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CD3" w:rsidRPr="00C25A3C" w:rsidRDefault="00DB7CD3" w:rsidP="0023146C">
      <w:pPr>
        <w:spacing w:after="0" w:line="240" w:lineRule="auto"/>
        <w:jc w:val="center"/>
        <w:rPr>
          <w:rFonts w:ascii="Sylfaen" w:eastAsia="Times New Roman" w:hAnsi="Sylfaen" w:cs="Times New Roman"/>
          <w:b/>
          <w:sz w:val="20"/>
          <w:szCs w:val="20"/>
          <w:lang w:val="ka-GE" w:eastAsia="ru-RU"/>
        </w:rPr>
      </w:pPr>
      <w:r w:rsidRPr="00C25A3C">
        <w:rPr>
          <w:rFonts w:ascii="Sylfaen" w:eastAsia="Times New Roman" w:hAnsi="Sylfaen" w:cs="Times New Roman"/>
          <w:b/>
          <w:sz w:val="20"/>
          <w:szCs w:val="20"/>
          <w:lang w:val="ka-GE" w:eastAsia="ru-RU"/>
        </w:rPr>
        <w:t>ანგარიში</w:t>
      </w:r>
    </w:p>
    <w:p w:rsidR="00DB7CD3" w:rsidRPr="00C25A3C" w:rsidRDefault="00DB7CD3" w:rsidP="0023146C">
      <w:pPr>
        <w:spacing w:after="0" w:line="240" w:lineRule="auto"/>
        <w:jc w:val="center"/>
        <w:rPr>
          <w:rFonts w:ascii="Sylfaen" w:eastAsia="Times New Roman" w:hAnsi="Sylfaen" w:cs="Times New Roman"/>
          <w:b/>
          <w:sz w:val="20"/>
          <w:szCs w:val="20"/>
          <w:lang w:val="ka-GE" w:eastAsia="ru-RU"/>
        </w:rPr>
      </w:pPr>
    </w:p>
    <w:p w:rsidR="00DB7CD3" w:rsidRPr="00C25A3C" w:rsidRDefault="00DB7CD3" w:rsidP="0023146C">
      <w:pPr>
        <w:spacing w:after="0" w:line="360" w:lineRule="auto"/>
        <w:jc w:val="center"/>
        <w:rPr>
          <w:rFonts w:ascii="Sylfaen" w:eastAsia="Times New Roman" w:hAnsi="Sylfaen" w:cs="Times New Roman"/>
          <w:b/>
          <w:sz w:val="20"/>
          <w:szCs w:val="20"/>
          <w:lang w:val="ka-GE" w:eastAsia="ru-RU"/>
        </w:rPr>
      </w:pPr>
      <w:r w:rsidRPr="00C25A3C">
        <w:rPr>
          <w:rFonts w:ascii="Sylfaen" w:eastAsia="Times New Roman" w:hAnsi="Sylfaen" w:cs="Times New Roman"/>
          <w:b/>
          <w:sz w:val="20"/>
          <w:szCs w:val="20"/>
          <w:lang w:val="ka-GE" w:eastAsia="ru-RU"/>
        </w:rPr>
        <w:t>ხარაგაულის მუნიციპალი</w:t>
      </w:r>
      <w:r w:rsidR="00AD2F7E" w:rsidRPr="00C25A3C">
        <w:rPr>
          <w:rFonts w:ascii="Sylfaen" w:eastAsia="Times New Roman" w:hAnsi="Sylfaen" w:cs="Times New Roman"/>
          <w:b/>
          <w:sz w:val="20"/>
          <w:szCs w:val="20"/>
          <w:lang w:val="ka-GE" w:eastAsia="ru-RU"/>
        </w:rPr>
        <w:t>ტ</w:t>
      </w:r>
      <w:r w:rsidR="007218E6" w:rsidRPr="00C25A3C">
        <w:rPr>
          <w:rFonts w:ascii="Sylfaen" w:eastAsia="Times New Roman" w:hAnsi="Sylfaen" w:cs="Times New Roman"/>
          <w:b/>
          <w:sz w:val="20"/>
          <w:szCs w:val="20"/>
          <w:lang w:val="ka-GE" w:eastAsia="ru-RU"/>
        </w:rPr>
        <w:t>ეტის თვითმმართველი ერთეულის 202</w:t>
      </w:r>
      <w:r w:rsidR="00B64DF3" w:rsidRPr="00C25A3C">
        <w:rPr>
          <w:rFonts w:ascii="Sylfaen" w:eastAsia="Times New Roman" w:hAnsi="Sylfaen" w:cs="Times New Roman"/>
          <w:b/>
          <w:sz w:val="20"/>
          <w:szCs w:val="20"/>
          <w:lang w:eastAsia="ru-RU"/>
        </w:rPr>
        <w:t>3</w:t>
      </w:r>
      <w:r w:rsidR="000A2919" w:rsidRPr="00C25A3C">
        <w:rPr>
          <w:rFonts w:ascii="Sylfaen" w:eastAsia="Times New Roman" w:hAnsi="Sylfaen" w:cs="Times New Roman"/>
          <w:b/>
          <w:sz w:val="20"/>
          <w:szCs w:val="20"/>
          <w:lang w:val="ka-GE" w:eastAsia="ru-RU"/>
        </w:rPr>
        <w:t xml:space="preserve"> </w:t>
      </w:r>
      <w:r w:rsidRPr="00C25A3C">
        <w:rPr>
          <w:rFonts w:ascii="Sylfaen" w:eastAsia="Times New Roman" w:hAnsi="Sylfaen" w:cs="Times New Roman"/>
          <w:b/>
          <w:sz w:val="20"/>
          <w:szCs w:val="20"/>
          <w:lang w:val="ka-GE" w:eastAsia="ru-RU"/>
        </w:rPr>
        <w:t>წლის</w:t>
      </w:r>
      <w:r w:rsidR="000A2919" w:rsidRPr="00C25A3C">
        <w:rPr>
          <w:rFonts w:ascii="Sylfaen" w:eastAsia="Times New Roman" w:hAnsi="Sylfaen" w:cs="Times New Roman"/>
          <w:b/>
          <w:sz w:val="20"/>
          <w:szCs w:val="20"/>
          <w:lang w:val="ka-GE" w:eastAsia="ru-RU"/>
        </w:rPr>
        <w:t xml:space="preserve"> </w:t>
      </w:r>
      <w:r w:rsidRPr="00C25A3C">
        <w:rPr>
          <w:rFonts w:ascii="Sylfaen" w:eastAsia="Times New Roman" w:hAnsi="Sylfaen" w:cs="Times New Roman"/>
          <w:b/>
          <w:sz w:val="20"/>
          <w:szCs w:val="20"/>
          <w:lang w:val="ka-GE" w:eastAsia="ru-RU"/>
        </w:rPr>
        <w:t>წლიური</w:t>
      </w:r>
    </w:p>
    <w:p w:rsidR="00DB7CD3" w:rsidRPr="00C25A3C" w:rsidRDefault="00DB7CD3" w:rsidP="0023146C">
      <w:pPr>
        <w:spacing w:after="0" w:line="360" w:lineRule="auto"/>
        <w:jc w:val="center"/>
        <w:rPr>
          <w:rFonts w:ascii="Sylfaen" w:eastAsia="Times New Roman" w:hAnsi="Sylfaen" w:cs="Times New Roman"/>
          <w:b/>
          <w:sz w:val="20"/>
          <w:szCs w:val="20"/>
          <w:lang w:val="ka-GE" w:eastAsia="ru-RU"/>
        </w:rPr>
      </w:pPr>
      <w:r w:rsidRPr="00C25A3C">
        <w:rPr>
          <w:rFonts w:ascii="Sylfaen" w:eastAsia="Times New Roman" w:hAnsi="Sylfaen" w:cs="Times New Roman"/>
          <w:b/>
          <w:sz w:val="20"/>
          <w:szCs w:val="20"/>
          <w:lang w:val="ka-GE" w:eastAsia="ru-RU"/>
        </w:rPr>
        <w:t>ბიუჯეტის შესრულების შესახებ</w:t>
      </w:r>
    </w:p>
    <w:p w:rsidR="00C6018C" w:rsidRPr="00C25A3C" w:rsidRDefault="00A10B63" w:rsidP="00CD621C">
      <w:pPr>
        <w:spacing w:after="0" w:line="240" w:lineRule="auto"/>
        <w:jc w:val="both"/>
        <w:rPr>
          <w:rFonts w:ascii="Sylfaen" w:eastAsia="Times New Roman" w:hAnsi="Sylfaen" w:cs="Times New Roman"/>
          <w:b/>
          <w:sz w:val="20"/>
          <w:szCs w:val="20"/>
          <w:lang w:val="ka-GE" w:eastAsia="ru-RU"/>
        </w:rPr>
      </w:pPr>
      <w:r w:rsidRPr="00C25A3C">
        <w:rPr>
          <w:rFonts w:ascii="Sylfaen" w:eastAsia="Times New Roman" w:hAnsi="Sylfaen" w:cs="Times New Roman"/>
          <w:b/>
          <w:sz w:val="20"/>
          <w:szCs w:val="20"/>
          <w:lang w:val="ka-GE" w:eastAsia="ru-RU"/>
        </w:rPr>
        <w:t xml:space="preserve">თავი   </w:t>
      </w:r>
      <w:r w:rsidRPr="00C25A3C">
        <w:rPr>
          <w:rFonts w:ascii="Sylfaen" w:eastAsia="Times New Roman" w:hAnsi="Sylfaen" w:cs="Times New Roman"/>
          <w:b/>
          <w:lang w:val="ka-GE" w:eastAsia="ru-RU"/>
        </w:rPr>
        <w:t>I.</w:t>
      </w:r>
      <w:r w:rsidRPr="00C25A3C">
        <w:rPr>
          <w:rFonts w:ascii="Sylfaen" w:eastAsia="Times New Roman" w:hAnsi="Sylfaen" w:cs="Times New Roman"/>
          <w:b/>
          <w:sz w:val="20"/>
          <w:szCs w:val="20"/>
          <w:lang w:val="ka-GE" w:eastAsia="ru-RU"/>
        </w:rPr>
        <w:t xml:space="preserve">    </w:t>
      </w:r>
      <w:r w:rsidR="00C6018C" w:rsidRPr="00C25A3C">
        <w:rPr>
          <w:rFonts w:ascii="Sylfaen" w:eastAsia="Times New Roman" w:hAnsi="Sylfaen" w:cs="Times New Roman"/>
          <w:b/>
          <w:sz w:val="20"/>
          <w:szCs w:val="20"/>
          <w:lang w:val="ka-GE" w:eastAsia="ru-RU"/>
        </w:rPr>
        <w:t>ხარაგაულის მუნიციპალიტეტის ბიუჯეტის 202</w:t>
      </w:r>
      <w:r w:rsidR="00B64DF3" w:rsidRPr="00C25A3C">
        <w:rPr>
          <w:rFonts w:ascii="Sylfaen" w:eastAsia="Times New Roman" w:hAnsi="Sylfaen" w:cs="Times New Roman"/>
          <w:b/>
          <w:sz w:val="20"/>
          <w:szCs w:val="20"/>
          <w:lang w:val="ka-GE" w:eastAsia="ru-RU"/>
        </w:rPr>
        <w:t>3</w:t>
      </w:r>
      <w:r w:rsidR="0023146C" w:rsidRPr="00C25A3C">
        <w:rPr>
          <w:rFonts w:ascii="Sylfaen" w:eastAsia="Times New Roman" w:hAnsi="Sylfaen" w:cs="Times New Roman"/>
          <w:b/>
          <w:sz w:val="20"/>
          <w:szCs w:val="20"/>
          <w:lang w:val="ka-GE" w:eastAsia="ru-RU"/>
        </w:rPr>
        <w:t xml:space="preserve"> წლის ძირითადი მაჩვენებლების </w:t>
      </w:r>
      <w:r w:rsidR="00C6018C" w:rsidRPr="00C25A3C">
        <w:rPr>
          <w:rFonts w:ascii="Sylfaen" w:eastAsia="Times New Roman" w:hAnsi="Sylfaen" w:cs="Times New Roman"/>
          <w:b/>
          <w:sz w:val="20"/>
          <w:szCs w:val="20"/>
          <w:lang w:val="ka-GE" w:eastAsia="ru-RU"/>
        </w:rPr>
        <w:t>შესრულება</w:t>
      </w:r>
    </w:p>
    <w:p w:rsidR="00AF3FB2" w:rsidRPr="00C25A3C" w:rsidRDefault="00A10B63" w:rsidP="00AF3FB2">
      <w:pPr>
        <w:spacing w:after="0" w:line="360" w:lineRule="auto"/>
        <w:jc w:val="both"/>
        <w:rPr>
          <w:rFonts w:ascii="Sylfaen" w:eastAsia="Times New Roman" w:hAnsi="Sylfaen" w:cs="Times New Roman"/>
          <w:sz w:val="20"/>
          <w:szCs w:val="20"/>
          <w:lang w:eastAsia="ru-RU"/>
        </w:rPr>
      </w:pPr>
      <w:r w:rsidRPr="00C25A3C">
        <w:rPr>
          <w:rFonts w:ascii="Sylfaen" w:eastAsia="Times New Roman" w:hAnsi="Sylfaen" w:cs="Times New Roman"/>
          <w:sz w:val="20"/>
          <w:szCs w:val="20"/>
          <w:lang w:val="ka-GE" w:eastAsia="ru-RU"/>
        </w:rPr>
        <w:t xml:space="preserve">1. </w:t>
      </w:r>
      <w:r w:rsidR="00C6018C" w:rsidRPr="00C25A3C">
        <w:rPr>
          <w:rFonts w:ascii="Sylfaen" w:eastAsia="Times New Roman" w:hAnsi="Sylfaen" w:cs="Times New Roman"/>
          <w:sz w:val="20"/>
          <w:szCs w:val="20"/>
          <w:lang w:val="ka-GE" w:eastAsia="ru-RU"/>
        </w:rPr>
        <w:t>ხარაგაულის მუნიციპალი</w:t>
      </w:r>
      <w:r w:rsidR="00A95C07" w:rsidRPr="00C25A3C">
        <w:rPr>
          <w:rFonts w:ascii="Sylfaen" w:eastAsia="Times New Roman" w:hAnsi="Sylfaen" w:cs="Times New Roman"/>
          <w:sz w:val="20"/>
          <w:szCs w:val="20"/>
          <w:lang w:val="ka-GE" w:eastAsia="ru-RU"/>
        </w:rPr>
        <w:t>ტეტის</w:t>
      </w:r>
      <w:r w:rsidR="000A2919" w:rsidRPr="00C25A3C">
        <w:rPr>
          <w:rFonts w:ascii="Sylfaen" w:eastAsia="Times New Roman" w:hAnsi="Sylfaen" w:cs="Times New Roman"/>
          <w:sz w:val="20"/>
          <w:szCs w:val="20"/>
          <w:lang w:val="ka-GE" w:eastAsia="ru-RU"/>
        </w:rPr>
        <w:t xml:space="preserve"> </w:t>
      </w:r>
      <w:r w:rsidR="00A95C07" w:rsidRPr="00C25A3C">
        <w:rPr>
          <w:rFonts w:ascii="Sylfaen" w:eastAsia="Times New Roman" w:hAnsi="Sylfaen" w:cs="Times New Roman"/>
          <w:sz w:val="20"/>
          <w:szCs w:val="20"/>
          <w:lang w:val="ka-GE" w:eastAsia="ru-RU"/>
        </w:rPr>
        <w:t>ბალანსი</w:t>
      </w:r>
      <w:r w:rsidR="000A2919" w:rsidRPr="00C25A3C">
        <w:rPr>
          <w:rFonts w:ascii="Sylfaen" w:eastAsia="Times New Roman" w:hAnsi="Sylfaen" w:cs="Times New Roman"/>
          <w:sz w:val="20"/>
          <w:szCs w:val="20"/>
          <w:lang w:val="ka-GE" w:eastAsia="ru-RU"/>
        </w:rPr>
        <w:t xml:space="preserve"> </w:t>
      </w:r>
      <w:r w:rsidRPr="00C25A3C">
        <w:rPr>
          <w:rFonts w:ascii="Sylfaen" w:eastAsia="Times New Roman" w:hAnsi="Sylfaen" w:cs="Times New Roman"/>
          <w:sz w:val="20"/>
          <w:szCs w:val="20"/>
          <w:lang w:val="ka-GE" w:eastAsia="ru-RU"/>
        </w:rPr>
        <w:t>ცხრ. 1</w:t>
      </w:r>
    </w:p>
    <w:p w:rsidR="00B64DF3" w:rsidRPr="00C25A3C" w:rsidRDefault="000A2919" w:rsidP="00AF3FB2">
      <w:pPr>
        <w:spacing w:after="0" w:line="360" w:lineRule="auto"/>
        <w:contextualSpacing/>
        <w:jc w:val="both"/>
        <w:rPr>
          <w:rFonts w:ascii="Sylfaen" w:eastAsia="Times New Roman" w:hAnsi="Sylfaen" w:cs="Times New Roman"/>
          <w:b/>
          <w:sz w:val="16"/>
          <w:szCs w:val="16"/>
          <w:lang w:val="ka-GE" w:eastAsia="ru-RU"/>
        </w:rPr>
      </w:pPr>
      <w:r w:rsidRPr="00C25A3C">
        <w:rPr>
          <w:rFonts w:ascii="Sylfaen" w:eastAsia="Times New Roman" w:hAnsi="Sylfaen" w:cs="Times New Roman"/>
          <w:b/>
          <w:sz w:val="12"/>
          <w:szCs w:val="12"/>
          <w:lang w:val="ka-GE" w:eastAsia="ru-RU"/>
        </w:rPr>
        <w:t xml:space="preserve"> </w:t>
      </w:r>
      <w:r w:rsidR="000A6678" w:rsidRPr="00C25A3C">
        <w:rPr>
          <w:rFonts w:ascii="Sylfaen" w:eastAsia="Times New Roman" w:hAnsi="Sylfaen" w:cs="Times New Roman"/>
          <w:b/>
          <w:sz w:val="12"/>
          <w:szCs w:val="12"/>
          <w:lang w:val="ka-GE" w:eastAsia="ru-RU"/>
        </w:rPr>
        <w:t>( ათას ლარი )</w:t>
      </w:r>
      <w:r w:rsidRPr="00C25A3C">
        <w:rPr>
          <w:rFonts w:ascii="Sylfaen" w:eastAsia="Times New Roman" w:hAnsi="Sylfaen" w:cs="Times New Roman"/>
          <w:b/>
          <w:sz w:val="12"/>
          <w:szCs w:val="12"/>
          <w:lang w:val="ka-GE" w:eastAsia="ru-RU"/>
        </w:rPr>
        <w:t xml:space="preserve"> </w:t>
      </w:r>
      <w:r w:rsidR="00A10B63" w:rsidRPr="00C25A3C">
        <w:rPr>
          <w:rFonts w:ascii="Sylfaen" w:eastAsia="Times New Roman" w:hAnsi="Sylfaen" w:cs="Times New Roman"/>
          <w:b/>
          <w:sz w:val="12"/>
          <w:szCs w:val="12"/>
          <w:lang w:val="ka-GE" w:eastAsia="ru-RU"/>
        </w:rPr>
        <w:t>ცხრ. N 1</w:t>
      </w:r>
    </w:p>
    <w:tbl>
      <w:tblPr>
        <w:tblW w:w="0" w:type="auto"/>
        <w:tblInd w:w="250" w:type="dxa"/>
        <w:tblLayout w:type="fixed"/>
        <w:tblLook w:val="04A0" w:firstRow="1" w:lastRow="0" w:firstColumn="1" w:lastColumn="0" w:noHBand="0" w:noVBand="1"/>
      </w:tblPr>
      <w:tblGrid>
        <w:gridCol w:w="2552"/>
        <w:gridCol w:w="1134"/>
        <w:gridCol w:w="1391"/>
        <w:gridCol w:w="1444"/>
        <w:gridCol w:w="992"/>
        <w:gridCol w:w="1134"/>
        <w:gridCol w:w="1417"/>
      </w:tblGrid>
      <w:tr w:rsidR="00CD3964" w:rsidRPr="00C25A3C" w:rsidTr="00B037A2">
        <w:trPr>
          <w:trHeight w:val="38"/>
          <w:tblHeader/>
        </w:trPr>
        <w:tc>
          <w:tcPr>
            <w:tcW w:w="2552"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LitNusx" w:eastAsia="Times New Roman" w:hAnsi="LitNusx" w:cs="Calibri"/>
                <w:sz w:val="14"/>
                <w:szCs w:val="14"/>
              </w:rPr>
            </w:pPr>
            <w:r w:rsidRPr="00B037A2">
              <w:rPr>
                <w:rFonts w:ascii="Sylfaen" w:eastAsia="Times New Roman" w:hAnsi="Sylfaen" w:cs="Sylfaen"/>
                <w:sz w:val="14"/>
                <w:szCs w:val="14"/>
              </w:rPr>
              <w:t>დასახელება</w:t>
            </w:r>
          </w:p>
        </w:tc>
        <w:tc>
          <w:tcPr>
            <w:tcW w:w="3969" w:type="dxa"/>
            <w:gridSpan w:val="3"/>
            <w:tcBorders>
              <w:top w:val="single" w:sz="8" w:space="0" w:color="auto"/>
              <w:left w:val="nil"/>
              <w:bottom w:val="single" w:sz="4" w:space="0" w:color="auto"/>
              <w:right w:val="single" w:sz="8" w:space="0" w:color="000000"/>
            </w:tcBorders>
            <w:shd w:val="clear" w:color="auto" w:fill="auto"/>
            <w:vAlign w:val="center"/>
            <w:hideMark/>
          </w:tcPr>
          <w:p w:rsidR="00CD3964" w:rsidRPr="00B037A2" w:rsidRDefault="00CD3964" w:rsidP="007A2C79">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 xml:space="preserve">2023 წლის  გეგმა </w:t>
            </w:r>
          </w:p>
        </w:tc>
        <w:tc>
          <w:tcPr>
            <w:tcW w:w="3543"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CD3964" w:rsidRPr="00B037A2" w:rsidRDefault="00CD3964" w:rsidP="007A2C79">
            <w:pPr>
              <w:spacing w:after="0" w:line="240" w:lineRule="auto"/>
              <w:jc w:val="center"/>
              <w:rPr>
                <w:rFonts w:ascii="Sylfaen" w:eastAsia="Times New Roman" w:hAnsi="Sylfaen" w:cs="Calibri"/>
                <w:sz w:val="14"/>
                <w:szCs w:val="14"/>
                <w:lang w:val="ka-GE"/>
              </w:rPr>
            </w:pPr>
            <w:r w:rsidRPr="00B037A2">
              <w:rPr>
                <w:rFonts w:ascii="Sylfaen" w:eastAsia="Times New Roman" w:hAnsi="Sylfaen" w:cs="Calibri"/>
                <w:sz w:val="14"/>
                <w:szCs w:val="14"/>
              </w:rPr>
              <w:t xml:space="preserve">2023 წლის </w:t>
            </w:r>
            <w:r w:rsidR="007A2C79" w:rsidRPr="00B037A2">
              <w:rPr>
                <w:rFonts w:ascii="Sylfaen" w:eastAsia="Times New Roman" w:hAnsi="Sylfaen" w:cs="Calibri"/>
                <w:sz w:val="14"/>
                <w:szCs w:val="14"/>
                <w:lang w:val="ka-GE"/>
              </w:rPr>
              <w:t>ფაქტი</w:t>
            </w:r>
          </w:p>
        </w:tc>
      </w:tr>
      <w:tr w:rsidR="00CD3964" w:rsidRPr="00C25A3C" w:rsidTr="007A2C79">
        <w:trPr>
          <w:trHeight w:val="133"/>
          <w:tblHeader/>
        </w:trPr>
        <w:tc>
          <w:tcPr>
            <w:tcW w:w="2552" w:type="dxa"/>
            <w:vMerge/>
            <w:tcBorders>
              <w:top w:val="single" w:sz="8" w:space="0" w:color="auto"/>
              <w:left w:val="single" w:sz="8" w:space="0" w:color="auto"/>
              <w:bottom w:val="single" w:sz="4" w:space="0" w:color="auto"/>
              <w:right w:val="single" w:sz="4" w:space="0" w:color="auto"/>
            </w:tcBorders>
            <w:vAlign w:val="center"/>
            <w:hideMark/>
          </w:tcPr>
          <w:p w:rsidR="00CD3964" w:rsidRPr="00B037A2" w:rsidRDefault="00CD3964" w:rsidP="00B64DF3">
            <w:pPr>
              <w:spacing w:after="0" w:line="240" w:lineRule="auto"/>
              <w:rPr>
                <w:rFonts w:ascii="LitNusx" w:eastAsia="Times New Roman" w:hAnsi="LitNusx" w:cs="Calibri"/>
                <w:sz w:val="14"/>
                <w:szCs w:val="14"/>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სულ</w:t>
            </w:r>
          </w:p>
        </w:tc>
        <w:tc>
          <w:tcPr>
            <w:tcW w:w="2835" w:type="dxa"/>
            <w:gridSpan w:val="2"/>
            <w:tcBorders>
              <w:top w:val="single" w:sz="4" w:space="0" w:color="auto"/>
              <w:left w:val="nil"/>
              <w:bottom w:val="single" w:sz="4" w:space="0" w:color="auto"/>
              <w:right w:val="single" w:sz="8" w:space="0" w:color="000000"/>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მათ შორის</w:t>
            </w:r>
          </w:p>
        </w:tc>
        <w:tc>
          <w:tcPr>
            <w:tcW w:w="992" w:type="dxa"/>
            <w:vMerge w:val="restart"/>
            <w:tcBorders>
              <w:top w:val="nil"/>
              <w:left w:val="single" w:sz="8" w:space="0" w:color="auto"/>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სულ</w:t>
            </w:r>
          </w:p>
        </w:tc>
        <w:tc>
          <w:tcPr>
            <w:tcW w:w="2551" w:type="dxa"/>
            <w:gridSpan w:val="2"/>
            <w:tcBorders>
              <w:top w:val="single" w:sz="4" w:space="0" w:color="auto"/>
              <w:left w:val="nil"/>
              <w:bottom w:val="single" w:sz="4" w:space="0" w:color="auto"/>
              <w:right w:val="single" w:sz="8" w:space="0" w:color="000000"/>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მათ შორის</w:t>
            </w:r>
          </w:p>
        </w:tc>
      </w:tr>
      <w:tr w:rsidR="00CD3964" w:rsidRPr="00C25A3C" w:rsidTr="00B037A2">
        <w:trPr>
          <w:trHeight w:val="139"/>
          <w:tblHeader/>
        </w:trPr>
        <w:tc>
          <w:tcPr>
            <w:tcW w:w="2552" w:type="dxa"/>
            <w:vMerge/>
            <w:tcBorders>
              <w:top w:val="single" w:sz="8" w:space="0" w:color="auto"/>
              <w:left w:val="single" w:sz="8" w:space="0" w:color="auto"/>
              <w:bottom w:val="single" w:sz="4" w:space="0" w:color="auto"/>
              <w:right w:val="single" w:sz="4" w:space="0" w:color="auto"/>
            </w:tcBorders>
            <w:vAlign w:val="center"/>
            <w:hideMark/>
          </w:tcPr>
          <w:p w:rsidR="00CD3964" w:rsidRPr="00B037A2" w:rsidRDefault="00CD3964" w:rsidP="00B64DF3">
            <w:pPr>
              <w:spacing w:after="0" w:line="240" w:lineRule="auto"/>
              <w:rPr>
                <w:rFonts w:ascii="LitNusx" w:eastAsia="Times New Roman" w:hAnsi="LitNusx" w:cs="Calibri"/>
                <w:sz w:val="14"/>
                <w:szCs w:val="14"/>
              </w:rPr>
            </w:pPr>
          </w:p>
        </w:tc>
        <w:tc>
          <w:tcPr>
            <w:tcW w:w="1134" w:type="dxa"/>
            <w:vMerge/>
            <w:tcBorders>
              <w:top w:val="nil"/>
              <w:left w:val="single" w:sz="4" w:space="0" w:color="auto"/>
              <w:bottom w:val="single" w:sz="4" w:space="0" w:color="auto"/>
              <w:right w:val="single" w:sz="4" w:space="0" w:color="auto"/>
            </w:tcBorders>
            <w:vAlign w:val="center"/>
            <w:hideMark/>
          </w:tcPr>
          <w:p w:rsidR="00CD3964" w:rsidRPr="00B037A2" w:rsidRDefault="00CD3964" w:rsidP="00B64DF3">
            <w:pPr>
              <w:spacing w:after="0" w:line="240" w:lineRule="auto"/>
              <w:rPr>
                <w:rFonts w:ascii="Sylfaen" w:eastAsia="Times New Roman" w:hAnsi="Sylfaen" w:cs="Calibri"/>
                <w:sz w:val="14"/>
                <w:szCs w:val="14"/>
              </w:rPr>
            </w:pPr>
          </w:p>
        </w:tc>
        <w:tc>
          <w:tcPr>
            <w:tcW w:w="1391" w:type="dxa"/>
            <w:tcBorders>
              <w:top w:val="nil"/>
              <w:left w:val="nil"/>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proofErr w:type="gramStart"/>
            <w:r w:rsidRPr="00B037A2">
              <w:rPr>
                <w:rFonts w:ascii="Sylfaen" w:eastAsia="Times New Roman" w:hAnsi="Sylfaen" w:cs="Calibri"/>
                <w:sz w:val="14"/>
                <w:szCs w:val="14"/>
              </w:rPr>
              <w:t>სახ</w:t>
            </w:r>
            <w:proofErr w:type="gramEnd"/>
            <w:r w:rsidRPr="00B037A2">
              <w:rPr>
                <w:rFonts w:ascii="Sylfaen" w:eastAsia="Times New Roman" w:hAnsi="Sylfaen" w:cs="Calibri"/>
                <w:sz w:val="14"/>
                <w:szCs w:val="14"/>
              </w:rPr>
              <w:t xml:space="preserve">. ბიუჯეტის </w:t>
            </w:r>
          </w:p>
        </w:tc>
        <w:tc>
          <w:tcPr>
            <w:tcW w:w="1444" w:type="dxa"/>
            <w:tcBorders>
              <w:top w:val="nil"/>
              <w:left w:val="nil"/>
              <w:bottom w:val="single" w:sz="4" w:space="0" w:color="auto"/>
              <w:right w:val="single" w:sz="8"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საკუთარი შემოსავლები</w:t>
            </w:r>
          </w:p>
        </w:tc>
        <w:tc>
          <w:tcPr>
            <w:tcW w:w="992" w:type="dxa"/>
            <w:vMerge/>
            <w:tcBorders>
              <w:top w:val="nil"/>
              <w:left w:val="single" w:sz="8" w:space="0" w:color="auto"/>
              <w:bottom w:val="single" w:sz="4" w:space="0" w:color="auto"/>
              <w:right w:val="single" w:sz="4" w:space="0" w:color="auto"/>
            </w:tcBorders>
            <w:vAlign w:val="center"/>
            <w:hideMark/>
          </w:tcPr>
          <w:p w:rsidR="00CD3964" w:rsidRPr="00B037A2" w:rsidRDefault="00CD3964" w:rsidP="00B64DF3">
            <w:pPr>
              <w:spacing w:after="0" w:line="240" w:lineRule="auto"/>
              <w:rPr>
                <w:rFonts w:ascii="Sylfaen" w:eastAsia="Times New Roman" w:hAnsi="Sylfaen" w:cs="Calibri"/>
                <w:sz w:val="14"/>
                <w:szCs w:val="14"/>
              </w:rPr>
            </w:pPr>
          </w:p>
        </w:tc>
        <w:tc>
          <w:tcPr>
            <w:tcW w:w="1134" w:type="dxa"/>
            <w:tcBorders>
              <w:top w:val="nil"/>
              <w:left w:val="nil"/>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proofErr w:type="gramStart"/>
            <w:r w:rsidRPr="00B037A2">
              <w:rPr>
                <w:rFonts w:ascii="Sylfaen" w:eastAsia="Times New Roman" w:hAnsi="Sylfaen" w:cs="Calibri"/>
                <w:sz w:val="14"/>
                <w:szCs w:val="14"/>
              </w:rPr>
              <w:t>სახ</w:t>
            </w:r>
            <w:proofErr w:type="gramEnd"/>
            <w:r w:rsidRPr="00B037A2">
              <w:rPr>
                <w:rFonts w:ascii="Sylfaen" w:eastAsia="Times New Roman" w:hAnsi="Sylfaen" w:cs="Calibri"/>
                <w:sz w:val="14"/>
                <w:szCs w:val="14"/>
              </w:rPr>
              <w:t>. ბიუჯეტის</w:t>
            </w:r>
          </w:p>
        </w:tc>
        <w:tc>
          <w:tcPr>
            <w:tcW w:w="1417" w:type="dxa"/>
            <w:tcBorders>
              <w:top w:val="nil"/>
              <w:left w:val="nil"/>
              <w:bottom w:val="single" w:sz="4" w:space="0" w:color="auto"/>
              <w:right w:val="single" w:sz="8"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საკუთარი შემოსავლები</w:t>
            </w:r>
          </w:p>
        </w:tc>
      </w:tr>
      <w:tr w:rsidR="00CD3964" w:rsidRPr="00C25A3C" w:rsidTr="007A2C79">
        <w:trPr>
          <w:trHeight w:val="300"/>
        </w:trPr>
        <w:tc>
          <w:tcPr>
            <w:tcW w:w="2552" w:type="dxa"/>
            <w:tcBorders>
              <w:top w:val="nil"/>
              <w:left w:val="single" w:sz="8" w:space="0" w:color="auto"/>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rPr>
                <w:rFonts w:ascii="Sylfaen" w:eastAsia="Times New Roman" w:hAnsi="Sylfaen" w:cs="Calibri"/>
                <w:sz w:val="14"/>
                <w:szCs w:val="14"/>
              </w:rPr>
            </w:pPr>
            <w:r w:rsidRPr="00B037A2">
              <w:rPr>
                <w:rFonts w:ascii="Sylfaen" w:eastAsia="Times New Roman" w:hAnsi="Sylfaen" w:cs="Calibri"/>
                <w:sz w:val="14"/>
                <w:szCs w:val="14"/>
              </w:rPr>
              <w:t>შემოსავლები</w:t>
            </w:r>
          </w:p>
        </w:tc>
        <w:tc>
          <w:tcPr>
            <w:tcW w:w="1134" w:type="dxa"/>
            <w:tcBorders>
              <w:top w:val="nil"/>
              <w:left w:val="nil"/>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23 885,9</w:t>
            </w:r>
          </w:p>
        </w:tc>
        <w:tc>
          <w:tcPr>
            <w:tcW w:w="1391" w:type="dxa"/>
            <w:tcBorders>
              <w:top w:val="nil"/>
              <w:left w:val="nil"/>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10 823,5</w:t>
            </w:r>
          </w:p>
        </w:tc>
        <w:tc>
          <w:tcPr>
            <w:tcW w:w="1444" w:type="dxa"/>
            <w:tcBorders>
              <w:top w:val="nil"/>
              <w:left w:val="nil"/>
              <w:bottom w:val="single" w:sz="4" w:space="0" w:color="auto"/>
              <w:right w:val="single" w:sz="8"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13 062,4</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24 724,5</w:t>
            </w:r>
          </w:p>
        </w:tc>
        <w:tc>
          <w:tcPr>
            <w:tcW w:w="1134" w:type="dxa"/>
            <w:tcBorders>
              <w:top w:val="nil"/>
              <w:left w:val="nil"/>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10 796,1</w:t>
            </w:r>
          </w:p>
        </w:tc>
        <w:tc>
          <w:tcPr>
            <w:tcW w:w="1417" w:type="dxa"/>
            <w:tcBorders>
              <w:top w:val="nil"/>
              <w:left w:val="nil"/>
              <w:bottom w:val="single" w:sz="4" w:space="0" w:color="auto"/>
              <w:right w:val="single" w:sz="8"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13 928,4</w:t>
            </w:r>
          </w:p>
        </w:tc>
      </w:tr>
      <w:tr w:rsidR="00CD3964" w:rsidRPr="00C25A3C" w:rsidTr="007A2C79">
        <w:trPr>
          <w:trHeight w:val="92"/>
        </w:trPr>
        <w:tc>
          <w:tcPr>
            <w:tcW w:w="2552" w:type="dxa"/>
            <w:tcBorders>
              <w:top w:val="nil"/>
              <w:left w:val="single" w:sz="8" w:space="0" w:color="auto"/>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rPr>
                <w:rFonts w:ascii="Sylfaen" w:eastAsia="Times New Roman" w:hAnsi="Sylfaen" w:cs="Calibri"/>
                <w:sz w:val="14"/>
                <w:szCs w:val="14"/>
              </w:rPr>
            </w:pPr>
            <w:r w:rsidRPr="00B037A2">
              <w:rPr>
                <w:rFonts w:ascii="Sylfaen" w:eastAsia="Times New Roman" w:hAnsi="Sylfaen" w:cs="Calibri"/>
                <w:sz w:val="14"/>
                <w:szCs w:val="14"/>
              </w:rPr>
              <w:t>გადასახადები</w:t>
            </w:r>
          </w:p>
        </w:tc>
        <w:tc>
          <w:tcPr>
            <w:tcW w:w="1134" w:type="dxa"/>
            <w:tcBorders>
              <w:top w:val="nil"/>
              <w:left w:val="nil"/>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10 218,4</w:t>
            </w:r>
          </w:p>
        </w:tc>
        <w:tc>
          <w:tcPr>
            <w:tcW w:w="1391" w:type="dxa"/>
            <w:tcBorders>
              <w:top w:val="nil"/>
              <w:left w:val="nil"/>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0,0</w:t>
            </w:r>
          </w:p>
        </w:tc>
        <w:tc>
          <w:tcPr>
            <w:tcW w:w="1444" w:type="dxa"/>
            <w:tcBorders>
              <w:top w:val="nil"/>
              <w:left w:val="nil"/>
              <w:bottom w:val="single" w:sz="4" w:space="0" w:color="auto"/>
              <w:right w:val="single" w:sz="8"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10 218,4</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10 203,8</w:t>
            </w:r>
          </w:p>
        </w:tc>
        <w:tc>
          <w:tcPr>
            <w:tcW w:w="1134" w:type="dxa"/>
            <w:tcBorders>
              <w:top w:val="nil"/>
              <w:left w:val="nil"/>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0,0</w:t>
            </w:r>
          </w:p>
        </w:tc>
        <w:tc>
          <w:tcPr>
            <w:tcW w:w="1417" w:type="dxa"/>
            <w:tcBorders>
              <w:top w:val="nil"/>
              <w:left w:val="nil"/>
              <w:bottom w:val="single" w:sz="4" w:space="0" w:color="auto"/>
              <w:right w:val="single" w:sz="8"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10 203,8</w:t>
            </w:r>
          </w:p>
        </w:tc>
      </w:tr>
      <w:tr w:rsidR="00CD3964" w:rsidRPr="00C25A3C" w:rsidTr="007A2C79">
        <w:trPr>
          <w:trHeight w:val="300"/>
        </w:trPr>
        <w:tc>
          <w:tcPr>
            <w:tcW w:w="2552" w:type="dxa"/>
            <w:tcBorders>
              <w:top w:val="nil"/>
              <w:left w:val="single" w:sz="8" w:space="0" w:color="auto"/>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rPr>
                <w:rFonts w:ascii="Sylfaen" w:eastAsia="Times New Roman" w:hAnsi="Sylfaen" w:cs="Calibri"/>
                <w:sz w:val="14"/>
                <w:szCs w:val="14"/>
              </w:rPr>
            </w:pPr>
            <w:r w:rsidRPr="00B037A2">
              <w:rPr>
                <w:rFonts w:ascii="Sylfaen" w:eastAsia="Times New Roman" w:hAnsi="Sylfaen" w:cs="Calibri"/>
                <w:sz w:val="14"/>
                <w:szCs w:val="14"/>
              </w:rPr>
              <w:t>გრანტები</w:t>
            </w:r>
          </w:p>
        </w:tc>
        <w:tc>
          <w:tcPr>
            <w:tcW w:w="1134" w:type="dxa"/>
            <w:tcBorders>
              <w:top w:val="nil"/>
              <w:left w:val="nil"/>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12 373,5</w:t>
            </w:r>
          </w:p>
        </w:tc>
        <w:tc>
          <w:tcPr>
            <w:tcW w:w="1391" w:type="dxa"/>
            <w:tcBorders>
              <w:top w:val="nil"/>
              <w:left w:val="nil"/>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10 823,5</w:t>
            </w:r>
          </w:p>
        </w:tc>
        <w:tc>
          <w:tcPr>
            <w:tcW w:w="1444" w:type="dxa"/>
            <w:tcBorders>
              <w:top w:val="nil"/>
              <w:left w:val="nil"/>
              <w:bottom w:val="single" w:sz="4" w:space="0" w:color="auto"/>
              <w:right w:val="single" w:sz="8"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1 550,0</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13 848,8</w:t>
            </w:r>
          </w:p>
        </w:tc>
        <w:tc>
          <w:tcPr>
            <w:tcW w:w="1134" w:type="dxa"/>
            <w:tcBorders>
              <w:top w:val="nil"/>
              <w:left w:val="nil"/>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10 796,1</w:t>
            </w:r>
          </w:p>
        </w:tc>
        <w:tc>
          <w:tcPr>
            <w:tcW w:w="1417" w:type="dxa"/>
            <w:tcBorders>
              <w:top w:val="nil"/>
              <w:left w:val="nil"/>
              <w:bottom w:val="single" w:sz="4" w:space="0" w:color="auto"/>
              <w:right w:val="single" w:sz="8"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3 052,7</w:t>
            </w:r>
          </w:p>
        </w:tc>
      </w:tr>
      <w:tr w:rsidR="00CD3964" w:rsidRPr="00C25A3C" w:rsidTr="007A2C79">
        <w:trPr>
          <w:trHeight w:val="185"/>
        </w:trPr>
        <w:tc>
          <w:tcPr>
            <w:tcW w:w="2552" w:type="dxa"/>
            <w:tcBorders>
              <w:top w:val="nil"/>
              <w:left w:val="single" w:sz="8" w:space="0" w:color="auto"/>
              <w:bottom w:val="single" w:sz="8" w:space="0" w:color="auto"/>
              <w:right w:val="single" w:sz="4" w:space="0" w:color="auto"/>
            </w:tcBorders>
            <w:shd w:val="clear" w:color="auto" w:fill="auto"/>
            <w:vAlign w:val="center"/>
            <w:hideMark/>
          </w:tcPr>
          <w:p w:rsidR="00CD3964" w:rsidRPr="00B037A2" w:rsidRDefault="00CD3964" w:rsidP="00B64DF3">
            <w:pPr>
              <w:spacing w:after="0" w:line="240" w:lineRule="auto"/>
              <w:rPr>
                <w:rFonts w:ascii="Sylfaen" w:eastAsia="Times New Roman" w:hAnsi="Sylfaen" w:cs="Calibri"/>
                <w:sz w:val="14"/>
                <w:szCs w:val="14"/>
              </w:rPr>
            </w:pPr>
            <w:r w:rsidRPr="00B037A2">
              <w:rPr>
                <w:rFonts w:ascii="Sylfaen" w:eastAsia="Times New Roman" w:hAnsi="Sylfaen" w:cs="Calibri"/>
                <w:sz w:val="14"/>
                <w:szCs w:val="14"/>
              </w:rPr>
              <w:t>სხვა შემოსავლები</w:t>
            </w:r>
          </w:p>
        </w:tc>
        <w:tc>
          <w:tcPr>
            <w:tcW w:w="1134" w:type="dxa"/>
            <w:tcBorders>
              <w:top w:val="nil"/>
              <w:left w:val="nil"/>
              <w:bottom w:val="single" w:sz="8"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1 294,0</w:t>
            </w:r>
          </w:p>
        </w:tc>
        <w:tc>
          <w:tcPr>
            <w:tcW w:w="1391" w:type="dxa"/>
            <w:tcBorders>
              <w:top w:val="nil"/>
              <w:left w:val="nil"/>
              <w:bottom w:val="single" w:sz="8"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0,0</w:t>
            </w:r>
          </w:p>
        </w:tc>
        <w:tc>
          <w:tcPr>
            <w:tcW w:w="1444" w:type="dxa"/>
            <w:tcBorders>
              <w:top w:val="nil"/>
              <w:left w:val="nil"/>
              <w:bottom w:val="single" w:sz="8" w:space="0" w:color="auto"/>
              <w:right w:val="single" w:sz="8"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1 294,0</w:t>
            </w:r>
          </w:p>
        </w:tc>
        <w:tc>
          <w:tcPr>
            <w:tcW w:w="992" w:type="dxa"/>
            <w:tcBorders>
              <w:top w:val="nil"/>
              <w:left w:val="single" w:sz="8" w:space="0" w:color="auto"/>
              <w:bottom w:val="single" w:sz="8"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671,8</w:t>
            </w:r>
          </w:p>
        </w:tc>
        <w:tc>
          <w:tcPr>
            <w:tcW w:w="1134" w:type="dxa"/>
            <w:tcBorders>
              <w:top w:val="nil"/>
              <w:left w:val="nil"/>
              <w:bottom w:val="single" w:sz="8"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0,0</w:t>
            </w:r>
          </w:p>
        </w:tc>
        <w:tc>
          <w:tcPr>
            <w:tcW w:w="1417" w:type="dxa"/>
            <w:tcBorders>
              <w:top w:val="nil"/>
              <w:left w:val="nil"/>
              <w:bottom w:val="single" w:sz="8" w:space="0" w:color="auto"/>
              <w:right w:val="single" w:sz="8"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671,8</w:t>
            </w:r>
          </w:p>
        </w:tc>
      </w:tr>
      <w:tr w:rsidR="00CD3964" w:rsidRPr="00C25A3C" w:rsidTr="007A2C79">
        <w:trPr>
          <w:trHeight w:val="91"/>
        </w:trPr>
        <w:tc>
          <w:tcPr>
            <w:tcW w:w="255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rPr>
                <w:rFonts w:ascii="Sylfaen" w:eastAsia="Times New Roman" w:hAnsi="Sylfaen" w:cs="Calibri"/>
                <w:sz w:val="14"/>
                <w:szCs w:val="14"/>
              </w:rPr>
            </w:pPr>
            <w:r w:rsidRPr="00B037A2">
              <w:rPr>
                <w:rFonts w:ascii="Sylfaen" w:eastAsia="Times New Roman" w:hAnsi="Sylfaen" w:cs="Calibri"/>
                <w:sz w:val="14"/>
                <w:szCs w:val="14"/>
              </w:rPr>
              <w:t>ხარჯები</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15 167,2</w:t>
            </w:r>
          </w:p>
        </w:tc>
        <w:tc>
          <w:tcPr>
            <w:tcW w:w="1391" w:type="dxa"/>
            <w:tcBorders>
              <w:top w:val="single" w:sz="8" w:space="0" w:color="auto"/>
              <w:left w:val="nil"/>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2 322,5</w:t>
            </w:r>
          </w:p>
        </w:tc>
        <w:tc>
          <w:tcPr>
            <w:tcW w:w="1444" w:type="dxa"/>
            <w:tcBorders>
              <w:top w:val="single" w:sz="8" w:space="0" w:color="auto"/>
              <w:left w:val="nil"/>
              <w:bottom w:val="single" w:sz="4" w:space="0" w:color="auto"/>
              <w:right w:val="single" w:sz="8"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12 844,8</w:t>
            </w:r>
          </w:p>
        </w:tc>
        <w:tc>
          <w:tcPr>
            <w:tcW w:w="99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14 595,1</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2 192,6</w:t>
            </w:r>
          </w:p>
        </w:tc>
        <w:tc>
          <w:tcPr>
            <w:tcW w:w="1417" w:type="dxa"/>
            <w:tcBorders>
              <w:top w:val="single" w:sz="8" w:space="0" w:color="auto"/>
              <w:left w:val="nil"/>
              <w:bottom w:val="single" w:sz="4" w:space="0" w:color="auto"/>
              <w:right w:val="single" w:sz="8"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12 402,6</w:t>
            </w:r>
          </w:p>
        </w:tc>
      </w:tr>
      <w:tr w:rsidR="00CD3964" w:rsidRPr="00C25A3C" w:rsidTr="007A2C79">
        <w:trPr>
          <w:trHeight w:val="161"/>
        </w:trPr>
        <w:tc>
          <w:tcPr>
            <w:tcW w:w="2552" w:type="dxa"/>
            <w:tcBorders>
              <w:top w:val="nil"/>
              <w:left w:val="single" w:sz="8" w:space="0" w:color="auto"/>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rPr>
                <w:rFonts w:ascii="Sylfaen" w:eastAsia="Times New Roman" w:hAnsi="Sylfaen" w:cs="Calibri"/>
                <w:sz w:val="14"/>
                <w:szCs w:val="14"/>
              </w:rPr>
            </w:pPr>
            <w:r w:rsidRPr="00B037A2">
              <w:rPr>
                <w:rFonts w:ascii="Sylfaen" w:eastAsia="Times New Roman" w:hAnsi="Sylfaen" w:cs="Calibri"/>
                <w:sz w:val="14"/>
                <w:szCs w:val="14"/>
              </w:rPr>
              <w:t>შრომის ანაზღაურება</w:t>
            </w:r>
          </w:p>
        </w:tc>
        <w:tc>
          <w:tcPr>
            <w:tcW w:w="1134" w:type="dxa"/>
            <w:tcBorders>
              <w:top w:val="nil"/>
              <w:left w:val="nil"/>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2 899,8</w:t>
            </w:r>
          </w:p>
        </w:tc>
        <w:tc>
          <w:tcPr>
            <w:tcW w:w="1391" w:type="dxa"/>
            <w:tcBorders>
              <w:top w:val="nil"/>
              <w:left w:val="nil"/>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114,9</w:t>
            </w:r>
          </w:p>
        </w:tc>
        <w:tc>
          <w:tcPr>
            <w:tcW w:w="1444" w:type="dxa"/>
            <w:tcBorders>
              <w:top w:val="nil"/>
              <w:left w:val="nil"/>
              <w:bottom w:val="single" w:sz="4" w:space="0" w:color="auto"/>
              <w:right w:val="single" w:sz="8"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2 784,8</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2 867,6</w:t>
            </w:r>
          </w:p>
        </w:tc>
        <w:tc>
          <w:tcPr>
            <w:tcW w:w="1134" w:type="dxa"/>
            <w:tcBorders>
              <w:top w:val="nil"/>
              <w:left w:val="nil"/>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114,7</w:t>
            </w:r>
          </w:p>
        </w:tc>
        <w:tc>
          <w:tcPr>
            <w:tcW w:w="1417" w:type="dxa"/>
            <w:tcBorders>
              <w:top w:val="nil"/>
              <w:left w:val="nil"/>
              <w:bottom w:val="single" w:sz="4" w:space="0" w:color="auto"/>
              <w:right w:val="single" w:sz="8"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2 752,9</w:t>
            </w:r>
          </w:p>
        </w:tc>
      </w:tr>
      <w:tr w:rsidR="00CD3964" w:rsidRPr="00C25A3C" w:rsidTr="007A2C79">
        <w:trPr>
          <w:trHeight w:val="223"/>
        </w:trPr>
        <w:tc>
          <w:tcPr>
            <w:tcW w:w="2552" w:type="dxa"/>
            <w:tcBorders>
              <w:top w:val="nil"/>
              <w:left w:val="single" w:sz="8" w:space="0" w:color="auto"/>
              <w:bottom w:val="single" w:sz="8" w:space="0" w:color="auto"/>
              <w:right w:val="single" w:sz="4" w:space="0" w:color="auto"/>
            </w:tcBorders>
            <w:shd w:val="clear" w:color="auto" w:fill="auto"/>
            <w:vAlign w:val="center"/>
            <w:hideMark/>
          </w:tcPr>
          <w:p w:rsidR="00CD3964" w:rsidRPr="00B037A2" w:rsidRDefault="00CD3964" w:rsidP="00B64DF3">
            <w:pPr>
              <w:spacing w:after="0" w:line="240" w:lineRule="auto"/>
              <w:rPr>
                <w:rFonts w:ascii="Sylfaen" w:eastAsia="Times New Roman" w:hAnsi="Sylfaen" w:cs="Calibri"/>
                <w:sz w:val="14"/>
                <w:szCs w:val="14"/>
              </w:rPr>
            </w:pPr>
            <w:r w:rsidRPr="00B037A2">
              <w:rPr>
                <w:rFonts w:ascii="Sylfaen" w:eastAsia="Times New Roman" w:hAnsi="Sylfaen" w:cs="Calibri"/>
                <w:sz w:val="14"/>
                <w:szCs w:val="14"/>
              </w:rPr>
              <w:t>საქონელი და მომსახურება</w:t>
            </w:r>
          </w:p>
        </w:tc>
        <w:tc>
          <w:tcPr>
            <w:tcW w:w="1134" w:type="dxa"/>
            <w:tcBorders>
              <w:top w:val="nil"/>
              <w:left w:val="nil"/>
              <w:bottom w:val="single" w:sz="8"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3 206,9</w:t>
            </w:r>
          </w:p>
        </w:tc>
        <w:tc>
          <w:tcPr>
            <w:tcW w:w="1391" w:type="dxa"/>
            <w:tcBorders>
              <w:top w:val="nil"/>
              <w:left w:val="nil"/>
              <w:bottom w:val="single" w:sz="8"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1 648,0</w:t>
            </w:r>
          </w:p>
        </w:tc>
        <w:tc>
          <w:tcPr>
            <w:tcW w:w="1444" w:type="dxa"/>
            <w:tcBorders>
              <w:top w:val="nil"/>
              <w:left w:val="nil"/>
              <w:bottom w:val="single" w:sz="8" w:space="0" w:color="auto"/>
              <w:right w:val="single" w:sz="8"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1 558,9</w:t>
            </w:r>
          </w:p>
        </w:tc>
        <w:tc>
          <w:tcPr>
            <w:tcW w:w="992" w:type="dxa"/>
            <w:tcBorders>
              <w:top w:val="nil"/>
              <w:left w:val="single" w:sz="8" w:space="0" w:color="auto"/>
              <w:bottom w:val="single" w:sz="8"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3 088,1</w:t>
            </w:r>
          </w:p>
        </w:tc>
        <w:tc>
          <w:tcPr>
            <w:tcW w:w="1134" w:type="dxa"/>
            <w:tcBorders>
              <w:top w:val="nil"/>
              <w:left w:val="nil"/>
              <w:bottom w:val="single" w:sz="8"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1 634,7</w:t>
            </w:r>
          </w:p>
        </w:tc>
        <w:tc>
          <w:tcPr>
            <w:tcW w:w="1417" w:type="dxa"/>
            <w:tcBorders>
              <w:top w:val="nil"/>
              <w:left w:val="nil"/>
              <w:bottom w:val="single" w:sz="8" w:space="0" w:color="auto"/>
              <w:right w:val="single" w:sz="8"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1 453,4</w:t>
            </w:r>
          </w:p>
        </w:tc>
      </w:tr>
      <w:tr w:rsidR="00CD3964" w:rsidRPr="00C25A3C" w:rsidTr="007A2C79">
        <w:trPr>
          <w:trHeight w:val="60"/>
        </w:trPr>
        <w:tc>
          <w:tcPr>
            <w:tcW w:w="255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rPr>
                <w:rFonts w:ascii="Sylfaen" w:eastAsia="Times New Roman" w:hAnsi="Sylfaen" w:cs="Calibri"/>
                <w:sz w:val="14"/>
                <w:szCs w:val="14"/>
              </w:rPr>
            </w:pPr>
            <w:r w:rsidRPr="00B037A2">
              <w:rPr>
                <w:rFonts w:ascii="Sylfaen" w:eastAsia="Times New Roman" w:hAnsi="Sylfaen" w:cs="Calibri"/>
                <w:sz w:val="14"/>
                <w:szCs w:val="14"/>
              </w:rPr>
              <w:t>პროცენტი</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28,0</w:t>
            </w:r>
          </w:p>
        </w:tc>
        <w:tc>
          <w:tcPr>
            <w:tcW w:w="1391" w:type="dxa"/>
            <w:tcBorders>
              <w:top w:val="single" w:sz="8" w:space="0" w:color="auto"/>
              <w:left w:val="nil"/>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0,0</w:t>
            </w:r>
          </w:p>
        </w:tc>
        <w:tc>
          <w:tcPr>
            <w:tcW w:w="1444" w:type="dxa"/>
            <w:tcBorders>
              <w:top w:val="single" w:sz="8" w:space="0" w:color="auto"/>
              <w:left w:val="nil"/>
              <w:bottom w:val="single" w:sz="4" w:space="0" w:color="auto"/>
              <w:right w:val="single" w:sz="8"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28,0</w:t>
            </w:r>
          </w:p>
        </w:tc>
        <w:tc>
          <w:tcPr>
            <w:tcW w:w="99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18,6</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0,0</w:t>
            </w:r>
          </w:p>
        </w:tc>
        <w:tc>
          <w:tcPr>
            <w:tcW w:w="1417" w:type="dxa"/>
            <w:tcBorders>
              <w:top w:val="single" w:sz="8" w:space="0" w:color="auto"/>
              <w:left w:val="nil"/>
              <w:bottom w:val="single" w:sz="4" w:space="0" w:color="auto"/>
              <w:right w:val="single" w:sz="8"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18,6</w:t>
            </w:r>
          </w:p>
        </w:tc>
      </w:tr>
      <w:tr w:rsidR="00CD3964" w:rsidRPr="00C25A3C" w:rsidTr="007A2C79">
        <w:trPr>
          <w:trHeight w:val="70"/>
        </w:trPr>
        <w:tc>
          <w:tcPr>
            <w:tcW w:w="2552" w:type="dxa"/>
            <w:tcBorders>
              <w:top w:val="nil"/>
              <w:left w:val="single" w:sz="8" w:space="0" w:color="auto"/>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rPr>
                <w:rFonts w:ascii="Sylfaen" w:eastAsia="Times New Roman" w:hAnsi="Sylfaen" w:cs="Calibri"/>
                <w:sz w:val="14"/>
                <w:szCs w:val="14"/>
              </w:rPr>
            </w:pPr>
            <w:r w:rsidRPr="00B037A2">
              <w:rPr>
                <w:rFonts w:ascii="Sylfaen" w:eastAsia="Times New Roman" w:hAnsi="Sylfaen" w:cs="Calibri"/>
                <w:sz w:val="14"/>
                <w:szCs w:val="14"/>
              </w:rPr>
              <w:t>სუბსიდიები</w:t>
            </w:r>
          </w:p>
        </w:tc>
        <w:tc>
          <w:tcPr>
            <w:tcW w:w="1134" w:type="dxa"/>
            <w:tcBorders>
              <w:top w:val="nil"/>
              <w:left w:val="nil"/>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6 879,7</w:t>
            </w:r>
          </w:p>
        </w:tc>
        <w:tc>
          <w:tcPr>
            <w:tcW w:w="1391" w:type="dxa"/>
            <w:tcBorders>
              <w:top w:val="nil"/>
              <w:left w:val="nil"/>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124,0</w:t>
            </w:r>
          </w:p>
        </w:tc>
        <w:tc>
          <w:tcPr>
            <w:tcW w:w="1444" w:type="dxa"/>
            <w:tcBorders>
              <w:top w:val="nil"/>
              <w:left w:val="nil"/>
              <w:bottom w:val="single" w:sz="4" w:space="0" w:color="auto"/>
              <w:right w:val="single" w:sz="8"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6 755,7</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6 726,9</w:t>
            </w:r>
          </w:p>
        </w:tc>
        <w:tc>
          <w:tcPr>
            <w:tcW w:w="1134" w:type="dxa"/>
            <w:tcBorders>
              <w:top w:val="nil"/>
              <w:left w:val="nil"/>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123,5</w:t>
            </w:r>
          </w:p>
        </w:tc>
        <w:tc>
          <w:tcPr>
            <w:tcW w:w="1417" w:type="dxa"/>
            <w:tcBorders>
              <w:top w:val="nil"/>
              <w:left w:val="nil"/>
              <w:bottom w:val="single" w:sz="4" w:space="0" w:color="auto"/>
              <w:right w:val="single" w:sz="8"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6 603,3</w:t>
            </w:r>
          </w:p>
        </w:tc>
      </w:tr>
      <w:tr w:rsidR="00CD3964" w:rsidRPr="00C25A3C" w:rsidTr="007A2C79">
        <w:trPr>
          <w:trHeight w:val="58"/>
        </w:trPr>
        <w:tc>
          <w:tcPr>
            <w:tcW w:w="2552" w:type="dxa"/>
            <w:tcBorders>
              <w:top w:val="nil"/>
              <w:left w:val="single" w:sz="8" w:space="0" w:color="auto"/>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rPr>
                <w:rFonts w:ascii="Sylfaen" w:eastAsia="Times New Roman" w:hAnsi="Sylfaen" w:cs="Calibri"/>
                <w:sz w:val="14"/>
                <w:szCs w:val="14"/>
              </w:rPr>
            </w:pPr>
            <w:r w:rsidRPr="00B037A2">
              <w:rPr>
                <w:rFonts w:ascii="Sylfaen" w:eastAsia="Times New Roman" w:hAnsi="Sylfaen" w:cs="Calibri"/>
                <w:sz w:val="14"/>
                <w:szCs w:val="14"/>
              </w:rPr>
              <w:t>გრანტები</w:t>
            </w:r>
          </w:p>
        </w:tc>
        <w:tc>
          <w:tcPr>
            <w:tcW w:w="1134" w:type="dxa"/>
            <w:tcBorders>
              <w:top w:val="nil"/>
              <w:left w:val="nil"/>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42,0</w:t>
            </w:r>
          </w:p>
        </w:tc>
        <w:tc>
          <w:tcPr>
            <w:tcW w:w="1391" w:type="dxa"/>
            <w:tcBorders>
              <w:top w:val="nil"/>
              <w:left w:val="nil"/>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0,0</w:t>
            </w:r>
          </w:p>
        </w:tc>
        <w:tc>
          <w:tcPr>
            <w:tcW w:w="1444" w:type="dxa"/>
            <w:tcBorders>
              <w:top w:val="nil"/>
              <w:left w:val="nil"/>
              <w:bottom w:val="single" w:sz="4" w:space="0" w:color="auto"/>
              <w:right w:val="single" w:sz="8"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42,0</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42,0</w:t>
            </w:r>
          </w:p>
        </w:tc>
        <w:tc>
          <w:tcPr>
            <w:tcW w:w="1134" w:type="dxa"/>
            <w:tcBorders>
              <w:top w:val="nil"/>
              <w:left w:val="nil"/>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0,0</w:t>
            </w:r>
          </w:p>
        </w:tc>
        <w:tc>
          <w:tcPr>
            <w:tcW w:w="1417" w:type="dxa"/>
            <w:tcBorders>
              <w:top w:val="nil"/>
              <w:left w:val="nil"/>
              <w:bottom w:val="single" w:sz="4" w:space="0" w:color="auto"/>
              <w:right w:val="single" w:sz="8"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42,0</w:t>
            </w:r>
          </w:p>
        </w:tc>
      </w:tr>
      <w:tr w:rsidR="00CD3964" w:rsidRPr="00C25A3C" w:rsidTr="007A2C79">
        <w:trPr>
          <w:trHeight w:val="151"/>
        </w:trPr>
        <w:tc>
          <w:tcPr>
            <w:tcW w:w="2552" w:type="dxa"/>
            <w:tcBorders>
              <w:top w:val="nil"/>
              <w:left w:val="single" w:sz="8" w:space="0" w:color="auto"/>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rPr>
                <w:rFonts w:ascii="Sylfaen" w:eastAsia="Times New Roman" w:hAnsi="Sylfaen" w:cs="Calibri"/>
                <w:sz w:val="14"/>
                <w:szCs w:val="14"/>
              </w:rPr>
            </w:pPr>
            <w:r w:rsidRPr="00B037A2">
              <w:rPr>
                <w:rFonts w:ascii="Sylfaen" w:eastAsia="Times New Roman" w:hAnsi="Sylfaen" w:cs="Calibri"/>
                <w:sz w:val="14"/>
                <w:szCs w:val="14"/>
              </w:rPr>
              <w:t>სოციალური უზრუნველყოფა</w:t>
            </w:r>
          </w:p>
        </w:tc>
        <w:tc>
          <w:tcPr>
            <w:tcW w:w="1134" w:type="dxa"/>
            <w:tcBorders>
              <w:top w:val="nil"/>
              <w:left w:val="nil"/>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1 342,0</w:t>
            </w:r>
          </w:p>
        </w:tc>
        <w:tc>
          <w:tcPr>
            <w:tcW w:w="1391" w:type="dxa"/>
            <w:tcBorders>
              <w:top w:val="nil"/>
              <w:left w:val="nil"/>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11,1</w:t>
            </w:r>
          </w:p>
        </w:tc>
        <w:tc>
          <w:tcPr>
            <w:tcW w:w="1444" w:type="dxa"/>
            <w:tcBorders>
              <w:top w:val="nil"/>
              <w:left w:val="nil"/>
              <w:bottom w:val="single" w:sz="4" w:space="0" w:color="auto"/>
              <w:right w:val="single" w:sz="8"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1 330,9</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1 240,4</w:t>
            </w:r>
          </w:p>
        </w:tc>
        <w:tc>
          <w:tcPr>
            <w:tcW w:w="1134" w:type="dxa"/>
            <w:tcBorders>
              <w:top w:val="nil"/>
              <w:left w:val="nil"/>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10,8</w:t>
            </w:r>
          </w:p>
        </w:tc>
        <w:tc>
          <w:tcPr>
            <w:tcW w:w="1417" w:type="dxa"/>
            <w:tcBorders>
              <w:top w:val="nil"/>
              <w:left w:val="nil"/>
              <w:bottom w:val="single" w:sz="4" w:space="0" w:color="auto"/>
              <w:right w:val="single" w:sz="8"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1 229,6</w:t>
            </w:r>
          </w:p>
        </w:tc>
      </w:tr>
      <w:tr w:rsidR="00CD3964" w:rsidRPr="00C25A3C" w:rsidTr="007A2C79">
        <w:trPr>
          <w:trHeight w:val="70"/>
        </w:trPr>
        <w:tc>
          <w:tcPr>
            <w:tcW w:w="2552" w:type="dxa"/>
            <w:tcBorders>
              <w:top w:val="nil"/>
              <w:left w:val="single" w:sz="8" w:space="0" w:color="auto"/>
              <w:bottom w:val="single" w:sz="8" w:space="0" w:color="auto"/>
              <w:right w:val="single" w:sz="4" w:space="0" w:color="auto"/>
            </w:tcBorders>
            <w:shd w:val="clear" w:color="auto" w:fill="auto"/>
            <w:vAlign w:val="center"/>
            <w:hideMark/>
          </w:tcPr>
          <w:p w:rsidR="00CD3964" w:rsidRPr="00B037A2" w:rsidRDefault="00CD3964" w:rsidP="00B64DF3">
            <w:pPr>
              <w:spacing w:after="0" w:line="240" w:lineRule="auto"/>
              <w:rPr>
                <w:rFonts w:ascii="Sylfaen" w:eastAsia="Times New Roman" w:hAnsi="Sylfaen" w:cs="Calibri"/>
                <w:sz w:val="14"/>
                <w:szCs w:val="14"/>
              </w:rPr>
            </w:pPr>
            <w:r w:rsidRPr="00B037A2">
              <w:rPr>
                <w:rFonts w:ascii="Sylfaen" w:eastAsia="Times New Roman" w:hAnsi="Sylfaen" w:cs="Calibri"/>
                <w:sz w:val="14"/>
                <w:szCs w:val="14"/>
              </w:rPr>
              <w:t>სხვა ხარჯები</w:t>
            </w:r>
          </w:p>
        </w:tc>
        <w:tc>
          <w:tcPr>
            <w:tcW w:w="1134" w:type="dxa"/>
            <w:tcBorders>
              <w:top w:val="nil"/>
              <w:left w:val="nil"/>
              <w:bottom w:val="single" w:sz="8"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769,0</w:t>
            </w:r>
          </w:p>
        </w:tc>
        <w:tc>
          <w:tcPr>
            <w:tcW w:w="1391" w:type="dxa"/>
            <w:tcBorders>
              <w:top w:val="nil"/>
              <w:left w:val="nil"/>
              <w:bottom w:val="single" w:sz="8"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424,4</w:t>
            </w:r>
          </w:p>
        </w:tc>
        <w:tc>
          <w:tcPr>
            <w:tcW w:w="1444" w:type="dxa"/>
            <w:tcBorders>
              <w:top w:val="nil"/>
              <w:left w:val="nil"/>
              <w:bottom w:val="single" w:sz="8" w:space="0" w:color="auto"/>
              <w:right w:val="single" w:sz="8"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344,5</w:t>
            </w:r>
          </w:p>
        </w:tc>
        <w:tc>
          <w:tcPr>
            <w:tcW w:w="992" w:type="dxa"/>
            <w:tcBorders>
              <w:top w:val="nil"/>
              <w:left w:val="single" w:sz="8" w:space="0" w:color="auto"/>
              <w:bottom w:val="single" w:sz="8"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611,6</w:t>
            </w:r>
          </w:p>
        </w:tc>
        <w:tc>
          <w:tcPr>
            <w:tcW w:w="1134" w:type="dxa"/>
            <w:tcBorders>
              <w:top w:val="nil"/>
              <w:left w:val="nil"/>
              <w:bottom w:val="single" w:sz="8"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308,9</w:t>
            </w:r>
          </w:p>
        </w:tc>
        <w:tc>
          <w:tcPr>
            <w:tcW w:w="1417" w:type="dxa"/>
            <w:tcBorders>
              <w:top w:val="nil"/>
              <w:left w:val="nil"/>
              <w:bottom w:val="single" w:sz="8" w:space="0" w:color="auto"/>
              <w:right w:val="single" w:sz="8"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302,7</w:t>
            </w:r>
          </w:p>
        </w:tc>
      </w:tr>
      <w:tr w:rsidR="00CD3964" w:rsidRPr="00C25A3C" w:rsidTr="007A2C79">
        <w:trPr>
          <w:trHeight w:val="48"/>
        </w:trPr>
        <w:tc>
          <w:tcPr>
            <w:tcW w:w="255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D3964" w:rsidRPr="00B037A2" w:rsidRDefault="00CD3964" w:rsidP="00B64DF3">
            <w:pPr>
              <w:spacing w:after="0" w:line="240" w:lineRule="auto"/>
              <w:rPr>
                <w:rFonts w:ascii="Sylfaen" w:eastAsia="Times New Roman" w:hAnsi="Sylfaen" w:cs="Calibri"/>
                <w:sz w:val="14"/>
                <w:szCs w:val="14"/>
              </w:rPr>
            </w:pPr>
            <w:r w:rsidRPr="00B037A2">
              <w:rPr>
                <w:rFonts w:ascii="Sylfaen" w:eastAsia="Times New Roman" w:hAnsi="Sylfaen" w:cs="Calibri"/>
                <w:sz w:val="14"/>
                <w:szCs w:val="14"/>
              </w:rPr>
              <w:t>საოპერაციო სალდო</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8 718,7</w:t>
            </w:r>
          </w:p>
        </w:tc>
        <w:tc>
          <w:tcPr>
            <w:tcW w:w="1391" w:type="dxa"/>
            <w:tcBorders>
              <w:top w:val="single" w:sz="8" w:space="0" w:color="auto"/>
              <w:left w:val="nil"/>
              <w:bottom w:val="single" w:sz="8"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8 501,0</w:t>
            </w:r>
          </w:p>
        </w:tc>
        <w:tc>
          <w:tcPr>
            <w:tcW w:w="1444" w:type="dxa"/>
            <w:tcBorders>
              <w:top w:val="single" w:sz="8" w:space="0" w:color="auto"/>
              <w:left w:val="nil"/>
              <w:bottom w:val="single" w:sz="8" w:space="0" w:color="auto"/>
              <w:right w:val="single" w:sz="8"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217,6</w:t>
            </w:r>
          </w:p>
        </w:tc>
        <w:tc>
          <w:tcPr>
            <w:tcW w:w="99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10 129,3</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8 603,5</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1 525,9</w:t>
            </w:r>
          </w:p>
        </w:tc>
      </w:tr>
      <w:tr w:rsidR="00CD3964" w:rsidRPr="00C25A3C" w:rsidTr="007A2C79">
        <w:trPr>
          <w:trHeight w:val="390"/>
        </w:trPr>
        <w:tc>
          <w:tcPr>
            <w:tcW w:w="255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rPr>
                <w:rFonts w:ascii="Sylfaen" w:eastAsia="Times New Roman" w:hAnsi="Sylfaen" w:cs="Calibri"/>
                <w:sz w:val="14"/>
                <w:szCs w:val="14"/>
              </w:rPr>
            </w:pPr>
            <w:r w:rsidRPr="00B037A2">
              <w:rPr>
                <w:rFonts w:ascii="Sylfaen" w:eastAsia="Times New Roman" w:hAnsi="Sylfaen" w:cs="Calibri"/>
                <w:sz w:val="14"/>
                <w:szCs w:val="14"/>
              </w:rPr>
              <w:t>არაფინანსური აქტივების ცვლილება</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10 075,8</w:t>
            </w:r>
          </w:p>
        </w:tc>
        <w:tc>
          <w:tcPr>
            <w:tcW w:w="1391" w:type="dxa"/>
            <w:tcBorders>
              <w:top w:val="single" w:sz="8" w:space="0" w:color="auto"/>
              <w:left w:val="nil"/>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9 082,6</w:t>
            </w:r>
          </w:p>
        </w:tc>
        <w:tc>
          <w:tcPr>
            <w:tcW w:w="1444" w:type="dxa"/>
            <w:tcBorders>
              <w:top w:val="single" w:sz="8" w:space="0" w:color="auto"/>
              <w:left w:val="nil"/>
              <w:bottom w:val="single" w:sz="4" w:space="0" w:color="auto"/>
              <w:right w:val="single" w:sz="8"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993,2</w:t>
            </w:r>
          </w:p>
        </w:tc>
        <w:tc>
          <w:tcPr>
            <w:tcW w:w="99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8 875,8</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8 063,3</w:t>
            </w:r>
          </w:p>
        </w:tc>
        <w:tc>
          <w:tcPr>
            <w:tcW w:w="1417" w:type="dxa"/>
            <w:tcBorders>
              <w:top w:val="single" w:sz="8" w:space="0" w:color="auto"/>
              <w:left w:val="nil"/>
              <w:bottom w:val="single" w:sz="4" w:space="0" w:color="auto"/>
              <w:right w:val="single" w:sz="8"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812,5</w:t>
            </w:r>
          </w:p>
        </w:tc>
      </w:tr>
      <w:tr w:rsidR="00CD3964" w:rsidRPr="00C25A3C" w:rsidTr="007A2C79">
        <w:trPr>
          <w:trHeight w:val="77"/>
        </w:trPr>
        <w:tc>
          <w:tcPr>
            <w:tcW w:w="2552" w:type="dxa"/>
            <w:tcBorders>
              <w:top w:val="nil"/>
              <w:left w:val="single" w:sz="8" w:space="0" w:color="auto"/>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rPr>
                <w:rFonts w:ascii="Sylfaen" w:eastAsia="Times New Roman" w:hAnsi="Sylfaen" w:cs="Calibri"/>
                <w:sz w:val="14"/>
                <w:szCs w:val="14"/>
              </w:rPr>
            </w:pPr>
            <w:r w:rsidRPr="00B037A2">
              <w:rPr>
                <w:rFonts w:ascii="Sylfaen" w:eastAsia="Times New Roman" w:hAnsi="Sylfaen" w:cs="Calibri"/>
                <w:sz w:val="14"/>
                <w:szCs w:val="14"/>
              </w:rPr>
              <w:t xml:space="preserve">ზრდა </w:t>
            </w:r>
          </w:p>
        </w:tc>
        <w:tc>
          <w:tcPr>
            <w:tcW w:w="1134" w:type="dxa"/>
            <w:tcBorders>
              <w:top w:val="nil"/>
              <w:left w:val="nil"/>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10 125,8</w:t>
            </w:r>
          </w:p>
        </w:tc>
        <w:tc>
          <w:tcPr>
            <w:tcW w:w="1391" w:type="dxa"/>
            <w:tcBorders>
              <w:top w:val="nil"/>
              <w:left w:val="nil"/>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9 082,6</w:t>
            </w:r>
          </w:p>
        </w:tc>
        <w:tc>
          <w:tcPr>
            <w:tcW w:w="1444" w:type="dxa"/>
            <w:tcBorders>
              <w:top w:val="nil"/>
              <w:left w:val="nil"/>
              <w:bottom w:val="single" w:sz="4" w:space="0" w:color="auto"/>
              <w:right w:val="single" w:sz="8"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1 043,2</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8 890,7</w:t>
            </w:r>
          </w:p>
        </w:tc>
        <w:tc>
          <w:tcPr>
            <w:tcW w:w="1134" w:type="dxa"/>
            <w:tcBorders>
              <w:top w:val="nil"/>
              <w:left w:val="nil"/>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8 063,3</w:t>
            </w:r>
          </w:p>
        </w:tc>
        <w:tc>
          <w:tcPr>
            <w:tcW w:w="1417" w:type="dxa"/>
            <w:tcBorders>
              <w:top w:val="nil"/>
              <w:left w:val="nil"/>
              <w:bottom w:val="single" w:sz="4" w:space="0" w:color="auto"/>
              <w:right w:val="single" w:sz="8"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827,4</w:t>
            </w:r>
          </w:p>
        </w:tc>
      </w:tr>
      <w:tr w:rsidR="00CD3964" w:rsidRPr="00C25A3C" w:rsidTr="007A2C79">
        <w:trPr>
          <w:trHeight w:val="70"/>
        </w:trPr>
        <w:tc>
          <w:tcPr>
            <w:tcW w:w="2552" w:type="dxa"/>
            <w:tcBorders>
              <w:top w:val="nil"/>
              <w:left w:val="single" w:sz="8" w:space="0" w:color="auto"/>
              <w:bottom w:val="single" w:sz="8" w:space="0" w:color="auto"/>
              <w:right w:val="single" w:sz="4" w:space="0" w:color="auto"/>
            </w:tcBorders>
            <w:shd w:val="clear" w:color="auto" w:fill="auto"/>
            <w:vAlign w:val="center"/>
            <w:hideMark/>
          </w:tcPr>
          <w:p w:rsidR="00CD3964" w:rsidRPr="00B037A2" w:rsidRDefault="00CD3964" w:rsidP="00B64DF3">
            <w:pPr>
              <w:spacing w:after="0" w:line="240" w:lineRule="auto"/>
              <w:rPr>
                <w:rFonts w:ascii="Sylfaen" w:eastAsia="Times New Roman" w:hAnsi="Sylfaen" w:cs="Calibri"/>
                <w:sz w:val="14"/>
                <w:szCs w:val="14"/>
              </w:rPr>
            </w:pPr>
            <w:r w:rsidRPr="00B037A2">
              <w:rPr>
                <w:rFonts w:ascii="Sylfaen" w:eastAsia="Times New Roman" w:hAnsi="Sylfaen" w:cs="Calibri"/>
                <w:sz w:val="14"/>
                <w:szCs w:val="14"/>
              </w:rPr>
              <w:t>კლება</w:t>
            </w:r>
          </w:p>
        </w:tc>
        <w:tc>
          <w:tcPr>
            <w:tcW w:w="1134" w:type="dxa"/>
            <w:tcBorders>
              <w:top w:val="nil"/>
              <w:left w:val="nil"/>
              <w:bottom w:val="single" w:sz="8"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50,0</w:t>
            </w:r>
          </w:p>
        </w:tc>
        <w:tc>
          <w:tcPr>
            <w:tcW w:w="1391" w:type="dxa"/>
            <w:tcBorders>
              <w:top w:val="nil"/>
              <w:left w:val="nil"/>
              <w:bottom w:val="single" w:sz="8"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0,0</w:t>
            </w:r>
          </w:p>
        </w:tc>
        <w:tc>
          <w:tcPr>
            <w:tcW w:w="1444" w:type="dxa"/>
            <w:tcBorders>
              <w:top w:val="nil"/>
              <w:left w:val="nil"/>
              <w:bottom w:val="single" w:sz="8" w:space="0" w:color="auto"/>
              <w:right w:val="single" w:sz="8"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50,0</w:t>
            </w:r>
          </w:p>
        </w:tc>
        <w:tc>
          <w:tcPr>
            <w:tcW w:w="992" w:type="dxa"/>
            <w:tcBorders>
              <w:top w:val="nil"/>
              <w:left w:val="single" w:sz="8" w:space="0" w:color="auto"/>
              <w:bottom w:val="single" w:sz="8"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15,0</w:t>
            </w:r>
          </w:p>
        </w:tc>
        <w:tc>
          <w:tcPr>
            <w:tcW w:w="1134" w:type="dxa"/>
            <w:tcBorders>
              <w:top w:val="nil"/>
              <w:left w:val="nil"/>
              <w:bottom w:val="single" w:sz="8"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0,0</w:t>
            </w:r>
          </w:p>
        </w:tc>
        <w:tc>
          <w:tcPr>
            <w:tcW w:w="1417" w:type="dxa"/>
            <w:tcBorders>
              <w:top w:val="nil"/>
              <w:left w:val="nil"/>
              <w:bottom w:val="single" w:sz="8" w:space="0" w:color="auto"/>
              <w:right w:val="single" w:sz="8"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15,0</w:t>
            </w:r>
          </w:p>
        </w:tc>
      </w:tr>
      <w:tr w:rsidR="00CD3964" w:rsidRPr="00C25A3C" w:rsidTr="007A2C79">
        <w:trPr>
          <w:trHeight w:val="244"/>
        </w:trPr>
        <w:tc>
          <w:tcPr>
            <w:tcW w:w="255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D3964" w:rsidRPr="00B037A2" w:rsidRDefault="00CD3964" w:rsidP="00B64DF3">
            <w:pPr>
              <w:spacing w:after="0" w:line="240" w:lineRule="auto"/>
              <w:rPr>
                <w:rFonts w:ascii="Sylfaen" w:eastAsia="Times New Roman" w:hAnsi="Sylfaen" w:cs="Calibri"/>
                <w:sz w:val="14"/>
                <w:szCs w:val="14"/>
              </w:rPr>
            </w:pPr>
            <w:r w:rsidRPr="00B037A2">
              <w:rPr>
                <w:rFonts w:ascii="Sylfaen" w:eastAsia="Times New Roman" w:hAnsi="Sylfaen" w:cs="Calibri"/>
                <w:sz w:val="14"/>
                <w:szCs w:val="14"/>
              </w:rPr>
              <w:t>მთლიანი სალდო</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-1 357,1</w:t>
            </w:r>
          </w:p>
        </w:tc>
        <w:tc>
          <w:tcPr>
            <w:tcW w:w="1391" w:type="dxa"/>
            <w:tcBorders>
              <w:top w:val="single" w:sz="8" w:space="0" w:color="auto"/>
              <w:left w:val="nil"/>
              <w:bottom w:val="single" w:sz="8"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-581,5</w:t>
            </w:r>
          </w:p>
        </w:tc>
        <w:tc>
          <w:tcPr>
            <w:tcW w:w="1444" w:type="dxa"/>
            <w:tcBorders>
              <w:top w:val="single" w:sz="8" w:space="0" w:color="auto"/>
              <w:left w:val="nil"/>
              <w:bottom w:val="single" w:sz="8" w:space="0" w:color="auto"/>
              <w:right w:val="single" w:sz="8"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-775,6</w:t>
            </w:r>
          </w:p>
        </w:tc>
        <w:tc>
          <w:tcPr>
            <w:tcW w:w="99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1 253,6</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540,2</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713,4</w:t>
            </w:r>
          </w:p>
        </w:tc>
      </w:tr>
      <w:tr w:rsidR="00CD3964" w:rsidRPr="00C25A3C" w:rsidTr="007A2C79">
        <w:trPr>
          <w:trHeight w:val="319"/>
        </w:trPr>
        <w:tc>
          <w:tcPr>
            <w:tcW w:w="255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rPr>
                <w:rFonts w:ascii="Sylfaen" w:eastAsia="Times New Roman" w:hAnsi="Sylfaen" w:cs="Calibri"/>
                <w:sz w:val="14"/>
                <w:szCs w:val="14"/>
              </w:rPr>
            </w:pPr>
            <w:r w:rsidRPr="00B037A2">
              <w:rPr>
                <w:rFonts w:ascii="Sylfaen" w:eastAsia="Times New Roman" w:hAnsi="Sylfaen" w:cs="Calibri"/>
                <w:sz w:val="14"/>
                <w:szCs w:val="14"/>
              </w:rPr>
              <w:t>ფინანსური აქტივების ცვლილება</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-1 409,1</w:t>
            </w:r>
          </w:p>
        </w:tc>
        <w:tc>
          <w:tcPr>
            <w:tcW w:w="1391" w:type="dxa"/>
            <w:tcBorders>
              <w:top w:val="single" w:sz="8" w:space="0" w:color="auto"/>
              <w:left w:val="nil"/>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-581,5</w:t>
            </w:r>
          </w:p>
        </w:tc>
        <w:tc>
          <w:tcPr>
            <w:tcW w:w="1444" w:type="dxa"/>
            <w:tcBorders>
              <w:top w:val="single" w:sz="8" w:space="0" w:color="auto"/>
              <w:left w:val="nil"/>
              <w:bottom w:val="single" w:sz="4" w:space="0" w:color="auto"/>
              <w:right w:val="single" w:sz="8"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-827,608</w:t>
            </w:r>
          </w:p>
        </w:tc>
        <w:tc>
          <w:tcPr>
            <w:tcW w:w="99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1 202,6</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540,2</w:t>
            </w:r>
          </w:p>
        </w:tc>
        <w:tc>
          <w:tcPr>
            <w:tcW w:w="1417" w:type="dxa"/>
            <w:tcBorders>
              <w:top w:val="single" w:sz="8" w:space="0" w:color="auto"/>
              <w:left w:val="nil"/>
              <w:bottom w:val="single" w:sz="4" w:space="0" w:color="auto"/>
              <w:right w:val="single" w:sz="8"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662,439</w:t>
            </w:r>
          </w:p>
        </w:tc>
      </w:tr>
      <w:tr w:rsidR="00CD3964" w:rsidRPr="00C25A3C" w:rsidTr="007A2C79">
        <w:trPr>
          <w:trHeight w:val="223"/>
        </w:trPr>
        <w:tc>
          <w:tcPr>
            <w:tcW w:w="255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rPr>
                <w:rFonts w:ascii="Sylfaen" w:eastAsia="Times New Roman" w:hAnsi="Sylfaen" w:cs="Calibri"/>
                <w:sz w:val="14"/>
                <w:szCs w:val="14"/>
              </w:rPr>
            </w:pPr>
            <w:r w:rsidRPr="00B037A2">
              <w:rPr>
                <w:rFonts w:ascii="Sylfaen" w:eastAsia="Times New Roman" w:hAnsi="Sylfaen" w:cs="Calibri"/>
                <w:sz w:val="14"/>
                <w:szCs w:val="14"/>
              </w:rPr>
              <w:t>კლება</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1 409,147</w:t>
            </w:r>
          </w:p>
        </w:tc>
        <w:tc>
          <w:tcPr>
            <w:tcW w:w="1391" w:type="dxa"/>
            <w:tcBorders>
              <w:top w:val="single" w:sz="8" w:space="0" w:color="auto"/>
              <w:left w:val="nil"/>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581,539</w:t>
            </w:r>
          </w:p>
        </w:tc>
        <w:tc>
          <w:tcPr>
            <w:tcW w:w="1444" w:type="dxa"/>
            <w:tcBorders>
              <w:top w:val="single" w:sz="8" w:space="0" w:color="auto"/>
              <w:left w:val="nil"/>
              <w:bottom w:val="single" w:sz="4" w:space="0" w:color="auto"/>
              <w:right w:val="single" w:sz="8"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827,608</w:t>
            </w:r>
          </w:p>
        </w:tc>
        <w:tc>
          <w:tcPr>
            <w:tcW w:w="99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-1 202,628</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-540,2</w:t>
            </w:r>
          </w:p>
        </w:tc>
        <w:tc>
          <w:tcPr>
            <w:tcW w:w="1417" w:type="dxa"/>
            <w:tcBorders>
              <w:top w:val="single" w:sz="8" w:space="0" w:color="auto"/>
              <w:left w:val="nil"/>
              <w:bottom w:val="single" w:sz="4" w:space="0" w:color="auto"/>
              <w:right w:val="single" w:sz="8"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-662,4</w:t>
            </w:r>
          </w:p>
        </w:tc>
      </w:tr>
      <w:tr w:rsidR="00CD3964" w:rsidRPr="00C25A3C" w:rsidTr="007A2C79">
        <w:trPr>
          <w:trHeight w:val="48"/>
        </w:trPr>
        <w:tc>
          <w:tcPr>
            <w:tcW w:w="255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D3964" w:rsidRPr="00B037A2" w:rsidRDefault="00CD3964" w:rsidP="00B64DF3">
            <w:pPr>
              <w:spacing w:after="0" w:line="240" w:lineRule="auto"/>
              <w:rPr>
                <w:rFonts w:ascii="Sylfaen" w:eastAsia="Times New Roman" w:hAnsi="Sylfaen" w:cs="Calibri"/>
                <w:sz w:val="14"/>
                <w:szCs w:val="14"/>
              </w:rPr>
            </w:pPr>
            <w:r w:rsidRPr="00B037A2">
              <w:rPr>
                <w:rFonts w:ascii="Sylfaen" w:eastAsia="Times New Roman" w:hAnsi="Sylfaen" w:cs="Calibri"/>
                <w:sz w:val="14"/>
                <w:szCs w:val="14"/>
              </w:rPr>
              <w:t>ვალდებულებების ცვლილება</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-52,0</w:t>
            </w:r>
          </w:p>
        </w:tc>
        <w:tc>
          <w:tcPr>
            <w:tcW w:w="1391" w:type="dxa"/>
            <w:tcBorders>
              <w:top w:val="single" w:sz="8" w:space="0" w:color="auto"/>
              <w:left w:val="nil"/>
              <w:bottom w:val="single" w:sz="8"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0,0</w:t>
            </w:r>
          </w:p>
        </w:tc>
        <w:tc>
          <w:tcPr>
            <w:tcW w:w="1444" w:type="dxa"/>
            <w:tcBorders>
              <w:top w:val="single" w:sz="8" w:space="0" w:color="auto"/>
              <w:left w:val="nil"/>
              <w:bottom w:val="single" w:sz="8" w:space="0" w:color="auto"/>
              <w:right w:val="single" w:sz="8"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-52,0</w:t>
            </w:r>
          </w:p>
        </w:tc>
        <w:tc>
          <w:tcPr>
            <w:tcW w:w="99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-50,9</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0,0</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-50,9</w:t>
            </w:r>
          </w:p>
        </w:tc>
      </w:tr>
      <w:tr w:rsidR="00CD3964" w:rsidRPr="00C25A3C" w:rsidTr="007A2C79">
        <w:trPr>
          <w:trHeight w:val="179"/>
        </w:trPr>
        <w:tc>
          <w:tcPr>
            <w:tcW w:w="255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D3964" w:rsidRPr="00B037A2" w:rsidRDefault="00CD3964" w:rsidP="00B64DF3">
            <w:pPr>
              <w:spacing w:after="0" w:line="240" w:lineRule="auto"/>
              <w:rPr>
                <w:rFonts w:ascii="Sylfaen" w:eastAsia="Times New Roman" w:hAnsi="Sylfaen" w:cs="Calibri"/>
                <w:sz w:val="14"/>
                <w:szCs w:val="14"/>
              </w:rPr>
            </w:pPr>
            <w:r w:rsidRPr="00B037A2">
              <w:rPr>
                <w:rFonts w:ascii="Sylfaen" w:eastAsia="Times New Roman" w:hAnsi="Sylfaen" w:cs="Calibri"/>
                <w:sz w:val="14"/>
                <w:szCs w:val="14"/>
              </w:rPr>
              <w:t>კლება</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52,0</w:t>
            </w:r>
          </w:p>
        </w:tc>
        <w:tc>
          <w:tcPr>
            <w:tcW w:w="1391" w:type="dxa"/>
            <w:tcBorders>
              <w:top w:val="single" w:sz="8" w:space="0" w:color="auto"/>
              <w:left w:val="nil"/>
              <w:bottom w:val="single" w:sz="8"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 </w:t>
            </w:r>
          </w:p>
        </w:tc>
        <w:tc>
          <w:tcPr>
            <w:tcW w:w="1444" w:type="dxa"/>
            <w:tcBorders>
              <w:top w:val="single" w:sz="8" w:space="0" w:color="auto"/>
              <w:left w:val="nil"/>
              <w:bottom w:val="single" w:sz="8" w:space="0" w:color="auto"/>
              <w:right w:val="single" w:sz="8"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52,0</w:t>
            </w:r>
          </w:p>
        </w:tc>
        <w:tc>
          <w:tcPr>
            <w:tcW w:w="99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50,9</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 </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50,9</w:t>
            </w:r>
          </w:p>
        </w:tc>
      </w:tr>
      <w:tr w:rsidR="00CD3964" w:rsidRPr="00C25A3C" w:rsidTr="007A2C79">
        <w:trPr>
          <w:trHeight w:val="98"/>
        </w:trPr>
        <w:tc>
          <w:tcPr>
            <w:tcW w:w="255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rPr>
                <w:rFonts w:ascii="Sylfaen" w:eastAsia="Times New Roman" w:hAnsi="Sylfaen" w:cs="Calibri"/>
                <w:b/>
                <w:sz w:val="14"/>
                <w:szCs w:val="14"/>
              </w:rPr>
            </w:pPr>
            <w:r w:rsidRPr="00B037A2">
              <w:rPr>
                <w:rFonts w:ascii="Sylfaen" w:eastAsia="Times New Roman" w:hAnsi="Sylfaen" w:cs="Calibri"/>
                <w:b/>
                <w:sz w:val="14"/>
                <w:szCs w:val="14"/>
              </w:rPr>
              <w:t>ბალანსი</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b/>
                <w:sz w:val="14"/>
                <w:szCs w:val="14"/>
              </w:rPr>
            </w:pPr>
            <w:r w:rsidRPr="00B037A2">
              <w:rPr>
                <w:rFonts w:ascii="Sylfaen" w:eastAsia="Times New Roman" w:hAnsi="Sylfaen" w:cs="Calibri"/>
                <w:b/>
                <w:sz w:val="14"/>
                <w:szCs w:val="14"/>
              </w:rPr>
              <w:t>0,0</w:t>
            </w:r>
          </w:p>
        </w:tc>
        <w:tc>
          <w:tcPr>
            <w:tcW w:w="1391" w:type="dxa"/>
            <w:tcBorders>
              <w:top w:val="single" w:sz="8" w:space="0" w:color="auto"/>
              <w:left w:val="nil"/>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b/>
                <w:sz w:val="14"/>
                <w:szCs w:val="14"/>
              </w:rPr>
            </w:pPr>
            <w:r w:rsidRPr="00B037A2">
              <w:rPr>
                <w:rFonts w:ascii="Sylfaen" w:eastAsia="Times New Roman" w:hAnsi="Sylfaen" w:cs="Calibri"/>
                <w:b/>
                <w:sz w:val="14"/>
                <w:szCs w:val="14"/>
              </w:rPr>
              <w:t>0,0</w:t>
            </w:r>
          </w:p>
        </w:tc>
        <w:tc>
          <w:tcPr>
            <w:tcW w:w="1444" w:type="dxa"/>
            <w:tcBorders>
              <w:top w:val="single" w:sz="8" w:space="0" w:color="auto"/>
              <w:left w:val="nil"/>
              <w:bottom w:val="single" w:sz="4" w:space="0" w:color="auto"/>
              <w:right w:val="single" w:sz="8"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b/>
                <w:sz w:val="14"/>
                <w:szCs w:val="14"/>
              </w:rPr>
            </w:pPr>
            <w:r w:rsidRPr="00B037A2">
              <w:rPr>
                <w:rFonts w:ascii="Sylfaen" w:eastAsia="Times New Roman" w:hAnsi="Sylfaen" w:cs="Calibri"/>
                <w:b/>
                <w:sz w:val="14"/>
                <w:szCs w:val="14"/>
              </w:rPr>
              <w:t>0,0</w:t>
            </w:r>
          </w:p>
        </w:tc>
        <w:tc>
          <w:tcPr>
            <w:tcW w:w="99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b/>
                <w:sz w:val="14"/>
                <w:szCs w:val="14"/>
              </w:rPr>
            </w:pPr>
            <w:r w:rsidRPr="00B037A2">
              <w:rPr>
                <w:rFonts w:ascii="Sylfaen" w:eastAsia="Times New Roman" w:hAnsi="Sylfaen" w:cs="Calibri"/>
                <w:b/>
                <w:sz w:val="14"/>
                <w:szCs w:val="14"/>
              </w:rPr>
              <w:t>0,0</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b/>
                <w:sz w:val="14"/>
                <w:szCs w:val="14"/>
              </w:rPr>
            </w:pPr>
            <w:r w:rsidRPr="00B037A2">
              <w:rPr>
                <w:rFonts w:ascii="Sylfaen" w:eastAsia="Times New Roman" w:hAnsi="Sylfaen" w:cs="Calibri"/>
                <w:b/>
                <w:sz w:val="14"/>
                <w:szCs w:val="14"/>
              </w:rPr>
              <w:t>0,0</w:t>
            </w:r>
          </w:p>
        </w:tc>
        <w:tc>
          <w:tcPr>
            <w:tcW w:w="1417" w:type="dxa"/>
            <w:tcBorders>
              <w:top w:val="single" w:sz="8" w:space="0" w:color="auto"/>
              <w:left w:val="nil"/>
              <w:bottom w:val="single" w:sz="4" w:space="0" w:color="auto"/>
              <w:right w:val="single" w:sz="8" w:space="0" w:color="auto"/>
            </w:tcBorders>
            <w:shd w:val="clear" w:color="auto" w:fill="auto"/>
            <w:vAlign w:val="center"/>
            <w:hideMark/>
          </w:tcPr>
          <w:p w:rsidR="00CD3964" w:rsidRPr="00B037A2" w:rsidRDefault="00CD3964" w:rsidP="00B64DF3">
            <w:pPr>
              <w:spacing w:after="0" w:line="240" w:lineRule="auto"/>
              <w:jc w:val="center"/>
              <w:rPr>
                <w:rFonts w:ascii="Sylfaen" w:eastAsia="Times New Roman" w:hAnsi="Sylfaen" w:cs="Calibri"/>
                <w:b/>
                <w:sz w:val="14"/>
                <w:szCs w:val="14"/>
              </w:rPr>
            </w:pPr>
            <w:r w:rsidRPr="00B037A2">
              <w:rPr>
                <w:rFonts w:ascii="Sylfaen" w:eastAsia="Times New Roman" w:hAnsi="Sylfaen" w:cs="Calibri"/>
                <w:b/>
                <w:sz w:val="14"/>
                <w:szCs w:val="14"/>
              </w:rPr>
              <w:t>0,0</w:t>
            </w:r>
          </w:p>
        </w:tc>
      </w:tr>
      <w:tr w:rsidR="00CD3964" w:rsidRPr="00C25A3C" w:rsidTr="007A2C79">
        <w:trPr>
          <w:trHeight w:val="225"/>
        </w:trPr>
        <w:tc>
          <w:tcPr>
            <w:tcW w:w="2552" w:type="dxa"/>
            <w:tcBorders>
              <w:top w:val="single" w:sz="8" w:space="0" w:color="auto"/>
              <w:left w:val="single" w:sz="8" w:space="0" w:color="auto"/>
              <w:bottom w:val="single" w:sz="8" w:space="0" w:color="auto"/>
              <w:right w:val="single" w:sz="4" w:space="0" w:color="auto"/>
            </w:tcBorders>
            <w:shd w:val="clear" w:color="000000" w:fill="FFFFFF"/>
            <w:vAlign w:val="center"/>
          </w:tcPr>
          <w:p w:rsidR="00CD3964" w:rsidRPr="00B037A2" w:rsidRDefault="00CD3964" w:rsidP="00F021D7">
            <w:pPr>
              <w:spacing w:after="0" w:line="240" w:lineRule="auto"/>
              <w:rPr>
                <w:rFonts w:ascii="Sylfaen" w:eastAsia="Times New Roman" w:hAnsi="Sylfaen" w:cs="Calibri"/>
                <w:sz w:val="14"/>
                <w:szCs w:val="14"/>
                <w:lang w:val="ka-GE"/>
              </w:rPr>
            </w:pPr>
            <w:r w:rsidRPr="00B037A2">
              <w:rPr>
                <w:rFonts w:ascii="Sylfaen" w:eastAsia="Times New Roman" w:hAnsi="Sylfaen" w:cs="Calibri"/>
                <w:sz w:val="14"/>
                <w:szCs w:val="14"/>
              </w:rPr>
              <w:t>ნაშთი წლის დასაწყისისათვის</w:t>
            </w:r>
            <w:r w:rsidRPr="00B037A2">
              <w:rPr>
                <w:rFonts w:ascii="Sylfaen" w:eastAsia="Times New Roman" w:hAnsi="Sylfaen" w:cs="Calibri"/>
                <w:sz w:val="14"/>
                <w:szCs w:val="14"/>
                <w:lang w:val="ka-GE"/>
              </w:rPr>
              <w:t xml:space="preserve"> 01.01.2023 წელი</w:t>
            </w:r>
          </w:p>
        </w:tc>
        <w:tc>
          <w:tcPr>
            <w:tcW w:w="1134" w:type="dxa"/>
            <w:tcBorders>
              <w:top w:val="single" w:sz="4" w:space="0" w:color="auto"/>
              <w:left w:val="nil"/>
              <w:bottom w:val="single" w:sz="4" w:space="0" w:color="auto"/>
              <w:right w:val="single" w:sz="4" w:space="0" w:color="auto"/>
            </w:tcBorders>
            <w:shd w:val="clear" w:color="auto" w:fill="auto"/>
            <w:vAlign w:val="center"/>
          </w:tcPr>
          <w:p w:rsidR="00CD3964" w:rsidRPr="00B037A2" w:rsidRDefault="00CD3964" w:rsidP="00F021D7">
            <w:pPr>
              <w:spacing w:after="0" w:line="240" w:lineRule="auto"/>
              <w:jc w:val="center"/>
              <w:rPr>
                <w:rFonts w:ascii="Sylfaen" w:eastAsia="Times New Roman" w:hAnsi="Sylfaen" w:cs="Calibri"/>
                <w:sz w:val="14"/>
                <w:szCs w:val="14"/>
              </w:rPr>
            </w:pPr>
          </w:p>
        </w:tc>
        <w:tc>
          <w:tcPr>
            <w:tcW w:w="1391" w:type="dxa"/>
            <w:tcBorders>
              <w:top w:val="single" w:sz="4" w:space="0" w:color="auto"/>
              <w:left w:val="nil"/>
              <w:bottom w:val="single" w:sz="4" w:space="0" w:color="auto"/>
              <w:right w:val="single" w:sz="4" w:space="0" w:color="auto"/>
            </w:tcBorders>
            <w:shd w:val="clear" w:color="auto" w:fill="auto"/>
            <w:vAlign w:val="center"/>
          </w:tcPr>
          <w:p w:rsidR="00CD3964" w:rsidRPr="00B037A2" w:rsidRDefault="00CD3964" w:rsidP="00F021D7">
            <w:pPr>
              <w:spacing w:after="0" w:line="240" w:lineRule="auto"/>
              <w:jc w:val="center"/>
              <w:rPr>
                <w:rFonts w:ascii="Sylfaen" w:eastAsia="Times New Roman" w:hAnsi="Sylfaen" w:cs="Calibri"/>
                <w:sz w:val="14"/>
                <w:szCs w:val="14"/>
              </w:rPr>
            </w:pPr>
          </w:p>
        </w:tc>
        <w:tc>
          <w:tcPr>
            <w:tcW w:w="1444" w:type="dxa"/>
            <w:tcBorders>
              <w:top w:val="single" w:sz="4" w:space="0" w:color="auto"/>
              <w:left w:val="nil"/>
              <w:bottom w:val="single" w:sz="4" w:space="0" w:color="auto"/>
              <w:right w:val="single" w:sz="8" w:space="0" w:color="auto"/>
            </w:tcBorders>
            <w:shd w:val="clear" w:color="auto" w:fill="auto"/>
            <w:vAlign w:val="center"/>
          </w:tcPr>
          <w:p w:rsidR="00CD3964" w:rsidRPr="00B037A2" w:rsidRDefault="00CD3964" w:rsidP="00F021D7">
            <w:pPr>
              <w:spacing w:after="0" w:line="240" w:lineRule="auto"/>
              <w:jc w:val="center"/>
              <w:rPr>
                <w:rFonts w:ascii="Sylfaen" w:eastAsia="Times New Roman" w:hAnsi="Sylfaen" w:cs="Calibri"/>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3964" w:rsidRPr="00B037A2" w:rsidRDefault="00CD3964" w:rsidP="00F021D7">
            <w:pPr>
              <w:jc w:val="center"/>
              <w:rPr>
                <w:rFonts w:ascii="Sylfaen" w:hAnsi="Sylfaen" w:cs="Calibri"/>
                <w:sz w:val="14"/>
                <w:szCs w:val="14"/>
              </w:rPr>
            </w:pPr>
            <w:r w:rsidRPr="00B037A2">
              <w:rPr>
                <w:rFonts w:ascii="Sylfaen" w:hAnsi="Sylfaen" w:cs="Calibri"/>
                <w:sz w:val="14"/>
                <w:szCs w:val="14"/>
              </w:rPr>
              <w:t>1 763,1</w:t>
            </w:r>
          </w:p>
        </w:tc>
        <w:tc>
          <w:tcPr>
            <w:tcW w:w="1134" w:type="dxa"/>
            <w:tcBorders>
              <w:top w:val="single" w:sz="4" w:space="0" w:color="auto"/>
              <w:left w:val="nil"/>
              <w:bottom w:val="single" w:sz="4" w:space="0" w:color="auto"/>
              <w:right w:val="single" w:sz="4" w:space="0" w:color="auto"/>
            </w:tcBorders>
            <w:shd w:val="clear" w:color="auto" w:fill="auto"/>
            <w:vAlign w:val="center"/>
          </w:tcPr>
          <w:p w:rsidR="00CD3964" w:rsidRPr="00B037A2" w:rsidRDefault="00CD3964" w:rsidP="00F021D7">
            <w:pPr>
              <w:jc w:val="center"/>
              <w:rPr>
                <w:rFonts w:ascii="Sylfaen" w:hAnsi="Sylfaen" w:cs="Calibri"/>
                <w:sz w:val="14"/>
                <w:szCs w:val="14"/>
              </w:rPr>
            </w:pPr>
            <w:r w:rsidRPr="00B037A2">
              <w:rPr>
                <w:rFonts w:ascii="Sylfaen" w:hAnsi="Sylfaen" w:cs="Calibri"/>
                <w:sz w:val="14"/>
                <w:szCs w:val="14"/>
              </w:rPr>
              <w:t>935,5</w:t>
            </w:r>
          </w:p>
        </w:tc>
        <w:tc>
          <w:tcPr>
            <w:tcW w:w="1417" w:type="dxa"/>
            <w:tcBorders>
              <w:top w:val="nil"/>
              <w:left w:val="nil"/>
              <w:bottom w:val="single" w:sz="4" w:space="0" w:color="auto"/>
              <w:right w:val="single" w:sz="4" w:space="0" w:color="auto"/>
            </w:tcBorders>
            <w:shd w:val="clear" w:color="auto" w:fill="auto"/>
            <w:vAlign w:val="center"/>
          </w:tcPr>
          <w:p w:rsidR="00CD3964" w:rsidRPr="00B037A2" w:rsidRDefault="00CD3964" w:rsidP="00A10B63">
            <w:pPr>
              <w:rPr>
                <w:rFonts w:ascii="LitNusx" w:hAnsi="LitNusx" w:cs="Calibri"/>
                <w:sz w:val="14"/>
                <w:szCs w:val="14"/>
              </w:rPr>
            </w:pPr>
            <w:r w:rsidRPr="00B037A2">
              <w:rPr>
                <w:rFonts w:ascii="LitNusx" w:hAnsi="LitNusx" w:cs="Calibri"/>
                <w:sz w:val="14"/>
                <w:szCs w:val="14"/>
              </w:rPr>
              <w:t>827,6</w:t>
            </w:r>
          </w:p>
        </w:tc>
      </w:tr>
      <w:tr w:rsidR="00CD3964" w:rsidRPr="00C25A3C" w:rsidTr="007A2C79">
        <w:trPr>
          <w:trHeight w:val="270"/>
        </w:trPr>
        <w:tc>
          <w:tcPr>
            <w:tcW w:w="2552" w:type="dxa"/>
            <w:tcBorders>
              <w:top w:val="single" w:sz="8" w:space="0" w:color="auto"/>
              <w:left w:val="single" w:sz="8" w:space="0" w:color="auto"/>
              <w:bottom w:val="single" w:sz="8" w:space="0" w:color="auto"/>
              <w:right w:val="single" w:sz="4" w:space="0" w:color="auto"/>
            </w:tcBorders>
            <w:shd w:val="clear" w:color="000000" w:fill="FFFFFF"/>
            <w:vAlign w:val="center"/>
          </w:tcPr>
          <w:p w:rsidR="00CD3964" w:rsidRPr="00B037A2" w:rsidRDefault="00CD3964" w:rsidP="00F021D7">
            <w:pPr>
              <w:spacing w:after="0" w:line="240" w:lineRule="auto"/>
              <w:rPr>
                <w:rFonts w:ascii="Sylfaen" w:eastAsia="Times New Roman" w:hAnsi="Sylfaen" w:cs="Calibri"/>
                <w:sz w:val="14"/>
                <w:szCs w:val="14"/>
                <w:lang w:val="ka-GE"/>
              </w:rPr>
            </w:pPr>
            <w:proofErr w:type="gramStart"/>
            <w:r w:rsidRPr="00B037A2">
              <w:rPr>
                <w:rFonts w:ascii="Sylfaen" w:eastAsia="Times New Roman" w:hAnsi="Sylfaen" w:cs="Calibri"/>
                <w:sz w:val="14"/>
                <w:szCs w:val="14"/>
              </w:rPr>
              <w:t>ნაშთი</w:t>
            </w:r>
            <w:proofErr w:type="gramEnd"/>
            <w:r w:rsidRPr="00B037A2">
              <w:rPr>
                <w:rFonts w:ascii="Sylfaen" w:eastAsia="Times New Roman" w:hAnsi="Sylfaen" w:cs="Calibri"/>
                <w:sz w:val="14"/>
                <w:szCs w:val="14"/>
              </w:rPr>
              <w:t xml:space="preserve"> საანგარიშო პერიოდის ბოლოსათვის</w:t>
            </w:r>
            <w:r w:rsidRPr="00B037A2">
              <w:rPr>
                <w:rFonts w:ascii="Sylfaen" w:eastAsia="Times New Roman" w:hAnsi="Sylfaen" w:cs="Calibri"/>
                <w:sz w:val="14"/>
                <w:szCs w:val="14"/>
                <w:lang w:val="ka-GE"/>
              </w:rPr>
              <w:t xml:space="preserve"> 31.12. 2023 წელი</w:t>
            </w:r>
          </w:p>
        </w:tc>
        <w:tc>
          <w:tcPr>
            <w:tcW w:w="1134" w:type="dxa"/>
            <w:tcBorders>
              <w:top w:val="single" w:sz="4" w:space="0" w:color="auto"/>
              <w:left w:val="nil"/>
              <w:bottom w:val="single" w:sz="8" w:space="0" w:color="auto"/>
              <w:right w:val="single" w:sz="4" w:space="0" w:color="auto"/>
            </w:tcBorders>
            <w:shd w:val="clear" w:color="auto" w:fill="auto"/>
            <w:vAlign w:val="center"/>
          </w:tcPr>
          <w:p w:rsidR="00CD3964" w:rsidRPr="00B037A2" w:rsidRDefault="00CD3964" w:rsidP="00F021D7">
            <w:pPr>
              <w:spacing w:after="0" w:line="240" w:lineRule="auto"/>
              <w:jc w:val="center"/>
              <w:rPr>
                <w:rFonts w:ascii="Sylfaen" w:eastAsia="Times New Roman" w:hAnsi="Sylfaen" w:cs="Calibri"/>
                <w:sz w:val="14"/>
                <w:szCs w:val="14"/>
              </w:rPr>
            </w:pPr>
          </w:p>
        </w:tc>
        <w:tc>
          <w:tcPr>
            <w:tcW w:w="1391" w:type="dxa"/>
            <w:tcBorders>
              <w:top w:val="single" w:sz="4" w:space="0" w:color="auto"/>
              <w:left w:val="nil"/>
              <w:bottom w:val="single" w:sz="8" w:space="0" w:color="auto"/>
              <w:right w:val="single" w:sz="4" w:space="0" w:color="auto"/>
            </w:tcBorders>
            <w:shd w:val="clear" w:color="auto" w:fill="auto"/>
            <w:vAlign w:val="center"/>
          </w:tcPr>
          <w:p w:rsidR="00CD3964" w:rsidRPr="00B037A2" w:rsidRDefault="00CD3964" w:rsidP="00F021D7">
            <w:pPr>
              <w:spacing w:after="0" w:line="240" w:lineRule="auto"/>
              <w:jc w:val="center"/>
              <w:rPr>
                <w:rFonts w:ascii="Sylfaen" w:eastAsia="Times New Roman" w:hAnsi="Sylfaen" w:cs="Calibri"/>
                <w:sz w:val="14"/>
                <w:szCs w:val="14"/>
              </w:rPr>
            </w:pPr>
          </w:p>
        </w:tc>
        <w:tc>
          <w:tcPr>
            <w:tcW w:w="1444" w:type="dxa"/>
            <w:tcBorders>
              <w:top w:val="single" w:sz="4" w:space="0" w:color="auto"/>
              <w:left w:val="nil"/>
              <w:bottom w:val="single" w:sz="8" w:space="0" w:color="auto"/>
              <w:right w:val="single" w:sz="8" w:space="0" w:color="auto"/>
            </w:tcBorders>
            <w:shd w:val="clear" w:color="auto" w:fill="auto"/>
            <w:vAlign w:val="center"/>
          </w:tcPr>
          <w:p w:rsidR="00CD3964" w:rsidRPr="00B037A2" w:rsidRDefault="00CD3964" w:rsidP="00F021D7">
            <w:pPr>
              <w:spacing w:after="0" w:line="240" w:lineRule="auto"/>
              <w:jc w:val="center"/>
              <w:rPr>
                <w:rFonts w:ascii="Sylfaen" w:eastAsia="Times New Roman" w:hAnsi="Sylfaen" w:cs="Calibri"/>
                <w:sz w:val="14"/>
                <w:szCs w:val="14"/>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CD3964" w:rsidRPr="00B037A2" w:rsidRDefault="00CD3964" w:rsidP="00F021D7">
            <w:pPr>
              <w:jc w:val="center"/>
              <w:rPr>
                <w:rFonts w:ascii="Sylfaen" w:hAnsi="Sylfaen" w:cs="Calibri"/>
                <w:sz w:val="14"/>
                <w:szCs w:val="14"/>
              </w:rPr>
            </w:pPr>
            <w:r w:rsidRPr="00B037A2">
              <w:rPr>
                <w:rFonts w:ascii="Sylfaen" w:hAnsi="Sylfaen" w:cs="Calibri"/>
                <w:sz w:val="14"/>
                <w:szCs w:val="14"/>
              </w:rPr>
              <w:t>2 965,8</w:t>
            </w:r>
          </w:p>
        </w:tc>
        <w:tc>
          <w:tcPr>
            <w:tcW w:w="1134" w:type="dxa"/>
            <w:tcBorders>
              <w:top w:val="nil"/>
              <w:left w:val="nil"/>
              <w:bottom w:val="single" w:sz="4" w:space="0" w:color="auto"/>
              <w:right w:val="single" w:sz="4" w:space="0" w:color="auto"/>
            </w:tcBorders>
            <w:shd w:val="clear" w:color="auto" w:fill="auto"/>
            <w:vAlign w:val="center"/>
          </w:tcPr>
          <w:p w:rsidR="00CD3964" w:rsidRPr="00B037A2" w:rsidRDefault="00CD3964" w:rsidP="00F021D7">
            <w:pPr>
              <w:jc w:val="center"/>
              <w:rPr>
                <w:rFonts w:ascii="Sylfaen" w:hAnsi="Sylfaen" w:cs="Calibri"/>
                <w:sz w:val="14"/>
                <w:szCs w:val="14"/>
              </w:rPr>
            </w:pPr>
            <w:r w:rsidRPr="00B037A2">
              <w:rPr>
                <w:rFonts w:ascii="Sylfaen" w:hAnsi="Sylfaen" w:cs="Calibri"/>
                <w:sz w:val="14"/>
                <w:szCs w:val="14"/>
              </w:rPr>
              <w:t>1 475,7</w:t>
            </w:r>
          </w:p>
        </w:tc>
        <w:tc>
          <w:tcPr>
            <w:tcW w:w="1417" w:type="dxa"/>
            <w:tcBorders>
              <w:top w:val="single" w:sz="4" w:space="0" w:color="auto"/>
              <w:left w:val="nil"/>
              <w:bottom w:val="single" w:sz="4" w:space="0" w:color="auto"/>
              <w:right w:val="single" w:sz="4" w:space="0" w:color="auto"/>
            </w:tcBorders>
            <w:shd w:val="clear" w:color="auto" w:fill="auto"/>
            <w:vAlign w:val="bottom"/>
          </w:tcPr>
          <w:p w:rsidR="00CD3964" w:rsidRPr="00B037A2" w:rsidRDefault="00CD3964" w:rsidP="00A10B63">
            <w:pPr>
              <w:rPr>
                <w:rFonts w:ascii="Calibri" w:hAnsi="Calibri" w:cs="Calibri"/>
                <w:sz w:val="14"/>
                <w:szCs w:val="14"/>
              </w:rPr>
            </w:pPr>
            <w:r w:rsidRPr="00B037A2">
              <w:rPr>
                <w:rFonts w:ascii="Calibri" w:hAnsi="Calibri" w:cs="Calibri"/>
                <w:sz w:val="14"/>
                <w:szCs w:val="14"/>
              </w:rPr>
              <w:t>1 490,0</w:t>
            </w:r>
          </w:p>
        </w:tc>
      </w:tr>
    </w:tbl>
    <w:p w:rsidR="00B64DF3" w:rsidRPr="00C25A3C" w:rsidRDefault="00B64DF3" w:rsidP="00AF3FB2">
      <w:pPr>
        <w:spacing w:after="0" w:line="360" w:lineRule="auto"/>
        <w:contextualSpacing/>
        <w:jc w:val="both"/>
        <w:rPr>
          <w:rFonts w:ascii="Sylfaen" w:eastAsia="Times New Roman" w:hAnsi="Sylfaen" w:cs="Times New Roman"/>
          <w:b/>
          <w:sz w:val="12"/>
          <w:szCs w:val="12"/>
          <w:lang w:val="ka-GE" w:eastAsia="ru-RU"/>
        </w:rPr>
      </w:pPr>
    </w:p>
    <w:p w:rsidR="00CD3964" w:rsidRPr="00C25A3C" w:rsidRDefault="00CD3964" w:rsidP="00CD3964">
      <w:pPr>
        <w:spacing w:after="0" w:line="360" w:lineRule="auto"/>
        <w:rPr>
          <w:rFonts w:ascii="Sylfaen" w:eastAsia="Times New Roman" w:hAnsi="Sylfaen" w:cs="Times New Roman"/>
          <w:b/>
          <w:sz w:val="20"/>
          <w:szCs w:val="20"/>
          <w:lang w:val="ka-GE" w:eastAsia="ru-RU"/>
        </w:rPr>
      </w:pPr>
      <w:r w:rsidRPr="00C25A3C">
        <w:rPr>
          <w:rFonts w:ascii="Sylfaen" w:eastAsia="Times New Roman" w:hAnsi="Sylfaen" w:cs="Times New Roman"/>
          <w:b/>
          <w:sz w:val="20"/>
          <w:szCs w:val="20"/>
          <w:lang w:eastAsia="ru-RU"/>
        </w:rPr>
        <w:t>2</w:t>
      </w:r>
      <w:r w:rsidRPr="00C25A3C">
        <w:rPr>
          <w:rFonts w:ascii="Sylfaen" w:eastAsia="Times New Roman" w:hAnsi="Sylfaen" w:cs="Times New Roman"/>
          <w:b/>
          <w:sz w:val="20"/>
          <w:szCs w:val="20"/>
          <w:lang w:val="ka-GE" w:eastAsia="ru-RU"/>
        </w:rPr>
        <w:t xml:space="preserve">) </w:t>
      </w:r>
      <w:proofErr w:type="gramStart"/>
      <w:r w:rsidRPr="00C25A3C">
        <w:rPr>
          <w:rFonts w:ascii="Sylfaen" w:eastAsia="Times New Roman" w:hAnsi="Sylfaen" w:cs="Times New Roman"/>
          <w:b/>
          <w:sz w:val="20"/>
          <w:szCs w:val="20"/>
          <w:lang w:val="ka-GE" w:eastAsia="ru-RU"/>
        </w:rPr>
        <w:t>საბიუჯეტო</w:t>
      </w:r>
      <w:proofErr w:type="gramEnd"/>
      <w:r w:rsidRPr="00C25A3C">
        <w:rPr>
          <w:rFonts w:ascii="Sylfaen" w:eastAsia="Times New Roman" w:hAnsi="Sylfaen" w:cs="Times New Roman"/>
          <w:b/>
          <w:sz w:val="20"/>
          <w:szCs w:val="20"/>
          <w:lang w:val="ka-GE" w:eastAsia="ru-RU"/>
        </w:rPr>
        <w:t xml:space="preserve"> კლასიფიკაციის მიხედვით ბიუჯეტის შემოსულობების და გადასახდელების შედარება შესაბამისი პერიოდის გეგმურ მაჩვენებლებთან</w:t>
      </w:r>
    </w:p>
    <w:p w:rsidR="00CD3964" w:rsidRPr="00C25A3C" w:rsidRDefault="00BA6DCE" w:rsidP="00CD3964">
      <w:pPr>
        <w:spacing w:after="0" w:line="360" w:lineRule="auto"/>
        <w:ind w:firstLine="720"/>
        <w:rPr>
          <w:rFonts w:ascii="Sylfaen" w:eastAsia="Times New Roman" w:hAnsi="Sylfaen" w:cs="Times New Roman"/>
          <w:b/>
          <w:sz w:val="12"/>
          <w:szCs w:val="12"/>
          <w:lang w:val="ka-GE" w:eastAsia="ru-RU"/>
        </w:rPr>
      </w:pPr>
      <w:r w:rsidRPr="00C25A3C">
        <w:rPr>
          <w:rFonts w:ascii="Sylfaen" w:eastAsia="Times New Roman" w:hAnsi="Sylfaen" w:cs="Times New Roman"/>
          <w:b/>
          <w:sz w:val="12"/>
          <w:szCs w:val="12"/>
          <w:lang w:val="ka-GE" w:eastAsia="ru-RU"/>
        </w:rPr>
        <w:t>ცხრ. N 2</w:t>
      </w:r>
    </w:p>
    <w:tbl>
      <w:tblPr>
        <w:tblW w:w="0" w:type="auto"/>
        <w:tblCellMar>
          <w:left w:w="0" w:type="dxa"/>
          <w:right w:w="0" w:type="dxa"/>
        </w:tblCellMar>
        <w:tblLook w:val="04A0" w:firstRow="1" w:lastRow="0" w:firstColumn="1" w:lastColumn="0" w:noHBand="0" w:noVBand="1"/>
      </w:tblPr>
      <w:tblGrid>
        <w:gridCol w:w="2142"/>
        <w:gridCol w:w="822"/>
        <w:gridCol w:w="1020"/>
        <w:gridCol w:w="868"/>
        <w:gridCol w:w="833"/>
        <w:gridCol w:w="993"/>
        <w:gridCol w:w="1134"/>
        <w:gridCol w:w="796"/>
        <w:gridCol w:w="885"/>
        <w:gridCol w:w="992"/>
      </w:tblGrid>
      <w:tr w:rsidR="00CD3964" w:rsidRPr="00C25A3C" w:rsidTr="00861B7C">
        <w:trPr>
          <w:trHeight w:val="288"/>
          <w:tblHeader/>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D3964" w:rsidRPr="00B037A2" w:rsidRDefault="00CD3964" w:rsidP="00CD3964">
            <w:pPr>
              <w:spacing w:after="0" w:line="240" w:lineRule="auto"/>
              <w:jc w:val="center"/>
              <w:rPr>
                <w:rFonts w:ascii="Arial" w:eastAsia="Times New Roman" w:hAnsi="Arial" w:cs="Arial"/>
                <w:b/>
                <w:bCs/>
                <w:color w:val="000000"/>
                <w:sz w:val="14"/>
                <w:szCs w:val="14"/>
              </w:rPr>
            </w:pPr>
            <w:r w:rsidRPr="00B037A2">
              <w:rPr>
                <w:rFonts w:ascii="Sylfaen" w:eastAsia="Times New Roman" w:hAnsi="Sylfaen" w:cs="Arial"/>
                <w:b/>
                <w:bCs/>
                <w:color w:val="000000"/>
                <w:sz w:val="14"/>
                <w:szCs w:val="14"/>
                <w:lang w:val="ru-RU" w:eastAsia="ru-RU"/>
              </w:rPr>
              <w:t>დასახელება</w:t>
            </w:r>
            <w:r w:rsidRPr="00B037A2">
              <w:rPr>
                <w:rFonts w:ascii="Arial" w:eastAsia="Times New Roman" w:hAnsi="Arial" w:cs="Arial"/>
                <w:b/>
                <w:bCs/>
                <w:color w:val="000000"/>
                <w:sz w:val="14"/>
                <w:szCs w:val="14"/>
                <w:lang w:val="ru-RU" w:eastAsia="ru-RU"/>
              </w:rPr>
              <w:t xml:space="preserve"> </w:t>
            </w:r>
          </w:p>
        </w:tc>
        <w:tc>
          <w:tcPr>
            <w:tcW w:w="2710" w:type="dxa"/>
            <w:gridSpan w:val="3"/>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D3964" w:rsidRPr="00B037A2" w:rsidRDefault="00CD3964" w:rsidP="00CD3964">
            <w:pPr>
              <w:spacing w:after="0" w:line="240" w:lineRule="auto"/>
              <w:jc w:val="center"/>
              <w:rPr>
                <w:rFonts w:ascii="Arial" w:eastAsia="Times New Roman" w:hAnsi="Arial" w:cs="Arial"/>
                <w:b/>
                <w:bCs/>
                <w:color w:val="000000"/>
                <w:sz w:val="14"/>
                <w:szCs w:val="14"/>
                <w:lang w:val="ru-RU" w:eastAsia="ru-RU"/>
              </w:rPr>
            </w:pPr>
            <w:r w:rsidRPr="00B037A2">
              <w:rPr>
                <w:rFonts w:ascii="Arial" w:eastAsia="Times New Roman" w:hAnsi="Arial" w:cs="Arial"/>
                <w:b/>
                <w:bCs/>
                <w:color w:val="000000"/>
                <w:sz w:val="14"/>
                <w:szCs w:val="14"/>
                <w:lang w:val="ru-RU" w:eastAsia="ru-RU"/>
              </w:rPr>
              <w:t xml:space="preserve"> 202</w:t>
            </w:r>
            <w:r w:rsidRPr="00B037A2">
              <w:rPr>
                <w:rFonts w:ascii="Calibri" w:eastAsia="Times New Roman" w:hAnsi="Calibri" w:cs="Arial"/>
                <w:b/>
                <w:bCs/>
                <w:color w:val="000000"/>
                <w:sz w:val="14"/>
                <w:szCs w:val="14"/>
                <w:lang w:eastAsia="ru-RU"/>
              </w:rPr>
              <w:t>3</w:t>
            </w:r>
            <w:r w:rsidRPr="00B037A2">
              <w:rPr>
                <w:rFonts w:ascii="Arial" w:eastAsia="Times New Roman" w:hAnsi="Arial" w:cs="Arial"/>
                <w:b/>
                <w:bCs/>
                <w:color w:val="000000"/>
                <w:sz w:val="14"/>
                <w:szCs w:val="14"/>
                <w:lang w:val="ru-RU" w:eastAsia="ru-RU"/>
              </w:rPr>
              <w:t xml:space="preserve"> </w:t>
            </w:r>
            <w:r w:rsidRPr="00B037A2">
              <w:rPr>
                <w:rFonts w:ascii="Sylfaen" w:eastAsia="Times New Roman" w:hAnsi="Sylfaen" w:cs="Arial"/>
                <w:b/>
                <w:bCs/>
                <w:color w:val="000000"/>
                <w:sz w:val="14"/>
                <w:szCs w:val="14"/>
                <w:lang w:val="ru-RU" w:eastAsia="ru-RU"/>
              </w:rPr>
              <w:t>წლის</w:t>
            </w:r>
            <w:r w:rsidRPr="00B037A2">
              <w:rPr>
                <w:rFonts w:ascii="Arial" w:eastAsia="Times New Roman" w:hAnsi="Arial" w:cs="Arial"/>
                <w:b/>
                <w:bCs/>
                <w:color w:val="000000"/>
                <w:sz w:val="14"/>
                <w:szCs w:val="14"/>
                <w:lang w:val="ru-RU" w:eastAsia="ru-RU"/>
              </w:rPr>
              <w:t xml:space="preserve"> </w:t>
            </w:r>
            <w:r w:rsidRPr="00B037A2">
              <w:rPr>
                <w:rFonts w:ascii="Sylfaen" w:eastAsia="Times New Roman" w:hAnsi="Sylfaen" w:cs="Arial"/>
                <w:b/>
                <w:bCs/>
                <w:color w:val="000000"/>
                <w:sz w:val="14"/>
                <w:szCs w:val="14"/>
                <w:lang w:val="ru-RU" w:eastAsia="ru-RU"/>
              </w:rPr>
              <w:t>გეგმა</w:t>
            </w:r>
            <w:r w:rsidRPr="00B037A2">
              <w:rPr>
                <w:rFonts w:ascii="Arial" w:eastAsia="Times New Roman" w:hAnsi="Arial" w:cs="Arial"/>
                <w:b/>
                <w:bCs/>
                <w:color w:val="000000"/>
                <w:sz w:val="14"/>
                <w:szCs w:val="14"/>
                <w:lang w:val="ru-RU" w:eastAsia="ru-RU"/>
              </w:rPr>
              <w:t xml:space="preserve"> </w:t>
            </w:r>
          </w:p>
        </w:tc>
        <w:tc>
          <w:tcPr>
            <w:tcW w:w="2960" w:type="dxa"/>
            <w:gridSpan w:val="3"/>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D3964" w:rsidRPr="00B037A2" w:rsidRDefault="00CD3964" w:rsidP="00CD3964">
            <w:pPr>
              <w:spacing w:after="0" w:line="240" w:lineRule="auto"/>
              <w:jc w:val="center"/>
              <w:rPr>
                <w:rFonts w:ascii="Arial" w:eastAsia="Times New Roman" w:hAnsi="Arial" w:cs="Arial"/>
                <w:b/>
                <w:bCs/>
                <w:color w:val="000000"/>
                <w:sz w:val="14"/>
                <w:szCs w:val="14"/>
                <w:lang w:val="ru-RU" w:eastAsia="ru-RU"/>
              </w:rPr>
            </w:pPr>
            <w:r w:rsidRPr="00B037A2">
              <w:rPr>
                <w:rFonts w:ascii="Arial" w:eastAsia="Times New Roman" w:hAnsi="Arial" w:cs="Arial"/>
                <w:b/>
                <w:bCs/>
                <w:color w:val="000000"/>
                <w:sz w:val="14"/>
                <w:szCs w:val="14"/>
                <w:lang w:val="ru-RU" w:eastAsia="ru-RU"/>
              </w:rPr>
              <w:t xml:space="preserve"> </w:t>
            </w:r>
            <w:r w:rsidRPr="00B037A2">
              <w:rPr>
                <w:rFonts w:ascii="Calibri" w:eastAsia="Times New Roman" w:hAnsi="Calibri" w:cs="Arial"/>
                <w:b/>
                <w:bCs/>
                <w:color w:val="000000"/>
                <w:sz w:val="14"/>
                <w:szCs w:val="14"/>
                <w:lang w:val="ka-GE" w:eastAsia="ru-RU"/>
              </w:rPr>
              <w:t>202</w:t>
            </w:r>
            <w:r w:rsidRPr="00B037A2">
              <w:rPr>
                <w:rFonts w:ascii="Calibri" w:eastAsia="Times New Roman" w:hAnsi="Calibri" w:cs="Arial"/>
                <w:b/>
                <w:bCs/>
                <w:color w:val="000000"/>
                <w:sz w:val="14"/>
                <w:szCs w:val="14"/>
                <w:lang w:eastAsia="ru-RU"/>
              </w:rPr>
              <w:t>3</w:t>
            </w:r>
            <w:r w:rsidRPr="00B037A2">
              <w:rPr>
                <w:rFonts w:ascii="Arial" w:eastAsia="Times New Roman" w:hAnsi="Arial" w:cs="Arial"/>
                <w:b/>
                <w:bCs/>
                <w:color w:val="000000"/>
                <w:sz w:val="14"/>
                <w:szCs w:val="14"/>
                <w:lang w:val="ru-RU" w:eastAsia="ru-RU"/>
              </w:rPr>
              <w:t xml:space="preserve"> </w:t>
            </w:r>
            <w:r w:rsidRPr="00B037A2">
              <w:rPr>
                <w:rFonts w:ascii="Sylfaen" w:eastAsia="Times New Roman" w:hAnsi="Sylfaen" w:cs="Arial"/>
                <w:b/>
                <w:bCs/>
                <w:color w:val="000000"/>
                <w:sz w:val="14"/>
                <w:szCs w:val="14"/>
                <w:lang w:val="ru-RU" w:eastAsia="ru-RU"/>
              </w:rPr>
              <w:t>წლის</w:t>
            </w:r>
            <w:r w:rsidRPr="00B037A2">
              <w:rPr>
                <w:rFonts w:ascii="Arial" w:eastAsia="Times New Roman" w:hAnsi="Arial" w:cs="Arial"/>
                <w:b/>
                <w:bCs/>
                <w:color w:val="000000"/>
                <w:sz w:val="14"/>
                <w:szCs w:val="14"/>
                <w:lang w:val="ru-RU" w:eastAsia="ru-RU"/>
              </w:rPr>
              <w:t xml:space="preserve"> </w:t>
            </w:r>
            <w:r w:rsidRPr="00B037A2">
              <w:rPr>
                <w:rFonts w:ascii="Sylfaen" w:eastAsia="Times New Roman" w:hAnsi="Sylfaen" w:cs="Arial"/>
                <w:b/>
                <w:bCs/>
                <w:color w:val="000000"/>
                <w:sz w:val="14"/>
                <w:szCs w:val="14"/>
                <w:lang w:val="ru-RU" w:eastAsia="ru-RU"/>
              </w:rPr>
              <w:t>ფაქტი</w:t>
            </w:r>
            <w:r w:rsidRPr="00B037A2">
              <w:rPr>
                <w:rFonts w:ascii="Arial" w:eastAsia="Times New Roman" w:hAnsi="Arial" w:cs="Arial"/>
                <w:b/>
                <w:bCs/>
                <w:color w:val="000000"/>
                <w:sz w:val="14"/>
                <w:szCs w:val="14"/>
                <w:lang w:val="ru-RU" w:eastAsia="ru-RU"/>
              </w:rPr>
              <w:t xml:space="preserve"> </w:t>
            </w:r>
          </w:p>
        </w:tc>
        <w:tc>
          <w:tcPr>
            <w:tcW w:w="2551" w:type="dxa"/>
            <w:gridSpan w:val="3"/>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D3964" w:rsidRPr="00B037A2" w:rsidRDefault="00CD3964" w:rsidP="00CD3964">
            <w:pPr>
              <w:spacing w:after="0" w:line="240" w:lineRule="auto"/>
              <w:jc w:val="center"/>
              <w:rPr>
                <w:rFonts w:ascii="Arial" w:eastAsia="Times New Roman" w:hAnsi="Arial" w:cs="Arial"/>
                <w:b/>
                <w:bCs/>
                <w:color w:val="000000"/>
                <w:sz w:val="14"/>
                <w:szCs w:val="14"/>
                <w:lang w:val="ru-RU" w:eastAsia="ru-RU"/>
              </w:rPr>
            </w:pPr>
            <w:r w:rsidRPr="00B037A2">
              <w:rPr>
                <w:rFonts w:ascii="Sylfaen" w:eastAsia="Times New Roman" w:hAnsi="Sylfaen" w:cs="Sylfaen"/>
                <w:b/>
                <w:bCs/>
                <w:color w:val="000000"/>
                <w:sz w:val="14"/>
                <w:szCs w:val="14"/>
                <w:lang w:val="ru-RU" w:eastAsia="ru-RU"/>
              </w:rPr>
              <w:t>შესრულების</w:t>
            </w:r>
            <w:r w:rsidRPr="00B037A2">
              <w:rPr>
                <w:rFonts w:ascii="Arial" w:eastAsia="Times New Roman" w:hAnsi="Arial" w:cs="Arial"/>
                <w:b/>
                <w:bCs/>
                <w:color w:val="000000"/>
                <w:sz w:val="14"/>
                <w:szCs w:val="14"/>
                <w:lang w:val="ru-RU" w:eastAsia="ru-RU"/>
              </w:rPr>
              <w:t xml:space="preserve"> </w:t>
            </w:r>
            <w:r w:rsidRPr="00B037A2">
              <w:rPr>
                <w:rFonts w:ascii="Sylfaen" w:eastAsia="Times New Roman" w:hAnsi="Sylfaen" w:cs="Sylfaen"/>
                <w:b/>
                <w:bCs/>
                <w:color w:val="000000"/>
                <w:sz w:val="14"/>
                <w:szCs w:val="14"/>
                <w:lang w:val="ru-RU" w:eastAsia="ru-RU"/>
              </w:rPr>
              <w:t>პროცენტი</w:t>
            </w:r>
          </w:p>
        </w:tc>
      </w:tr>
      <w:tr w:rsidR="00CD3964" w:rsidRPr="00C25A3C" w:rsidTr="00861B7C">
        <w:trPr>
          <w:trHeight w:val="288"/>
          <w:tblHeader/>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CD3964" w:rsidRPr="00B037A2" w:rsidRDefault="00CD3964" w:rsidP="00CD3964">
            <w:pPr>
              <w:spacing w:after="0" w:line="240" w:lineRule="auto"/>
              <w:rPr>
                <w:rFonts w:ascii="Arial" w:eastAsia="Times New Roman" w:hAnsi="Arial" w:cs="Arial"/>
                <w:b/>
                <w:bCs/>
                <w:color w:val="000000"/>
                <w:sz w:val="14"/>
                <w:szCs w:val="14"/>
                <w:lang w:val="ru-RU" w:eastAsia="ru-RU"/>
              </w:rPr>
            </w:pPr>
          </w:p>
        </w:tc>
        <w:tc>
          <w:tcPr>
            <w:tcW w:w="822" w:type="dxa"/>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D3964" w:rsidRPr="00B037A2" w:rsidRDefault="00CD3964" w:rsidP="00CD3964">
            <w:pPr>
              <w:spacing w:after="0" w:line="240" w:lineRule="auto"/>
              <w:jc w:val="center"/>
              <w:rPr>
                <w:rFonts w:ascii="Arial" w:eastAsia="Times New Roman" w:hAnsi="Arial" w:cs="Arial"/>
                <w:b/>
                <w:bCs/>
                <w:color w:val="000000"/>
                <w:sz w:val="14"/>
                <w:szCs w:val="14"/>
                <w:lang w:val="ru-RU" w:eastAsia="ru-RU"/>
              </w:rPr>
            </w:pPr>
            <w:r w:rsidRPr="00B037A2">
              <w:rPr>
                <w:rFonts w:ascii="Arial" w:eastAsia="Times New Roman" w:hAnsi="Arial" w:cs="Arial"/>
                <w:b/>
                <w:bCs/>
                <w:color w:val="000000"/>
                <w:sz w:val="14"/>
                <w:szCs w:val="14"/>
                <w:lang w:val="ru-RU" w:eastAsia="ru-RU"/>
              </w:rPr>
              <w:t xml:space="preserve"> </w:t>
            </w:r>
            <w:r w:rsidRPr="00B037A2">
              <w:rPr>
                <w:rFonts w:ascii="Sylfaen" w:eastAsia="Times New Roman" w:hAnsi="Sylfaen" w:cs="Arial"/>
                <w:b/>
                <w:bCs/>
                <w:color w:val="000000"/>
                <w:sz w:val="14"/>
                <w:szCs w:val="14"/>
                <w:lang w:val="ru-RU" w:eastAsia="ru-RU"/>
              </w:rPr>
              <w:t>სულ</w:t>
            </w:r>
            <w:r w:rsidRPr="00B037A2">
              <w:rPr>
                <w:rFonts w:ascii="Arial" w:eastAsia="Times New Roman" w:hAnsi="Arial" w:cs="Arial"/>
                <w:b/>
                <w:bCs/>
                <w:color w:val="000000"/>
                <w:sz w:val="14"/>
                <w:szCs w:val="14"/>
                <w:lang w:val="ru-RU" w:eastAsia="ru-RU"/>
              </w:rPr>
              <w:t xml:space="preserve">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D3964" w:rsidRPr="00B037A2" w:rsidRDefault="00CD3964" w:rsidP="00CD3964">
            <w:pPr>
              <w:spacing w:after="0" w:line="240" w:lineRule="auto"/>
              <w:jc w:val="center"/>
              <w:rPr>
                <w:rFonts w:ascii="Arial" w:eastAsia="Times New Roman" w:hAnsi="Arial" w:cs="Arial"/>
                <w:b/>
                <w:bCs/>
                <w:color w:val="000000"/>
                <w:sz w:val="14"/>
                <w:szCs w:val="14"/>
                <w:lang w:val="ru-RU" w:eastAsia="ru-RU"/>
              </w:rPr>
            </w:pPr>
            <w:r w:rsidRPr="00B037A2">
              <w:rPr>
                <w:rFonts w:ascii="Arial" w:eastAsia="Times New Roman" w:hAnsi="Arial" w:cs="Arial"/>
                <w:b/>
                <w:bCs/>
                <w:color w:val="000000"/>
                <w:sz w:val="14"/>
                <w:szCs w:val="14"/>
                <w:lang w:val="ru-RU" w:eastAsia="ru-RU"/>
              </w:rPr>
              <w:t xml:space="preserve"> </w:t>
            </w:r>
            <w:r w:rsidRPr="00B037A2">
              <w:rPr>
                <w:rFonts w:ascii="Sylfaen" w:eastAsia="Times New Roman" w:hAnsi="Sylfaen" w:cs="Arial"/>
                <w:b/>
                <w:bCs/>
                <w:color w:val="000000"/>
                <w:sz w:val="14"/>
                <w:szCs w:val="14"/>
                <w:lang w:val="ru-RU" w:eastAsia="ru-RU"/>
              </w:rPr>
              <w:t>მათ</w:t>
            </w:r>
            <w:r w:rsidRPr="00B037A2">
              <w:rPr>
                <w:rFonts w:ascii="Arial" w:eastAsia="Times New Roman" w:hAnsi="Arial" w:cs="Arial"/>
                <w:b/>
                <w:bCs/>
                <w:color w:val="000000"/>
                <w:sz w:val="14"/>
                <w:szCs w:val="14"/>
                <w:lang w:val="ru-RU" w:eastAsia="ru-RU"/>
              </w:rPr>
              <w:t xml:space="preserve"> </w:t>
            </w:r>
            <w:r w:rsidRPr="00B037A2">
              <w:rPr>
                <w:rFonts w:ascii="Sylfaen" w:eastAsia="Times New Roman" w:hAnsi="Sylfaen" w:cs="Arial"/>
                <w:b/>
                <w:bCs/>
                <w:color w:val="000000"/>
                <w:sz w:val="14"/>
                <w:szCs w:val="14"/>
                <w:lang w:val="ru-RU" w:eastAsia="ru-RU"/>
              </w:rPr>
              <w:t>შორის</w:t>
            </w:r>
            <w:r w:rsidRPr="00B037A2">
              <w:rPr>
                <w:rFonts w:ascii="Arial" w:eastAsia="Times New Roman" w:hAnsi="Arial" w:cs="Arial"/>
                <w:b/>
                <w:bCs/>
                <w:color w:val="000000"/>
                <w:sz w:val="14"/>
                <w:szCs w:val="14"/>
                <w:lang w:val="ru-RU" w:eastAsia="ru-RU"/>
              </w:rPr>
              <w:t xml:space="preserve"> </w:t>
            </w:r>
          </w:p>
        </w:tc>
        <w:tc>
          <w:tcPr>
            <w:tcW w:w="833"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CD3964" w:rsidRPr="00B037A2" w:rsidRDefault="00CD3964" w:rsidP="00CD3964">
            <w:pPr>
              <w:spacing w:after="0" w:line="240" w:lineRule="auto"/>
              <w:jc w:val="center"/>
              <w:rPr>
                <w:rFonts w:ascii="Arial" w:eastAsia="Times New Roman" w:hAnsi="Arial" w:cs="Arial"/>
                <w:b/>
                <w:bCs/>
                <w:color w:val="000000"/>
                <w:sz w:val="14"/>
                <w:szCs w:val="14"/>
                <w:lang w:val="ru-RU" w:eastAsia="ru-RU"/>
              </w:rPr>
            </w:pPr>
            <w:r w:rsidRPr="00B037A2">
              <w:rPr>
                <w:rFonts w:ascii="Arial" w:eastAsia="Times New Roman" w:hAnsi="Arial" w:cs="Arial"/>
                <w:b/>
                <w:bCs/>
                <w:color w:val="000000"/>
                <w:sz w:val="14"/>
                <w:szCs w:val="14"/>
                <w:lang w:val="ru-RU" w:eastAsia="ru-RU"/>
              </w:rPr>
              <w:t xml:space="preserve"> </w:t>
            </w:r>
            <w:r w:rsidRPr="00B037A2">
              <w:rPr>
                <w:rFonts w:ascii="Sylfaen" w:eastAsia="Times New Roman" w:hAnsi="Sylfaen" w:cs="Arial"/>
                <w:b/>
                <w:bCs/>
                <w:color w:val="000000"/>
                <w:sz w:val="14"/>
                <w:szCs w:val="14"/>
                <w:lang w:val="ru-RU" w:eastAsia="ru-RU"/>
              </w:rPr>
              <w:t>სულ</w:t>
            </w:r>
            <w:r w:rsidRPr="00B037A2">
              <w:rPr>
                <w:rFonts w:ascii="Arial" w:eastAsia="Times New Roman" w:hAnsi="Arial" w:cs="Arial"/>
                <w:b/>
                <w:bCs/>
                <w:color w:val="000000"/>
                <w:sz w:val="14"/>
                <w:szCs w:val="14"/>
                <w:lang w:val="ru-RU" w:eastAsia="ru-RU"/>
              </w:rPr>
              <w:t xml:space="preserve"> </w:t>
            </w:r>
          </w:p>
        </w:tc>
        <w:tc>
          <w:tcPr>
            <w:tcW w:w="2127" w:type="dxa"/>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D3964" w:rsidRPr="00B037A2" w:rsidRDefault="00CD3964" w:rsidP="00CD3964">
            <w:pPr>
              <w:spacing w:after="0" w:line="240" w:lineRule="auto"/>
              <w:jc w:val="center"/>
              <w:rPr>
                <w:rFonts w:ascii="Arial" w:eastAsia="Times New Roman" w:hAnsi="Arial" w:cs="Arial"/>
                <w:b/>
                <w:bCs/>
                <w:color w:val="000000"/>
                <w:sz w:val="14"/>
                <w:szCs w:val="14"/>
                <w:lang w:val="ru-RU" w:eastAsia="ru-RU"/>
              </w:rPr>
            </w:pPr>
            <w:r w:rsidRPr="00B037A2">
              <w:rPr>
                <w:rFonts w:ascii="Arial" w:eastAsia="Times New Roman" w:hAnsi="Arial" w:cs="Arial"/>
                <w:b/>
                <w:bCs/>
                <w:color w:val="000000"/>
                <w:sz w:val="14"/>
                <w:szCs w:val="14"/>
                <w:lang w:val="ru-RU" w:eastAsia="ru-RU"/>
              </w:rPr>
              <w:t xml:space="preserve"> </w:t>
            </w:r>
            <w:r w:rsidRPr="00B037A2">
              <w:rPr>
                <w:rFonts w:ascii="Sylfaen" w:eastAsia="Times New Roman" w:hAnsi="Sylfaen" w:cs="Arial"/>
                <w:b/>
                <w:bCs/>
                <w:color w:val="000000"/>
                <w:sz w:val="14"/>
                <w:szCs w:val="14"/>
                <w:lang w:val="ru-RU" w:eastAsia="ru-RU"/>
              </w:rPr>
              <w:t>მათ</w:t>
            </w:r>
            <w:r w:rsidRPr="00B037A2">
              <w:rPr>
                <w:rFonts w:ascii="Arial" w:eastAsia="Times New Roman" w:hAnsi="Arial" w:cs="Arial"/>
                <w:b/>
                <w:bCs/>
                <w:color w:val="000000"/>
                <w:sz w:val="14"/>
                <w:szCs w:val="14"/>
                <w:lang w:val="ru-RU" w:eastAsia="ru-RU"/>
              </w:rPr>
              <w:t xml:space="preserve"> </w:t>
            </w:r>
            <w:r w:rsidRPr="00B037A2">
              <w:rPr>
                <w:rFonts w:ascii="Sylfaen" w:eastAsia="Times New Roman" w:hAnsi="Sylfaen" w:cs="Arial"/>
                <w:b/>
                <w:bCs/>
                <w:color w:val="000000"/>
                <w:sz w:val="14"/>
                <w:szCs w:val="14"/>
                <w:lang w:val="ru-RU" w:eastAsia="ru-RU"/>
              </w:rPr>
              <w:t>შორის</w:t>
            </w:r>
            <w:r w:rsidRPr="00B037A2">
              <w:rPr>
                <w:rFonts w:ascii="Arial" w:eastAsia="Times New Roman" w:hAnsi="Arial" w:cs="Arial"/>
                <w:b/>
                <w:bCs/>
                <w:color w:val="000000"/>
                <w:sz w:val="14"/>
                <w:szCs w:val="14"/>
                <w:lang w:val="ru-RU" w:eastAsia="ru-RU"/>
              </w:rPr>
              <w:t xml:space="preserve"> </w:t>
            </w:r>
          </w:p>
        </w:tc>
        <w:tc>
          <w:tcPr>
            <w:tcW w:w="796"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CD3964" w:rsidRPr="00B037A2" w:rsidRDefault="00CD3964" w:rsidP="00CD3964">
            <w:pPr>
              <w:spacing w:after="0" w:line="240" w:lineRule="auto"/>
              <w:jc w:val="center"/>
              <w:rPr>
                <w:rFonts w:ascii="Arial" w:eastAsia="Times New Roman" w:hAnsi="Arial" w:cs="Arial"/>
                <w:b/>
                <w:bCs/>
                <w:color w:val="000000"/>
                <w:sz w:val="14"/>
                <w:szCs w:val="14"/>
                <w:lang w:val="ru-RU" w:eastAsia="ru-RU"/>
              </w:rPr>
            </w:pPr>
            <w:r w:rsidRPr="00B037A2">
              <w:rPr>
                <w:rFonts w:ascii="Arial" w:eastAsia="Times New Roman" w:hAnsi="Arial" w:cs="Arial"/>
                <w:b/>
                <w:bCs/>
                <w:color w:val="000000"/>
                <w:sz w:val="14"/>
                <w:szCs w:val="14"/>
                <w:lang w:val="ru-RU" w:eastAsia="ru-RU"/>
              </w:rPr>
              <w:t xml:space="preserve"> </w:t>
            </w:r>
            <w:r w:rsidRPr="00B037A2">
              <w:rPr>
                <w:rFonts w:ascii="Sylfaen" w:eastAsia="Times New Roman" w:hAnsi="Sylfaen" w:cs="Arial"/>
                <w:b/>
                <w:bCs/>
                <w:color w:val="000000"/>
                <w:sz w:val="14"/>
                <w:szCs w:val="14"/>
                <w:lang w:val="ru-RU" w:eastAsia="ru-RU"/>
              </w:rPr>
              <w:t>სულ</w:t>
            </w:r>
            <w:r w:rsidRPr="00B037A2">
              <w:rPr>
                <w:rFonts w:ascii="Arial" w:eastAsia="Times New Roman" w:hAnsi="Arial" w:cs="Arial"/>
                <w:b/>
                <w:bCs/>
                <w:color w:val="000000"/>
                <w:sz w:val="14"/>
                <w:szCs w:val="14"/>
                <w:lang w:val="ru-RU" w:eastAsia="ru-RU"/>
              </w:rPr>
              <w:t xml:space="preserve"> </w:t>
            </w:r>
          </w:p>
        </w:tc>
        <w:tc>
          <w:tcPr>
            <w:tcW w:w="1755" w:type="dxa"/>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D3964" w:rsidRPr="00B037A2" w:rsidRDefault="00CD3964" w:rsidP="00CD3964">
            <w:pPr>
              <w:spacing w:after="0" w:line="240" w:lineRule="auto"/>
              <w:jc w:val="center"/>
              <w:rPr>
                <w:rFonts w:ascii="Arial" w:eastAsia="Times New Roman" w:hAnsi="Arial" w:cs="Arial"/>
                <w:b/>
                <w:bCs/>
                <w:color w:val="000000"/>
                <w:sz w:val="14"/>
                <w:szCs w:val="14"/>
                <w:lang w:val="ru-RU" w:eastAsia="ru-RU"/>
              </w:rPr>
            </w:pPr>
            <w:r w:rsidRPr="00B037A2">
              <w:rPr>
                <w:rFonts w:ascii="Arial" w:eastAsia="Times New Roman" w:hAnsi="Arial" w:cs="Arial"/>
                <w:b/>
                <w:bCs/>
                <w:color w:val="000000"/>
                <w:sz w:val="14"/>
                <w:szCs w:val="14"/>
                <w:lang w:val="ru-RU" w:eastAsia="ru-RU"/>
              </w:rPr>
              <w:t xml:space="preserve"> </w:t>
            </w:r>
            <w:r w:rsidRPr="00B037A2">
              <w:rPr>
                <w:rFonts w:ascii="Sylfaen" w:eastAsia="Times New Roman" w:hAnsi="Sylfaen" w:cs="Arial"/>
                <w:b/>
                <w:bCs/>
                <w:color w:val="000000"/>
                <w:sz w:val="14"/>
                <w:szCs w:val="14"/>
                <w:lang w:val="ru-RU" w:eastAsia="ru-RU"/>
              </w:rPr>
              <w:t>მათ</w:t>
            </w:r>
            <w:r w:rsidRPr="00B037A2">
              <w:rPr>
                <w:rFonts w:ascii="Arial" w:eastAsia="Times New Roman" w:hAnsi="Arial" w:cs="Arial"/>
                <w:b/>
                <w:bCs/>
                <w:color w:val="000000"/>
                <w:sz w:val="14"/>
                <w:szCs w:val="14"/>
                <w:lang w:val="ru-RU" w:eastAsia="ru-RU"/>
              </w:rPr>
              <w:t xml:space="preserve"> </w:t>
            </w:r>
            <w:r w:rsidRPr="00B037A2">
              <w:rPr>
                <w:rFonts w:ascii="Sylfaen" w:eastAsia="Times New Roman" w:hAnsi="Sylfaen" w:cs="Arial"/>
                <w:b/>
                <w:bCs/>
                <w:color w:val="000000"/>
                <w:sz w:val="14"/>
                <w:szCs w:val="14"/>
                <w:lang w:val="ru-RU" w:eastAsia="ru-RU"/>
              </w:rPr>
              <w:t>შორის</w:t>
            </w:r>
            <w:r w:rsidRPr="00B037A2">
              <w:rPr>
                <w:rFonts w:ascii="Arial" w:eastAsia="Times New Roman" w:hAnsi="Arial" w:cs="Arial"/>
                <w:b/>
                <w:bCs/>
                <w:color w:val="000000"/>
                <w:sz w:val="14"/>
                <w:szCs w:val="14"/>
                <w:lang w:val="ru-RU" w:eastAsia="ru-RU"/>
              </w:rPr>
              <w:t xml:space="preserve"> </w:t>
            </w:r>
          </w:p>
        </w:tc>
      </w:tr>
      <w:tr w:rsidR="00CD3964" w:rsidRPr="00C25A3C" w:rsidTr="00861B7C">
        <w:trPr>
          <w:trHeight w:val="624"/>
          <w:tblHeader/>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CD3964" w:rsidRPr="00B037A2" w:rsidRDefault="00CD3964" w:rsidP="00CD3964">
            <w:pPr>
              <w:spacing w:after="0" w:line="240" w:lineRule="auto"/>
              <w:rPr>
                <w:rFonts w:ascii="Arial" w:eastAsia="Times New Roman" w:hAnsi="Arial" w:cs="Arial"/>
                <w:b/>
                <w:bCs/>
                <w:color w:val="000000"/>
                <w:sz w:val="14"/>
                <w:szCs w:val="14"/>
                <w:lang w:val="ru-RU" w:eastAsia="ru-RU"/>
              </w:rPr>
            </w:pPr>
          </w:p>
        </w:tc>
        <w:tc>
          <w:tcPr>
            <w:tcW w:w="822" w:type="dxa"/>
            <w:vMerge/>
            <w:tcBorders>
              <w:top w:val="nil"/>
              <w:left w:val="single" w:sz="4" w:space="0" w:color="auto"/>
              <w:bottom w:val="single" w:sz="4" w:space="0" w:color="auto"/>
              <w:right w:val="single" w:sz="4" w:space="0" w:color="auto"/>
            </w:tcBorders>
            <w:vAlign w:val="center"/>
            <w:hideMark/>
          </w:tcPr>
          <w:p w:rsidR="00CD3964" w:rsidRPr="00B037A2" w:rsidRDefault="00CD3964" w:rsidP="00CD3964">
            <w:pPr>
              <w:spacing w:after="0" w:line="240" w:lineRule="auto"/>
              <w:rPr>
                <w:rFonts w:ascii="Arial" w:eastAsia="Times New Roman" w:hAnsi="Arial" w:cs="Arial"/>
                <w:b/>
                <w:bCs/>
                <w:color w:val="000000"/>
                <w:sz w:val="14"/>
                <w:szCs w:val="14"/>
                <w:lang w:val="ru-RU" w:eastAsia="ru-RU"/>
              </w:rPr>
            </w:pPr>
          </w:p>
        </w:tc>
        <w:tc>
          <w:tcPr>
            <w:tcW w:w="10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D3964" w:rsidRPr="00B037A2" w:rsidRDefault="00CD3964" w:rsidP="00CD3964">
            <w:pPr>
              <w:spacing w:after="0" w:line="240" w:lineRule="auto"/>
              <w:rPr>
                <w:rFonts w:ascii="Arial" w:eastAsia="Times New Roman" w:hAnsi="Arial" w:cs="Arial"/>
                <w:b/>
                <w:bCs/>
                <w:color w:val="000000"/>
                <w:sz w:val="14"/>
                <w:szCs w:val="14"/>
                <w:lang w:val="ru-RU" w:eastAsia="ru-RU"/>
              </w:rPr>
            </w:pPr>
            <w:r w:rsidRPr="00B037A2">
              <w:rPr>
                <w:rFonts w:ascii="Arial" w:eastAsia="Times New Roman" w:hAnsi="Arial" w:cs="Arial"/>
                <w:b/>
                <w:bCs/>
                <w:color w:val="000000"/>
                <w:sz w:val="14"/>
                <w:szCs w:val="14"/>
                <w:lang w:val="ru-RU" w:eastAsia="ru-RU"/>
              </w:rPr>
              <w:t xml:space="preserve"> </w:t>
            </w:r>
            <w:r w:rsidRPr="00B037A2">
              <w:rPr>
                <w:rFonts w:ascii="Sylfaen" w:eastAsia="Times New Roman" w:hAnsi="Sylfaen" w:cs="Arial"/>
                <w:b/>
                <w:bCs/>
                <w:color w:val="000000"/>
                <w:sz w:val="14"/>
                <w:szCs w:val="14"/>
                <w:lang w:val="ru-RU" w:eastAsia="ru-RU"/>
              </w:rPr>
              <w:t>საკუთარი</w:t>
            </w:r>
            <w:r w:rsidRPr="00B037A2">
              <w:rPr>
                <w:rFonts w:ascii="Arial" w:eastAsia="Times New Roman" w:hAnsi="Arial" w:cs="Arial"/>
                <w:b/>
                <w:bCs/>
                <w:color w:val="000000"/>
                <w:sz w:val="14"/>
                <w:szCs w:val="14"/>
                <w:lang w:val="ru-RU" w:eastAsia="ru-RU"/>
              </w:rPr>
              <w:t xml:space="preserve"> </w:t>
            </w:r>
            <w:r w:rsidRPr="00B037A2">
              <w:rPr>
                <w:rFonts w:ascii="Sylfaen" w:eastAsia="Times New Roman" w:hAnsi="Sylfaen" w:cs="Arial"/>
                <w:b/>
                <w:bCs/>
                <w:color w:val="000000"/>
                <w:sz w:val="14"/>
                <w:szCs w:val="14"/>
                <w:lang w:val="ru-RU" w:eastAsia="ru-RU"/>
              </w:rPr>
              <w:t>შემოსავლები</w:t>
            </w:r>
            <w:r w:rsidRPr="00B037A2">
              <w:rPr>
                <w:rFonts w:ascii="Arial" w:eastAsia="Times New Roman" w:hAnsi="Arial" w:cs="Arial"/>
                <w:b/>
                <w:bCs/>
                <w:color w:val="000000"/>
                <w:sz w:val="14"/>
                <w:szCs w:val="14"/>
                <w:lang w:val="ru-RU" w:eastAsia="ru-RU"/>
              </w:rPr>
              <w:t xml:space="preserve"> </w:t>
            </w:r>
          </w:p>
        </w:tc>
        <w:tc>
          <w:tcPr>
            <w:tcW w:w="8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D3964" w:rsidRPr="00B037A2" w:rsidRDefault="00CD3964" w:rsidP="00CD3964">
            <w:pPr>
              <w:spacing w:after="0" w:line="240" w:lineRule="auto"/>
              <w:rPr>
                <w:rFonts w:ascii="Arial" w:eastAsia="Times New Roman" w:hAnsi="Arial" w:cs="Arial"/>
                <w:b/>
                <w:bCs/>
                <w:color w:val="000000"/>
                <w:sz w:val="14"/>
                <w:szCs w:val="14"/>
                <w:lang w:val="ru-RU" w:eastAsia="ru-RU"/>
              </w:rPr>
            </w:pPr>
            <w:r w:rsidRPr="00B037A2">
              <w:rPr>
                <w:rFonts w:ascii="Arial" w:eastAsia="Times New Roman" w:hAnsi="Arial" w:cs="Arial"/>
                <w:b/>
                <w:bCs/>
                <w:color w:val="000000"/>
                <w:sz w:val="14"/>
                <w:szCs w:val="14"/>
                <w:lang w:val="ru-RU" w:eastAsia="ru-RU"/>
              </w:rPr>
              <w:t xml:space="preserve"> </w:t>
            </w:r>
            <w:r w:rsidRPr="00B037A2">
              <w:rPr>
                <w:rFonts w:ascii="Sylfaen" w:eastAsia="Times New Roman" w:hAnsi="Sylfaen" w:cs="Arial"/>
                <w:b/>
                <w:bCs/>
                <w:color w:val="000000"/>
                <w:sz w:val="14"/>
                <w:szCs w:val="14"/>
                <w:lang w:val="ru-RU" w:eastAsia="ru-RU"/>
              </w:rPr>
              <w:t>სახელმწიფო</w:t>
            </w:r>
            <w:r w:rsidRPr="00B037A2">
              <w:rPr>
                <w:rFonts w:ascii="Arial" w:eastAsia="Times New Roman" w:hAnsi="Arial" w:cs="Arial"/>
                <w:b/>
                <w:bCs/>
                <w:color w:val="000000"/>
                <w:sz w:val="14"/>
                <w:szCs w:val="14"/>
                <w:lang w:val="ru-RU" w:eastAsia="ru-RU"/>
              </w:rPr>
              <w:t xml:space="preserve"> </w:t>
            </w:r>
            <w:r w:rsidRPr="00B037A2">
              <w:rPr>
                <w:rFonts w:ascii="Sylfaen" w:eastAsia="Times New Roman" w:hAnsi="Sylfaen" w:cs="Arial"/>
                <w:b/>
                <w:bCs/>
                <w:color w:val="000000"/>
                <w:sz w:val="14"/>
                <w:szCs w:val="14"/>
                <w:lang w:val="ru-RU" w:eastAsia="ru-RU"/>
              </w:rPr>
              <w:t>ბიუჯეტის</w:t>
            </w:r>
            <w:r w:rsidRPr="00B037A2">
              <w:rPr>
                <w:rFonts w:ascii="Arial" w:eastAsia="Times New Roman" w:hAnsi="Arial" w:cs="Arial"/>
                <w:b/>
                <w:bCs/>
                <w:color w:val="000000"/>
                <w:sz w:val="14"/>
                <w:szCs w:val="14"/>
                <w:lang w:val="ru-RU" w:eastAsia="ru-RU"/>
              </w:rPr>
              <w:t xml:space="preserve"> </w:t>
            </w:r>
            <w:r w:rsidRPr="00B037A2">
              <w:rPr>
                <w:rFonts w:ascii="Sylfaen" w:eastAsia="Times New Roman" w:hAnsi="Sylfaen" w:cs="Arial"/>
                <w:b/>
                <w:bCs/>
                <w:color w:val="000000"/>
                <w:sz w:val="14"/>
                <w:szCs w:val="14"/>
                <w:lang w:val="ru-RU" w:eastAsia="ru-RU"/>
              </w:rPr>
              <w:t>ფონდები</w:t>
            </w:r>
            <w:r w:rsidRPr="00B037A2">
              <w:rPr>
                <w:rFonts w:ascii="Arial" w:eastAsia="Times New Roman" w:hAnsi="Arial" w:cs="Arial"/>
                <w:b/>
                <w:bCs/>
                <w:color w:val="000000"/>
                <w:sz w:val="14"/>
                <w:szCs w:val="14"/>
                <w:lang w:val="ru-RU" w:eastAsia="ru-RU"/>
              </w:rPr>
              <w:t xml:space="preserve"> </w:t>
            </w:r>
          </w:p>
        </w:tc>
        <w:tc>
          <w:tcPr>
            <w:tcW w:w="833" w:type="dxa"/>
            <w:vMerge/>
            <w:tcBorders>
              <w:top w:val="nil"/>
              <w:left w:val="single" w:sz="4" w:space="0" w:color="auto"/>
              <w:bottom w:val="single" w:sz="4" w:space="0" w:color="000000"/>
              <w:right w:val="single" w:sz="4" w:space="0" w:color="auto"/>
            </w:tcBorders>
            <w:vAlign w:val="center"/>
            <w:hideMark/>
          </w:tcPr>
          <w:p w:rsidR="00CD3964" w:rsidRPr="00B037A2" w:rsidRDefault="00CD3964" w:rsidP="00CD3964">
            <w:pPr>
              <w:spacing w:after="0" w:line="240" w:lineRule="auto"/>
              <w:rPr>
                <w:rFonts w:ascii="Arial" w:eastAsia="Times New Roman" w:hAnsi="Arial" w:cs="Arial"/>
                <w:b/>
                <w:bCs/>
                <w:color w:val="000000"/>
                <w:sz w:val="14"/>
                <w:szCs w:val="14"/>
                <w:lang w:val="ru-RU" w:eastAsia="ru-RU"/>
              </w:rPr>
            </w:pPr>
          </w:p>
        </w:tc>
        <w:tc>
          <w:tcPr>
            <w:tcW w:w="9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D3964" w:rsidRPr="00B037A2" w:rsidRDefault="00CD3964" w:rsidP="00CD3964">
            <w:pPr>
              <w:spacing w:after="0" w:line="240" w:lineRule="auto"/>
              <w:rPr>
                <w:rFonts w:ascii="Arial" w:eastAsia="Times New Roman" w:hAnsi="Arial" w:cs="Arial"/>
                <w:b/>
                <w:bCs/>
                <w:color w:val="000000"/>
                <w:sz w:val="14"/>
                <w:szCs w:val="14"/>
                <w:lang w:val="ru-RU" w:eastAsia="ru-RU"/>
              </w:rPr>
            </w:pPr>
            <w:r w:rsidRPr="00B037A2">
              <w:rPr>
                <w:rFonts w:ascii="Arial" w:eastAsia="Times New Roman" w:hAnsi="Arial" w:cs="Arial"/>
                <w:b/>
                <w:bCs/>
                <w:color w:val="000000"/>
                <w:sz w:val="14"/>
                <w:szCs w:val="14"/>
                <w:lang w:val="ru-RU" w:eastAsia="ru-RU"/>
              </w:rPr>
              <w:t xml:space="preserve"> </w:t>
            </w:r>
            <w:r w:rsidRPr="00B037A2">
              <w:rPr>
                <w:rFonts w:ascii="Sylfaen" w:eastAsia="Times New Roman" w:hAnsi="Sylfaen" w:cs="Arial"/>
                <w:b/>
                <w:bCs/>
                <w:color w:val="000000"/>
                <w:sz w:val="14"/>
                <w:szCs w:val="14"/>
                <w:lang w:val="ru-RU" w:eastAsia="ru-RU"/>
              </w:rPr>
              <w:t>საკუთარი</w:t>
            </w:r>
            <w:r w:rsidRPr="00B037A2">
              <w:rPr>
                <w:rFonts w:ascii="Arial" w:eastAsia="Times New Roman" w:hAnsi="Arial" w:cs="Arial"/>
                <w:b/>
                <w:bCs/>
                <w:color w:val="000000"/>
                <w:sz w:val="14"/>
                <w:szCs w:val="14"/>
                <w:lang w:val="ru-RU" w:eastAsia="ru-RU"/>
              </w:rPr>
              <w:t xml:space="preserve"> </w:t>
            </w:r>
            <w:r w:rsidRPr="00B037A2">
              <w:rPr>
                <w:rFonts w:ascii="Sylfaen" w:eastAsia="Times New Roman" w:hAnsi="Sylfaen" w:cs="Arial"/>
                <w:b/>
                <w:bCs/>
                <w:color w:val="000000"/>
                <w:sz w:val="14"/>
                <w:szCs w:val="14"/>
                <w:lang w:val="ru-RU" w:eastAsia="ru-RU"/>
              </w:rPr>
              <w:t>შემოსავლები</w:t>
            </w:r>
            <w:r w:rsidRPr="00B037A2">
              <w:rPr>
                <w:rFonts w:ascii="Arial" w:eastAsia="Times New Roman" w:hAnsi="Arial" w:cs="Arial"/>
                <w:b/>
                <w:bCs/>
                <w:color w:val="000000"/>
                <w:sz w:val="14"/>
                <w:szCs w:val="14"/>
                <w:lang w:val="ru-RU" w:eastAsia="ru-RU"/>
              </w:rPr>
              <w:t xml:space="preserve">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D3964" w:rsidRPr="00B037A2" w:rsidRDefault="00CD3964" w:rsidP="00CD3964">
            <w:pPr>
              <w:spacing w:after="0" w:line="240" w:lineRule="auto"/>
              <w:jc w:val="center"/>
              <w:rPr>
                <w:rFonts w:ascii="Arial" w:eastAsia="Times New Roman" w:hAnsi="Arial" w:cs="Arial"/>
                <w:b/>
                <w:bCs/>
                <w:color w:val="000000"/>
                <w:sz w:val="14"/>
                <w:szCs w:val="14"/>
                <w:lang w:val="ru-RU" w:eastAsia="ru-RU"/>
              </w:rPr>
            </w:pPr>
            <w:r w:rsidRPr="00B037A2">
              <w:rPr>
                <w:rFonts w:ascii="Arial" w:eastAsia="Times New Roman" w:hAnsi="Arial" w:cs="Arial"/>
                <w:b/>
                <w:bCs/>
                <w:color w:val="000000"/>
                <w:sz w:val="14"/>
                <w:szCs w:val="14"/>
                <w:lang w:val="ru-RU" w:eastAsia="ru-RU"/>
              </w:rPr>
              <w:t xml:space="preserve"> </w:t>
            </w:r>
            <w:r w:rsidRPr="00B037A2">
              <w:rPr>
                <w:rFonts w:ascii="Sylfaen" w:eastAsia="Times New Roman" w:hAnsi="Sylfaen" w:cs="Arial"/>
                <w:b/>
                <w:bCs/>
                <w:color w:val="000000"/>
                <w:sz w:val="14"/>
                <w:szCs w:val="14"/>
                <w:lang w:val="ru-RU" w:eastAsia="ru-RU"/>
              </w:rPr>
              <w:t>სახელმწიფო</w:t>
            </w:r>
            <w:r w:rsidRPr="00B037A2">
              <w:rPr>
                <w:rFonts w:ascii="Arial" w:eastAsia="Times New Roman" w:hAnsi="Arial" w:cs="Arial"/>
                <w:b/>
                <w:bCs/>
                <w:color w:val="000000"/>
                <w:sz w:val="14"/>
                <w:szCs w:val="14"/>
                <w:lang w:val="ru-RU" w:eastAsia="ru-RU"/>
              </w:rPr>
              <w:t xml:space="preserve"> </w:t>
            </w:r>
            <w:r w:rsidRPr="00B037A2">
              <w:rPr>
                <w:rFonts w:ascii="Sylfaen" w:eastAsia="Times New Roman" w:hAnsi="Sylfaen" w:cs="Arial"/>
                <w:b/>
                <w:bCs/>
                <w:color w:val="000000"/>
                <w:sz w:val="14"/>
                <w:szCs w:val="14"/>
                <w:lang w:val="ru-RU" w:eastAsia="ru-RU"/>
              </w:rPr>
              <w:t>ბიუჯეტის</w:t>
            </w:r>
            <w:r w:rsidRPr="00B037A2">
              <w:rPr>
                <w:rFonts w:ascii="Arial" w:eastAsia="Times New Roman" w:hAnsi="Arial" w:cs="Arial"/>
                <w:b/>
                <w:bCs/>
                <w:color w:val="000000"/>
                <w:sz w:val="14"/>
                <w:szCs w:val="14"/>
                <w:lang w:val="ru-RU" w:eastAsia="ru-RU"/>
              </w:rPr>
              <w:t xml:space="preserve"> </w:t>
            </w:r>
            <w:r w:rsidRPr="00B037A2">
              <w:rPr>
                <w:rFonts w:ascii="Sylfaen" w:eastAsia="Times New Roman" w:hAnsi="Sylfaen" w:cs="Arial"/>
                <w:b/>
                <w:bCs/>
                <w:color w:val="000000"/>
                <w:sz w:val="14"/>
                <w:szCs w:val="14"/>
                <w:lang w:val="ru-RU" w:eastAsia="ru-RU"/>
              </w:rPr>
              <w:t>ფონდები</w:t>
            </w:r>
            <w:r w:rsidRPr="00B037A2">
              <w:rPr>
                <w:rFonts w:ascii="Arial" w:eastAsia="Times New Roman" w:hAnsi="Arial" w:cs="Arial"/>
                <w:b/>
                <w:bCs/>
                <w:color w:val="000000"/>
                <w:sz w:val="14"/>
                <w:szCs w:val="14"/>
                <w:lang w:val="ru-RU" w:eastAsia="ru-RU"/>
              </w:rPr>
              <w:t xml:space="preserve"> </w:t>
            </w:r>
          </w:p>
        </w:tc>
        <w:tc>
          <w:tcPr>
            <w:tcW w:w="796" w:type="dxa"/>
            <w:vMerge/>
            <w:tcBorders>
              <w:top w:val="nil"/>
              <w:left w:val="single" w:sz="4" w:space="0" w:color="auto"/>
              <w:bottom w:val="single" w:sz="4" w:space="0" w:color="000000"/>
              <w:right w:val="single" w:sz="4" w:space="0" w:color="auto"/>
            </w:tcBorders>
            <w:vAlign w:val="center"/>
            <w:hideMark/>
          </w:tcPr>
          <w:p w:rsidR="00CD3964" w:rsidRPr="00B037A2" w:rsidRDefault="00CD3964" w:rsidP="00CD3964">
            <w:pPr>
              <w:spacing w:after="0" w:line="240" w:lineRule="auto"/>
              <w:rPr>
                <w:rFonts w:ascii="Arial" w:eastAsia="Times New Roman" w:hAnsi="Arial" w:cs="Arial"/>
                <w:b/>
                <w:bCs/>
                <w:color w:val="000000"/>
                <w:sz w:val="14"/>
                <w:szCs w:val="14"/>
                <w:lang w:val="ru-RU" w:eastAsia="ru-RU"/>
              </w:rPr>
            </w:pPr>
          </w:p>
        </w:tc>
        <w:tc>
          <w:tcPr>
            <w:tcW w:w="76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D3964" w:rsidRPr="00B037A2" w:rsidRDefault="00CD3964" w:rsidP="00CD3964">
            <w:pPr>
              <w:spacing w:after="0" w:line="240" w:lineRule="auto"/>
              <w:rPr>
                <w:rFonts w:ascii="Arial" w:eastAsia="Times New Roman" w:hAnsi="Arial" w:cs="Arial"/>
                <w:b/>
                <w:bCs/>
                <w:color w:val="000000"/>
                <w:sz w:val="14"/>
                <w:szCs w:val="14"/>
                <w:lang w:val="ru-RU" w:eastAsia="ru-RU"/>
              </w:rPr>
            </w:pPr>
            <w:r w:rsidRPr="00B037A2">
              <w:rPr>
                <w:rFonts w:ascii="Arial" w:eastAsia="Times New Roman" w:hAnsi="Arial" w:cs="Arial"/>
                <w:b/>
                <w:bCs/>
                <w:color w:val="000000"/>
                <w:sz w:val="14"/>
                <w:szCs w:val="14"/>
                <w:lang w:val="ru-RU" w:eastAsia="ru-RU"/>
              </w:rPr>
              <w:t xml:space="preserve"> </w:t>
            </w:r>
            <w:r w:rsidRPr="00B037A2">
              <w:rPr>
                <w:rFonts w:ascii="Sylfaen" w:eastAsia="Times New Roman" w:hAnsi="Sylfaen" w:cs="Arial"/>
                <w:b/>
                <w:bCs/>
                <w:color w:val="000000"/>
                <w:sz w:val="14"/>
                <w:szCs w:val="14"/>
                <w:lang w:val="ru-RU" w:eastAsia="ru-RU"/>
              </w:rPr>
              <w:t>საკუთარი</w:t>
            </w:r>
            <w:r w:rsidRPr="00B037A2">
              <w:rPr>
                <w:rFonts w:ascii="Arial" w:eastAsia="Times New Roman" w:hAnsi="Arial" w:cs="Arial"/>
                <w:b/>
                <w:bCs/>
                <w:color w:val="000000"/>
                <w:sz w:val="14"/>
                <w:szCs w:val="14"/>
                <w:lang w:val="ru-RU" w:eastAsia="ru-RU"/>
              </w:rPr>
              <w:t xml:space="preserve"> </w:t>
            </w:r>
            <w:r w:rsidRPr="00B037A2">
              <w:rPr>
                <w:rFonts w:ascii="Sylfaen" w:eastAsia="Times New Roman" w:hAnsi="Sylfaen" w:cs="Arial"/>
                <w:b/>
                <w:bCs/>
                <w:color w:val="000000"/>
                <w:sz w:val="14"/>
                <w:szCs w:val="14"/>
                <w:lang w:val="ru-RU" w:eastAsia="ru-RU"/>
              </w:rPr>
              <w:t>შემოსავლები</w:t>
            </w:r>
            <w:r w:rsidRPr="00B037A2">
              <w:rPr>
                <w:rFonts w:ascii="Arial" w:eastAsia="Times New Roman" w:hAnsi="Arial" w:cs="Arial"/>
                <w:b/>
                <w:bCs/>
                <w:color w:val="000000"/>
                <w:sz w:val="14"/>
                <w:szCs w:val="14"/>
                <w:lang w:val="ru-RU" w:eastAsia="ru-RU"/>
              </w:rPr>
              <w:t xml:space="preserve">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D3964" w:rsidRPr="00B037A2" w:rsidRDefault="00CD3964" w:rsidP="00CD3964">
            <w:pPr>
              <w:spacing w:after="0" w:line="240" w:lineRule="auto"/>
              <w:jc w:val="center"/>
              <w:rPr>
                <w:rFonts w:ascii="Arial" w:eastAsia="Times New Roman" w:hAnsi="Arial" w:cs="Arial"/>
                <w:b/>
                <w:bCs/>
                <w:color w:val="000000"/>
                <w:sz w:val="14"/>
                <w:szCs w:val="14"/>
                <w:lang w:val="ru-RU" w:eastAsia="ru-RU"/>
              </w:rPr>
            </w:pPr>
            <w:r w:rsidRPr="00B037A2">
              <w:rPr>
                <w:rFonts w:ascii="Arial" w:eastAsia="Times New Roman" w:hAnsi="Arial" w:cs="Arial"/>
                <w:b/>
                <w:bCs/>
                <w:color w:val="000000"/>
                <w:sz w:val="14"/>
                <w:szCs w:val="14"/>
                <w:lang w:val="ru-RU" w:eastAsia="ru-RU"/>
              </w:rPr>
              <w:t xml:space="preserve"> </w:t>
            </w:r>
            <w:r w:rsidRPr="00B037A2">
              <w:rPr>
                <w:rFonts w:ascii="Sylfaen" w:eastAsia="Times New Roman" w:hAnsi="Sylfaen" w:cs="Arial"/>
                <w:b/>
                <w:bCs/>
                <w:color w:val="000000"/>
                <w:sz w:val="14"/>
                <w:szCs w:val="14"/>
                <w:lang w:val="ru-RU" w:eastAsia="ru-RU"/>
              </w:rPr>
              <w:t>სახელმწიფო</w:t>
            </w:r>
            <w:r w:rsidRPr="00B037A2">
              <w:rPr>
                <w:rFonts w:ascii="Arial" w:eastAsia="Times New Roman" w:hAnsi="Arial" w:cs="Arial"/>
                <w:b/>
                <w:bCs/>
                <w:color w:val="000000"/>
                <w:sz w:val="14"/>
                <w:szCs w:val="14"/>
                <w:lang w:val="ru-RU" w:eastAsia="ru-RU"/>
              </w:rPr>
              <w:t xml:space="preserve"> </w:t>
            </w:r>
            <w:r w:rsidRPr="00B037A2">
              <w:rPr>
                <w:rFonts w:ascii="Sylfaen" w:eastAsia="Times New Roman" w:hAnsi="Sylfaen" w:cs="Arial"/>
                <w:b/>
                <w:bCs/>
                <w:color w:val="000000"/>
                <w:sz w:val="14"/>
                <w:szCs w:val="14"/>
                <w:lang w:val="ru-RU" w:eastAsia="ru-RU"/>
              </w:rPr>
              <w:t>ბიუჯეტის</w:t>
            </w:r>
            <w:r w:rsidRPr="00B037A2">
              <w:rPr>
                <w:rFonts w:ascii="Arial" w:eastAsia="Times New Roman" w:hAnsi="Arial" w:cs="Arial"/>
                <w:b/>
                <w:bCs/>
                <w:color w:val="000000"/>
                <w:sz w:val="14"/>
                <w:szCs w:val="14"/>
                <w:lang w:val="ru-RU" w:eastAsia="ru-RU"/>
              </w:rPr>
              <w:t xml:space="preserve"> </w:t>
            </w:r>
            <w:r w:rsidRPr="00B037A2">
              <w:rPr>
                <w:rFonts w:ascii="Sylfaen" w:eastAsia="Times New Roman" w:hAnsi="Sylfaen" w:cs="Arial"/>
                <w:b/>
                <w:bCs/>
                <w:color w:val="000000"/>
                <w:sz w:val="14"/>
                <w:szCs w:val="14"/>
                <w:lang w:val="ru-RU" w:eastAsia="ru-RU"/>
              </w:rPr>
              <w:t>ფონდები</w:t>
            </w:r>
            <w:r w:rsidRPr="00B037A2">
              <w:rPr>
                <w:rFonts w:ascii="Arial" w:eastAsia="Times New Roman" w:hAnsi="Arial" w:cs="Arial"/>
                <w:b/>
                <w:bCs/>
                <w:color w:val="000000"/>
                <w:sz w:val="14"/>
                <w:szCs w:val="14"/>
                <w:lang w:val="ru-RU" w:eastAsia="ru-RU"/>
              </w:rPr>
              <w:t xml:space="preserve"> </w:t>
            </w:r>
          </w:p>
        </w:tc>
      </w:tr>
      <w:tr w:rsidR="00CD3964" w:rsidRPr="00C25A3C" w:rsidTr="0068676A">
        <w:trPr>
          <w:trHeight w:val="288"/>
        </w:trPr>
        <w:tc>
          <w:tcPr>
            <w:tcW w:w="2142"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D3964" w:rsidRPr="00B037A2" w:rsidRDefault="00CD3964" w:rsidP="00CD3964">
            <w:pPr>
              <w:spacing w:after="0" w:line="240" w:lineRule="auto"/>
              <w:jc w:val="center"/>
              <w:rPr>
                <w:rFonts w:ascii="Arial" w:eastAsia="Times New Roman" w:hAnsi="Arial" w:cs="Arial"/>
                <w:b/>
                <w:bCs/>
                <w:color w:val="000000"/>
                <w:sz w:val="14"/>
                <w:szCs w:val="14"/>
                <w:lang w:val="ru-RU" w:eastAsia="ru-RU"/>
              </w:rPr>
            </w:pPr>
            <w:r w:rsidRPr="00B037A2">
              <w:rPr>
                <w:rFonts w:ascii="Arial" w:eastAsia="Times New Roman" w:hAnsi="Arial" w:cs="Arial"/>
                <w:b/>
                <w:bCs/>
                <w:color w:val="000000"/>
                <w:sz w:val="14"/>
                <w:szCs w:val="14"/>
                <w:lang w:val="ru-RU" w:eastAsia="ru-RU"/>
              </w:rPr>
              <w:t xml:space="preserve"> </w:t>
            </w:r>
            <w:r w:rsidRPr="00B037A2">
              <w:rPr>
                <w:rFonts w:ascii="Sylfaen" w:eastAsia="Times New Roman" w:hAnsi="Sylfaen" w:cs="Arial"/>
                <w:b/>
                <w:bCs/>
                <w:color w:val="000000"/>
                <w:sz w:val="14"/>
                <w:szCs w:val="14"/>
                <w:lang w:val="ru-RU" w:eastAsia="ru-RU"/>
              </w:rPr>
              <w:t>შემოსულობები</w:t>
            </w:r>
            <w:r w:rsidRPr="00B037A2">
              <w:rPr>
                <w:rFonts w:ascii="Arial" w:eastAsia="Times New Roman" w:hAnsi="Arial" w:cs="Arial"/>
                <w:b/>
                <w:bCs/>
                <w:color w:val="000000"/>
                <w:sz w:val="14"/>
                <w:szCs w:val="14"/>
                <w:lang w:val="ru-RU" w:eastAsia="ru-RU"/>
              </w:rPr>
              <w:t xml:space="preserve"> </w:t>
            </w:r>
          </w:p>
        </w:tc>
        <w:tc>
          <w:tcPr>
            <w:tcW w:w="822"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D3964" w:rsidRPr="00B037A2" w:rsidRDefault="00CD3964" w:rsidP="00CD3964">
            <w:pPr>
              <w:jc w:val="center"/>
              <w:rPr>
                <w:rFonts w:ascii="Sylfaen" w:hAnsi="Sylfaen" w:cs="Calibri"/>
                <w:sz w:val="14"/>
                <w:szCs w:val="14"/>
              </w:rPr>
            </w:pPr>
            <w:r w:rsidRPr="00B037A2">
              <w:rPr>
                <w:rFonts w:ascii="Sylfaen" w:hAnsi="Sylfaen" w:cs="Calibri"/>
                <w:sz w:val="14"/>
                <w:szCs w:val="14"/>
              </w:rPr>
              <w:t>23 935,9</w:t>
            </w:r>
          </w:p>
        </w:tc>
        <w:tc>
          <w:tcPr>
            <w:tcW w:w="102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D3964" w:rsidRPr="00B037A2" w:rsidRDefault="00CD3964" w:rsidP="00CD3964">
            <w:pPr>
              <w:jc w:val="center"/>
              <w:rPr>
                <w:rFonts w:ascii="Sylfaen" w:hAnsi="Sylfaen" w:cs="Calibri"/>
                <w:sz w:val="14"/>
                <w:szCs w:val="14"/>
              </w:rPr>
            </w:pPr>
            <w:r w:rsidRPr="00B037A2">
              <w:rPr>
                <w:rFonts w:ascii="Sylfaen" w:hAnsi="Sylfaen" w:cs="Calibri"/>
                <w:sz w:val="14"/>
                <w:szCs w:val="14"/>
              </w:rPr>
              <w:t>10 823,5</w:t>
            </w:r>
          </w:p>
        </w:tc>
        <w:tc>
          <w:tcPr>
            <w:tcW w:w="868" w:type="dxa"/>
            <w:tcBorders>
              <w:top w:val="single" w:sz="4" w:space="0" w:color="auto"/>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CD3964" w:rsidRPr="00B037A2" w:rsidRDefault="00CD3964" w:rsidP="00CD3964">
            <w:pPr>
              <w:jc w:val="center"/>
              <w:rPr>
                <w:rFonts w:ascii="Sylfaen" w:hAnsi="Sylfaen" w:cs="Calibri"/>
                <w:sz w:val="14"/>
                <w:szCs w:val="14"/>
              </w:rPr>
            </w:pPr>
            <w:r w:rsidRPr="00B037A2">
              <w:rPr>
                <w:rFonts w:ascii="Sylfaen" w:hAnsi="Sylfaen" w:cs="Calibri"/>
                <w:sz w:val="14"/>
                <w:szCs w:val="14"/>
              </w:rPr>
              <w:t>13 112,4</w:t>
            </w:r>
          </w:p>
        </w:tc>
        <w:tc>
          <w:tcPr>
            <w:tcW w:w="833" w:type="dxa"/>
            <w:tcBorders>
              <w:top w:val="single" w:sz="4" w:space="0" w:color="auto"/>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D3964" w:rsidRPr="00B037A2" w:rsidRDefault="00CD3964" w:rsidP="00CD3964">
            <w:pPr>
              <w:jc w:val="center"/>
              <w:rPr>
                <w:rFonts w:ascii="Sylfaen" w:hAnsi="Sylfaen" w:cs="Calibri"/>
                <w:sz w:val="14"/>
                <w:szCs w:val="14"/>
              </w:rPr>
            </w:pPr>
            <w:r w:rsidRPr="00B037A2">
              <w:rPr>
                <w:rFonts w:ascii="Sylfaen" w:hAnsi="Sylfaen" w:cs="Calibri"/>
                <w:sz w:val="14"/>
                <w:szCs w:val="14"/>
              </w:rPr>
              <w:t>24 739,4</w:t>
            </w:r>
          </w:p>
        </w:tc>
        <w:tc>
          <w:tcPr>
            <w:tcW w:w="99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D3964" w:rsidRPr="00B037A2" w:rsidRDefault="00CD3964" w:rsidP="00CD3964">
            <w:pPr>
              <w:jc w:val="center"/>
              <w:rPr>
                <w:rFonts w:ascii="Sylfaen" w:hAnsi="Sylfaen" w:cs="Calibri"/>
                <w:sz w:val="14"/>
                <w:szCs w:val="14"/>
              </w:rPr>
            </w:pPr>
            <w:r w:rsidRPr="00B037A2">
              <w:rPr>
                <w:rFonts w:ascii="Sylfaen" w:hAnsi="Sylfaen" w:cs="Calibri"/>
                <w:sz w:val="14"/>
                <w:szCs w:val="14"/>
              </w:rPr>
              <w:t>10 796,1</w:t>
            </w:r>
          </w:p>
        </w:tc>
        <w:tc>
          <w:tcPr>
            <w:tcW w:w="1134" w:type="dxa"/>
            <w:tcBorders>
              <w:top w:val="single" w:sz="4" w:space="0" w:color="auto"/>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CD3964" w:rsidRPr="00B037A2" w:rsidRDefault="00CD3964" w:rsidP="00CD3964">
            <w:pPr>
              <w:jc w:val="center"/>
              <w:rPr>
                <w:rFonts w:ascii="Sylfaen" w:hAnsi="Sylfaen" w:cs="Calibri"/>
                <w:sz w:val="14"/>
                <w:szCs w:val="14"/>
              </w:rPr>
            </w:pPr>
            <w:r w:rsidRPr="00B037A2">
              <w:rPr>
                <w:rFonts w:ascii="Sylfaen" w:hAnsi="Sylfaen" w:cs="Calibri"/>
                <w:sz w:val="14"/>
                <w:szCs w:val="14"/>
              </w:rPr>
              <w:t>13 943,4</w:t>
            </w:r>
          </w:p>
        </w:tc>
        <w:tc>
          <w:tcPr>
            <w:tcW w:w="796"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D3964" w:rsidRPr="00B037A2" w:rsidRDefault="00CD3964" w:rsidP="00CD3964">
            <w:pPr>
              <w:jc w:val="center"/>
              <w:rPr>
                <w:rFonts w:ascii="Calibri" w:hAnsi="Calibri" w:cs="Calibri"/>
                <w:sz w:val="14"/>
                <w:szCs w:val="14"/>
              </w:rPr>
            </w:pPr>
            <w:r w:rsidRPr="00B037A2">
              <w:rPr>
                <w:rFonts w:ascii="Calibri" w:hAnsi="Calibri" w:cs="Calibri"/>
                <w:sz w:val="14"/>
                <w:szCs w:val="14"/>
              </w:rPr>
              <w:t>103,4</w:t>
            </w:r>
          </w:p>
        </w:tc>
        <w:tc>
          <w:tcPr>
            <w:tcW w:w="76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D3964" w:rsidRPr="00B037A2" w:rsidRDefault="00CD3964" w:rsidP="00CD3964">
            <w:pPr>
              <w:jc w:val="center"/>
              <w:rPr>
                <w:rFonts w:ascii="Calibri" w:hAnsi="Calibri" w:cs="Calibri"/>
                <w:sz w:val="14"/>
                <w:szCs w:val="14"/>
              </w:rPr>
            </w:pPr>
            <w:r w:rsidRPr="00B037A2">
              <w:rPr>
                <w:rFonts w:ascii="Calibri" w:hAnsi="Calibri" w:cs="Calibri"/>
                <w:sz w:val="14"/>
                <w:szCs w:val="14"/>
              </w:rPr>
              <w:t>99,7</w:t>
            </w:r>
          </w:p>
        </w:tc>
        <w:tc>
          <w:tcPr>
            <w:tcW w:w="992"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D3964" w:rsidRPr="00B037A2" w:rsidRDefault="00CD3964" w:rsidP="00CD3964">
            <w:pPr>
              <w:jc w:val="center"/>
              <w:rPr>
                <w:rFonts w:ascii="Calibri" w:hAnsi="Calibri" w:cs="Calibri"/>
                <w:sz w:val="14"/>
                <w:szCs w:val="14"/>
              </w:rPr>
            </w:pPr>
            <w:r w:rsidRPr="00B037A2">
              <w:rPr>
                <w:rFonts w:ascii="Calibri" w:hAnsi="Calibri" w:cs="Calibri"/>
                <w:sz w:val="14"/>
                <w:szCs w:val="14"/>
              </w:rPr>
              <w:t>106,3</w:t>
            </w:r>
          </w:p>
        </w:tc>
      </w:tr>
      <w:tr w:rsidR="00CD3964" w:rsidRPr="00C25A3C" w:rsidTr="0068676A">
        <w:trPr>
          <w:trHeight w:val="288"/>
        </w:trPr>
        <w:tc>
          <w:tcPr>
            <w:tcW w:w="2142"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D3964" w:rsidRPr="00B037A2" w:rsidRDefault="00CD3964" w:rsidP="00CD3964">
            <w:pPr>
              <w:spacing w:after="0" w:line="240" w:lineRule="auto"/>
              <w:rPr>
                <w:rFonts w:ascii="Arial" w:eastAsia="Times New Roman" w:hAnsi="Arial" w:cs="Arial"/>
                <w:color w:val="000000"/>
                <w:sz w:val="14"/>
                <w:szCs w:val="14"/>
                <w:lang w:val="ru-RU" w:eastAsia="ru-RU"/>
              </w:rPr>
            </w:pPr>
            <w:r w:rsidRPr="00B037A2">
              <w:rPr>
                <w:rFonts w:ascii="Arial" w:eastAsia="Times New Roman" w:hAnsi="Arial" w:cs="Arial"/>
                <w:color w:val="000000"/>
                <w:sz w:val="14"/>
                <w:szCs w:val="14"/>
                <w:lang w:val="ru-RU" w:eastAsia="ru-RU"/>
              </w:rPr>
              <w:t xml:space="preserve"> </w:t>
            </w:r>
            <w:r w:rsidRPr="00B037A2">
              <w:rPr>
                <w:rFonts w:ascii="Sylfaen" w:eastAsia="Times New Roman" w:hAnsi="Sylfaen" w:cs="Arial"/>
                <w:color w:val="000000"/>
                <w:sz w:val="14"/>
                <w:szCs w:val="14"/>
                <w:lang w:val="ru-RU" w:eastAsia="ru-RU"/>
              </w:rPr>
              <w:t>შემოსავლები</w:t>
            </w:r>
            <w:r w:rsidRPr="00B037A2">
              <w:rPr>
                <w:rFonts w:ascii="Arial" w:eastAsia="Times New Roman" w:hAnsi="Arial" w:cs="Arial"/>
                <w:color w:val="000000"/>
                <w:sz w:val="14"/>
                <w:szCs w:val="14"/>
                <w:lang w:val="ru-RU" w:eastAsia="ru-RU"/>
              </w:rPr>
              <w:t xml:space="preserve"> </w:t>
            </w:r>
          </w:p>
        </w:tc>
        <w:tc>
          <w:tcPr>
            <w:tcW w:w="822"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D3964" w:rsidRPr="00B037A2" w:rsidRDefault="00CD3964" w:rsidP="00CD3964">
            <w:pPr>
              <w:jc w:val="center"/>
              <w:rPr>
                <w:rFonts w:ascii="Sylfaen" w:hAnsi="Sylfaen" w:cs="Calibri"/>
                <w:sz w:val="14"/>
                <w:szCs w:val="14"/>
              </w:rPr>
            </w:pPr>
            <w:r w:rsidRPr="00B037A2">
              <w:rPr>
                <w:rFonts w:ascii="Sylfaen" w:hAnsi="Sylfaen" w:cs="Calibri"/>
                <w:sz w:val="14"/>
                <w:szCs w:val="14"/>
              </w:rPr>
              <w:t>23 885,9</w:t>
            </w:r>
          </w:p>
        </w:tc>
        <w:tc>
          <w:tcPr>
            <w:tcW w:w="102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D3964" w:rsidRPr="00B037A2" w:rsidRDefault="00CD3964" w:rsidP="00CD3964">
            <w:pPr>
              <w:jc w:val="center"/>
              <w:rPr>
                <w:rFonts w:ascii="Sylfaen" w:hAnsi="Sylfaen" w:cs="Calibri"/>
                <w:sz w:val="14"/>
                <w:szCs w:val="14"/>
              </w:rPr>
            </w:pPr>
            <w:r w:rsidRPr="00B037A2">
              <w:rPr>
                <w:rFonts w:ascii="Sylfaen" w:hAnsi="Sylfaen" w:cs="Calibri"/>
                <w:sz w:val="14"/>
                <w:szCs w:val="14"/>
              </w:rPr>
              <w:t>10 823,5</w:t>
            </w:r>
          </w:p>
        </w:tc>
        <w:tc>
          <w:tcPr>
            <w:tcW w:w="868" w:type="dxa"/>
            <w:tcBorders>
              <w:top w:val="single" w:sz="4" w:space="0" w:color="auto"/>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CD3964" w:rsidRPr="00B037A2" w:rsidRDefault="00CD3964" w:rsidP="00CD3964">
            <w:pPr>
              <w:jc w:val="center"/>
              <w:rPr>
                <w:rFonts w:ascii="Sylfaen" w:hAnsi="Sylfaen" w:cs="Calibri"/>
                <w:sz w:val="14"/>
                <w:szCs w:val="14"/>
              </w:rPr>
            </w:pPr>
            <w:r w:rsidRPr="00B037A2">
              <w:rPr>
                <w:rFonts w:ascii="Sylfaen" w:hAnsi="Sylfaen" w:cs="Calibri"/>
                <w:sz w:val="14"/>
                <w:szCs w:val="14"/>
              </w:rPr>
              <w:t>13 062,4</w:t>
            </w:r>
          </w:p>
        </w:tc>
        <w:tc>
          <w:tcPr>
            <w:tcW w:w="833" w:type="dxa"/>
            <w:tcBorders>
              <w:top w:val="single" w:sz="4" w:space="0" w:color="auto"/>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D3964" w:rsidRPr="00B037A2" w:rsidRDefault="00CD3964" w:rsidP="00CD3964">
            <w:pPr>
              <w:jc w:val="center"/>
              <w:rPr>
                <w:rFonts w:ascii="Sylfaen" w:hAnsi="Sylfaen" w:cs="Calibri"/>
                <w:sz w:val="14"/>
                <w:szCs w:val="14"/>
              </w:rPr>
            </w:pPr>
            <w:r w:rsidRPr="00B037A2">
              <w:rPr>
                <w:rFonts w:ascii="Sylfaen" w:hAnsi="Sylfaen" w:cs="Calibri"/>
                <w:sz w:val="14"/>
                <w:szCs w:val="14"/>
              </w:rPr>
              <w:t>24 724,5</w:t>
            </w:r>
          </w:p>
        </w:tc>
        <w:tc>
          <w:tcPr>
            <w:tcW w:w="99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D3964" w:rsidRPr="00B037A2" w:rsidRDefault="00CD3964" w:rsidP="00CD3964">
            <w:pPr>
              <w:jc w:val="center"/>
              <w:rPr>
                <w:rFonts w:ascii="Sylfaen" w:hAnsi="Sylfaen" w:cs="Calibri"/>
                <w:sz w:val="14"/>
                <w:szCs w:val="14"/>
              </w:rPr>
            </w:pPr>
            <w:r w:rsidRPr="00B037A2">
              <w:rPr>
                <w:rFonts w:ascii="Sylfaen" w:hAnsi="Sylfaen" w:cs="Calibri"/>
                <w:sz w:val="14"/>
                <w:szCs w:val="14"/>
              </w:rPr>
              <w:t>10 796,1</w:t>
            </w:r>
          </w:p>
        </w:tc>
        <w:tc>
          <w:tcPr>
            <w:tcW w:w="1134" w:type="dxa"/>
            <w:tcBorders>
              <w:top w:val="single" w:sz="4" w:space="0" w:color="auto"/>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CD3964" w:rsidRPr="00B037A2" w:rsidRDefault="00CD3964" w:rsidP="00CD3964">
            <w:pPr>
              <w:jc w:val="center"/>
              <w:rPr>
                <w:rFonts w:ascii="Sylfaen" w:hAnsi="Sylfaen" w:cs="Calibri"/>
                <w:sz w:val="14"/>
                <w:szCs w:val="14"/>
              </w:rPr>
            </w:pPr>
            <w:r w:rsidRPr="00B037A2">
              <w:rPr>
                <w:rFonts w:ascii="Sylfaen" w:hAnsi="Sylfaen" w:cs="Calibri"/>
                <w:sz w:val="14"/>
                <w:szCs w:val="14"/>
              </w:rPr>
              <w:t>13 928,4</w:t>
            </w:r>
          </w:p>
        </w:tc>
        <w:tc>
          <w:tcPr>
            <w:tcW w:w="796"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D3964" w:rsidRPr="00B037A2" w:rsidRDefault="00CD3964" w:rsidP="00CD3964">
            <w:pPr>
              <w:jc w:val="center"/>
              <w:rPr>
                <w:rFonts w:ascii="Calibri" w:hAnsi="Calibri" w:cs="Calibri"/>
                <w:sz w:val="14"/>
                <w:szCs w:val="14"/>
              </w:rPr>
            </w:pPr>
            <w:r w:rsidRPr="00B037A2">
              <w:rPr>
                <w:rFonts w:ascii="Calibri" w:hAnsi="Calibri" w:cs="Calibri"/>
                <w:sz w:val="14"/>
                <w:szCs w:val="14"/>
              </w:rPr>
              <w:t>103,5</w:t>
            </w:r>
          </w:p>
        </w:tc>
        <w:tc>
          <w:tcPr>
            <w:tcW w:w="76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D3964" w:rsidRPr="00B037A2" w:rsidRDefault="00CD3964" w:rsidP="00CD3964">
            <w:pPr>
              <w:jc w:val="center"/>
              <w:rPr>
                <w:rFonts w:ascii="Calibri" w:hAnsi="Calibri" w:cs="Calibri"/>
                <w:sz w:val="14"/>
                <w:szCs w:val="14"/>
              </w:rPr>
            </w:pPr>
            <w:r w:rsidRPr="00B037A2">
              <w:rPr>
                <w:rFonts w:ascii="Calibri" w:hAnsi="Calibri" w:cs="Calibri"/>
                <w:sz w:val="14"/>
                <w:szCs w:val="14"/>
              </w:rPr>
              <w:t>99,7</w:t>
            </w:r>
          </w:p>
        </w:tc>
        <w:tc>
          <w:tcPr>
            <w:tcW w:w="992"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D3964" w:rsidRPr="00B037A2" w:rsidRDefault="00CD3964" w:rsidP="00CD3964">
            <w:pPr>
              <w:jc w:val="center"/>
              <w:rPr>
                <w:rFonts w:ascii="Calibri" w:hAnsi="Calibri" w:cs="Calibri"/>
                <w:sz w:val="14"/>
                <w:szCs w:val="14"/>
              </w:rPr>
            </w:pPr>
            <w:r w:rsidRPr="00B037A2">
              <w:rPr>
                <w:rFonts w:ascii="Calibri" w:hAnsi="Calibri" w:cs="Calibri"/>
                <w:sz w:val="14"/>
                <w:szCs w:val="14"/>
              </w:rPr>
              <w:t>106,6</w:t>
            </w:r>
          </w:p>
        </w:tc>
      </w:tr>
      <w:tr w:rsidR="0068676A" w:rsidRPr="00C25A3C" w:rsidTr="0068676A">
        <w:trPr>
          <w:trHeight w:val="288"/>
        </w:trPr>
        <w:tc>
          <w:tcPr>
            <w:tcW w:w="2142"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676A" w:rsidRPr="00B037A2" w:rsidRDefault="0068676A" w:rsidP="0068676A">
            <w:pPr>
              <w:spacing w:after="0" w:line="240" w:lineRule="auto"/>
              <w:rPr>
                <w:rFonts w:ascii="Arial" w:eastAsia="Times New Roman" w:hAnsi="Arial" w:cs="Arial"/>
                <w:color w:val="000000"/>
                <w:sz w:val="14"/>
                <w:szCs w:val="14"/>
                <w:lang w:val="ru-RU" w:eastAsia="ru-RU"/>
              </w:rPr>
            </w:pPr>
            <w:r w:rsidRPr="00B037A2">
              <w:rPr>
                <w:rFonts w:ascii="Arial" w:eastAsia="Times New Roman" w:hAnsi="Arial" w:cs="Arial"/>
                <w:color w:val="000000"/>
                <w:sz w:val="14"/>
                <w:szCs w:val="14"/>
                <w:lang w:val="ru-RU" w:eastAsia="ru-RU"/>
              </w:rPr>
              <w:t xml:space="preserve"> </w:t>
            </w:r>
            <w:r w:rsidRPr="00B037A2">
              <w:rPr>
                <w:rFonts w:ascii="Sylfaen" w:eastAsia="Times New Roman" w:hAnsi="Sylfaen" w:cs="Arial"/>
                <w:color w:val="000000"/>
                <w:sz w:val="14"/>
                <w:szCs w:val="14"/>
                <w:lang w:val="ru-RU" w:eastAsia="ru-RU"/>
              </w:rPr>
              <w:t>არაფინანსური</w:t>
            </w:r>
            <w:r w:rsidRPr="00B037A2">
              <w:rPr>
                <w:rFonts w:ascii="Arial" w:eastAsia="Times New Roman" w:hAnsi="Arial" w:cs="Arial"/>
                <w:color w:val="000000"/>
                <w:sz w:val="14"/>
                <w:szCs w:val="14"/>
                <w:lang w:val="ru-RU" w:eastAsia="ru-RU"/>
              </w:rPr>
              <w:t xml:space="preserve"> </w:t>
            </w:r>
            <w:r w:rsidRPr="00B037A2">
              <w:rPr>
                <w:rFonts w:ascii="Sylfaen" w:eastAsia="Times New Roman" w:hAnsi="Sylfaen" w:cs="Arial"/>
                <w:color w:val="000000"/>
                <w:sz w:val="14"/>
                <w:szCs w:val="14"/>
                <w:lang w:val="ru-RU" w:eastAsia="ru-RU"/>
              </w:rPr>
              <w:t>აქტივების</w:t>
            </w:r>
            <w:r w:rsidRPr="00B037A2">
              <w:rPr>
                <w:rFonts w:ascii="Arial" w:eastAsia="Times New Roman" w:hAnsi="Arial" w:cs="Arial"/>
                <w:color w:val="000000"/>
                <w:sz w:val="14"/>
                <w:szCs w:val="14"/>
                <w:lang w:val="ru-RU" w:eastAsia="ru-RU"/>
              </w:rPr>
              <w:t xml:space="preserve"> </w:t>
            </w:r>
            <w:r w:rsidRPr="00B037A2">
              <w:rPr>
                <w:rFonts w:ascii="Sylfaen" w:eastAsia="Times New Roman" w:hAnsi="Sylfaen" w:cs="Arial"/>
                <w:color w:val="000000"/>
                <w:sz w:val="14"/>
                <w:szCs w:val="14"/>
                <w:lang w:val="ru-RU" w:eastAsia="ru-RU"/>
              </w:rPr>
              <w:t>კლება</w:t>
            </w:r>
            <w:r w:rsidRPr="00B037A2">
              <w:rPr>
                <w:rFonts w:ascii="Arial" w:eastAsia="Times New Roman" w:hAnsi="Arial" w:cs="Arial"/>
                <w:color w:val="000000"/>
                <w:sz w:val="14"/>
                <w:szCs w:val="14"/>
                <w:lang w:val="ru-RU" w:eastAsia="ru-RU"/>
              </w:rPr>
              <w:t xml:space="preserve"> </w:t>
            </w:r>
          </w:p>
        </w:tc>
        <w:tc>
          <w:tcPr>
            <w:tcW w:w="822" w:type="dxa"/>
            <w:tcBorders>
              <w:top w:val="single" w:sz="4" w:space="0" w:color="auto"/>
              <w:left w:val="single" w:sz="4" w:space="0" w:color="auto"/>
              <w:bottom w:val="single" w:sz="8" w:space="0" w:color="auto"/>
              <w:right w:val="single" w:sz="4" w:space="0" w:color="auto"/>
            </w:tcBorders>
            <w:shd w:val="clear" w:color="000000" w:fill="FFFFFF"/>
            <w:noWrap/>
            <w:tcMar>
              <w:top w:w="15" w:type="dxa"/>
              <w:left w:w="15" w:type="dxa"/>
              <w:bottom w:w="0" w:type="dxa"/>
              <w:right w:w="15" w:type="dxa"/>
            </w:tcMar>
            <w:vAlign w:val="center"/>
            <w:hideMark/>
          </w:tcPr>
          <w:p w:rsidR="0068676A" w:rsidRPr="00B037A2" w:rsidRDefault="0068676A" w:rsidP="0068676A">
            <w:pPr>
              <w:jc w:val="center"/>
              <w:rPr>
                <w:rFonts w:ascii="Sylfaen" w:hAnsi="Sylfaen" w:cs="Calibri"/>
                <w:sz w:val="14"/>
                <w:szCs w:val="14"/>
              </w:rPr>
            </w:pPr>
            <w:r w:rsidRPr="00B037A2">
              <w:rPr>
                <w:rFonts w:ascii="Sylfaen" w:hAnsi="Sylfaen" w:cs="Calibri"/>
                <w:sz w:val="14"/>
                <w:szCs w:val="14"/>
              </w:rPr>
              <w:t>50,0</w:t>
            </w:r>
          </w:p>
        </w:tc>
        <w:tc>
          <w:tcPr>
            <w:tcW w:w="1020" w:type="dxa"/>
            <w:tcBorders>
              <w:top w:val="single" w:sz="4" w:space="0" w:color="auto"/>
              <w:left w:val="nil"/>
              <w:bottom w:val="single" w:sz="8" w:space="0" w:color="auto"/>
              <w:right w:val="single" w:sz="4" w:space="0" w:color="auto"/>
            </w:tcBorders>
            <w:shd w:val="clear" w:color="000000" w:fill="FFFFFF"/>
            <w:noWrap/>
            <w:tcMar>
              <w:top w:w="15" w:type="dxa"/>
              <w:left w:w="15" w:type="dxa"/>
              <w:bottom w:w="0" w:type="dxa"/>
              <w:right w:w="15" w:type="dxa"/>
            </w:tcMar>
            <w:vAlign w:val="center"/>
            <w:hideMark/>
          </w:tcPr>
          <w:p w:rsidR="0068676A" w:rsidRPr="00B037A2" w:rsidRDefault="0068676A" w:rsidP="0068676A">
            <w:pPr>
              <w:jc w:val="center"/>
              <w:rPr>
                <w:rFonts w:ascii="Sylfaen" w:hAnsi="Sylfaen" w:cs="Calibri"/>
                <w:sz w:val="14"/>
                <w:szCs w:val="14"/>
              </w:rPr>
            </w:pPr>
            <w:r w:rsidRPr="00B037A2">
              <w:rPr>
                <w:rFonts w:ascii="Sylfaen" w:hAnsi="Sylfaen" w:cs="Calibri"/>
                <w:sz w:val="14"/>
                <w:szCs w:val="14"/>
              </w:rPr>
              <w:t>0,0</w:t>
            </w:r>
          </w:p>
        </w:tc>
        <w:tc>
          <w:tcPr>
            <w:tcW w:w="868" w:type="dxa"/>
            <w:tcBorders>
              <w:top w:val="single" w:sz="4" w:space="0" w:color="auto"/>
              <w:left w:val="nil"/>
              <w:bottom w:val="single" w:sz="8" w:space="0" w:color="auto"/>
              <w:right w:val="single" w:sz="8" w:space="0" w:color="auto"/>
            </w:tcBorders>
            <w:shd w:val="clear" w:color="000000" w:fill="FFFFFF"/>
            <w:noWrap/>
            <w:tcMar>
              <w:top w:w="15" w:type="dxa"/>
              <w:left w:w="15" w:type="dxa"/>
              <w:bottom w:w="0" w:type="dxa"/>
              <w:right w:w="15" w:type="dxa"/>
            </w:tcMar>
            <w:vAlign w:val="center"/>
            <w:hideMark/>
          </w:tcPr>
          <w:p w:rsidR="0068676A" w:rsidRPr="00B037A2" w:rsidRDefault="0068676A" w:rsidP="0068676A">
            <w:pPr>
              <w:jc w:val="center"/>
              <w:rPr>
                <w:rFonts w:ascii="Sylfaen" w:hAnsi="Sylfaen" w:cs="Calibri"/>
                <w:sz w:val="14"/>
                <w:szCs w:val="14"/>
              </w:rPr>
            </w:pPr>
            <w:r w:rsidRPr="00B037A2">
              <w:rPr>
                <w:rFonts w:ascii="Sylfaen" w:hAnsi="Sylfaen" w:cs="Calibri"/>
                <w:sz w:val="14"/>
                <w:szCs w:val="14"/>
              </w:rPr>
              <w:t>50,0</w:t>
            </w:r>
          </w:p>
        </w:tc>
        <w:tc>
          <w:tcPr>
            <w:tcW w:w="833" w:type="dxa"/>
            <w:tcBorders>
              <w:top w:val="single" w:sz="4" w:space="0" w:color="auto"/>
              <w:left w:val="single" w:sz="8" w:space="0" w:color="auto"/>
              <w:bottom w:val="single" w:sz="8" w:space="0" w:color="auto"/>
              <w:right w:val="single" w:sz="4" w:space="0" w:color="auto"/>
            </w:tcBorders>
            <w:shd w:val="clear" w:color="000000" w:fill="FFFFFF"/>
            <w:noWrap/>
            <w:tcMar>
              <w:top w:w="15" w:type="dxa"/>
              <w:left w:w="15" w:type="dxa"/>
              <w:bottom w:w="0" w:type="dxa"/>
              <w:right w:w="15" w:type="dxa"/>
            </w:tcMar>
            <w:vAlign w:val="center"/>
            <w:hideMark/>
          </w:tcPr>
          <w:p w:rsidR="0068676A" w:rsidRPr="00B037A2" w:rsidRDefault="0068676A" w:rsidP="0068676A">
            <w:pPr>
              <w:jc w:val="center"/>
              <w:rPr>
                <w:rFonts w:ascii="Sylfaen" w:hAnsi="Sylfaen" w:cs="Calibri"/>
                <w:sz w:val="14"/>
                <w:szCs w:val="14"/>
              </w:rPr>
            </w:pPr>
            <w:r w:rsidRPr="00B037A2">
              <w:rPr>
                <w:rFonts w:ascii="Sylfaen" w:hAnsi="Sylfaen" w:cs="Calibri"/>
                <w:sz w:val="14"/>
                <w:szCs w:val="14"/>
              </w:rPr>
              <w:t>15,0</w:t>
            </w:r>
          </w:p>
        </w:tc>
        <w:tc>
          <w:tcPr>
            <w:tcW w:w="993" w:type="dxa"/>
            <w:tcBorders>
              <w:top w:val="single" w:sz="4" w:space="0" w:color="auto"/>
              <w:left w:val="nil"/>
              <w:bottom w:val="single" w:sz="8" w:space="0" w:color="auto"/>
              <w:right w:val="single" w:sz="4" w:space="0" w:color="auto"/>
            </w:tcBorders>
            <w:shd w:val="clear" w:color="000000" w:fill="FFFFFF"/>
            <w:noWrap/>
            <w:tcMar>
              <w:top w:w="15" w:type="dxa"/>
              <w:left w:w="15" w:type="dxa"/>
              <w:bottom w:w="0" w:type="dxa"/>
              <w:right w:w="15" w:type="dxa"/>
            </w:tcMar>
            <w:vAlign w:val="center"/>
            <w:hideMark/>
          </w:tcPr>
          <w:p w:rsidR="0068676A" w:rsidRPr="00B037A2" w:rsidRDefault="0068676A" w:rsidP="0068676A">
            <w:pPr>
              <w:jc w:val="center"/>
              <w:rPr>
                <w:rFonts w:ascii="Sylfaen" w:hAnsi="Sylfaen" w:cs="Calibri"/>
                <w:sz w:val="14"/>
                <w:szCs w:val="14"/>
              </w:rPr>
            </w:pPr>
            <w:r w:rsidRPr="00B037A2">
              <w:rPr>
                <w:rFonts w:ascii="Sylfaen" w:hAnsi="Sylfaen" w:cs="Calibri"/>
                <w:sz w:val="14"/>
                <w:szCs w:val="14"/>
              </w:rPr>
              <w:t>0,0</w:t>
            </w:r>
          </w:p>
        </w:tc>
        <w:tc>
          <w:tcPr>
            <w:tcW w:w="1134" w:type="dxa"/>
            <w:tcBorders>
              <w:top w:val="single" w:sz="4" w:space="0" w:color="auto"/>
              <w:left w:val="nil"/>
              <w:bottom w:val="single" w:sz="8" w:space="0" w:color="auto"/>
              <w:right w:val="single" w:sz="8" w:space="0" w:color="auto"/>
            </w:tcBorders>
            <w:shd w:val="clear" w:color="000000" w:fill="FFFFFF"/>
            <w:noWrap/>
            <w:tcMar>
              <w:top w:w="15" w:type="dxa"/>
              <w:left w:w="15" w:type="dxa"/>
              <w:bottom w:w="0" w:type="dxa"/>
              <w:right w:w="15" w:type="dxa"/>
            </w:tcMar>
            <w:vAlign w:val="center"/>
            <w:hideMark/>
          </w:tcPr>
          <w:p w:rsidR="0068676A" w:rsidRPr="00B037A2" w:rsidRDefault="0068676A" w:rsidP="0068676A">
            <w:pPr>
              <w:jc w:val="center"/>
              <w:rPr>
                <w:rFonts w:ascii="Sylfaen" w:hAnsi="Sylfaen" w:cs="Calibri"/>
                <w:sz w:val="14"/>
                <w:szCs w:val="14"/>
              </w:rPr>
            </w:pPr>
            <w:r w:rsidRPr="00B037A2">
              <w:rPr>
                <w:rFonts w:ascii="Sylfaen" w:hAnsi="Sylfaen" w:cs="Calibri"/>
                <w:sz w:val="14"/>
                <w:szCs w:val="14"/>
              </w:rPr>
              <w:t>15,0</w:t>
            </w:r>
          </w:p>
        </w:tc>
        <w:tc>
          <w:tcPr>
            <w:tcW w:w="796"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676A" w:rsidRPr="00B037A2" w:rsidRDefault="0068676A" w:rsidP="0068676A">
            <w:pPr>
              <w:jc w:val="center"/>
              <w:rPr>
                <w:rFonts w:ascii="Calibri" w:hAnsi="Calibri" w:cs="Calibri"/>
                <w:sz w:val="14"/>
                <w:szCs w:val="14"/>
              </w:rPr>
            </w:pPr>
            <w:r w:rsidRPr="00B037A2">
              <w:rPr>
                <w:rFonts w:ascii="Calibri" w:hAnsi="Calibri" w:cs="Calibri"/>
                <w:sz w:val="14"/>
                <w:szCs w:val="14"/>
              </w:rPr>
              <w:t>29,9</w:t>
            </w:r>
          </w:p>
        </w:tc>
        <w:tc>
          <w:tcPr>
            <w:tcW w:w="76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676A" w:rsidRPr="00B037A2" w:rsidRDefault="0068676A" w:rsidP="0068676A">
            <w:pPr>
              <w:jc w:val="center"/>
              <w:rPr>
                <w:rFonts w:ascii="Calibri" w:hAnsi="Calibri" w:cs="Calibri"/>
                <w:sz w:val="14"/>
                <w:szCs w:val="14"/>
              </w:rPr>
            </w:pPr>
            <w:r w:rsidRPr="00B037A2">
              <w:rPr>
                <w:rFonts w:ascii="Calibri" w:hAnsi="Calibri" w:cs="Calibri"/>
                <w:sz w:val="14"/>
                <w:szCs w:val="14"/>
              </w:rPr>
              <w:t> </w:t>
            </w:r>
          </w:p>
        </w:tc>
        <w:tc>
          <w:tcPr>
            <w:tcW w:w="992"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676A" w:rsidRPr="00B037A2" w:rsidRDefault="0068676A" w:rsidP="0068676A">
            <w:pPr>
              <w:jc w:val="center"/>
              <w:rPr>
                <w:rFonts w:ascii="Calibri" w:hAnsi="Calibri" w:cs="Calibri"/>
                <w:sz w:val="14"/>
                <w:szCs w:val="14"/>
              </w:rPr>
            </w:pPr>
            <w:r w:rsidRPr="00B037A2">
              <w:rPr>
                <w:rFonts w:ascii="Calibri" w:hAnsi="Calibri" w:cs="Calibri"/>
                <w:sz w:val="14"/>
                <w:szCs w:val="14"/>
              </w:rPr>
              <w:t>29,9</w:t>
            </w:r>
          </w:p>
        </w:tc>
      </w:tr>
      <w:tr w:rsidR="0068676A" w:rsidRPr="00C25A3C" w:rsidTr="009D1837">
        <w:trPr>
          <w:trHeight w:val="234"/>
        </w:trPr>
        <w:tc>
          <w:tcPr>
            <w:tcW w:w="2142"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676A" w:rsidRPr="00B037A2" w:rsidRDefault="0068676A" w:rsidP="0068676A">
            <w:pPr>
              <w:spacing w:after="0" w:line="240" w:lineRule="auto"/>
              <w:jc w:val="center"/>
              <w:rPr>
                <w:rFonts w:ascii="Arial" w:eastAsia="Times New Roman" w:hAnsi="Arial" w:cs="Arial"/>
                <w:b/>
                <w:bCs/>
                <w:color w:val="000000"/>
                <w:sz w:val="14"/>
                <w:szCs w:val="14"/>
                <w:lang w:val="ru-RU" w:eastAsia="ru-RU"/>
              </w:rPr>
            </w:pPr>
            <w:r w:rsidRPr="00B037A2">
              <w:rPr>
                <w:rFonts w:ascii="Arial" w:eastAsia="Times New Roman" w:hAnsi="Arial" w:cs="Arial"/>
                <w:b/>
                <w:bCs/>
                <w:color w:val="000000"/>
                <w:sz w:val="14"/>
                <w:szCs w:val="14"/>
                <w:lang w:val="ru-RU" w:eastAsia="ru-RU"/>
              </w:rPr>
              <w:t xml:space="preserve"> </w:t>
            </w:r>
            <w:r w:rsidRPr="00B037A2">
              <w:rPr>
                <w:rFonts w:ascii="Sylfaen" w:eastAsia="Times New Roman" w:hAnsi="Sylfaen" w:cs="Arial"/>
                <w:b/>
                <w:bCs/>
                <w:color w:val="000000"/>
                <w:sz w:val="14"/>
                <w:szCs w:val="14"/>
                <w:lang w:val="ru-RU" w:eastAsia="ru-RU"/>
              </w:rPr>
              <w:t>გადასახდელები</w:t>
            </w:r>
            <w:r w:rsidRPr="00B037A2">
              <w:rPr>
                <w:rFonts w:ascii="Arial" w:eastAsia="Times New Roman" w:hAnsi="Arial" w:cs="Arial"/>
                <w:b/>
                <w:bCs/>
                <w:color w:val="000000"/>
                <w:sz w:val="14"/>
                <w:szCs w:val="14"/>
                <w:lang w:val="ru-RU" w:eastAsia="ru-RU"/>
              </w:rPr>
              <w:t xml:space="preserve"> </w:t>
            </w:r>
          </w:p>
        </w:tc>
        <w:tc>
          <w:tcPr>
            <w:tcW w:w="822"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676A" w:rsidRPr="00B037A2" w:rsidRDefault="0068676A" w:rsidP="0068676A">
            <w:pPr>
              <w:jc w:val="center"/>
              <w:rPr>
                <w:rFonts w:ascii="Sylfaen" w:hAnsi="Sylfaen" w:cs="Calibri"/>
                <w:sz w:val="14"/>
                <w:szCs w:val="14"/>
              </w:rPr>
            </w:pPr>
            <w:r w:rsidRPr="00B037A2">
              <w:rPr>
                <w:rFonts w:ascii="Sylfaen" w:hAnsi="Sylfaen" w:cs="Calibri"/>
                <w:sz w:val="14"/>
                <w:szCs w:val="14"/>
              </w:rPr>
              <w:t xml:space="preserve">25 345,1    </w:t>
            </w:r>
          </w:p>
        </w:tc>
        <w:tc>
          <w:tcPr>
            <w:tcW w:w="102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676A" w:rsidRPr="00B037A2" w:rsidRDefault="0068676A" w:rsidP="0068676A">
            <w:pPr>
              <w:jc w:val="center"/>
              <w:rPr>
                <w:rFonts w:ascii="Sylfaen" w:hAnsi="Sylfaen" w:cs="Calibri"/>
                <w:sz w:val="14"/>
                <w:szCs w:val="14"/>
              </w:rPr>
            </w:pPr>
            <w:r w:rsidRPr="00B037A2">
              <w:rPr>
                <w:rFonts w:ascii="Sylfaen" w:hAnsi="Sylfaen" w:cs="Calibri"/>
                <w:sz w:val="14"/>
                <w:szCs w:val="14"/>
              </w:rPr>
              <w:t xml:space="preserve">11 405,1    </w:t>
            </w:r>
          </w:p>
        </w:tc>
        <w:tc>
          <w:tcPr>
            <w:tcW w:w="868"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676A" w:rsidRPr="00B037A2" w:rsidRDefault="0068676A" w:rsidP="0068676A">
            <w:pPr>
              <w:jc w:val="center"/>
              <w:rPr>
                <w:rFonts w:ascii="Sylfaen" w:hAnsi="Sylfaen" w:cs="Calibri"/>
                <w:sz w:val="14"/>
                <w:szCs w:val="14"/>
              </w:rPr>
            </w:pPr>
            <w:r w:rsidRPr="00B037A2">
              <w:rPr>
                <w:rFonts w:ascii="Sylfaen" w:hAnsi="Sylfaen" w:cs="Calibri"/>
                <w:sz w:val="14"/>
                <w:szCs w:val="14"/>
              </w:rPr>
              <w:t xml:space="preserve">13 940,0    </w:t>
            </w:r>
          </w:p>
        </w:tc>
        <w:tc>
          <w:tcPr>
            <w:tcW w:w="83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676A" w:rsidRPr="00B037A2" w:rsidRDefault="0068676A" w:rsidP="0068676A">
            <w:pPr>
              <w:jc w:val="center"/>
              <w:rPr>
                <w:rFonts w:ascii="Sylfaen" w:hAnsi="Sylfaen" w:cs="Calibri"/>
                <w:sz w:val="14"/>
                <w:szCs w:val="14"/>
              </w:rPr>
            </w:pPr>
            <w:r w:rsidRPr="00B037A2">
              <w:rPr>
                <w:rFonts w:ascii="Sylfaen" w:hAnsi="Sylfaen" w:cs="Calibri"/>
                <w:sz w:val="14"/>
                <w:szCs w:val="14"/>
              </w:rPr>
              <w:t xml:space="preserve">23 536,8    </w:t>
            </w:r>
          </w:p>
        </w:tc>
        <w:tc>
          <w:tcPr>
            <w:tcW w:w="99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676A" w:rsidRPr="00B037A2" w:rsidRDefault="0068676A" w:rsidP="0068676A">
            <w:pPr>
              <w:jc w:val="center"/>
              <w:rPr>
                <w:rFonts w:ascii="Sylfaen" w:hAnsi="Sylfaen" w:cs="Calibri"/>
                <w:sz w:val="14"/>
                <w:szCs w:val="14"/>
              </w:rPr>
            </w:pPr>
            <w:r w:rsidRPr="00B037A2">
              <w:rPr>
                <w:rFonts w:ascii="Sylfaen" w:hAnsi="Sylfaen" w:cs="Calibri"/>
                <w:sz w:val="14"/>
                <w:szCs w:val="14"/>
              </w:rPr>
              <w:t xml:space="preserve">10 255,9    </w:t>
            </w:r>
          </w:p>
        </w:tc>
        <w:tc>
          <w:tcPr>
            <w:tcW w:w="1134"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676A" w:rsidRPr="00B037A2" w:rsidRDefault="0068676A" w:rsidP="0068676A">
            <w:pPr>
              <w:jc w:val="center"/>
              <w:rPr>
                <w:rFonts w:ascii="Sylfaen" w:hAnsi="Sylfaen" w:cs="Calibri"/>
                <w:sz w:val="14"/>
                <w:szCs w:val="14"/>
              </w:rPr>
            </w:pPr>
            <w:r w:rsidRPr="00B037A2">
              <w:rPr>
                <w:rFonts w:ascii="Sylfaen" w:hAnsi="Sylfaen" w:cs="Calibri"/>
                <w:sz w:val="14"/>
                <w:szCs w:val="14"/>
              </w:rPr>
              <w:t xml:space="preserve">13 280,9    </w:t>
            </w:r>
          </w:p>
        </w:tc>
        <w:tc>
          <w:tcPr>
            <w:tcW w:w="796"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676A" w:rsidRPr="00B037A2" w:rsidRDefault="0068676A" w:rsidP="0068676A">
            <w:pPr>
              <w:jc w:val="center"/>
              <w:rPr>
                <w:rFonts w:ascii="Sylfaen" w:hAnsi="Sylfaen" w:cs="Calibri"/>
                <w:sz w:val="14"/>
                <w:szCs w:val="14"/>
              </w:rPr>
            </w:pPr>
            <w:r w:rsidRPr="00B037A2">
              <w:rPr>
                <w:rFonts w:ascii="Sylfaen" w:hAnsi="Sylfaen" w:cs="Calibri"/>
                <w:sz w:val="14"/>
                <w:szCs w:val="14"/>
              </w:rPr>
              <w:t xml:space="preserve">92,9    </w:t>
            </w:r>
          </w:p>
        </w:tc>
        <w:tc>
          <w:tcPr>
            <w:tcW w:w="76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676A" w:rsidRPr="00B037A2" w:rsidRDefault="0068676A" w:rsidP="0068676A">
            <w:pPr>
              <w:jc w:val="center"/>
              <w:rPr>
                <w:rFonts w:ascii="Sylfaen" w:hAnsi="Sylfaen" w:cs="Calibri"/>
                <w:sz w:val="14"/>
                <w:szCs w:val="14"/>
              </w:rPr>
            </w:pPr>
            <w:r w:rsidRPr="00B037A2">
              <w:rPr>
                <w:rFonts w:ascii="Sylfaen" w:hAnsi="Sylfaen" w:cs="Calibri"/>
                <w:sz w:val="14"/>
                <w:szCs w:val="14"/>
              </w:rPr>
              <w:t xml:space="preserve">89,9    </w:t>
            </w:r>
          </w:p>
        </w:tc>
        <w:tc>
          <w:tcPr>
            <w:tcW w:w="992"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676A" w:rsidRPr="00B037A2" w:rsidRDefault="0068676A" w:rsidP="0068676A">
            <w:pPr>
              <w:jc w:val="center"/>
              <w:rPr>
                <w:rFonts w:ascii="Sylfaen" w:hAnsi="Sylfaen" w:cs="Calibri"/>
                <w:sz w:val="14"/>
                <w:szCs w:val="14"/>
              </w:rPr>
            </w:pPr>
            <w:r w:rsidRPr="00B037A2">
              <w:rPr>
                <w:rFonts w:ascii="Sylfaen" w:hAnsi="Sylfaen" w:cs="Calibri"/>
                <w:sz w:val="14"/>
                <w:szCs w:val="14"/>
              </w:rPr>
              <w:t xml:space="preserve">95,3    </w:t>
            </w:r>
          </w:p>
        </w:tc>
      </w:tr>
      <w:tr w:rsidR="0068676A" w:rsidRPr="00C25A3C" w:rsidTr="00B037A2">
        <w:trPr>
          <w:trHeight w:val="200"/>
        </w:trPr>
        <w:tc>
          <w:tcPr>
            <w:tcW w:w="2142"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676A" w:rsidRPr="00B037A2" w:rsidRDefault="0068676A" w:rsidP="0068676A">
            <w:pPr>
              <w:spacing w:after="0" w:line="240" w:lineRule="auto"/>
              <w:rPr>
                <w:rFonts w:ascii="Arial" w:eastAsia="Times New Roman" w:hAnsi="Arial" w:cs="Arial"/>
                <w:color w:val="000000"/>
                <w:sz w:val="14"/>
                <w:szCs w:val="14"/>
                <w:lang w:val="ru-RU" w:eastAsia="ru-RU"/>
              </w:rPr>
            </w:pPr>
            <w:r w:rsidRPr="00B037A2">
              <w:rPr>
                <w:rFonts w:ascii="Arial" w:eastAsia="Times New Roman" w:hAnsi="Arial" w:cs="Arial"/>
                <w:color w:val="000000"/>
                <w:sz w:val="14"/>
                <w:szCs w:val="14"/>
                <w:lang w:val="ru-RU" w:eastAsia="ru-RU"/>
              </w:rPr>
              <w:lastRenderedPageBreak/>
              <w:t xml:space="preserve"> </w:t>
            </w:r>
            <w:r w:rsidRPr="00B037A2">
              <w:rPr>
                <w:rFonts w:ascii="Sylfaen" w:eastAsia="Times New Roman" w:hAnsi="Sylfaen" w:cs="Arial"/>
                <w:color w:val="000000"/>
                <w:sz w:val="14"/>
                <w:szCs w:val="14"/>
                <w:lang w:val="ru-RU" w:eastAsia="ru-RU"/>
              </w:rPr>
              <w:t>ხარჯები</w:t>
            </w:r>
            <w:r w:rsidRPr="00B037A2">
              <w:rPr>
                <w:rFonts w:ascii="Arial" w:eastAsia="Times New Roman" w:hAnsi="Arial" w:cs="Arial"/>
                <w:color w:val="000000"/>
                <w:sz w:val="14"/>
                <w:szCs w:val="14"/>
                <w:lang w:val="ru-RU" w:eastAsia="ru-RU"/>
              </w:rPr>
              <w:t xml:space="preserve"> </w:t>
            </w:r>
          </w:p>
        </w:tc>
        <w:tc>
          <w:tcPr>
            <w:tcW w:w="822"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676A" w:rsidRPr="00B037A2" w:rsidRDefault="0068676A" w:rsidP="0068676A">
            <w:pPr>
              <w:jc w:val="center"/>
              <w:rPr>
                <w:rFonts w:ascii="Sylfaen" w:hAnsi="Sylfaen" w:cs="Calibri"/>
                <w:sz w:val="14"/>
                <w:szCs w:val="14"/>
              </w:rPr>
            </w:pPr>
            <w:r w:rsidRPr="00B037A2">
              <w:rPr>
                <w:rFonts w:ascii="Sylfaen" w:hAnsi="Sylfaen" w:cs="Calibri"/>
                <w:sz w:val="14"/>
                <w:szCs w:val="14"/>
              </w:rPr>
              <w:t xml:space="preserve">15 167,2    </w:t>
            </w:r>
          </w:p>
        </w:tc>
        <w:tc>
          <w:tcPr>
            <w:tcW w:w="102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676A" w:rsidRPr="00B037A2" w:rsidRDefault="0068676A" w:rsidP="0068676A">
            <w:pPr>
              <w:jc w:val="center"/>
              <w:rPr>
                <w:rFonts w:ascii="Sylfaen" w:hAnsi="Sylfaen" w:cs="Calibri"/>
                <w:sz w:val="14"/>
                <w:szCs w:val="14"/>
              </w:rPr>
            </w:pPr>
            <w:r w:rsidRPr="00B037A2">
              <w:rPr>
                <w:rFonts w:ascii="Sylfaen" w:hAnsi="Sylfaen" w:cs="Calibri"/>
                <w:sz w:val="14"/>
                <w:szCs w:val="14"/>
              </w:rPr>
              <w:t xml:space="preserve">2 322,5    </w:t>
            </w:r>
          </w:p>
        </w:tc>
        <w:tc>
          <w:tcPr>
            <w:tcW w:w="868"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676A" w:rsidRPr="00B037A2" w:rsidRDefault="0068676A" w:rsidP="0068676A">
            <w:pPr>
              <w:jc w:val="center"/>
              <w:rPr>
                <w:rFonts w:ascii="Sylfaen" w:hAnsi="Sylfaen" w:cs="Calibri"/>
                <w:sz w:val="14"/>
                <w:szCs w:val="14"/>
              </w:rPr>
            </w:pPr>
            <w:r w:rsidRPr="00B037A2">
              <w:rPr>
                <w:rFonts w:ascii="Sylfaen" w:hAnsi="Sylfaen" w:cs="Calibri"/>
                <w:sz w:val="14"/>
                <w:szCs w:val="14"/>
              </w:rPr>
              <w:t xml:space="preserve">12 844,8    </w:t>
            </w:r>
          </w:p>
        </w:tc>
        <w:tc>
          <w:tcPr>
            <w:tcW w:w="83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676A" w:rsidRPr="00B037A2" w:rsidRDefault="0068676A" w:rsidP="0068676A">
            <w:pPr>
              <w:jc w:val="center"/>
              <w:rPr>
                <w:rFonts w:ascii="Sylfaen" w:hAnsi="Sylfaen" w:cs="Calibri"/>
                <w:sz w:val="14"/>
                <w:szCs w:val="14"/>
              </w:rPr>
            </w:pPr>
            <w:r w:rsidRPr="00B037A2">
              <w:rPr>
                <w:rFonts w:ascii="Sylfaen" w:hAnsi="Sylfaen" w:cs="Calibri"/>
                <w:sz w:val="14"/>
                <w:szCs w:val="14"/>
              </w:rPr>
              <w:t xml:space="preserve">14 595,1    </w:t>
            </w:r>
          </w:p>
        </w:tc>
        <w:tc>
          <w:tcPr>
            <w:tcW w:w="99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676A" w:rsidRPr="00B037A2" w:rsidRDefault="0068676A" w:rsidP="0068676A">
            <w:pPr>
              <w:jc w:val="center"/>
              <w:rPr>
                <w:rFonts w:ascii="Sylfaen" w:hAnsi="Sylfaen" w:cs="Calibri"/>
                <w:sz w:val="14"/>
                <w:szCs w:val="14"/>
              </w:rPr>
            </w:pPr>
            <w:r w:rsidRPr="00B037A2">
              <w:rPr>
                <w:rFonts w:ascii="Sylfaen" w:hAnsi="Sylfaen" w:cs="Calibri"/>
                <w:sz w:val="14"/>
                <w:szCs w:val="14"/>
              </w:rPr>
              <w:t xml:space="preserve">2 192,6    </w:t>
            </w:r>
          </w:p>
        </w:tc>
        <w:tc>
          <w:tcPr>
            <w:tcW w:w="1134"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676A" w:rsidRPr="00B037A2" w:rsidRDefault="0068676A" w:rsidP="0068676A">
            <w:pPr>
              <w:jc w:val="center"/>
              <w:rPr>
                <w:rFonts w:ascii="Sylfaen" w:hAnsi="Sylfaen" w:cs="Calibri"/>
                <w:sz w:val="14"/>
                <w:szCs w:val="14"/>
              </w:rPr>
            </w:pPr>
            <w:r w:rsidRPr="00B037A2">
              <w:rPr>
                <w:rFonts w:ascii="Sylfaen" w:hAnsi="Sylfaen" w:cs="Calibri"/>
                <w:sz w:val="14"/>
                <w:szCs w:val="14"/>
              </w:rPr>
              <w:t xml:space="preserve">12 402,6    </w:t>
            </w:r>
          </w:p>
        </w:tc>
        <w:tc>
          <w:tcPr>
            <w:tcW w:w="796"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68676A" w:rsidRPr="00B037A2" w:rsidRDefault="0068676A" w:rsidP="0068676A">
            <w:pPr>
              <w:jc w:val="center"/>
              <w:rPr>
                <w:rFonts w:ascii="Sylfaen" w:hAnsi="Sylfaen" w:cs="Calibri"/>
                <w:sz w:val="14"/>
                <w:szCs w:val="14"/>
              </w:rPr>
            </w:pPr>
            <w:r w:rsidRPr="00B037A2">
              <w:rPr>
                <w:rFonts w:ascii="Sylfaen" w:hAnsi="Sylfaen" w:cs="Calibri"/>
                <w:sz w:val="14"/>
                <w:szCs w:val="14"/>
              </w:rPr>
              <w:t>96,2</w:t>
            </w:r>
          </w:p>
        </w:tc>
        <w:tc>
          <w:tcPr>
            <w:tcW w:w="76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676A" w:rsidRPr="00B037A2" w:rsidRDefault="0068676A" w:rsidP="0068676A">
            <w:pPr>
              <w:jc w:val="center"/>
              <w:rPr>
                <w:rFonts w:ascii="Sylfaen" w:hAnsi="Sylfaen" w:cs="Calibri"/>
                <w:sz w:val="14"/>
                <w:szCs w:val="14"/>
              </w:rPr>
            </w:pPr>
            <w:r w:rsidRPr="00B037A2">
              <w:rPr>
                <w:rFonts w:ascii="Sylfaen" w:hAnsi="Sylfaen" w:cs="Calibri"/>
                <w:sz w:val="14"/>
                <w:szCs w:val="14"/>
              </w:rPr>
              <w:t>94,4</w:t>
            </w:r>
          </w:p>
        </w:tc>
        <w:tc>
          <w:tcPr>
            <w:tcW w:w="992"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676A" w:rsidRPr="00B037A2" w:rsidRDefault="0068676A" w:rsidP="0068676A">
            <w:pPr>
              <w:jc w:val="center"/>
              <w:rPr>
                <w:rFonts w:ascii="Sylfaen" w:hAnsi="Sylfaen" w:cs="Calibri"/>
                <w:sz w:val="14"/>
                <w:szCs w:val="14"/>
              </w:rPr>
            </w:pPr>
            <w:r w:rsidRPr="00B037A2">
              <w:rPr>
                <w:rFonts w:ascii="Sylfaen" w:hAnsi="Sylfaen" w:cs="Calibri"/>
                <w:sz w:val="14"/>
                <w:szCs w:val="14"/>
              </w:rPr>
              <w:t>96,6</w:t>
            </w:r>
          </w:p>
        </w:tc>
      </w:tr>
      <w:tr w:rsidR="0068676A" w:rsidRPr="00C25A3C" w:rsidTr="0068676A">
        <w:trPr>
          <w:trHeight w:val="288"/>
        </w:trPr>
        <w:tc>
          <w:tcPr>
            <w:tcW w:w="2142"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676A" w:rsidRPr="00B037A2" w:rsidRDefault="0068676A" w:rsidP="0068676A">
            <w:pPr>
              <w:spacing w:after="0" w:line="240" w:lineRule="auto"/>
              <w:rPr>
                <w:rFonts w:ascii="Arial" w:eastAsia="Times New Roman" w:hAnsi="Arial" w:cs="Arial"/>
                <w:color w:val="000000"/>
                <w:sz w:val="14"/>
                <w:szCs w:val="14"/>
                <w:lang w:val="ru-RU" w:eastAsia="ru-RU"/>
              </w:rPr>
            </w:pPr>
            <w:r w:rsidRPr="00B037A2">
              <w:rPr>
                <w:rFonts w:ascii="Arial" w:eastAsia="Times New Roman" w:hAnsi="Arial" w:cs="Arial"/>
                <w:color w:val="000000"/>
                <w:sz w:val="14"/>
                <w:szCs w:val="14"/>
                <w:lang w:val="ru-RU" w:eastAsia="ru-RU"/>
              </w:rPr>
              <w:t xml:space="preserve"> </w:t>
            </w:r>
            <w:r w:rsidRPr="00B037A2">
              <w:rPr>
                <w:rFonts w:ascii="Sylfaen" w:eastAsia="Times New Roman" w:hAnsi="Sylfaen" w:cs="Arial"/>
                <w:color w:val="000000"/>
                <w:sz w:val="14"/>
                <w:szCs w:val="14"/>
                <w:lang w:val="ru-RU" w:eastAsia="ru-RU"/>
              </w:rPr>
              <w:t>არაფინანსური</w:t>
            </w:r>
            <w:r w:rsidRPr="00B037A2">
              <w:rPr>
                <w:rFonts w:ascii="Arial" w:eastAsia="Times New Roman" w:hAnsi="Arial" w:cs="Arial"/>
                <w:color w:val="000000"/>
                <w:sz w:val="14"/>
                <w:szCs w:val="14"/>
                <w:lang w:val="ru-RU" w:eastAsia="ru-RU"/>
              </w:rPr>
              <w:t xml:space="preserve"> </w:t>
            </w:r>
            <w:r w:rsidRPr="00B037A2">
              <w:rPr>
                <w:rFonts w:ascii="Sylfaen" w:eastAsia="Times New Roman" w:hAnsi="Sylfaen" w:cs="Arial"/>
                <w:color w:val="000000"/>
                <w:sz w:val="14"/>
                <w:szCs w:val="14"/>
                <w:lang w:val="ru-RU" w:eastAsia="ru-RU"/>
              </w:rPr>
              <w:t>აქტივების</w:t>
            </w:r>
            <w:r w:rsidRPr="00B037A2">
              <w:rPr>
                <w:rFonts w:ascii="Arial" w:eastAsia="Times New Roman" w:hAnsi="Arial" w:cs="Arial"/>
                <w:color w:val="000000"/>
                <w:sz w:val="14"/>
                <w:szCs w:val="14"/>
                <w:lang w:val="ru-RU" w:eastAsia="ru-RU"/>
              </w:rPr>
              <w:t xml:space="preserve"> </w:t>
            </w:r>
            <w:r w:rsidRPr="00B037A2">
              <w:rPr>
                <w:rFonts w:ascii="Sylfaen" w:eastAsia="Times New Roman" w:hAnsi="Sylfaen" w:cs="Arial"/>
                <w:color w:val="000000"/>
                <w:sz w:val="14"/>
                <w:szCs w:val="14"/>
                <w:lang w:val="ru-RU" w:eastAsia="ru-RU"/>
              </w:rPr>
              <w:t>ზრდა</w:t>
            </w:r>
            <w:r w:rsidRPr="00B037A2">
              <w:rPr>
                <w:rFonts w:ascii="Arial" w:eastAsia="Times New Roman" w:hAnsi="Arial" w:cs="Arial"/>
                <w:color w:val="000000"/>
                <w:sz w:val="14"/>
                <w:szCs w:val="14"/>
                <w:lang w:val="ru-RU" w:eastAsia="ru-RU"/>
              </w:rPr>
              <w:t xml:space="preserve"> </w:t>
            </w:r>
          </w:p>
        </w:tc>
        <w:tc>
          <w:tcPr>
            <w:tcW w:w="822"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676A" w:rsidRPr="00B037A2" w:rsidRDefault="0068676A" w:rsidP="0068676A">
            <w:pPr>
              <w:jc w:val="center"/>
              <w:rPr>
                <w:rFonts w:ascii="Sylfaen" w:hAnsi="Sylfaen" w:cs="Calibri"/>
                <w:sz w:val="14"/>
                <w:szCs w:val="14"/>
              </w:rPr>
            </w:pPr>
            <w:r w:rsidRPr="00B037A2">
              <w:rPr>
                <w:rFonts w:ascii="Sylfaen" w:hAnsi="Sylfaen" w:cs="Calibri"/>
                <w:sz w:val="14"/>
                <w:szCs w:val="14"/>
              </w:rPr>
              <w:t xml:space="preserve">10 125,8    </w:t>
            </w:r>
          </w:p>
        </w:tc>
        <w:tc>
          <w:tcPr>
            <w:tcW w:w="102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676A" w:rsidRPr="00B037A2" w:rsidRDefault="0068676A" w:rsidP="0068676A">
            <w:pPr>
              <w:jc w:val="center"/>
              <w:rPr>
                <w:rFonts w:ascii="Sylfaen" w:hAnsi="Sylfaen" w:cs="Calibri"/>
                <w:sz w:val="14"/>
                <w:szCs w:val="14"/>
              </w:rPr>
            </w:pPr>
            <w:r w:rsidRPr="00B037A2">
              <w:rPr>
                <w:rFonts w:ascii="Sylfaen" w:hAnsi="Sylfaen" w:cs="Calibri"/>
                <w:sz w:val="14"/>
                <w:szCs w:val="14"/>
              </w:rPr>
              <w:t xml:space="preserve">9 082,6    </w:t>
            </w:r>
          </w:p>
        </w:tc>
        <w:tc>
          <w:tcPr>
            <w:tcW w:w="868"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676A" w:rsidRPr="00B037A2" w:rsidRDefault="0068676A" w:rsidP="0068676A">
            <w:pPr>
              <w:jc w:val="center"/>
              <w:rPr>
                <w:rFonts w:ascii="Sylfaen" w:hAnsi="Sylfaen" w:cs="Calibri"/>
                <w:sz w:val="14"/>
                <w:szCs w:val="14"/>
              </w:rPr>
            </w:pPr>
            <w:r w:rsidRPr="00B037A2">
              <w:rPr>
                <w:rFonts w:ascii="Sylfaen" w:hAnsi="Sylfaen" w:cs="Calibri"/>
                <w:sz w:val="14"/>
                <w:szCs w:val="14"/>
              </w:rPr>
              <w:t xml:space="preserve">1 043,2    </w:t>
            </w:r>
          </w:p>
        </w:tc>
        <w:tc>
          <w:tcPr>
            <w:tcW w:w="83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676A" w:rsidRPr="00B037A2" w:rsidRDefault="0068676A" w:rsidP="0068676A">
            <w:pPr>
              <w:jc w:val="center"/>
              <w:rPr>
                <w:rFonts w:ascii="Sylfaen" w:hAnsi="Sylfaen" w:cs="Calibri"/>
                <w:sz w:val="14"/>
                <w:szCs w:val="14"/>
              </w:rPr>
            </w:pPr>
            <w:r w:rsidRPr="00B037A2">
              <w:rPr>
                <w:rFonts w:ascii="Sylfaen" w:hAnsi="Sylfaen" w:cs="Calibri"/>
                <w:sz w:val="14"/>
                <w:szCs w:val="14"/>
              </w:rPr>
              <w:t xml:space="preserve">8 890,7    </w:t>
            </w:r>
          </w:p>
        </w:tc>
        <w:tc>
          <w:tcPr>
            <w:tcW w:w="99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676A" w:rsidRPr="00B037A2" w:rsidRDefault="0068676A" w:rsidP="0068676A">
            <w:pPr>
              <w:jc w:val="center"/>
              <w:rPr>
                <w:rFonts w:ascii="Sylfaen" w:hAnsi="Sylfaen" w:cs="Calibri"/>
                <w:sz w:val="14"/>
                <w:szCs w:val="14"/>
              </w:rPr>
            </w:pPr>
            <w:r w:rsidRPr="00B037A2">
              <w:rPr>
                <w:rFonts w:ascii="Sylfaen" w:hAnsi="Sylfaen" w:cs="Calibri"/>
                <w:sz w:val="14"/>
                <w:szCs w:val="14"/>
              </w:rPr>
              <w:t xml:space="preserve">8 063,3    </w:t>
            </w:r>
          </w:p>
        </w:tc>
        <w:tc>
          <w:tcPr>
            <w:tcW w:w="1134"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676A" w:rsidRPr="00B037A2" w:rsidRDefault="0068676A" w:rsidP="0068676A">
            <w:pPr>
              <w:jc w:val="center"/>
              <w:rPr>
                <w:rFonts w:ascii="Sylfaen" w:hAnsi="Sylfaen" w:cs="Calibri"/>
                <w:sz w:val="14"/>
                <w:szCs w:val="14"/>
              </w:rPr>
            </w:pPr>
            <w:r w:rsidRPr="00B037A2">
              <w:rPr>
                <w:rFonts w:ascii="Sylfaen" w:hAnsi="Sylfaen" w:cs="Calibri"/>
                <w:sz w:val="14"/>
                <w:szCs w:val="14"/>
              </w:rPr>
              <w:t xml:space="preserve">827,4    </w:t>
            </w:r>
          </w:p>
        </w:tc>
        <w:tc>
          <w:tcPr>
            <w:tcW w:w="796"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68676A" w:rsidRPr="00B037A2" w:rsidRDefault="0068676A" w:rsidP="0068676A">
            <w:pPr>
              <w:jc w:val="center"/>
              <w:rPr>
                <w:rFonts w:ascii="Sylfaen" w:hAnsi="Sylfaen" w:cs="Calibri"/>
                <w:sz w:val="14"/>
                <w:szCs w:val="14"/>
              </w:rPr>
            </w:pPr>
            <w:r w:rsidRPr="00B037A2">
              <w:rPr>
                <w:rFonts w:ascii="Sylfaen" w:hAnsi="Sylfaen" w:cs="Calibri"/>
                <w:sz w:val="14"/>
                <w:szCs w:val="14"/>
              </w:rPr>
              <w:t xml:space="preserve">87,8    </w:t>
            </w:r>
          </w:p>
        </w:tc>
        <w:tc>
          <w:tcPr>
            <w:tcW w:w="76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676A" w:rsidRPr="00B037A2" w:rsidRDefault="0068676A" w:rsidP="0068676A">
            <w:pPr>
              <w:jc w:val="center"/>
              <w:rPr>
                <w:rFonts w:ascii="Sylfaen" w:hAnsi="Sylfaen" w:cs="Calibri"/>
                <w:sz w:val="14"/>
                <w:szCs w:val="14"/>
              </w:rPr>
            </w:pPr>
            <w:r w:rsidRPr="00B037A2">
              <w:rPr>
                <w:rFonts w:ascii="Sylfaen" w:hAnsi="Sylfaen" w:cs="Calibri"/>
                <w:sz w:val="14"/>
                <w:szCs w:val="14"/>
              </w:rPr>
              <w:t xml:space="preserve">88,8    </w:t>
            </w:r>
          </w:p>
        </w:tc>
        <w:tc>
          <w:tcPr>
            <w:tcW w:w="992"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676A" w:rsidRPr="00B037A2" w:rsidRDefault="0068676A" w:rsidP="0068676A">
            <w:pPr>
              <w:jc w:val="center"/>
              <w:rPr>
                <w:rFonts w:ascii="Sylfaen" w:hAnsi="Sylfaen" w:cs="Calibri"/>
                <w:sz w:val="14"/>
                <w:szCs w:val="14"/>
              </w:rPr>
            </w:pPr>
            <w:r w:rsidRPr="00B037A2">
              <w:rPr>
                <w:rFonts w:ascii="Sylfaen" w:hAnsi="Sylfaen" w:cs="Calibri"/>
                <w:sz w:val="14"/>
                <w:szCs w:val="14"/>
              </w:rPr>
              <w:t xml:space="preserve">79,3    </w:t>
            </w:r>
          </w:p>
        </w:tc>
      </w:tr>
      <w:tr w:rsidR="0068676A" w:rsidRPr="00C25A3C" w:rsidTr="0068676A">
        <w:trPr>
          <w:trHeight w:val="288"/>
        </w:trPr>
        <w:tc>
          <w:tcPr>
            <w:tcW w:w="2142"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676A" w:rsidRPr="00B037A2" w:rsidRDefault="0068676A" w:rsidP="0068676A">
            <w:pPr>
              <w:spacing w:after="0" w:line="240" w:lineRule="auto"/>
              <w:rPr>
                <w:rFonts w:ascii="Arial" w:eastAsia="Times New Roman" w:hAnsi="Arial" w:cs="Arial"/>
                <w:color w:val="000000"/>
                <w:sz w:val="14"/>
                <w:szCs w:val="14"/>
                <w:lang w:val="ru-RU" w:eastAsia="ru-RU"/>
              </w:rPr>
            </w:pPr>
            <w:r w:rsidRPr="00B037A2">
              <w:rPr>
                <w:rFonts w:ascii="Arial" w:eastAsia="Times New Roman" w:hAnsi="Arial" w:cs="Arial"/>
                <w:color w:val="000000"/>
                <w:sz w:val="14"/>
                <w:szCs w:val="14"/>
                <w:lang w:val="ru-RU" w:eastAsia="ru-RU"/>
              </w:rPr>
              <w:t xml:space="preserve"> </w:t>
            </w:r>
            <w:r w:rsidRPr="00B037A2">
              <w:rPr>
                <w:rFonts w:ascii="Sylfaen" w:eastAsia="Times New Roman" w:hAnsi="Sylfaen" w:cs="Arial"/>
                <w:color w:val="000000"/>
                <w:sz w:val="14"/>
                <w:szCs w:val="14"/>
                <w:lang w:val="ru-RU" w:eastAsia="ru-RU"/>
              </w:rPr>
              <w:t>ვალდებულებების</w:t>
            </w:r>
            <w:r w:rsidRPr="00B037A2">
              <w:rPr>
                <w:rFonts w:ascii="Arial" w:eastAsia="Times New Roman" w:hAnsi="Arial" w:cs="Arial"/>
                <w:color w:val="000000"/>
                <w:sz w:val="14"/>
                <w:szCs w:val="14"/>
                <w:lang w:val="ru-RU" w:eastAsia="ru-RU"/>
              </w:rPr>
              <w:t xml:space="preserve"> </w:t>
            </w:r>
            <w:r w:rsidRPr="00B037A2">
              <w:rPr>
                <w:rFonts w:ascii="Sylfaen" w:eastAsia="Times New Roman" w:hAnsi="Sylfaen" w:cs="Arial"/>
                <w:color w:val="000000"/>
                <w:sz w:val="14"/>
                <w:szCs w:val="14"/>
                <w:lang w:val="ru-RU" w:eastAsia="ru-RU"/>
              </w:rPr>
              <w:t>კლება</w:t>
            </w:r>
            <w:r w:rsidRPr="00B037A2">
              <w:rPr>
                <w:rFonts w:ascii="Arial" w:eastAsia="Times New Roman" w:hAnsi="Arial" w:cs="Arial"/>
                <w:color w:val="000000"/>
                <w:sz w:val="14"/>
                <w:szCs w:val="14"/>
                <w:lang w:val="ru-RU" w:eastAsia="ru-RU"/>
              </w:rPr>
              <w:t xml:space="preserve"> </w:t>
            </w:r>
          </w:p>
        </w:tc>
        <w:tc>
          <w:tcPr>
            <w:tcW w:w="822"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676A" w:rsidRPr="00B037A2" w:rsidRDefault="0068676A" w:rsidP="0068676A">
            <w:pPr>
              <w:jc w:val="center"/>
              <w:rPr>
                <w:rFonts w:ascii="Sylfaen" w:hAnsi="Sylfaen" w:cs="Calibri"/>
                <w:sz w:val="14"/>
                <w:szCs w:val="14"/>
              </w:rPr>
            </w:pPr>
            <w:r w:rsidRPr="00B037A2">
              <w:rPr>
                <w:rFonts w:ascii="Sylfaen" w:hAnsi="Sylfaen" w:cs="Calibri"/>
                <w:sz w:val="14"/>
                <w:szCs w:val="14"/>
              </w:rPr>
              <w:t xml:space="preserve">52,0    </w:t>
            </w:r>
          </w:p>
        </w:tc>
        <w:tc>
          <w:tcPr>
            <w:tcW w:w="102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676A" w:rsidRPr="00B037A2" w:rsidRDefault="0068676A" w:rsidP="0068676A">
            <w:pPr>
              <w:jc w:val="center"/>
              <w:rPr>
                <w:rFonts w:ascii="Sylfaen" w:hAnsi="Sylfaen" w:cs="Calibri"/>
                <w:sz w:val="14"/>
                <w:szCs w:val="14"/>
              </w:rPr>
            </w:pPr>
            <w:r w:rsidRPr="00B037A2">
              <w:rPr>
                <w:rFonts w:ascii="Sylfaen" w:hAnsi="Sylfaen" w:cs="Calibri"/>
                <w:sz w:val="14"/>
                <w:szCs w:val="14"/>
              </w:rPr>
              <w:t xml:space="preserve">0,0    </w:t>
            </w:r>
          </w:p>
        </w:tc>
        <w:tc>
          <w:tcPr>
            <w:tcW w:w="868"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676A" w:rsidRPr="00B037A2" w:rsidRDefault="0068676A" w:rsidP="0068676A">
            <w:pPr>
              <w:jc w:val="center"/>
              <w:rPr>
                <w:rFonts w:ascii="Sylfaen" w:hAnsi="Sylfaen" w:cs="Calibri"/>
                <w:sz w:val="14"/>
                <w:szCs w:val="14"/>
              </w:rPr>
            </w:pPr>
            <w:r w:rsidRPr="00B037A2">
              <w:rPr>
                <w:rFonts w:ascii="Sylfaen" w:hAnsi="Sylfaen" w:cs="Calibri"/>
                <w:sz w:val="14"/>
                <w:szCs w:val="14"/>
              </w:rPr>
              <w:t xml:space="preserve">52,0    </w:t>
            </w:r>
          </w:p>
        </w:tc>
        <w:tc>
          <w:tcPr>
            <w:tcW w:w="83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676A" w:rsidRPr="00B037A2" w:rsidRDefault="0068676A" w:rsidP="0068676A">
            <w:pPr>
              <w:jc w:val="center"/>
              <w:rPr>
                <w:rFonts w:ascii="Sylfaen" w:hAnsi="Sylfaen" w:cs="Calibri"/>
                <w:sz w:val="14"/>
                <w:szCs w:val="14"/>
              </w:rPr>
            </w:pPr>
            <w:r w:rsidRPr="00B037A2">
              <w:rPr>
                <w:rFonts w:ascii="Sylfaen" w:hAnsi="Sylfaen" w:cs="Calibri"/>
                <w:sz w:val="14"/>
                <w:szCs w:val="14"/>
              </w:rPr>
              <w:t xml:space="preserve">50,9    </w:t>
            </w:r>
          </w:p>
        </w:tc>
        <w:tc>
          <w:tcPr>
            <w:tcW w:w="99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676A" w:rsidRPr="00B037A2" w:rsidRDefault="0068676A" w:rsidP="0068676A">
            <w:pPr>
              <w:jc w:val="center"/>
              <w:rPr>
                <w:rFonts w:ascii="Sylfaen" w:hAnsi="Sylfaen" w:cs="Calibri"/>
                <w:sz w:val="14"/>
                <w:szCs w:val="14"/>
              </w:rPr>
            </w:pPr>
            <w:r w:rsidRPr="00B037A2">
              <w:rPr>
                <w:rFonts w:ascii="Sylfaen" w:hAnsi="Sylfaen" w:cs="Calibri"/>
                <w:sz w:val="14"/>
                <w:szCs w:val="14"/>
              </w:rPr>
              <w:t xml:space="preserve">0,0    </w:t>
            </w:r>
          </w:p>
        </w:tc>
        <w:tc>
          <w:tcPr>
            <w:tcW w:w="1134"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676A" w:rsidRPr="00B037A2" w:rsidRDefault="0068676A" w:rsidP="0068676A">
            <w:pPr>
              <w:jc w:val="center"/>
              <w:rPr>
                <w:rFonts w:ascii="Sylfaen" w:hAnsi="Sylfaen" w:cs="Calibri"/>
                <w:sz w:val="14"/>
                <w:szCs w:val="14"/>
              </w:rPr>
            </w:pPr>
            <w:r w:rsidRPr="00B037A2">
              <w:rPr>
                <w:rFonts w:ascii="Sylfaen" w:hAnsi="Sylfaen" w:cs="Calibri"/>
                <w:sz w:val="14"/>
                <w:szCs w:val="14"/>
              </w:rPr>
              <w:t xml:space="preserve">50,9    </w:t>
            </w:r>
          </w:p>
        </w:tc>
        <w:tc>
          <w:tcPr>
            <w:tcW w:w="796"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676A" w:rsidRPr="00B037A2" w:rsidRDefault="0068676A" w:rsidP="0068676A">
            <w:pPr>
              <w:jc w:val="center"/>
              <w:rPr>
                <w:rFonts w:ascii="Sylfaen" w:hAnsi="Sylfaen" w:cs="Calibri"/>
                <w:sz w:val="14"/>
                <w:szCs w:val="14"/>
              </w:rPr>
            </w:pPr>
            <w:r w:rsidRPr="00B037A2">
              <w:rPr>
                <w:rFonts w:ascii="Sylfaen" w:hAnsi="Sylfaen" w:cs="Calibri"/>
                <w:sz w:val="14"/>
                <w:szCs w:val="14"/>
              </w:rPr>
              <w:t xml:space="preserve">97,9    </w:t>
            </w:r>
          </w:p>
        </w:tc>
        <w:tc>
          <w:tcPr>
            <w:tcW w:w="76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676A" w:rsidRPr="00B037A2" w:rsidRDefault="0068676A" w:rsidP="0068676A">
            <w:pPr>
              <w:jc w:val="center"/>
              <w:rPr>
                <w:rFonts w:ascii="Sylfaen" w:hAnsi="Sylfaen" w:cs="Calibri"/>
                <w:sz w:val="14"/>
                <w:szCs w:val="14"/>
              </w:rPr>
            </w:pPr>
            <w:r w:rsidRPr="00B037A2">
              <w:rPr>
                <w:rFonts w:ascii="Sylfaen" w:hAnsi="Sylfaen" w:cs="Calibri"/>
                <w:sz w:val="14"/>
                <w:szCs w:val="14"/>
              </w:rPr>
              <w:t> </w:t>
            </w:r>
          </w:p>
        </w:tc>
        <w:tc>
          <w:tcPr>
            <w:tcW w:w="992"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676A" w:rsidRPr="00B037A2" w:rsidRDefault="0068676A" w:rsidP="0068676A">
            <w:pPr>
              <w:jc w:val="center"/>
              <w:rPr>
                <w:rFonts w:ascii="Sylfaen" w:hAnsi="Sylfaen" w:cs="Calibri"/>
                <w:sz w:val="14"/>
                <w:szCs w:val="14"/>
              </w:rPr>
            </w:pPr>
            <w:r w:rsidRPr="00B037A2">
              <w:rPr>
                <w:rFonts w:ascii="Sylfaen" w:hAnsi="Sylfaen" w:cs="Calibri"/>
                <w:sz w:val="14"/>
                <w:szCs w:val="14"/>
              </w:rPr>
              <w:t xml:space="preserve">97,9    </w:t>
            </w:r>
          </w:p>
        </w:tc>
      </w:tr>
      <w:tr w:rsidR="0068676A" w:rsidRPr="00C25A3C" w:rsidTr="003972A9">
        <w:trPr>
          <w:trHeight w:val="288"/>
        </w:trPr>
        <w:tc>
          <w:tcPr>
            <w:tcW w:w="2142"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676A" w:rsidRPr="00B037A2" w:rsidRDefault="0068676A" w:rsidP="0068676A">
            <w:pPr>
              <w:spacing w:after="0" w:line="240" w:lineRule="auto"/>
              <w:jc w:val="center"/>
              <w:rPr>
                <w:rFonts w:ascii="Arial" w:eastAsia="Times New Roman" w:hAnsi="Arial" w:cs="Arial"/>
                <w:b/>
                <w:bCs/>
                <w:color w:val="000000"/>
                <w:sz w:val="14"/>
                <w:szCs w:val="14"/>
                <w:lang w:val="ru-RU" w:eastAsia="ru-RU"/>
              </w:rPr>
            </w:pPr>
            <w:r w:rsidRPr="00B037A2">
              <w:rPr>
                <w:rFonts w:ascii="Arial" w:eastAsia="Times New Roman" w:hAnsi="Arial" w:cs="Arial"/>
                <w:b/>
                <w:bCs/>
                <w:color w:val="000000"/>
                <w:sz w:val="14"/>
                <w:szCs w:val="14"/>
                <w:lang w:val="ru-RU" w:eastAsia="ru-RU"/>
              </w:rPr>
              <w:t xml:space="preserve"> </w:t>
            </w:r>
            <w:r w:rsidRPr="00B037A2">
              <w:rPr>
                <w:rFonts w:ascii="Sylfaen" w:eastAsia="Times New Roman" w:hAnsi="Sylfaen" w:cs="Arial"/>
                <w:b/>
                <w:bCs/>
                <w:color w:val="000000"/>
                <w:sz w:val="14"/>
                <w:szCs w:val="14"/>
                <w:lang w:val="ru-RU" w:eastAsia="ru-RU"/>
              </w:rPr>
              <w:t>ნაშთის</w:t>
            </w:r>
            <w:r w:rsidRPr="00B037A2">
              <w:rPr>
                <w:rFonts w:ascii="Arial" w:eastAsia="Times New Roman" w:hAnsi="Arial" w:cs="Arial"/>
                <w:b/>
                <w:bCs/>
                <w:color w:val="000000"/>
                <w:sz w:val="14"/>
                <w:szCs w:val="14"/>
                <w:lang w:val="ru-RU" w:eastAsia="ru-RU"/>
              </w:rPr>
              <w:t xml:space="preserve"> </w:t>
            </w:r>
            <w:r w:rsidRPr="00B037A2">
              <w:rPr>
                <w:rFonts w:ascii="Sylfaen" w:eastAsia="Times New Roman" w:hAnsi="Sylfaen" w:cs="Arial"/>
                <w:b/>
                <w:bCs/>
                <w:color w:val="000000"/>
                <w:sz w:val="14"/>
                <w:szCs w:val="14"/>
                <w:lang w:val="ru-RU" w:eastAsia="ru-RU"/>
              </w:rPr>
              <w:t>ცვლილება</w:t>
            </w:r>
            <w:r w:rsidRPr="00B037A2">
              <w:rPr>
                <w:rFonts w:ascii="Arial" w:eastAsia="Times New Roman" w:hAnsi="Arial" w:cs="Arial"/>
                <w:b/>
                <w:bCs/>
                <w:color w:val="000000"/>
                <w:sz w:val="14"/>
                <w:szCs w:val="14"/>
                <w:lang w:val="ru-RU" w:eastAsia="ru-RU"/>
              </w:rPr>
              <w:t xml:space="preserve"> </w:t>
            </w:r>
          </w:p>
        </w:tc>
        <w:tc>
          <w:tcPr>
            <w:tcW w:w="822" w:type="dxa"/>
            <w:tcBorders>
              <w:top w:val="single" w:sz="8"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676A" w:rsidRPr="00B037A2" w:rsidRDefault="0068676A" w:rsidP="0068676A">
            <w:pPr>
              <w:jc w:val="center"/>
              <w:rPr>
                <w:rFonts w:ascii="Sylfaen" w:hAnsi="Sylfaen" w:cs="Calibri"/>
                <w:sz w:val="14"/>
                <w:szCs w:val="14"/>
              </w:rPr>
            </w:pPr>
            <w:r w:rsidRPr="00B037A2">
              <w:rPr>
                <w:rFonts w:ascii="Sylfaen" w:hAnsi="Sylfaen" w:cs="Calibri"/>
                <w:sz w:val="14"/>
                <w:szCs w:val="14"/>
              </w:rPr>
              <w:t>-1 409,1</w:t>
            </w:r>
          </w:p>
        </w:tc>
        <w:tc>
          <w:tcPr>
            <w:tcW w:w="1020"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676A" w:rsidRPr="00B037A2" w:rsidRDefault="0068676A" w:rsidP="0068676A">
            <w:pPr>
              <w:jc w:val="center"/>
              <w:rPr>
                <w:rFonts w:ascii="Sylfaen" w:hAnsi="Sylfaen" w:cs="Calibri"/>
                <w:sz w:val="14"/>
                <w:szCs w:val="14"/>
              </w:rPr>
            </w:pPr>
            <w:r w:rsidRPr="00B037A2">
              <w:rPr>
                <w:rFonts w:ascii="Sylfaen" w:hAnsi="Sylfaen" w:cs="Calibri"/>
                <w:sz w:val="14"/>
                <w:szCs w:val="14"/>
              </w:rPr>
              <w:t>-581,5</w:t>
            </w:r>
          </w:p>
        </w:tc>
        <w:tc>
          <w:tcPr>
            <w:tcW w:w="868" w:type="dxa"/>
            <w:tcBorders>
              <w:top w:val="single" w:sz="8"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68676A" w:rsidRPr="00B037A2" w:rsidRDefault="0068676A" w:rsidP="0068676A">
            <w:pPr>
              <w:jc w:val="center"/>
              <w:rPr>
                <w:rFonts w:ascii="Sylfaen" w:hAnsi="Sylfaen" w:cs="Calibri"/>
                <w:sz w:val="14"/>
                <w:szCs w:val="14"/>
              </w:rPr>
            </w:pPr>
            <w:r w:rsidRPr="00B037A2">
              <w:rPr>
                <w:rFonts w:ascii="Sylfaen" w:hAnsi="Sylfaen" w:cs="Calibri"/>
                <w:sz w:val="14"/>
                <w:szCs w:val="14"/>
              </w:rPr>
              <w:t>-827,6</w:t>
            </w:r>
          </w:p>
        </w:tc>
        <w:tc>
          <w:tcPr>
            <w:tcW w:w="833" w:type="dxa"/>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676A" w:rsidRPr="00B037A2" w:rsidRDefault="0068676A" w:rsidP="0068676A">
            <w:pPr>
              <w:jc w:val="center"/>
              <w:rPr>
                <w:rFonts w:ascii="Sylfaen" w:hAnsi="Sylfaen" w:cs="Calibri"/>
                <w:sz w:val="14"/>
                <w:szCs w:val="14"/>
              </w:rPr>
            </w:pPr>
            <w:r w:rsidRPr="00B037A2">
              <w:rPr>
                <w:rFonts w:ascii="Sylfaen" w:hAnsi="Sylfaen" w:cs="Calibri"/>
                <w:sz w:val="14"/>
                <w:szCs w:val="14"/>
              </w:rPr>
              <w:t>1 202,6</w:t>
            </w:r>
          </w:p>
        </w:tc>
        <w:tc>
          <w:tcPr>
            <w:tcW w:w="993"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676A" w:rsidRPr="00B037A2" w:rsidRDefault="0068676A" w:rsidP="0068676A">
            <w:pPr>
              <w:jc w:val="center"/>
              <w:rPr>
                <w:rFonts w:ascii="Sylfaen" w:hAnsi="Sylfaen" w:cs="Calibri"/>
                <w:sz w:val="14"/>
                <w:szCs w:val="14"/>
              </w:rPr>
            </w:pPr>
            <w:r w:rsidRPr="00B037A2">
              <w:rPr>
                <w:rFonts w:ascii="Sylfaen" w:hAnsi="Sylfaen" w:cs="Calibri"/>
                <w:sz w:val="14"/>
                <w:szCs w:val="14"/>
              </w:rPr>
              <w:t>540,2</w:t>
            </w:r>
          </w:p>
        </w:tc>
        <w:tc>
          <w:tcPr>
            <w:tcW w:w="1134" w:type="dxa"/>
            <w:tcBorders>
              <w:top w:val="single" w:sz="8"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68676A" w:rsidRPr="00B037A2" w:rsidRDefault="0068676A" w:rsidP="0068676A">
            <w:pPr>
              <w:jc w:val="center"/>
              <w:rPr>
                <w:rFonts w:ascii="Sylfaen" w:hAnsi="Sylfaen" w:cs="Calibri"/>
                <w:sz w:val="14"/>
                <w:szCs w:val="14"/>
              </w:rPr>
            </w:pPr>
            <w:r w:rsidRPr="00B037A2">
              <w:rPr>
                <w:rFonts w:ascii="Sylfaen" w:hAnsi="Sylfaen" w:cs="Calibri"/>
                <w:sz w:val="14"/>
                <w:szCs w:val="14"/>
              </w:rPr>
              <w:t>662,4</w:t>
            </w:r>
          </w:p>
        </w:tc>
        <w:tc>
          <w:tcPr>
            <w:tcW w:w="796" w:type="dxa"/>
            <w:tcBorders>
              <w:top w:val="single" w:sz="8"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68676A" w:rsidRPr="00B037A2" w:rsidRDefault="0068676A" w:rsidP="0068676A">
            <w:pPr>
              <w:jc w:val="center"/>
              <w:rPr>
                <w:rFonts w:ascii="Sylfaen" w:hAnsi="Sylfaen" w:cs="Calibri"/>
                <w:sz w:val="14"/>
                <w:szCs w:val="14"/>
              </w:rPr>
            </w:pPr>
          </w:p>
        </w:tc>
        <w:tc>
          <w:tcPr>
            <w:tcW w:w="763"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8676A" w:rsidRPr="00B037A2" w:rsidRDefault="0068676A" w:rsidP="0068676A">
            <w:pPr>
              <w:jc w:val="center"/>
              <w:rPr>
                <w:rFonts w:ascii="Sylfaen" w:hAnsi="Sylfaen" w:cs="Calibri"/>
                <w:sz w:val="14"/>
                <w:szCs w:val="14"/>
              </w:rPr>
            </w:pPr>
          </w:p>
        </w:tc>
        <w:tc>
          <w:tcPr>
            <w:tcW w:w="992" w:type="dxa"/>
            <w:tcBorders>
              <w:top w:val="single" w:sz="8"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68676A" w:rsidRPr="00B037A2" w:rsidRDefault="0068676A" w:rsidP="0068676A">
            <w:pPr>
              <w:jc w:val="center"/>
              <w:rPr>
                <w:rFonts w:ascii="Sylfaen" w:hAnsi="Sylfaen" w:cs="Calibri"/>
                <w:sz w:val="14"/>
                <w:szCs w:val="14"/>
              </w:rPr>
            </w:pPr>
          </w:p>
        </w:tc>
      </w:tr>
    </w:tbl>
    <w:p w:rsidR="00CD3964" w:rsidRPr="00C25A3C" w:rsidRDefault="0025057D" w:rsidP="00885AE0">
      <w:pPr>
        <w:spacing w:after="0" w:line="240" w:lineRule="auto"/>
        <w:contextualSpacing/>
        <w:jc w:val="both"/>
        <w:rPr>
          <w:rFonts w:ascii="Sylfaen" w:eastAsia="Times New Roman" w:hAnsi="Sylfaen" w:cs="Times New Roman"/>
          <w:b/>
          <w:sz w:val="12"/>
          <w:szCs w:val="12"/>
          <w:lang w:val="ka-GE" w:eastAsia="ru-RU"/>
        </w:rPr>
      </w:pPr>
      <w:r w:rsidRPr="00C25A3C">
        <w:rPr>
          <w:rFonts w:ascii="Sylfaen" w:eastAsia="Times New Roman" w:hAnsi="Sylfaen" w:cs="Times New Roman"/>
          <w:b/>
          <w:sz w:val="12"/>
          <w:szCs w:val="12"/>
          <w:lang w:val="ka-GE" w:eastAsia="ru-RU"/>
        </w:rPr>
        <w:t>დიაგრ. N 1</w:t>
      </w:r>
    </w:p>
    <w:p w:rsidR="0025057D" w:rsidRPr="00C25A3C" w:rsidRDefault="0025057D" w:rsidP="009D1837">
      <w:pPr>
        <w:spacing w:after="0" w:line="360" w:lineRule="auto"/>
        <w:rPr>
          <w:rFonts w:ascii="Sylfaen" w:eastAsia="Times New Roman" w:hAnsi="Sylfaen" w:cs="Times New Roman"/>
          <w:b/>
          <w:sz w:val="20"/>
          <w:szCs w:val="20"/>
          <w:lang w:val="ka-GE" w:eastAsia="ru-RU"/>
        </w:rPr>
      </w:pPr>
      <w:r w:rsidRPr="00C25A3C">
        <w:rPr>
          <w:rFonts w:ascii="Sylfaen" w:hAnsi="Sylfaen"/>
          <w:noProof/>
          <w:sz w:val="20"/>
          <w:szCs w:val="20"/>
        </w:rPr>
        <w:drawing>
          <wp:inline distT="0" distB="0" distL="0" distR="0" wp14:anchorId="1E39CECA" wp14:editId="2ABEEA22">
            <wp:extent cx="6692265" cy="2070100"/>
            <wp:effectExtent l="0" t="0" r="13335" b="63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5057D" w:rsidRPr="00C25A3C" w:rsidRDefault="0025057D" w:rsidP="009D1837">
      <w:pPr>
        <w:spacing w:after="0" w:line="360" w:lineRule="auto"/>
        <w:rPr>
          <w:rFonts w:ascii="Sylfaen" w:eastAsia="Times New Roman" w:hAnsi="Sylfaen" w:cs="Times New Roman"/>
          <w:b/>
          <w:sz w:val="20"/>
          <w:szCs w:val="20"/>
          <w:lang w:val="ka-GE" w:eastAsia="ru-RU"/>
        </w:rPr>
      </w:pPr>
    </w:p>
    <w:p w:rsidR="0025057D" w:rsidRPr="00C25A3C" w:rsidRDefault="0025057D" w:rsidP="0025057D">
      <w:pPr>
        <w:spacing w:after="0" w:line="240" w:lineRule="auto"/>
        <w:jc w:val="both"/>
        <w:rPr>
          <w:rFonts w:ascii="Sylfaen" w:eastAsia="Times New Roman" w:hAnsi="Sylfaen" w:cs="Times New Roman"/>
          <w:sz w:val="20"/>
          <w:szCs w:val="20"/>
          <w:lang w:val="ka-GE" w:eastAsia="ru-RU"/>
        </w:rPr>
      </w:pPr>
      <w:r w:rsidRPr="00C25A3C">
        <w:rPr>
          <w:rFonts w:ascii="Sylfaen" w:eastAsia="Times New Roman" w:hAnsi="Sylfaen" w:cs="Times New Roman"/>
          <w:sz w:val="20"/>
          <w:szCs w:val="20"/>
          <w:lang w:val="ka-GE" w:eastAsia="ru-RU"/>
        </w:rPr>
        <w:t>ხარაგაულის მუნიციპალიტეტის თვითმმართველი ერთეულის 202</w:t>
      </w:r>
      <w:r w:rsidRPr="00C25A3C">
        <w:rPr>
          <w:rFonts w:ascii="Sylfaen" w:eastAsia="Times New Roman" w:hAnsi="Sylfaen" w:cs="Times New Roman"/>
          <w:sz w:val="20"/>
          <w:szCs w:val="20"/>
          <w:lang w:eastAsia="ru-RU"/>
        </w:rPr>
        <w:t>3</w:t>
      </w:r>
      <w:r w:rsidRPr="00C25A3C">
        <w:rPr>
          <w:rFonts w:ascii="Sylfaen" w:eastAsia="Times New Roman" w:hAnsi="Sylfaen" w:cs="Times New Roman"/>
          <w:sz w:val="20"/>
          <w:szCs w:val="20"/>
          <w:lang w:val="ka-GE" w:eastAsia="ru-RU"/>
        </w:rPr>
        <w:t xml:space="preserve"> წლის</w:t>
      </w:r>
      <w:r w:rsidRPr="00C25A3C">
        <w:rPr>
          <w:rFonts w:ascii="Sylfaen" w:eastAsia="Times New Roman" w:hAnsi="Sylfaen" w:cs="Times New Roman"/>
          <w:sz w:val="20"/>
          <w:szCs w:val="20"/>
          <w:lang w:eastAsia="ru-RU"/>
        </w:rPr>
        <w:t xml:space="preserve"> </w:t>
      </w:r>
      <w:r w:rsidRPr="00C25A3C">
        <w:rPr>
          <w:rFonts w:ascii="Sylfaen" w:eastAsia="Times New Roman" w:hAnsi="Sylfaen" w:cs="Times New Roman"/>
          <w:sz w:val="20"/>
          <w:szCs w:val="20"/>
          <w:lang w:val="ka-GE" w:eastAsia="ru-RU"/>
        </w:rPr>
        <w:t>დამტკიცებული ბიუჯეტი</w:t>
      </w:r>
      <w:r w:rsidRPr="00C25A3C">
        <w:rPr>
          <w:rFonts w:ascii="Sylfaen" w:eastAsia="Times New Roman" w:hAnsi="Sylfaen" w:cs="Times New Roman"/>
          <w:sz w:val="20"/>
          <w:szCs w:val="20"/>
          <w:lang w:eastAsia="ru-RU"/>
        </w:rPr>
        <w:t xml:space="preserve"> </w:t>
      </w:r>
      <w:r w:rsidRPr="00C25A3C">
        <w:rPr>
          <w:rFonts w:ascii="Sylfaen" w:eastAsia="Times New Roman" w:hAnsi="Sylfaen" w:cs="Times New Roman"/>
          <w:sz w:val="20"/>
          <w:szCs w:val="20"/>
          <w:lang w:val="ka-GE" w:eastAsia="ru-RU"/>
        </w:rPr>
        <w:t xml:space="preserve">შემოსულობების ნაწილში განისაზღვრებოდა 12 733,0 ათასი ლარით, წლის განმავლობაში განხორციელებული საბიუჯეტო ცვლილების შედეგად მუნიციპალიტეტის ბიუჯეტი შემოსულობების ნაწილში გაიზარდა </w:t>
      </w:r>
      <w:r w:rsidRPr="00C25A3C">
        <w:rPr>
          <w:rFonts w:ascii="Sylfaen" w:eastAsia="Times New Roman" w:hAnsi="Sylfaen" w:cs="Times New Roman"/>
          <w:sz w:val="20"/>
          <w:szCs w:val="20"/>
          <w:lang w:eastAsia="ru-RU"/>
        </w:rPr>
        <w:t>11 202,</w:t>
      </w:r>
      <w:r w:rsidRPr="00C25A3C">
        <w:rPr>
          <w:rFonts w:ascii="Sylfaen" w:eastAsia="Times New Roman" w:hAnsi="Sylfaen" w:cs="Times New Roman"/>
          <w:sz w:val="20"/>
          <w:szCs w:val="20"/>
          <w:lang w:val="ka-GE" w:eastAsia="ru-RU"/>
        </w:rPr>
        <w:t>904 ათასი ლარით და განისაზღვრა 23 935,9 ათასი ლარით. მ.შ. გაიზარდა სახელმწიფო ბიუჯეტის ფონდიდან გამოყოფილი ტრანსფერის ხარჯზე 10 583,5 ათასი ლარით და საკუთარი შემოსავლების ხარჯზე 619,4 ათასი ლარით (მ. შ. გაიზარდა დღგ -დან მიღებული შემოსავლები 150,4 ათასი ლარით და სახ. ბიუჯეტიდან გამოყოფილი ფინანსური დახმარება 1 550,0 ათასი ლარით; შემცირდა ქონების გადასახადის გეგმა 850,0 ათასი ლარით და ჯარიმებიდან მისაღები შემოსავლები 231,0 ათასი ლარით) .</w:t>
      </w:r>
    </w:p>
    <w:p w:rsidR="0025057D" w:rsidRPr="00C25A3C" w:rsidRDefault="0025057D" w:rsidP="0025057D">
      <w:pPr>
        <w:tabs>
          <w:tab w:val="left" w:pos="3150"/>
        </w:tabs>
        <w:spacing w:after="0" w:line="240" w:lineRule="auto"/>
        <w:jc w:val="both"/>
        <w:rPr>
          <w:rFonts w:ascii="Sylfaen" w:eastAsia="Times New Roman" w:hAnsi="Sylfaen" w:cs="Times New Roman"/>
          <w:sz w:val="20"/>
          <w:szCs w:val="20"/>
          <w:lang w:val="ka-GE" w:eastAsia="ru-RU"/>
        </w:rPr>
      </w:pPr>
      <w:r w:rsidRPr="00C25A3C">
        <w:rPr>
          <w:rFonts w:ascii="Sylfaen" w:eastAsia="Times New Roman" w:hAnsi="Sylfaen" w:cs="Times New Roman"/>
          <w:sz w:val="20"/>
          <w:szCs w:val="20"/>
          <w:lang w:val="ka-GE" w:eastAsia="ru-RU"/>
        </w:rPr>
        <w:t xml:space="preserve">ფაქტიურად, 2023 წელს ხარაგულის მუნიციპალიტეტმა მიიღო 24 739,4 ათასი ლარის შემოსულობები. შემოსულობების გეგმა შესრულებულია 103,4 %-ით. </w:t>
      </w:r>
      <w:r w:rsidRPr="00C25A3C">
        <w:rPr>
          <w:rFonts w:ascii="Sylfaen" w:hAnsi="Sylfaen"/>
          <w:sz w:val="20"/>
          <w:szCs w:val="20"/>
          <w:lang w:val="ka-GE"/>
        </w:rPr>
        <w:t>გეგმის ზევით მობილიზებულია 803,5 ათასი ლარი, ხოლო გასულ 2022 წელთან შედარებით მიღებულია 1 155,2 ათასი ლარით მეტი შემოსულობები.</w:t>
      </w:r>
    </w:p>
    <w:p w:rsidR="0025057D" w:rsidRPr="00C25A3C" w:rsidRDefault="0025057D" w:rsidP="009D1837">
      <w:pPr>
        <w:spacing w:after="0" w:line="360" w:lineRule="auto"/>
        <w:rPr>
          <w:rFonts w:ascii="Sylfaen" w:eastAsia="Times New Roman" w:hAnsi="Sylfaen" w:cs="Times New Roman"/>
          <w:b/>
          <w:sz w:val="20"/>
          <w:szCs w:val="20"/>
          <w:lang w:val="ka-GE" w:eastAsia="ru-RU"/>
        </w:rPr>
      </w:pPr>
    </w:p>
    <w:p w:rsidR="009D1837" w:rsidRPr="00C25A3C" w:rsidRDefault="009D1837" w:rsidP="009D1837">
      <w:pPr>
        <w:spacing w:after="0" w:line="360" w:lineRule="auto"/>
        <w:rPr>
          <w:rFonts w:ascii="Sylfaen" w:eastAsia="Times New Roman" w:hAnsi="Sylfaen" w:cs="Times New Roman"/>
          <w:b/>
          <w:sz w:val="20"/>
          <w:szCs w:val="20"/>
          <w:lang w:val="ka-GE" w:eastAsia="ru-RU"/>
        </w:rPr>
      </w:pPr>
      <w:r w:rsidRPr="00C25A3C">
        <w:rPr>
          <w:rFonts w:ascii="Sylfaen" w:eastAsia="Times New Roman" w:hAnsi="Sylfaen" w:cs="Times New Roman"/>
          <w:b/>
          <w:sz w:val="20"/>
          <w:szCs w:val="20"/>
          <w:lang w:val="ka-GE" w:eastAsia="ru-RU"/>
        </w:rPr>
        <w:t>ა) საგადასახადო შემოსავლები</w:t>
      </w:r>
    </w:p>
    <w:p w:rsidR="0025057D" w:rsidRPr="00C25A3C" w:rsidRDefault="0025057D" w:rsidP="0025057D">
      <w:pPr>
        <w:spacing w:line="240" w:lineRule="auto"/>
        <w:rPr>
          <w:rFonts w:ascii="Sylfaen" w:hAnsi="Sylfaen"/>
          <w:sz w:val="20"/>
          <w:szCs w:val="20"/>
          <w:lang w:val="ka-GE"/>
        </w:rPr>
      </w:pPr>
      <w:r w:rsidRPr="00C25A3C">
        <w:rPr>
          <w:rFonts w:ascii="Sylfaen" w:hAnsi="Sylfaen"/>
          <w:b/>
          <w:sz w:val="20"/>
          <w:szCs w:val="20"/>
          <w:lang w:val="ka-GE"/>
        </w:rPr>
        <w:t xml:space="preserve">გადასახადები დაგეგმილი 10 218,4 ათასი ლარის ნაცვლად შემოსულია 10 203,8 ათასი ლარი, </w:t>
      </w:r>
      <w:r w:rsidRPr="00C25A3C">
        <w:rPr>
          <w:rFonts w:ascii="Sylfaen" w:hAnsi="Sylfaen"/>
          <w:sz w:val="20"/>
          <w:szCs w:val="20"/>
          <w:lang w:val="ka-GE"/>
        </w:rPr>
        <w:t xml:space="preserve">წლის განმავლობაში მოხდა გადასახადების გეგმების დაზუსტება და დამტკიცებული გეგმა 10 918,0 ათასი ლარი შემცირდა 699,6 ათასი ლარით. (მ.შ. შემცირდა ქონების გადასახადის გეგმა 850,0 ათასი ლარით და გაიზარდა დღგ-ს გეგმა 150,4 ათასი ლარით) </w:t>
      </w:r>
    </w:p>
    <w:p w:rsidR="0025057D" w:rsidRPr="00C25A3C" w:rsidRDefault="0025057D" w:rsidP="0025057D">
      <w:pPr>
        <w:spacing w:line="240" w:lineRule="auto"/>
        <w:rPr>
          <w:rFonts w:ascii="Sylfaen" w:hAnsi="Sylfaen"/>
          <w:sz w:val="20"/>
          <w:szCs w:val="20"/>
          <w:lang w:val="ka-GE"/>
        </w:rPr>
      </w:pPr>
      <w:r w:rsidRPr="00C25A3C">
        <w:rPr>
          <w:rFonts w:ascii="Sylfaen" w:hAnsi="Sylfaen"/>
          <w:sz w:val="20"/>
          <w:szCs w:val="20"/>
          <w:lang w:val="ka-GE"/>
        </w:rPr>
        <w:t xml:space="preserve"> ფაქტიურად, გადასახადების 2023 წლის გეგმა შესრულებულია 99,9 %-ით. გეგმის შესრულებას დააკლდა მხოლოდ 14,6 ათასი ათასი ლარი, მიუხედავად აღნიშნულია 2022 წლის შედეგებთან შედარებით ფაქტიურად მიღებული გადასახადები 2023 წელს გაზრდილია 65,2 ათასი ლარით. აქედან, </w:t>
      </w:r>
    </w:p>
    <w:p w:rsidR="0025057D" w:rsidRPr="00C25A3C" w:rsidRDefault="0025057D" w:rsidP="0025057D">
      <w:pPr>
        <w:spacing w:line="240" w:lineRule="auto"/>
        <w:rPr>
          <w:rFonts w:ascii="Sylfaen" w:hAnsi="Sylfaen"/>
          <w:sz w:val="20"/>
          <w:szCs w:val="20"/>
          <w:lang w:val="ka-GE"/>
        </w:rPr>
      </w:pPr>
      <w:r w:rsidRPr="00C25A3C">
        <w:rPr>
          <w:rFonts w:ascii="Sylfaen" w:hAnsi="Sylfaen"/>
          <w:sz w:val="20"/>
          <w:szCs w:val="20"/>
          <w:lang w:val="ka-GE"/>
        </w:rPr>
        <w:t xml:space="preserve"> ქონების გადასახადიდან მისაღები შემოსავლები განსაზღვრული 1 600,0 ათასი ლარიდან მიღებულია 1 598,5 ათასი ლარი, მათ შორის საწარმოთა ქონების გადასახადიდან მიღებულია 201,8 ათასი ლარი, უცხოურ საწარმოთა ქონების </w:t>
      </w:r>
      <w:r w:rsidRPr="00C25A3C">
        <w:rPr>
          <w:rFonts w:ascii="Sylfaen" w:hAnsi="Sylfaen"/>
          <w:sz w:val="20"/>
          <w:szCs w:val="20"/>
          <w:lang w:val="ka-GE"/>
        </w:rPr>
        <w:lastRenderedPageBreak/>
        <w:t xml:space="preserve">გადასახადიდან 588,3 ათასი ლარი, ფიზიკურ პირთა ქონების გადასახადიდან 7.0 ათასი ლარი, სასოფლო-სამეურნეო დანიშნულების მიწის გადასახადიდან 15.1 ათასი ლარი და არასასოფლო სამეურნეო დანიშნულების მიწის გადასახადიდან 786.3 ათასი ლარი. </w:t>
      </w:r>
    </w:p>
    <w:p w:rsidR="0025057D" w:rsidRPr="00C25A3C" w:rsidRDefault="0025057D" w:rsidP="0025057D">
      <w:pPr>
        <w:spacing w:line="240" w:lineRule="auto"/>
        <w:rPr>
          <w:rFonts w:ascii="Sylfaen" w:hAnsi="Sylfaen"/>
          <w:sz w:val="20"/>
          <w:szCs w:val="20"/>
          <w:lang w:val="ka-GE"/>
        </w:rPr>
      </w:pPr>
      <w:r w:rsidRPr="00C25A3C">
        <w:rPr>
          <w:rFonts w:ascii="Sylfaen" w:hAnsi="Sylfaen"/>
          <w:sz w:val="20"/>
          <w:szCs w:val="20"/>
          <w:lang w:val="ka-GE"/>
        </w:rPr>
        <w:t xml:space="preserve">დამატებული ღირებულების გადასახადიდან დაგემილი 8 618,4 ათასი ლარიდან მიღებულია 8 605,3 ათასი ლარი, დაგეგმილზე 13,2 ათასი ლარით ნაკლები, მაგრამ წინა 2022 წელთან შედარებით 958,7 ათასი ლარით მეტი. </w:t>
      </w:r>
    </w:p>
    <w:p w:rsidR="00BA6DCE" w:rsidRPr="00B037A2" w:rsidRDefault="00BA6DCE" w:rsidP="009D1837">
      <w:pPr>
        <w:spacing w:after="0" w:line="360" w:lineRule="auto"/>
        <w:rPr>
          <w:rFonts w:ascii="Sylfaen" w:eastAsia="Times New Roman" w:hAnsi="Sylfaen" w:cs="Times New Roman"/>
          <w:b/>
          <w:sz w:val="14"/>
          <w:szCs w:val="14"/>
          <w:lang w:val="ka-GE" w:eastAsia="ru-RU"/>
        </w:rPr>
      </w:pPr>
      <w:r w:rsidRPr="00C25A3C">
        <w:rPr>
          <w:rFonts w:ascii="Sylfaen" w:eastAsia="Times New Roman" w:hAnsi="Sylfaen" w:cs="Times New Roman"/>
          <w:b/>
          <w:sz w:val="12"/>
          <w:szCs w:val="12"/>
          <w:lang w:val="ka-GE" w:eastAsia="ru-RU"/>
        </w:rPr>
        <w:t>ცხრ. N 3</w:t>
      </w:r>
    </w:p>
    <w:tbl>
      <w:tblPr>
        <w:tblW w:w="5000" w:type="pct"/>
        <w:tblLook w:val="04A0" w:firstRow="1" w:lastRow="0" w:firstColumn="1" w:lastColumn="0" w:noHBand="0" w:noVBand="1"/>
      </w:tblPr>
      <w:tblGrid>
        <w:gridCol w:w="5996"/>
        <w:gridCol w:w="1657"/>
        <w:gridCol w:w="1597"/>
        <w:gridCol w:w="1597"/>
      </w:tblGrid>
      <w:tr w:rsidR="009D1837" w:rsidRPr="00B037A2" w:rsidTr="003972A9">
        <w:trPr>
          <w:trHeight w:val="288"/>
        </w:trPr>
        <w:tc>
          <w:tcPr>
            <w:tcW w:w="276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1837" w:rsidRPr="00B037A2" w:rsidRDefault="009D1837" w:rsidP="009D1837">
            <w:pPr>
              <w:spacing w:after="0" w:line="240" w:lineRule="auto"/>
              <w:jc w:val="center"/>
              <w:rPr>
                <w:rFonts w:ascii="Arial" w:eastAsia="Times New Roman" w:hAnsi="Arial" w:cs="Arial"/>
                <w:b/>
                <w:bCs/>
                <w:color w:val="000000"/>
                <w:sz w:val="14"/>
                <w:szCs w:val="14"/>
              </w:rPr>
            </w:pPr>
            <w:r w:rsidRPr="00B037A2">
              <w:rPr>
                <w:rFonts w:ascii="Sylfaen" w:eastAsia="Times New Roman" w:hAnsi="Sylfaen" w:cs="Sylfaen"/>
                <w:b/>
                <w:bCs/>
                <w:color w:val="000000"/>
                <w:sz w:val="14"/>
                <w:szCs w:val="14"/>
              </w:rPr>
              <w:t>დასახელება</w:t>
            </w:r>
          </w:p>
        </w:tc>
        <w:tc>
          <w:tcPr>
            <w:tcW w:w="764" w:type="pct"/>
            <w:tcBorders>
              <w:top w:val="single" w:sz="4" w:space="0" w:color="auto"/>
              <w:left w:val="nil"/>
              <w:bottom w:val="single" w:sz="4" w:space="0" w:color="auto"/>
              <w:right w:val="single" w:sz="4" w:space="0" w:color="auto"/>
            </w:tcBorders>
            <w:shd w:val="clear" w:color="000000" w:fill="FFFFFF"/>
            <w:vAlign w:val="center"/>
            <w:hideMark/>
          </w:tcPr>
          <w:p w:rsidR="009D1837" w:rsidRPr="00B037A2" w:rsidRDefault="009D1837" w:rsidP="009D1837">
            <w:pPr>
              <w:spacing w:after="0" w:line="240" w:lineRule="auto"/>
              <w:jc w:val="center"/>
              <w:rPr>
                <w:rFonts w:ascii="Arial" w:eastAsia="Times New Roman" w:hAnsi="Arial" w:cs="Arial"/>
                <w:b/>
                <w:bCs/>
                <w:color w:val="000000"/>
                <w:sz w:val="14"/>
                <w:szCs w:val="14"/>
              </w:rPr>
            </w:pPr>
            <w:r w:rsidRPr="00B037A2">
              <w:rPr>
                <w:rFonts w:ascii="Sylfaen" w:eastAsia="Times New Roman" w:hAnsi="Sylfaen" w:cs="Sylfaen"/>
                <w:b/>
                <w:bCs/>
                <w:color w:val="000000"/>
                <w:sz w:val="14"/>
                <w:szCs w:val="14"/>
              </w:rPr>
              <w:t>გეგმა</w:t>
            </w:r>
          </w:p>
        </w:tc>
        <w:tc>
          <w:tcPr>
            <w:tcW w:w="736" w:type="pct"/>
            <w:tcBorders>
              <w:top w:val="single" w:sz="4" w:space="0" w:color="auto"/>
              <w:left w:val="nil"/>
              <w:bottom w:val="single" w:sz="4" w:space="0" w:color="auto"/>
              <w:right w:val="single" w:sz="4" w:space="0" w:color="auto"/>
            </w:tcBorders>
            <w:shd w:val="clear" w:color="000000" w:fill="FFFFFF"/>
            <w:vAlign w:val="center"/>
            <w:hideMark/>
          </w:tcPr>
          <w:p w:rsidR="009D1837" w:rsidRPr="00B037A2" w:rsidRDefault="009D1837" w:rsidP="009D1837">
            <w:pPr>
              <w:spacing w:after="0" w:line="240" w:lineRule="auto"/>
              <w:jc w:val="center"/>
              <w:rPr>
                <w:rFonts w:ascii="Arial" w:eastAsia="Times New Roman" w:hAnsi="Arial" w:cs="Arial"/>
                <w:b/>
                <w:bCs/>
                <w:color w:val="000000"/>
                <w:sz w:val="14"/>
                <w:szCs w:val="14"/>
              </w:rPr>
            </w:pPr>
            <w:r w:rsidRPr="00B037A2">
              <w:rPr>
                <w:rFonts w:ascii="Sylfaen" w:eastAsia="Times New Roman" w:hAnsi="Sylfaen" w:cs="Sylfaen"/>
                <w:b/>
                <w:bCs/>
                <w:color w:val="000000"/>
                <w:sz w:val="14"/>
                <w:szCs w:val="14"/>
              </w:rPr>
              <w:t>ფაქტი</w:t>
            </w:r>
          </w:p>
        </w:tc>
        <w:tc>
          <w:tcPr>
            <w:tcW w:w="736" w:type="pct"/>
            <w:tcBorders>
              <w:top w:val="single" w:sz="4" w:space="0" w:color="auto"/>
              <w:left w:val="nil"/>
              <w:bottom w:val="single" w:sz="4" w:space="0" w:color="auto"/>
              <w:right w:val="single" w:sz="4" w:space="0" w:color="auto"/>
            </w:tcBorders>
            <w:shd w:val="clear" w:color="000000" w:fill="FFFFFF"/>
            <w:vAlign w:val="center"/>
            <w:hideMark/>
          </w:tcPr>
          <w:p w:rsidR="009D1837" w:rsidRPr="00B037A2" w:rsidRDefault="009D1837" w:rsidP="009D1837">
            <w:pPr>
              <w:spacing w:after="0" w:line="240" w:lineRule="auto"/>
              <w:jc w:val="center"/>
              <w:rPr>
                <w:rFonts w:ascii="Arial" w:eastAsia="Times New Roman" w:hAnsi="Arial" w:cs="Arial"/>
                <w:b/>
                <w:bCs/>
                <w:color w:val="000000"/>
                <w:sz w:val="14"/>
                <w:szCs w:val="14"/>
              </w:rPr>
            </w:pPr>
            <w:r w:rsidRPr="00B037A2">
              <w:rPr>
                <w:rFonts w:ascii="Sylfaen" w:eastAsia="Times New Roman" w:hAnsi="Sylfaen" w:cs="Sylfaen"/>
                <w:b/>
                <w:bCs/>
                <w:color w:val="000000"/>
                <w:sz w:val="14"/>
                <w:szCs w:val="14"/>
              </w:rPr>
              <w:t>პროცენტი</w:t>
            </w:r>
          </w:p>
        </w:tc>
      </w:tr>
      <w:tr w:rsidR="009D1837" w:rsidRPr="00B037A2" w:rsidTr="00D040B9">
        <w:trPr>
          <w:trHeight w:val="267"/>
        </w:trPr>
        <w:tc>
          <w:tcPr>
            <w:tcW w:w="2764" w:type="pct"/>
            <w:tcBorders>
              <w:top w:val="nil"/>
              <w:left w:val="single" w:sz="4" w:space="0" w:color="auto"/>
              <w:bottom w:val="single" w:sz="4" w:space="0" w:color="auto"/>
              <w:right w:val="single" w:sz="4" w:space="0" w:color="auto"/>
            </w:tcBorders>
            <w:shd w:val="clear" w:color="000000" w:fill="FFFFFF"/>
            <w:noWrap/>
            <w:vAlign w:val="center"/>
            <w:hideMark/>
          </w:tcPr>
          <w:p w:rsidR="009D1837" w:rsidRPr="00B037A2" w:rsidRDefault="009D1837" w:rsidP="009D1837">
            <w:pPr>
              <w:spacing w:after="0" w:line="240" w:lineRule="auto"/>
              <w:rPr>
                <w:rFonts w:ascii="Arial" w:eastAsia="Times New Roman" w:hAnsi="Arial" w:cs="Arial"/>
                <w:b/>
                <w:bCs/>
                <w:color w:val="000000"/>
                <w:sz w:val="14"/>
                <w:szCs w:val="14"/>
              </w:rPr>
            </w:pPr>
            <w:r w:rsidRPr="00B037A2">
              <w:rPr>
                <w:rFonts w:ascii="Sylfaen" w:eastAsia="Times New Roman" w:hAnsi="Sylfaen" w:cs="Sylfaen"/>
                <w:b/>
                <w:bCs/>
                <w:color w:val="000000"/>
                <w:sz w:val="14"/>
                <w:szCs w:val="14"/>
              </w:rPr>
              <w:t>დამატებული</w:t>
            </w:r>
            <w:r w:rsidRPr="00B037A2">
              <w:rPr>
                <w:rFonts w:ascii="Arial" w:eastAsia="Times New Roman" w:hAnsi="Arial" w:cs="Arial"/>
                <w:b/>
                <w:bCs/>
                <w:color w:val="000000"/>
                <w:sz w:val="14"/>
                <w:szCs w:val="14"/>
              </w:rPr>
              <w:t xml:space="preserve"> </w:t>
            </w:r>
            <w:r w:rsidRPr="00B037A2">
              <w:rPr>
                <w:rFonts w:ascii="Sylfaen" w:eastAsia="Times New Roman" w:hAnsi="Sylfaen" w:cs="Sylfaen"/>
                <w:b/>
                <w:bCs/>
                <w:color w:val="000000"/>
                <w:sz w:val="14"/>
                <w:szCs w:val="14"/>
              </w:rPr>
              <w:t>ღირებულების</w:t>
            </w:r>
            <w:r w:rsidRPr="00B037A2">
              <w:rPr>
                <w:rFonts w:ascii="Arial" w:eastAsia="Times New Roman" w:hAnsi="Arial" w:cs="Arial"/>
                <w:b/>
                <w:bCs/>
                <w:color w:val="000000"/>
                <w:sz w:val="14"/>
                <w:szCs w:val="14"/>
              </w:rPr>
              <w:t xml:space="preserve"> </w:t>
            </w:r>
            <w:r w:rsidRPr="00B037A2">
              <w:rPr>
                <w:rFonts w:ascii="Sylfaen" w:eastAsia="Times New Roman" w:hAnsi="Sylfaen" w:cs="Sylfaen"/>
                <w:b/>
                <w:bCs/>
                <w:color w:val="000000"/>
                <w:sz w:val="14"/>
                <w:szCs w:val="14"/>
              </w:rPr>
              <w:t>გადასახადი</w:t>
            </w:r>
          </w:p>
        </w:tc>
        <w:tc>
          <w:tcPr>
            <w:tcW w:w="764" w:type="pct"/>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9D1837" w:rsidRPr="00B037A2" w:rsidRDefault="009D1837" w:rsidP="009D1837">
            <w:pPr>
              <w:jc w:val="center"/>
              <w:rPr>
                <w:rFonts w:ascii="Sylfaen" w:hAnsi="Sylfaen" w:cs="Calibri"/>
                <w:b/>
                <w:sz w:val="14"/>
                <w:szCs w:val="14"/>
              </w:rPr>
            </w:pPr>
            <w:r w:rsidRPr="00B037A2">
              <w:rPr>
                <w:rFonts w:ascii="Sylfaen" w:hAnsi="Sylfaen" w:cs="Calibri"/>
                <w:b/>
                <w:sz w:val="14"/>
                <w:szCs w:val="14"/>
              </w:rPr>
              <w:t>8 618,4</w:t>
            </w:r>
          </w:p>
        </w:tc>
        <w:tc>
          <w:tcPr>
            <w:tcW w:w="736" w:type="pct"/>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9D1837" w:rsidRPr="00B037A2" w:rsidRDefault="009D1837" w:rsidP="009D1837">
            <w:pPr>
              <w:jc w:val="center"/>
              <w:rPr>
                <w:rFonts w:ascii="Sylfaen" w:hAnsi="Sylfaen" w:cs="Calibri"/>
                <w:b/>
                <w:sz w:val="14"/>
                <w:szCs w:val="14"/>
              </w:rPr>
            </w:pPr>
            <w:r w:rsidRPr="00B037A2">
              <w:rPr>
                <w:rFonts w:ascii="Sylfaen" w:hAnsi="Sylfaen" w:cs="Calibri"/>
                <w:b/>
                <w:sz w:val="14"/>
                <w:szCs w:val="14"/>
              </w:rPr>
              <w:t>8 605,3</w:t>
            </w:r>
          </w:p>
        </w:tc>
        <w:tc>
          <w:tcPr>
            <w:tcW w:w="7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1837" w:rsidRPr="00B037A2" w:rsidRDefault="009D1837" w:rsidP="009D1837">
            <w:pPr>
              <w:jc w:val="center"/>
              <w:rPr>
                <w:rFonts w:ascii="Calibri" w:hAnsi="Calibri" w:cs="Calibri"/>
                <w:b/>
                <w:sz w:val="14"/>
                <w:szCs w:val="14"/>
              </w:rPr>
            </w:pPr>
            <w:r w:rsidRPr="00B037A2">
              <w:rPr>
                <w:rFonts w:ascii="Calibri" w:hAnsi="Calibri" w:cs="Calibri"/>
                <w:b/>
                <w:sz w:val="14"/>
                <w:szCs w:val="14"/>
              </w:rPr>
              <w:t>99,8</w:t>
            </w:r>
          </w:p>
        </w:tc>
      </w:tr>
      <w:tr w:rsidR="009D1837" w:rsidRPr="00B037A2" w:rsidTr="003972A9">
        <w:trPr>
          <w:trHeight w:val="288"/>
        </w:trPr>
        <w:tc>
          <w:tcPr>
            <w:tcW w:w="2764" w:type="pct"/>
            <w:tcBorders>
              <w:top w:val="nil"/>
              <w:left w:val="single" w:sz="4" w:space="0" w:color="auto"/>
              <w:bottom w:val="single" w:sz="4" w:space="0" w:color="auto"/>
              <w:right w:val="single" w:sz="4" w:space="0" w:color="auto"/>
            </w:tcBorders>
            <w:shd w:val="clear" w:color="000000" w:fill="FFFFFF"/>
            <w:noWrap/>
            <w:vAlign w:val="center"/>
            <w:hideMark/>
          </w:tcPr>
          <w:p w:rsidR="009D1837" w:rsidRPr="00B037A2" w:rsidRDefault="009D1837" w:rsidP="009D1837">
            <w:pPr>
              <w:spacing w:after="0" w:line="240" w:lineRule="auto"/>
              <w:rPr>
                <w:rFonts w:ascii="Arial" w:eastAsia="Times New Roman" w:hAnsi="Arial" w:cs="Arial"/>
                <w:b/>
                <w:bCs/>
                <w:color w:val="000000"/>
                <w:sz w:val="14"/>
                <w:szCs w:val="14"/>
              </w:rPr>
            </w:pPr>
            <w:r w:rsidRPr="00B037A2">
              <w:rPr>
                <w:rFonts w:ascii="Sylfaen" w:eastAsia="Times New Roman" w:hAnsi="Sylfaen" w:cs="Sylfaen"/>
                <w:b/>
                <w:bCs/>
                <w:color w:val="000000"/>
                <w:sz w:val="14"/>
                <w:szCs w:val="14"/>
              </w:rPr>
              <w:t>ქონების</w:t>
            </w:r>
            <w:r w:rsidRPr="00B037A2">
              <w:rPr>
                <w:rFonts w:ascii="Arial" w:eastAsia="Times New Roman" w:hAnsi="Arial" w:cs="Arial"/>
                <w:b/>
                <w:bCs/>
                <w:color w:val="000000"/>
                <w:sz w:val="14"/>
                <w:szCs w:val="14"/>
              </w:rPr>
              <w:t xml:space="preserve"> </w:t>
            </w:r>
            <w:r w:rsidRPr="00B037A2">
              <w:rPr>
                <w:rFonts w:ascii="Sylfaen" w:eastAsia="Times New Roman" w:hAnsi="Sylfaen" w:cs="Sylfaen"/>
                <w:b/>
                <w:bCs/>
                <w:color w:val="000000"/>
                <w:sz w:val="14"/>
                <w:szCs w:val="14"/>
              </w:rPr>
              <w:t>გადასახადი</w:t>
            </w:r>
          </w:p>
        </w:tc>
        <w:tc>
          <w:tcPr>
            <w:tcW w:w="764" w:type="pct"/>
            <w:tcBorders>
              <w:top w:val="single" w:sz="8" w:space="0" w:color="auto"/>
              <w:left w:val="single" w:sz="4" w:space="0" w:color="auto"/>
              <w:bottom w:val="single" w:sz="4" w:space="0" w:color="auto"/>
              <w:right w:val="single" w:sz="4" w:space="0" w:color="auto"/>
            </w:tcBorders>
            <w:shd w:val="clear" w:color="000000" w:fill="FFFFFF"/>
            <w:noWrap/>
            <w:vAlign w:val="center"/>
            <w:hideMark/>
          </w:tcPr>
          <w:p w:rsidR="009D1837" w:rsidRPr="00B037A2" w:rsidRDefault="009D1837" w:rsidP="009D1837">
            <w:pPr>
              <w:jc w:val="center"/>
              <w:rPr>
                <w:rFonts w:ascii="Sylfaen" w:hAnsi="Sylfaen" w:cs="Calibri"/>
                <w:b/>
                <w:sz w:val="14"/>
                <w:szCs w:val="14"/>
              </w:rPr>
            </w:pPr>
            <w:r w:rsidRPr="00B037A2">
              <w:rPr>
                <w:rFonts w:ascii="Sylfaen" w:hAnsi="Sylfaen" w:cs="Calibri"/>
                <w:b/>
                <w:sz w:val="14"/>
                <w:szCs w:val="14"/>
              </w:rPr>
              <w:t>1 600,0</w:t>
            </w:r>
          </w:p>
        </w:tc>
        <w:tc>
          <w:tcPr>
            <w:tcW w:w="736" w:type="pct"/>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9D1837" w:rsidRPr="00B037A2" w:rsidRDefault="009D1837" w:rsidP="009D1837">
            <w:pPr>
              <w:jc w:val="center"/>
              <w:rPr>
                <w:rFonts w:ascii="Sylfaen" w:hAnsi="Sylfaen" w:cs="Calibri"/>
                <w:b/>
                <w:sz w:val="14"/>
                <w:szCs w:val="14"/>
              </w:rPr>
            </w:pPr>
            <w:r w:rsidRPr="00B037A2">
              <w:rPr>
                <w:rFonts w:ascii="Sylfaen" w:hAnsi="Sylfaen" w:cs="Calibri"/>
                <w:b/>
                <w:sz w:val="14"/>
                <w:szCs w:val="14"/>
              </w:rPr>
              <w:t>1 598,5</w:t>
            </w:r>
          </w:p>
        </w:tc>
        <w:tc>
          <w:tcPr>
            <w:tcW w:w="7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1837" w:rsidRPr="00B037A2" w:rsidRDefault="009D1837" w:rsidP="009D1837">
            <w:pPr>
              <w:jc w:val="center"/>
              <w:rPr>
                <w:rFonts w:ascii="Calibri" w:hAnsi="Calibri" w:cs="Calibri"/>
                <w:b/>
                <w:sz w:val="14"/>
                <w:szCs w:val="14"/>
              </w:rPr>
            </w:pPr>
            <w:r w:rsidRPr="00B037A2">
              <w:rPr>
                <w:rFonts w:ascii="Calibri" w:hAnsi="Calibri" w:cs="Calibri"/>
                <w:b/>
                <w:sz w:val="14"/>
                <w:szCs w:val="14"/>
              </w:rPr>
              <w:t>99,9</w:t>
            </w:r>
          </w:p>
        </w:tc>
      </w:tr>
      <w:tr w:rsidR="009D1837" w:rsidRPr="00B037A2" w:rsidTr="003972A9">
        <w:trPr>
          <w:trHeight w:val="288"/>
        </w:trPr>
        <w:tc>
          <w:tcPr>
            <w:tcW w:w="2764" w:type="pct"/>
            <w:tcBorders>
              <w:top w:val="nil"/>
              <w:left w:val="single" w:sz="4" w:space="0" w:color="auto"/>
              <w:bottom w:val="single" w:sz="4" w:space="0" w:color="auto"/>
              <w:right w:val="single" w:sz="4" w:space="0" w:color="auto"/>
            </w:tcBorders>
            <w:shd w:val="clear" w:color="000000" w:fill="FFFFFF"/>
            <w:noWrap/>
            <w:vAlign w:val="center"/>
            <w:hideMark/>
          </w:tcPr>
          <w:p w:rsidR="009D1837" w:rsidRPr="00B037A2" w:rsidRDefault="009D1837" w:rsidP="009D1837">
            <w:pPr>
              <w:spacing w:after="0" w:line="240" w:lineRule="auto"/>
              <w:rPr>
                <w:rFonts w:ascii="Arial" w:eastAsia="Times New Roman" w:hAnsi="Arial" w:cs="Arial"/>
                <w:color w:val="000000"/>
                <w:sz w:val="14"/>
                <w:szCs w:val="14"/>
              </w:rPr>
            </w:pPr>
            <w:r w:rsidRPr="00B037A2">
              <w:rPr>
                <w:rFonts w:ascii="Arial" w:eastAsia="Times New Roman" w:hAnsi="Arial" w:cs="Arial"/>
                <w:color w:val="000000"/>
                <w:sz w:val="14"/>
                <w:szCs w:val="14"/>
              </w:rPr>
              <w:t> </w:t>
            </w:r>
            <w:r w:rsidRPr="00B037A2">
              <w:rPr>
                <w:rFonts w:ascii="Sylfaen" w:eastAsia="Times New Roman" w:hAnsi="Sylfaen" w:cs="Sylfaen"/>
                <w:color w:val="000000"/>
                <w:sz w:val="14"/>
                <w:szCs w:val="14"/>
              </w:rPr>
              <w:t>საქართველოს</w:t>
            </w:r>
            <w:r w:rsidRPr="00B037A2">
              <w:rPr>
                <w:rFonts w:ascii="Arial" w:eastAsia="Times New Roman" w:hAnsi="Arial" w:cs="Arial"/>
                <w:color w:val="000000"/>
                <w:sz w:val="14"/>
                <w:szCs w:val="14"/>
              </w:rPr>
              <w:t xml:space="preserve"> </w:t>
            </w:r>
            <w:r w:rsidRPr="00B037A2">
              <w:rPr>
                <w:rFonts w:ascii="Sylfaen" w:eastAsia="Times New Roman" w:hAnsi="Sylfaen" w:cs="Sylfaen"/>
                <w:color w:val="000000"/>
                <w:sz w:val="14"/>
                <w:szCs w:val="14"/>
              </w:rPr>
              <w:t>საწარმოთა</w:t>
            </w:r>
            <w:r w:rsidRPr="00B037A2">
              <w:rPr>
                <w:rFonts w:ascii="Arial" w:eastAsia="Times New Roman" w:hAnsi="Arial" w:cs="Arial"/>
                <w:color w:val="000000"/>
                <w:sz w:val="14"/>
                <w:szCs w:val="14"/>
              </w:rPr>
              <w:t xml:space="preserve"> </w:t>
            </w:r>
            <w:r w:rsidRPr="00B037A2">
              <w:rPr>
                <w:rFonts w:ascii="Sylfaen" w:eastAsia="Times New Roman" w:hAnsi="Sylfaen" w:cs="Sylfaen"/>
                <w:color w:val="000000"/>
                <w:sz w:val="14"/>
                <w:szCs w:val="14"/>
              </w:rPr>
              <w:t>ქონებაზე</w:t>
            </w:r>
            <w:r w:rsidRPr="00B037A2">
              <w:rPr>
                <w:rFonts w:ascii="Arial" w:eastAsia="Times New Roman" w:hAnsi="Arial" w:cs="Arial"/>
                <w:color w:val="000000"/>
                <w:sz w:val="14"/>
                <w:szCs w:val="14"/>
              </w:rPr>
              <w:t xml:space="preserve"> (</w:t>
            </w:r>
            <w:r w:rsidRPr="00B037A2">
              <w:rPr>
                <w:rFonts w:ascii="Sylfaen" w:eastAsia="Times New Roman" w:hAnsi="Sylfaen" w:cs="Sylfaen"/>
                <w:color w:val="000000"/>
                <w:sz w:val="14"/>
                <w:szCs w:val="14"/>
              </w:rPr>
              <w:t>გარდა</w:t>
            </w:r>
            <w:r w:rsidRPr="00B037A2">
              <w:rPr>
                <w:rFonts w:ascii="Arial" w:eastAsia="Times New Roman" w:hAnsi="Arial" w:cs="Arial"/>
                <w:color w:val="000000"/>
                <w:sz w:val="14"/>
                <w:szCs w:val="14"/>
              </w:rPr>
              <w:t xml:space="preserve"> </w:t>
            </w:r>
            <w:r w:rsidRPr="00B037A2">
              <w:rPr>
                <w:rFonts w:ascii="Sylfaen" w:eastAsia="Times New Roman" w:hAnsi="Sylfaen" w:cs="Sylfaen"/>
                <w:color w:val="000000"/>
                <w:sz w:val="14"/>
                <w:szCs w:val="14"/>
              </w:rPr>
              <w:t>მიწისა</w:t>
            </w:r>
            <w:r w:rsidRPr="00B037A2">
              <w:rPr>
                <w:rFonts w:ascii="Arial" w:eastAsia="Times New Roman" w:hAnsi="Arial" w:cs="Arial"/>
                <w:color w:val="000000"/>
                <w:sz w:val="14"/>
                <w:szCs w:val="14"/>
              </w:rPr>
              <w:t>)</w:t>
            </w:r>
          </w:p>
        </w:tc>
        <w:tc>
          <w:tcPr>
            <w:tcW w:w="76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1837" w:rsidRPr="00B037A2" w:rsidRDefault="009D1837" w:rsidP="009D1837">
            <w:pPr>
              <w:jc w:val="center"/>
              <w:rPr>
                <w:rFonts w:ascii="Sylfaen" w:hAnsi="Sylfaen" w:cs="Calibri"/>
                <w:sz w:val="14"/>
                <w:szCs w:val="14"/>
              </w:rPr>
            </w:pPr>
            <w:r w:rsidRPr="00B037A2">
              <w:rPr>
                <w:rFonts w:ascii="Sylfaen" w:hAnsi="Sylfaen" w:cs="Calibri"/>
                <w:sz w:val="14"/>
                <w:szCs w:val="14"/>
              </w:rPr>
              <w:t>210,0</w:t>
            </w:r>
          </w:p>
        </w:tc>
        <w:tc>
          <w:tcPr>
            <w:tcW w:w="736"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9D1837" w:rsidRPr="00B037A2" w:rsidRDefault="009D1837" w:rsidP="009D1837">
            <w:pPr>
              <w:jc w:val="center"/>
              <w:rPr>
                <w:rFonts w:ascii="Sylfaen" w:hAnsi="Sylfaen" w:cs="Calibri"/>
                <w:sz w:val="14"/>
                <w:szCs w:val="14"/>
              </w:rPr>
            </w:pPr>
            <w:r w:rsidRPr="00B037A2">
              <w:rPr>
                <w:rFonts w:ascii="Sylfaen" w:hAnsi="Sylfaen" w:cs="Calibri"/>
                <w:sz w:val="14"/>
                <w:szCs w:val="14"/>
              </w:rPr>
              <w:t>201,8</w:t>
            </w:r>
          </w:p>
        </w:tc>
        <w:tc>
          <w:tcPr>
            <w:tcW w:w="7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1837" w:rsidRPr="00B037A2" w:rsidRDefault="009D1837" w:rsidP="009D1837">
            <w:pPr>
              <w:jc w:val="center"/>
              <w:rPr>
                <w:rFonts w:ascii="Calibri" w:hAnsi="Calibri" w:cs="Calibri"/>
                <w:sz w:val="14"/>
                <w:szCs w:val="14"/>
              </w:rPr>
            </w:pPr>
            <w:r w:rsidRPr="00B037A2">
              <w:rPr>
                <w:rFonts w:ascii="Calibri" w:hAnsi="Calibri" w:cs="Calibri"/>
                <w:sz w:val="14"/>
                <w:szCs w:val="14"/>
              </w:rPr>
              <w:t>96,1</w:t>
            </w:r>
          </w:p>
        </w:tc>
      </w:tr>
      <w:tr w:rsidR="009D1837" w:rsidRPr="00B037A2" w:rsidTr="003972A9">
        <w:trPr>
          <w:trHeight w:val="173"/>
        </w:trPr>
        <w:tc>
          <w:tcPr>
            <w:tcW w:w="2764" w:type="pct"/>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9D1837" w:rsidRPr="00B037A2" w:rsidRDefault="009D1837" w:rsidP="009D1837">
            <w:pPr>
              <w:rPr>
                <w:rFonts w:ascii="Sylfaen" w:hAnsi="Sylfaen" w:cs="Calibri"/>
                <w:sz w:val="14"/>
                <w:szCs w:val="14"/>
              </w:rPr>
            </w:pPr>
            <w:r w:rsidRPr="00B037A2">
              <w:rPr>
                <w:rFonts w:ascii="Sylfaen" w:hAnsi="Sylfaen" w:cs="Calibri"/>
                <w:sz w:val="14"/>
                <w:szCs w:val="14"/>
              </w:rPr>
              <w:t>უცხოურ საწარმოთა ქონებაზე (გარდა მიწისა)</w:t>
            </w:r>
          </w:p>
        </w:tc>
        <w:tc>
          <w:tcPr>
            <w:tcW w:w="764" w:type="pct"/>
            <w:tcBorders>
              <w:top w:val="single" w:sz="4" w:space="0" w:color="auto"/>
              <w:left w:val="nil"/>
              <w:bottom w:val="single" w:sz="8" w:space="0" w:color="auto"/>
              <w:right w:val="single" w:sz="4" w:space="0" w:color="auto"/>
            </w:tcBorders>
            <w:shd w:val="clear" w:color="000000" w:fill="FFFFFF"/>
            <w:noWrap/>
            <w:vAlign w:val="center"/>
            <w:hideMark/>
          </w:tcPr>
          <w:p w:rsidR="009D1837" w:rsidRPr="00B037A2" w:rsidRDefault="009D1837" w:rsidP="009D1837">
            <w:pPr>
              <w:jc w:val="center"/>
              <w:rPr>
                <w:rFonts w:ascii="Sylfaen" w:hAnsi="Sylfaen" w:cs="Calibri"/>
                <w:sz w:val="14"/>
                <w:szCs w:val="14"/>
              </w:rPr>
            </w:pPr>
            <w:r w:rsidRPr="00B037A2">
              <w:rPr>
                <w:rFonts w:ascii="Sylfaen" w:hAnsi="Sylfaen" w:cs="Calibri"/>
                <w:sz w:val="14"/>
                <w:szCs w:val="14"/>
              </w:rPr>
              <w:t>590,0</w:t>
            </w:r>
          </w:p>
        </w:tc>
        <w:tc>
          <w:tcPr>
            <w:tcW w:w="736" w:type="pct"/>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9D1837" w:rsidRPr="00B037A2" w:rsidRDefault="009D1837" w:rsidP="009D1837">
            <w:pPr>
              <w:jc w:val="center"/>
              <w:rPr>
                <w:rFonts w:ascii="Sylfaen" w:hAnsi="Sylfaen" w:cs="Calibri"/>
                <w:sz w:val="14"/>
                <w:szCs w:val="14"/>
              </w:rPr>
            </w:pPr>
            <w:r w:rsidRPr="00B037A2">
              <w:rPr>
                <w:rFonts w:ascii="Sylfaen" w:hAnsi="Sylfaen" w:cs="Calibri"/>
                <w:sz w:val="14"/>
                <w:szCs w:val="14"/>
              </w:rPr>
              <w:t>588,3</w:t>
            </w:r>
          </w:p>
        </w:tc>
        <w:tc>
          <w:tcPr>
            <w:tcW w:w="7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1837" w:rsidRPr="00B037A2" w:rsidRDefault="009D1837" w:rsidP="009D1837">
            <w:pPr>
              <w:jc w:val="center"/>
              <w:rPr>
                <w:rFonts w:ascii="Calibri" w:hAnsi="Calibri" w:cs="Calibri"/>
                <w:sz w:val="14"/>
                <w:szCs w:val="14"/>
              </w:rPr>
            </w:pPr>
            <w:r w:rsidRPr="00B037A2">
              <w:rPr>
                <w:rFonts w:ascii="Calibri" w:hAnsi="Calibri" w:cs="Calibri"/>
                <w:sz w:val="14"/>
                <w:szCs w:val="14"/>
              </w:rPr>
              <w:t>99,7</w:t>
            </w:r>
          </w:p>
        </w:tc>
      </w:tr>
      <w:tr w:rsidR="009D1837" w:rsidRPr="00B037A2" w:rsidTr="00D040B9">
        <w:trPr>
          <w:trHeight w:val="48"/>
        </w:trPr>
        <w:tc>
          <w:tcPr>
            <w:tcW w:w="2764" w:type="pct"/>
            <w:tcBorders>
              <w:top w:val="single" w:sz="8" w:space="0" w:color="auto"/>
              <w:left w:val="single" w:sz="8" w:space="0" w:color="auto"/>
              <w:bottom w:val="single" w:sz="4" w:space="0" w:color="auto"/>
              <w:right w:val="single" w:sz="4" w:space="0" w:color="auto"/>
            </w:tcBorders>
            <w:shd w:val="clear" w:color="000000" w:fill="FFFFFF"/>
            <w:noWrap/>
            <w:vAlign w:val="center"/>
          </w:tcPr>
          <w:p w:rsidR="009D1837" w:rsidRPr="00B037A2" w:rsidRDefault="004224FF" w:rsidP="009D1837">
            <w:pPr>
              <w:rPr>
                <w:rFonts w:ascii="Sylfaen" w:hAnsi="Sylfaen" w:cs="Calibri"/>
                <w:sz w:val="14"/>
                <w:szCs w:val="14"/>
              </w:rPr>
            </w:pPr>
            <w:r w:rsidRPr="00B037A2">
              <w:rPr>
                <w:rFonts w:ascii="Sylfaen" w:hAnsi="Sylfaen" w:cs="Calibri"/>
                <w:sz w:val="14"/>
                <w:szCs w:val="14"/>
              </w:rPr>
              <w:t>არაეკონომიკური საქმიანობისთვის გამოყენებულ უძრავ ქოენბაზე</w:t>
            </w:r>
          </w:p>
        </w:tc>
        <w:tc>
          <w:tcPr>
            <w:tcW w:w="764" w:type="pct"/>
            <w:tcBorders>
              <w:top w:val="single" w:sz="8" w:space="0" w:color="auto"/>
              <w:left w:val="nil"/>
              <w:bottom w:val="single" w:sz="4" w:space="0" w:color="auto"/>
              <w:right w:val="single" w:sz="4" w:space="0" w:color="auto"/>
            </w:tcBorders>
            <w:shd w:val="clear" w:color="000000" w:fill="FFFFFF"/>
            <w:noWrap/>
            <w:vAlign w:val="bottom"/>
          </w:tcPr>
          <w:p w:rsidR="009D1837" w:rsidRPr="00B037A2" w:rsidRDefault="004224FF" w:rsidP="009D1837">
            <w:pPr>
              <w:jc w:val="center"/>
              <w:rPr>
                <w:rFonts w:ascii="Sylfaen" w:hAnsi="Sylfaen" w:cs="Calibri"/>
                <w:sz w:val="14"/>
                <w:szCs w:val="14"/>
                <w:lang w:val="ka-GE"/>
              </w:rPr>
            </w:pPr>
            <w:r w:rsidRPr="00B037A2">
              <w:rPr>
                <w:rFonts w:ascii="Sylfaen" w:hAnsi="Sylfaen" w:cs="Calibri"/>
                <w:sz w:val="14"/>
                <w:szCs w:val="14"/>
                <w:lang w:val="ka-GE"/>
              </w:rPr>
              <w:t>0,0</w:t>
            </w:r>
          </w:p>
        </w:tc>
        <w:tc>
          <w:tcPr>
            <w:tcW w:w="736" w:type="pct"/>
            <w:tcBorders>
              <w:top w:val="single" w:sz="8" w:space="0" w:color="auto"/>
              <w:left w:val="single" w:sz="8" w:space="0" w:color="auto"/>
              <w:bottom w:val="single" w:sz="4" w:space="0" w:color="auto"/>
              <w:right w:val="single" w:sz="4" w:space="0" w:color="auto"/>
            </w:tcBorders>
            <w:shd w:val="clear" w:color="000000" w:fill="FFFFFF"/>
            <w:noWrap/>
            <w:vAlign w:val="bottom"/>
          </w:tcPr>
          <w:p w:rsidR="009D1837" w:rsidRPr="00B037A2" w:rsidRDefault="004224FF" w:rsidP="009D1837">
            <w:pPr>
              <w:jc w:val="center"/>
              <w:rPr>
                <w:rFonts w:ascii="Sylfaen" w:hAnsi="Sylfaen" w:cs="Calibri"/>
                <w:sz w:val="14"/>
                <w:szCs w:val="14"/>
                <w:lang w:val="ka-GE"/>
              </w:rPr>
            </w:pPr>
            <w:r w:rsidRPr="00B037A2">
              <w:rPr>
                <w:rFonts w:ascii="Sylfaen" w:hAnsi="Sylfaen" w:cs="Calibri"/>
                <w:sz w:val="14"/>
                <w:szCs w:val="14"/>
                <w:lang w:val="ka-GE"/>
              </w:rPr>
              <w:t>7,0</w:t>
            </w:r>
          </w:p>
        </w:tc>
        <w:tc>
          <w:tcPr>
            <w:tcW w:w="736" w:type="pct"/>
            <w:tcBorders>
              <w:top w:val="single" w:sz="8" w:space="0" w:color="auto"/>
              <w:left w:val="single" w:sz="8" w:space="0" w:color="auto"/>
              <w:bottom w:val="single" w:sz="4" w:space="0" w:color="auto"/>
              <w:right w:val="single" w:sz="4" w:space="0" w:color="auto"/>
            </w:tcBorders>
            <w:shd w:val="clear" w:color="000000" w:fill="FFFFFF"/>
            <w:noWrap/>
            <w:vAlign w:val="center"/>
          </w:tcPr>
          <w:p w:rsidR="009D1837" w:rsidRPr="00B037A2" w:rsidRDefault="004224FF" w:rsidP="009D1837">
            <w:pPr>
              <w:rPr>
                <w:rFonts w:ascii="Sylfaen" w:hAnsi="Sylfaen" w:cs="Calibri"/>
                <w:sz w:val="14"/>
                <w:szCs w:val="14"/>
                <w:lang w:val="ka-GE"/>
              </w:rPr>
            </w:pPr>
            <w:r w:rsidRPr="00B037A2">
              <w:rPr>
                <w:rFonts w:ascii="Sylfaen" w:hAnsi="Sylfaen" w:cs="Calibri"/>
                <w:sz w:val="14"/>
                <w:szCs w:val="14"/>
                <w:lang w:val="ka-GE"/>
              </w:rPr>
              <w:t xml:space="preserve">            0,0</w:t>
            </w:r>
          </w:p>
        </w:tc>
      </w:tr>
      <w:tr w:rsidR="004224FF" w:rsidRPr="00B037A2" w:rsidTr="00B037A2">
        <w:trPr>
          <w:trHeight w:val="38"/>
        </w:trPr>
        <w:tc>
          <w:tcPr>
            <w:tcW w:w="2764" w:type="pct"/>
            <w:tcBorders>
              <w:top w:val="single" w:sz="8" w:space="0" w:color="auto"/>
              <w:left w:val="single" w:sz="8" w:space="0" w:color="auto"/>
              <w:bottom w:val="single" w:sz="4" w:space="0" w:color="auto"/>
              <w:right w:val="single" w:sz="4" w:space="0" w:color="auto"/>
            </w:tcBorders>
            <w:shd w:val="clear" w:color="000000" w:fill="FFFFFF"/>
            <w:noWrap/>
            <w:vAlign w:val="center"/>
          </w:tcPr>
          <w:p w:rsidR="004224FF" w:rsidRPr="00B037A2" w:rsidRDefault="004224FF" w:rsidP="004224FF">
            <w:pPr>
              <w:rPr>
                <w:rFonts w:ascii="Sylfaen" w:hAnsi="Sylfaen" w:cs="Calibri"/>
                <w:sz w:val="14"/>
                <w:szCs w:val="14"/>
              </w:rPr>
            </w:pPr>
            <w:r w:rsidRPr="00B037A2">
              <w:rPr>
                <w:rFonts w:ascii="Sylfaen" w:hAnsi="Sylfaen" w:cs="Calibri"/>
                <w:sz w:val="14"/>
                <w:szCs w:val="14"/>
              </w:rPr>
              <w:t xml:space="preserve">სასოფლო-სამეურნეო დანიშნულების მიწაზე                               </w:t>
            </w:r>
          </w:p>
        </w:tc>
        <w:tc>
          <w:tcPr>
            <w:tcW w:w="764" w:type="pct"/>
            <w:tcBorders>
              <w:top w:val="single" w:sz="8" w:space="0" w:color="auto"/>
              <w:left w:val="nil"/>
              <w:bottom w:val="single" w:sz="4" w:space="0" w:color="auto"/>
              <w:right w:val="single" w:sz="4" w:space="0" w:color="auto"/>
            </w:tcBorders>
            <w:shd w:val="clear" w:color="000000" w:fill="FFFFFF"/>
            <w:noWrap/>
            <w:vAlign w:val="bottom"/>
          </w:tcPr>
          <w:p w:rsidR="004224FF" w:rsidRPr="00B037A2" w:rsidRDefault="004224FF" w:rsidP="004224FF">
            <w:pPr>
              <w:jc w:val="center"/>
              <w:rPr>
                <w:rFonts w:ascii="Sylfaen" w:hAnsi="Sylfaen" w:cs="Calibri"/>
                <w:sz w:val="14"/>
                <w:szCs w:val="14"/>
              </w:rPr>
            </w:pPr>
            <w:r w:rsidRPr="00B037A2">
              <w:rPr>
                <w:rFonts w:ascii="Sylfaen" w:hAnsi="Sylfaen" w:cs="Calibri"/>
                <w:sz w:val="14"/>
                <w:szCs w:val="14"/>
              </w:rPr>
              <w:t>0,0</w:t>
            </w:r>
          </w:p>
        </w:tc>
        <w:tc>
          <w:tcPr>
            <w:tcW w:w="736" w:type="pct"/>
            <w:tcBorders>
              <w:top w:val="single" w:sz="8" w:space="0" w:color="auto"/>
              <w:left w:val="single" w:sz="8" w:space="0" w:color="auto"/>
              <w:bottom w:val="single" w:sz="4" w:space="0" w:color="auto"/>
              <w:right w:val="single" w:sz="4" w:space="0" w:color="auto"/>
            </w:tcBorders>
            <w:shd w:val="clear" w:color="000000" w:fill="FFFFFF"/>
            <w:noWrap/>
            <w:vAlign w:val="bottom"/>
          </w:tcPr>
          <w:p w:rsidR="004224FF" w:rsidRPr="00B037A2" w:rsidRDefault="004224FF" w:rsidP="004224FF">
            <w:pPr>
              <w:jc w:val="center"/>
              <w:rPr>
                <w:rFonts w:ascii="Sylfaen" w:hAnsi="Sylfaen" w:cs="Calibri"/>
                <w:sz w:val="14"/>
                <w:szCs w:val="14"/>
              </w:rPr>
            </w:pPr>
            <w:r w:rsidRPr="00B037A2">
              <w:rPr>
                <w:rFonts w:ascii="Sylfaen" w:hAnsi="Sylfaen" w:cs="Calibri"/>
                <w:sz w:val="14"/>
                <w:szCs w:val="14"/>
              </w:rPr>
              <w:t>15,1</w:t>
            </w:r>
          </w:p>
        </w:tc>
        <w:tc>
          <w:tcPr>
            <w:tcW w:w="736" w:type="pct"/>
            <w:tcBorders>
              <w:top w:val="single" w:sz="8" w:space="0" w:color="auto"/>
              <w:left w:val="single" w:sz="8" w:space="0" w:color="auto"/>
              <w:bottom w:val="single" w:sz="4" w:space="0" w:color="auto"/>
              <w:right w:val="single" w:sz="4" w:space="0" w:color="auto"/>
            </w:tcBorders>
            <w:shd w:val="clear" w:color="000000" w:fill="FFFFFF"/>
            <w:noWrap/>
            <w:vAlign w:val="center"/>
          </w:tcPr>
          <w:p w:rsidR="004224FF" w:rsidRPr="00B037A2" w:rsidRDefault="004224FF" w:rsidP="004224FF">
            <w:pPr>
              <w:rPr>
                <w:rFonts w:ascii="Sylfaen" w:hAnsi="Sylfaen" w:cs="Calibri"/>
                <w:sz w:val="14"/>
                <w:szCs w:val="14"/>
              </w:rPr>
            </w:pPr>
          </w:p>
        </w:tc>
      </w:tr>
      <w:tr w:rsidR="004224FF" w:rsidRPr="00B037A2" w:rsidTr="00D040B9">
        <w:trPr>
          <w:trHeight w:val="131"/>
        </w:trPr>
        <w:tc>
          <w:tcPr>
            <w:tcW w:w="2764" w:type="pct"/>
            <w:tcBorders>
              <w:top w:val="nil"/>
              <w:left w:val="single" w:sz="4" w:space="0" w:color="auto"/>
              <w:bottom w:val="single" w:sz="4" w:space="0" w:color="auto"/>
              <w:right w:val="single" w:sz="4" w:space="0" w:color="auto"/>
            </w:tcBorders>
            <w:shd w:val="clear" w:color="000000" w:fill="FFFFFF"/>
            <w:noWrap/>
            <w:vAlign w:val="center"/>
            <w:hideMark/>
          </w:tcPr>
          <w:p w:rsidR="004224FF" w:rsidRPr="00B037A2" w:rsidRDefault="004224FF" w:rsidP="004224FF">
            <w:pPr>
              <w:spacing w:after="0" w:line="240" w:lineRule="auto"/>
              <w:rPr>
                <w:rFonts w:ascii="Arial" w:eastAsia="Times New Roman" w:hAnsi="Arial" w:cs="Arial"/>
                <w:color w:val="000000"/>
                <w:sz w:val="14"/>
                <w:szCs w:val="14"/>
              </w:rPr>
            </w:pPr>
            <w:r w:rsidRPr="00B037A2">
              <w:rPr>
                <w:rFonts w:ascii="Arial" w:eastAsia="Times New Roman" w:hAnsi="Arial" w:cs="Arial"/>
                <w:color w:val="000000"/>
                <w:sz w:val="14"/>
                <w:szCs w:val="14"/>
              </w:rPr>
              <w:t xml:space="preserve"> </w:t>
            </w:r>
            <w:r w:rsidRPr="00B037A2">
              <w:rPr>
                <w:rFonts w:ascii="Sylfaen" w:eastAsia="Times New Roman" w:hAnsi="Sylfaen" w:cs="Sylfaen"/>
                <w:color w:val="000000"/>
                <w:sz w:val="14"/>
                <w:szCs w:val="14"/>
              </w:rPr>
              <w:t>არასასოფლო</w:t>
            </w:r>
            <w:r w:rsidRPr="00B037A2">
              <w:rPr>
                <w:rFonts w:ascii="Arial" w:eastAsia="Times New Roman" w:hAnsi="Arial" w:cs="Arial"/>
                <w:color w:val="000000"/>
                <w:sz w:val="14"/>
                <w:szCs w:val="14"/>
              </w:rPr>
              <w:t xml:space="preserve"> </w:t>
            </w:r>
            <w:r w:rsidRPr="00B037A2">
              <w:rPr>
                <w:rFonts w:ascii="Sylfaen" w:eastAsia="Times New Roman" w:hAnsi="Sylfaen" w:cs="Sylfaen"/>
                <w:color w:val="000000"/>
                <w:sz w:val="14"/>
                <w:szCs w:val="14"/>
              </w:rPr>
              <w:t>სამეურნეო</w:t>
            </w:r>
            <w:r w:rsidRPr="00B037A2">
              <w:rPr>
                <w:rFonts w:ascii="Arial" w:eastAsia="Times New Roman" w:hAnsi="Arial" w:cs="Arial"/>
                <w:color w:val="000000"/>
                <w:sz w:val="14"/>
                <w:szCs w:val="14"/>
              </w:rPr>
              <w:t xml:space="preserve"> </w:t>
            </w:r>
            <w:r w:rsidRPr="00B037A2">
              <w:rPr>
                <w:rFonts w:ascii="Sylfaen" w:eastAsia="Times New Roman" w:hAnsi="Sylfaen" w:cs="Sylfaen"/>
                <w:color w:val="000000"/>
                <w:sz w:val="14"/>
                <w:szCs w:val="14"/>
              </w:rPr>
              <w:t>დანიშნულების</w:t>
            </w:r>
            <w:r w:rsidRPr="00B037A2">
              <w:rPr>
                <w:rFonts w:ascii="Arial" w:eastAsia="Times New Roman" w:hAnsi="Arial" w:cs="Arial"/>
                <w:color w:val="000000"/>
                <w:sz w:val="14"/>
                <w:szCs w:val="14"/>
              </w:rPr>
              <w:t xml:space="preserve"> </w:t>
            </w:r>
            <w:r w:rsidRPr="00B037A2">
              <w:rPr>
                <w:rFonts w:ascii="Sylfaen" w:eastAsia="Times New Roman" w:hAnsi="Sylfaen" w:cs="Sylfaen"/>
                <w:color w:val="000000"/>
                <w:sz w:val="14"/>
                <w:szCs w:val="14"/>
              </w:rPr>
              <w:t>მიწაზე</w:t>
            </w:r>
          </w:p>
        </w:tc>
        <w:tc>
          <w:tcPr>
            <w:tcW w:w="76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24FF" w:rsidRPr="00B037A2" w:rsidRDefault="004224FF" w:rsidP="004224FF">
            <w:pPr>
              <w:jc w:val="center"/>
              <w:rPr>
                <w:rFonts w:ascii="Sylfaen" w:hAnsi="Sylfaen" w:cs="Calibri"/>
                <w:sz w:val="14"/>
                <w:szCs w:val="14"/>
              </w:rPr>
            </w:pPr>
            <w:r w:rsidRPr="00B037A2">
              <w:rPr>
                <w:rFonts w:ascii="Sylfaen" w:hAnsi="Sylfaen" w:cs="Calibri"/>
                <w:sz w:val="14"/>
                <w:szCs w:val="14"/>
              </w:rPr>
              <w:t>800,0</w:t>
            </w:r>
          </w:p>
        </w:tc>
        <w:tc>
          <w:tcPr>
            <w:tcW w:w="736"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224FF" w:rsidRPr="00B037A2" w:rsidRDefault="004224FF" w:rsidP="004224FF">
            <w:pPr>
              <w:jc w:val="center"/>
              <w:rPr>
                <w:rFonts w:ascii="Sylfaen" w:hAnsi="Sylfaen" w:cs="Calibri"/>
                <w:sz w:val="14"/>
                <w:szCs w:val="14"/>
              </w:rPr>
            </w:pPr>
            <w:r w:rsidRPr="00B037A2">
              <w:rPr>
                <w:rFonts w:ascii="Sylfaen" w:hAnsi="Sylfaen" w:cs="Calibri"/>
                <w:sz w:val="14"/>
                <w:szCs w:val="14"/>
              </w:rPr>
              <w:t>786,3</w:t>
            </w:r>
          </w:p>
        </w:tc>
        <w:tc>
          <w:tcPr>
            <w:tcW w:w="7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24FF" w:rsidRPr="00B037A2" w:rsidRDefault="004224FF" w:rsidP="004224FF">
            <w:pPr>
              <w:jc w:val="center"/>
              <w:rPr>
                <w:rFonts w:ascii="Calibri" w:hAnsi="Calibri" w:cs="Calibri"/>
                <w:sz w:val="14"/>
                <w:szCs w:val="14"/>
              </w:rPr>
            </w:pPr>
            <w:r w:rsidRPr="00B037A2">
              <w:rPr>
                <w:rFonts w:ascii="Calibri" w:hAnsi="Calibri" w:cs="Calibri"/>
                <w:sz w:val="14"/>
                <w:szCs w:val="14"/>
              </w:rPr>
              <w:t>98,3</w:t>
            </w:r>
          </w:p>
        </w:tc>
      </w:tr>
      <w:tr w:rsidR="004224FF" w:rsidRPr="00B037A2" w:rsidTr="00B037A2">
        <w:trPr>
          <w:trHeight w:val="48"/>
        </w:trPr>
        <w:tc>
          <w:tcPr>
            <w:tcW w:w="2764" w:type="pct"/>
            <w:tcBorders>
              <w:top w:val="nil"/>
              <w:left w:val="single" w:sz="4" w:space="0" w:color="auto"/>
              <w:bottom w:val="single" w:sz="4" w:space="0" w:color="auto"/>
              <w:right w:val="single" w:sz="4" w:space="0" w:color="auto"/>
            </w:tcBorders>
            <w:shd w:val="clear" w:color="000000" w:fill="FFFFFF"/>
            <w:noWrap/>
            <w:vAlign w:val="center"/>
            <w:hideMark/>
          </w:tcPr>
          <w:p w:rsidR="004224FF" w:rsidRPr="00B037A2" w:rsidRDefault="004224FF" w:rsidP="004224FF">
            <w:pPr>
              <w:spacing w:after="0" w:line="240" w:lineRule="auto"/>
              <w:rPr>
                <w:rFonts w:ascii="Arial" w:eastAsia="Times New Roman" w:hAnsi="Arial" w:cs="Arial"/>
                <w:b/>
                <w:bCs/>
                <w:i/>
                <w:iCs/>
                <w:color w:val="000000"/>
                <w:sz w:val="14"/>
                <w:szCs w:val="14"/>
              </w:rPr>
            </w:pPr>
            <w:r w:rsidRPr="00B037A2">
              <w:rPr>
                <w:rFonts w:ascii="Sylfaen" w:eastAsia="Times New Roman" w:hAnsi="Sylfaen" w:cs="Sylfaen"/>
                <w:b/>
                <w:bCs/>
                <w:i/>
                <w:iCs/>
                <w:color w:val="000000"/>
                <w:sz w:val="14"/>
                <w:szCs w:val="14"/>
              </w:rPr>
              <w:t>გადასახადები</w:t>
            </w:r>
            <w:r w:rsidRPr="00B037A2">
              <w:rPr>
                <w:rFonts w:ascii="Arial" w:eastAsia="Times New Roman" w:hAnsi="Arial" w:cs="Arial"/>
                <w:b/>
                <w:bCs/>
                <w:i/>
                <w:iCs/>
                <w:color w:val="000000"/>
                <w:sz w:val="14"/>
                <w:szCs w:val="14"/>
              </w:rPr>
              <w:t xml:space="preserve"> </w:t>
            </w:r>
            <w:r w:rsidRPr="00B037A2">
              <w:rPr>
                <w:rFonts w:ascii="Sylfaen" w:eastAsia="Times New Roman" w:hAnsi="Sylfaen" w:cs="Sylfaen"/>
                <w:b/>
                <w:bCs/>
                <w:i/>
                <w:iCs/>
                <w:color w:val="000000"/>
                <w:sz w:val="14"/>
                <w:szCs w:val="14"/>
              </w:rPr>
              <w:t>სულ</w:t>
            </w:r>
          </w:p>
        </w:tc>
        <w:tc>
          <w:tcPr>
            <w:tcW w:w="764" w:type="pct"/>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4224FF" w:rsidRPr="00B037A2" w:rsidRDefault="004224FF" w:rsidP="004224FF">
            <w:pPr>
              <w:jc w:val="center"/>
              <w:rPr>
                <w:rFonts w:ascii="Sylfaen" w:hAnsi="Sylfaen" w:cs="Calibri"/>
                <w:b/>
                <w:i/>
                <w:sz w:val="14"/>
                <w:szCs w:val="14"/>
              </w:rPr>
            </w:pPr>
            <w:r w:rsidRPr="00B037A2">
              <w:rPr>
                <w:rFonts w:ascii="Sylfaen" w:hAnsi="Sylfaen" w:cs="Calibri"/>
                <w:b/>
                <w:i/>
                <w:sz w:val="14"/>
                <w:szCs w:val="14"/>
              </w:rPr>
              <w:t>10 218,4</w:t>
            </w:r>
          </w:p>
        </w:tc>
        <w:tc>
          <w:tcPr>
            <w:tcW w:w="736" w:type="pct"/>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4224FF" w:rsidRPr="00B037A2" w:rsidRDefault="004224FF" w:rsidP="004224FF">
            <w:pPr>
              <w:jc w:val="center"/>
              <w:rPr>
                <w:rFonts w:ascii="Sylfaen" w:hAnsi="Sylfaen" w:cs="Calibri"/>
                <w:b/>
                <w:i/>
                <w:sz w:val="14"/>
                <w:szCs w:val="14"/>
              </w:rPr>
            </w:pPr>
            <w:r w:rsidRPr="00B037A2">
              <w:rPr>
                <w:rFonts w:ascii="Sylfaen" w:hAnsi="Sylfaen" w:cs="Calibri"/>
                <w:b/>
                <w:i/>
                <w:sz w:val="14"/>
                <w:szCs w:val="14"/>
              </w:rPr>
              <w:t>10 203,8</w:t>
            </w:r>
          </w:p>
        </w:tc>
        <w:tc>
          <w:tcPr>
            <w:tcW w:w="7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24FF" w:rsidRPr="00B037A2" w:rsidRDefault="004224FF" w:rsidP="004224FF">
            <w:pPr>
              <w:jc w:val="center"/>
              <w:rPr>
                <w:rFonts w:ascii="Calibri" w:hAnsi="Calibri" w:cs="Calibri"/>
                <w:b/>
                <w:i/>
                <w:sz w:val="14"/>
                <w:szCs w:val="14"/>
              </w:rPr>
            </w:pPr>
            <w:r w:rsidRPr="00B037A2">
              <w:rPr>
                <w:rFonts w:ascii="Calibri" w:hAnsi="Calibri" w:cs="Calibri"/>
                <w:b/>
                <w:i/>
                <w:sz w:val="14"/>
                <w:szCs w:val="14"/>
              </w:rPr>
              <w:t>99,9</w:t>
            </w:r>
          </w:p>
        </w:tc>
      </w:tr>
    </w:tbl>
    <w:p w:rsidR="00B921A5" w:rsidRPr="00C25A3C" w:rsidRDefault="00B921A5" w:rsidP="00DE76F0">
      <w:pPr>
        <w:spacing w:after="0" w:line="360" w:lineRule="auto"/>
        <w:jc w:val="both"/>
        <w:rPr>
          <w:rFonts w:ascii="Sylfaen" w:eastAsia="Times New Roman" w:hAnsi="Sylfaen" w:cs="Times New Roman"/>
          <w:b/>
          <w:sz w:val="20"/>
          <w:szCs w:val="20"/>
          <w:lang w:val="ka-GE" w:eastAsia="ru-RU"/>
        </w:rPr>
      </w:pPr>
    </w:p>
    <w:p w:rsidR="007F2B59" w:rsidRPr="00C25A3C" w:rsidRDefault="00DE76F0" w:rsidP="0025057D">
      <w:pPr>
        <w:spacing w:line="240" w:lineRule="auto"/>
        <w:rPr>
          <w:rFonts w:ascii="Sylfaen" w:eastAsia="Times New Roman" w:hAnsi="Sylfaen" w:cs="Times New Roman"/>
          <w:b/>
          <w:sz w:val="20"/>
          <w:szCs w:val="20"/>
          <w:lang w:val="ka-GE" w:eastAsia="ru-RU"/>
        </w:rPr>
      </w:pPr>
      <w:r w:rsidRPr="00C25A3C">
        <w:rPr>
          <w:rFonts w:ascii="Sylfaen" w:eastAsia="Times New Roman" w:hAnsi="Sylfaen" w:cs="Times New Roman"/>
          <w:b/>
          <w:sz w:val="20"/>
          <w:szCs w:val="20"/>
          <w:lang w:val="ka-GE" w:eastAsia="ru-RU"/>
        </w:rPr>
        <w:t>ბ) გრანტები</w:t>
      </w:r>
      <w:r w:rsidR="0025057D" w:rsidRPr="00C25A3C">
        <w:rPr>
          <w:rFonts w:ascii="Sylfaen" w:eastAsia="Times New Roman" w:hAnsi="Sylfaen" w:cs="Times New Roman"/>
          <w:b/>
          <w:sz w:val="20"/>
          <w:szCs w:val="20"/>
          <w:lang w:val="ka-GE" w:eastAsia="ru-RU"/>
        </w:rPr>
        <w:t xml:space="preserve"> </w:t>
      </w:r>
    </w:p>
    <w:p w:rsidR="0025057D" w:rsidRPr="00C25A3C" w:rsidRDefault="0025057D" w:rsidP="0025057D">
      <w:pPr>
        <w:spacing w:line="240" w:lineRule="auto"/>
        <w:rPr>
          <w:rFonts w:ascii="Sylfaen" w:hAnsi="Sylfaen"/>
          <w:sz w:val="20"/>
          <w:szCs w:val="20"/>
          <w:lang w:val="ka-GE"/>
        </w:rPr>
      </w:pPr>
      <w:r w:rsidRPr="00C25A3C">
        <w:rPr>
          <w:rFonts w:ascii="Sylfaen" w:hAnsi="Sylfaen" w:cs="Sylfaen"/>
          <w:b/>
          <w:sz w:val="20"/>
          <w:szCs w:val="20"/>
          <w:lang w:val="ka-GE"/>
        </w:rPr>
        <w:t>სახელმწიფო</w:t>
      </w:r>
      <w:r w:rsidRPr="00C25A3C">
        <w:rPr>
          <w:rFonts w:ascii="Sylfaen" w:hAnsi="Sylfaen"/>
          <w:b/>
          <w:sz w:val="20"/>
          <w:szCs w:val="20"/>
          <w:lang w:val="ka-GE"/>
        </w:rPr>
        <w:t xml:space="preserve"> </w:t>
      </w:r>
      <w:r w:rsidRPr="00C25A3C">
        <w:rPr>
          <w:rFonts w:ascii="Sylfaen" w:hAnsi="Sylfaen" w:cs="Sylfaen"/>
          <w:b/>
          <w:sz w:val="20"/>
          <w:szCs w:val="20"/>
          <w:lang w:val="ka-GE"/>
        </w:rPr>
        <w:t>ბიუჯეტიდან</w:t>
      </w:r>
      <w:r w:rsidRPr="00C25A3C">
        <w:rPr>
          <w:rFonts w:ascii="Sylfaen" w:hAnsi="Sylfaen"/>
          <w:b/>
          <w:sz w:val="20"/>
          <w:szCs w:val="20"/>
          <w:lang w:val="ka-GE"/>
        </w:rPr>
        <w:t xml:space="preserve"> </w:t>
      </w:r>
      <w:r w:rsidRPr="00C25A3C">
        <w:rPr>
          <w:rFonts w:ascii="Sylfaen" w:hAnsi="Sylfaen" w:cs="Sylfaen"/>
          <w:b/>
          <w:sz w:val="20"/>
          <w:szCs w:val="20"/>
          <w:lang w:val="ka-GE"/>
        </w:rPr>
        <w:t>გამოყოფილი</w:t>
      </w:r>
      <w:r w:rsidRPr="00C25A3C">
        <w:rPr>
          <w:rFonts w:ascii="Sylfaen" w:hAnsi="Sylfaen"/>
          <w:b/>
          <w:sz w:val="20"/>
          <w:szCs w:val="20"/>
          <w:lang w:val="ka-GE"/>
        </w:rPr>
        <w:t xml:space="preserve"> </w:t>
      </w:r>
      <w:r w:rsidRPr="00C25A3C">
        <w:rPr>
          <w:rFonts w:ascii="Sylfaen" w:hAnsi="Sylfaen" w:cs="Sylfaen"/>
          <w:b/>
          <w:sz w:val="20"/>
          <w:szCs w:val="20"/>
          <w:lang w:val="ka-GE"/>
        </w:rPr>
        <w:t xml:space="preserve">გრანტები </w:t>
      </w:r>
      <w:r w:rsidRPr="00C25A3C">
        <w:rPr>
          <w:rFonts w:ascii="Sylfaen" w:hAnsi="Sylfaen"/>
          <w:b/>
          <w:sz w:val="20"/>
          <w:szCs w:val="20"/>
          <w:lang w:val="ka-GE"/>
        </w:rPr>
        <w:t xml:space="preserve">მუნიციპალიტეტმა დაგეგმილი 12 373,5 </w:t>
      </w:r>
      <w:r w:rsidRPr="00C25A3C">
        <w:rPr>
          <w:rFonts w:ascii="Sylfaen" w:hAnsi="Sylfaen" w:cs="Sylfaen"/>
          <w:b/>
          <w:sz w:val="20"/>
          <w:szCs w:val="20"/>
          <w:lang w:val="ka-GE"/>
        </w:rPr>
        <w:t>ათასი</w:t>
      </w:r>
      <w:r w:rsidRPr="00C25A3C">
        <w:rPr>
          <w:rFonts w:ascii="Sylfaen" w:hAnsi="Sylfaen"/>
          <w:b/>
          <w:sz w:val="20"/>
          <w:szCs w:val="20"/>
          <w:lang w:val="ka-GE"/>
        </w:rPr>
        <w:t xml:space="preserve"> </w:t>
      </w:r>
      <w:r w:rsidRPr="00C25A3C">
        <w:rPr>
          <w:rFonts w:ascii="Sylfaen" w:hAnsi="Sylfaen" w:cs="Sylfaen"/>
          <w:b/>
          <w:sz w:val="20"/>
          <w:szCs w:val="20"/>
          <w:lang w:val="ka-GE"/>
        </w:rPr>
        <w:t>ლარიდა</w:t>
      </w:r>
      <w:r w:rsidRPr="00C25A3C">
        <w:rPr>
          <w:rFonts w:ascii="Sylfaen" w:hAnsi="Sylfaen" w:cs="Sylfaen"/>
          <w:sz w:val="20"/>
          <w:szCs w:val="20"/>
          <w:lang w:val="ka-GE"/>
        </w:rPr>
        <w:t xml:space="preserve">ნ </w:t>
      </w:r>
      <w:r w:rsidRPr="00C25A3C">
        <w:rPr>
          <w:rFonts w:ascii="Sylfaen" w:hAnsi="Sylfaen"/>
          <w:sz w:val="20"/>
          <w:szCs w:val="20"/>
          <w:lang w:val="ka-GE"/>
        </w:rPr>
        <w:t xml:space="preserve">მიიღო 13 848,8 </w:t>
      </w:r>
      <w:r w:rsidRPr="00C25A3C">
        <w:rPr>
          <w:rFonts w:ascii="Sylfaen" w:hAnsi="Sylfaen" w:cs="Sylfaen"/>
          <w:sz w:val="20"/>
          <w:szCs w:val="20"/>
          <w:lang w:val="ka-GE"/>
        </w:rPr>
        <w:t>ათასი</w:t>
      </w:r>
      <w:r w:rsidRPr="00C25A3C">
        <w:rPr>
          <w:rFonts w:ascii="Sylfaen" w:hAnsi="Sylfaen"/>
          <w:sz w:val="20"/>
          <w:szCs w:val="20"/>
          <w:lang w:val="ka-GE"/>
        </w:rPr>
        <w:t xml:space="preserve"> </w:t>
      </w:r>
      <w:r w:rsidRPr="00C25A3C">
        <w:rPr>
          <w:rFonts w:ascii="Sylfaen" w:hAnsi="Sylfaen" w:cs="Sylfaen"/>
          <w:sz w:val="20"/>
          <w:szCs w:val="20"/>
          <w:lang w:val="ka-GE"/>
        </w:rPr>
        <w:t>ლარი</w:t>
      </w:r>
      <w:r w:rsidRPr="00C25A3C">
        <w:rPr>
          <w:rFonts w:ascii="Sylfaen" w:hAnsi="Sylfaen"/>
          <w:sz w:val="20"/>
          <w:szCs w:val="20"/>
          <w:lang w:val="ka-GE"/>
        </w:rPr>
        <w:t xml:space="preserve">, 111,9 %, დაგეგმილზე 1 475,3 ათასი ლარით მეტი, აღნიშნული მთლიანად განპირობებულია საქართველოს ფინანსთა სამინისტროდან წლის ბოლო რიცხვებში გამოყოფილი ფინანსური დახმარებით, რომლის მიზანი იყო 2024 წლის ბიუჯეტში წლის დასაწყისში გაჩენილიყო მინიმალური რესურსები. 2022 წელთან შედარებით ფაქტიურად მიღებული გრანტების მოცულობა გაზრდილია 1 333,7 ათასი ლარით. მათ შორის: </w:t>
      </w:r>
    </w:p>
    <w:p w:rsidR="0025057D" w:rsidRPr="00C25A3C" w:rsidRDefault="0025057D" w:rsidP="0025057D">
      <w:pPr>
        <w:spacing w:line="240" w:lineRule="auto"/>
        <w:rPr>
          <w:rFonts w:ascii="Sylfaen" w:hAnsi="Sylfaen"/>
          <w:sz w:val="20"/>
          <w:szCs w:val="20"/>
          <w:lang w:val="ka-GE"/>
        </w:rPr>
      </w:pPr>
      <w:r w:rsidRPr="00C25A3C">
        <w:rPr>
          <w:rFonts w:ascii="Sylfaen" w:hAnsi="Sylfaen" w:cs="Sylfaen"/>
          <w:sz w:val="20"/>
          <w:szCs w:val="20"/>
          <w:lang w:val="ka-GE"/>
        </w:rPr>
        <w:t>საქართველოს</w:t>
      </w:r>
      <w:r w:rsidRPr="00C25A3C">
        <w:rPr>
          <w:rFonts w:ascii="Sylfaen" w:hAnsi="Sylfaen"/>
          <w:sz w:val="20"/>
          <w:szCs w:val="20"/>
          <w:lang w:val="ka-GE"/>
        </w:rPr>
        <w:t xml:space="preserve"> </w:t>
      </w:r>
      <w:r w:rsidRPr="00C25A3C">
        <w:rPr>
          <w:rFonts w:ascii="Sylfaen" w:hAnsi="Sylfaen" w:cs="Sylfaen"/>
          <w:sz w:val="20"/>
          <w:szCs w:val="20"/>
          <w:lang w:val="ka-GE"/>
        </w:rPr>
        <w:t>რეგიონებში</w:t>
      </w:r>
      <w:r w:rsidRPr="00C25A3C">
        <w:rPr>
          <w:rFonts w:ascii="Sylfaen" w:hAnsi="Sylfaen"/>
          <w:sz w:val="20"/>
          <w:szCs w:val="20"/>
          <w:lang w:val="ka-GE"/>
        </w:rPr>
        <w:t xml:space="preserve"> </w:t>
      </w:r>
      <w:r w:rsidRPr="00C25A3C">
        <w:rPr>
          <w:rFonts w:ascii="Sylfaen" w:hAnsi="Sylfaen" w:cs="Sylfaen"/>
          <w:sz w:val="20"/>
          <w:szCs w:val="20"/>
          <w:lang w:val="ka-GE"/>
        </w:rPr>
        <w:t>განსახორციელებელი</w:t>
      </w:r>
      <w:r w:rsidRPr="00C25A3C">
        <w:rPr>
          <w:rFonts w:ascii="Sylfaen" w:hAnsi="Sylfaen"/>
          <w:sz w:val="20"/>
          <w:szCs w:val="20"/>
          <w:lang w:val="ka-GE"/>
        </w:rPr>
        <w:t xml:space="preserve"> </w:t>
      </w:r>
      <w:r w:rsidRPr="00C25A3C">
        <w:rPr>
          <w:rFonts w:ascii="Sylfaen" w:hAnsi="Sylfaen" w:cs="Sylfaen"/>
          <w:sz w:val="20"/>
          <w:szCs w:val="20"/>
          <w:lang w:val="ka-GE"/>
        </w:rPr>
        <w:t>პროექტების</w:t>
      </w:r>
      <w:r w:rsidRPr="00C25A3C">
        <w:rPr>
          <w:rFonts w:ascii="Sylfaen" w:hAnsi="Sylfaen"/>
          <w:sz w:val="20"/>
          <w:szCs w:val="20"/>
          <w:lang w:val="ka-GE"/>
        </w:rPr>
        <w:t xml:space="preserve"> </w:t>
      </w:r>
      <w:r w:rsidRPr="00C25A3C">
        <w:rPr>
          <w:rFonts w:ascii="Sylfaen" w:hAnsi="Sylfaen" w:cs="Sylfaen"/>
          <w:sz w:val="20"/>
          <w:szCs w:val="20"/>
          <w:lang w:val="ka-GE"/>
        </w:rPr>
        <w:t xml:space="preserve">ფონდით გამოყოფილი </w:t>
      </w:r>
      <w:r w:rsidRPr="00C25A3C">
        <w:rPr>
          <w:rFonts w:ascii="Sylfaen" w:hAnsi="Sylfaen"/>
          <w:sz w:val="20"/>
          <w:szCs w:val="20"/>
          <w:lang w:val="ka-GE"/>
        </w:rPr>
        <w:t>6 262,5 ათასი ლარიდან მიღებულია 6261,7 ათასი ლარი -საქართველოს მთავრობის N 2475 განკარგულებით.</w:t>
      </w:r>
    </w:p>
    <w:p w:rsidR="0025057D" w:rsidRPr="00C25A3C" w:rsidRDefault="0025057D" w:rsidP="0025057D">
      <w:pPr>
        <w:spacing w:line="240" w:lineRule="auto"/>
        <w:rPr>
          <w:rFonts w:ascii="Sylfaen" w:hAnsi="Sylfaen" w:cs="Sylfaen"/>
          <w:sz w:val="20"/>
          <w:szCs w:val="20"/>
          <w:lang w:val="ka-GE"/>
        </w:rPr>
      </w:pPr>
      <w:r w:rsidRPr="00C25A3C">
        <w:rPr>
          <w:rFonts w:ascii="Sylfaen" w:hAnsi="Sylfaen" w:cs="Sylfaen"/>
          <w:sz w:val="20"/>
          <w:szCs w:val="20"/>
          <w:lang w:val="ka-GE"/>
        </w:rPr>
        <w:t>სოფლის მხარდამჭერი პროგრამით გამოყოფილი 890,0 ათასი ლარი მიიღო სრულად საქ. მთავრობის N 2476 განკარგულებით;</w:t>
      </w:r>
    </w:p>
    <w:p w:rsidR="0025057D" w:rsidRPr="00C25A3C" w:rsidRDefault="0025057D" w:rsidP="0025057D">
      <w:pPr>
        <w:spacing w:line="240" w:lineRule="auto"/>
        <w:rPr>
          <w:rFonts w:ascii="Sylfaen" w:hAnsi="Sylfaen" w:cs="Sylfaen"/>
          <w:sz w:val="20"/>
          <w:szCs w:val="20"/>
          <w:lang w:val="ka-GE"/>
        </w:rPr>
      </w:pPr>
      <w:r w:rsidRPr="00C25A3C">
        <w:rPr>
          <w:rFonts w:ascii="Sylfaen" w:hAnsi="Sylfaen" w:cs="Sylfaen"/>
          <w:sz w:val="20"/>
          <w:szCs w:val="20"/>
          <w:lang w:val="ka-GE"/>
        </w:rPr>
        <w:t>მაღალმთიანი განვითარების ფონდიდან გამოყოფილი 689,7 ათასი ლარი ასევე მიიღო სრულად საქ. მთავრობის N 301 განკარგულებით;</w:t>
      </w:r>
    </w:p>
    <w:p w:rsidR="0025057D" w:rsidRPr="00C25A3C" w:rsidRDefault="0025057D" w:rsidP="0025057D">
      <w:pPr>
        <w:spacing w:line="240" w:lineRule="auto"/>
        <w:rPr>
          <w:rFonts w:ascii="Sylfaen" w:hAnsi="Sylfaen" w:cs="Sylfaen"/>
          <w:sz w:val="20"/>
          <w:szCs w:val="20"/>
          <w:lang w:val="ka-GE"/>
        </w:rPr>
      </w:pPr>
      <w:r w:rsidRPr="00C25A3C">
        <w:rPr>
          <w:rFonts w:ascii="Sylfaen" w:hAnsi="Sylfaen" w:cs="Sylfaen"/>
          <w:sz w:val="20"/>
          <w:szCs w:val="20"/>
          <w:lang w:val="ka-GE"/>
        </w:rPr>
        <w:t>მიზნობრივი ტრანსფერი მუნიციპალიტეტის დელეგირებული უფლება-მოსილებიშ განსახორციელებლად 240,0 ათასი ლარი დამტკიცებული ბიუჯეტის თანახნმად;</w:t>
      </w:r>
    </w:p>
    <w:p w:rsidR="0025057D" w:rsidRPr="00C25A3C" w:rsidRDefault="0025057D" w:rsidP="0025057D">
      <w:pPr>
        <w:spacing w:line="240" w:lineRule="auto"/>
        <w:rPr>
          <w:rFonts w:ascii="Sylfaen" w:hAnsi="Sylfaen" w:cs="Sylfaen"/>
          <w:sz w:val="20"/>
          <w:szCs w:val="20"/>
          <w:lang w:val="ka-GE"/>
        </w:rPr>
      </w:pPr>
      <w:r w:rsidRPr="00C25A3C">
        <w:rPr>
          <w:rFonts w:ascii="Sylfaen" w:hAnsi="Sylfaen" w:cs="Sylfaen"/>
          <w:sz w:val="20"/>
          <w:szCs w:val="20"/>
          <w:lang w:val="ka-GE"/>
        </w:rPr>
        <w:t>მიზნობრივი ტარანსფერი მუნიციპალიტეტის საჯარო სკოლების მოსწავლეთა ტრასპორტირებისათვის 1017,4 ათასი ლარი სრულად საქ. მთავრობის N 147 განკარგულებით.</w:t>
      </w:r>
    </w:p>
    <w:p w:rsidR="0025057D" w:rsidRPr="00C25A3C" w:rsidRDefault="0025057D" w:rsidP="0025057D">
      <w:pPr>
        <w:spacing w:line="240" w:lineRule="auto"/>
        <w:rPr>
          <w:rFonts w:ascii="Sylfaen" w:hAnsi="Sylfaen" w:cs="Sylfaen"/>
          <w:sz w:val="20"/>
          <w:szCs w:val="20"/>
          <w:lang w:val="ka-GE"/>
        </w:rPr>
      </w:pPr>
      <w:r w:rsidRPr="00C25A3C">
        <w:rPr>
          <w:rFonts w:ascii="Sylfaen" w:hAnsi="Sylfaen" w:cs="Sylfaen"/>
          <w:sz w:val="20"/>
          <w:szCs w:val="20"/>
          <w:lang w:val="ka-GE"/>
        </w:rPr>
        <w:t>მიზნობრივი ტარანსფერი მუნიციპალიტეტის საჯარო სკოლების რეაბილიტაციისათვის 153,2 ათასი ლარი საქ. მთავრობის N 147 განკარგულებით.</w:t>
      </w:r>
    </w:p>
    <w:p w:rsidR="0025057D" w:rsidRPr="00C25A3C" w:rsidRDefault="0025057D" w:rsidP="0025057D">
      <w:pPr>
        <w:spacing w:line="240" w:lineRule="auto"/>
        <w:rPr>
          <w:rFonts w:ascii="Sylfaen" w:hAnsi="Sylfaen" w:cs="Sylfaen"/>
          <w:sz w:val="20"/>
          <w:szCs w:val="20"/>
          <w:lang w:val="ka-GE"/>
        </w:rPr>
      </w:pPr>
      <w:r w:rsidRPr="00C25A3C">
        <w:rPr>
          <w:rFonts w:ascii="Sylfaen" w:hAnsi="Sylfaen" w:cs="Sylfaen"/>
          <w:sz w:val="20"/>
          <w:szCs w:val="20"/>
          <w:lang w:val="ka-GE"/>
        </w:rPr>
        <w:t>სპეციალური ტრანსფერი სტიქიის შედეგად მიყენებული ზარალის ასანაზღაურებალად საქ. მთავრობის N 116 განკარგულებით დაგეგმილი 1 270,0 ათასი ლარიდან 1 246,8 ათასი ლარი.</w:t>
      </w:r>
    </w:p>
    <w:p w:rsidR="0025057D" w:rsidRPr="00C25A3C" w:rsidRDefault="0025057D" w:rsidP="007A2C79">
      <w:pPr>
        <w:spacing w:line="240" w:lineRule="auto"/>
        <w:rPr>
          <w:rFonts w:ascii="Sylfaen" w:hAnsi="Sylfaen" w:cs="Sylfaen"/>
          <w:sz w:val="20"/>
          <w:szCs w:val="20"/>
          <w:lang w:val="ka-GE"/>
        </w:rPr>
      </w:pPr>
      <w:r w:rsidRPr="00C25A3C">
        <w:rPr>
          <w:rFonts w:ascii="Sylfaen" w:hAnsi="Sylfaen" w:cs="Sylfaen"/>
          <w:sz w:val="20"/>
          <w:szCs w:val="20"/>
          <w:lang w:val="ka-GE"/>
        </w:rPr>
        <w:t>სპეციალური ტრანსფერი ფინანსური დახმარების მიზნით საქ. მთავრობის N 197 განკარგულებით 1 850,0 ათასი ლარის მიღებულია სრულად, ხოლო გეგმის ზევით მიღებული 1 500,0 თასი ლარი, როგორც ზევით იქნა აღნიშნული განკუთვნილი იქნა მომავალი 2024 საბიუჯეტო წლის თავდაპირველი რესურსების უზრუნველსაყოფად.</w:t>
      </w:r>
    </w:p>
    <w:p w:rsidR="00BA6DCE" w:rsidRPr="00B037A2" w:rsidRDefault="00BA6DCE" w:rsidP="00DE76F0">
      <w:pPr>
        <w:spacing w:after="0" w:line="360" w:lineRule="auto"/>
        <w:jc w:val="both"/>
        <w:rPr>
          <w:rFonts w:ascii="Sylfaen" w:eastAsia="Times New Roman" w:hAnsi="Sylfaen" w:cs="Times New Roman"/>
          <w:b/>
          <w:sz w:val="14"/>
          <w:szCs w:val="14"/>
          <w:lang w:val="ka-GE" w:eastAsia="ru-RU"/>
        </w:rPr>
      </w:pPr>
      <w:r w:rsidRPr="00B037A2">
        <w:rPr>
          <w:rFonts w:ascii="Sylfaen" w:eastAsia="Times New Roman" w:hAnsi="Sylfaen" w:cs="Times New Roman"/>
          <w:b/>
          <w:sz w:val="14"/>
          <w:szCs w:val="14"/>
          <w:lang w:val="ka-GE" w:eastAsia="ru-RU"/>
        </w:rPr>
        <w:lastRenderedPageBreak/>
        <w:t>ცხრ. N 4</w:t>
      </w:r>
    </w:p>
    <w:tbl>
      <w:tblPr>
        <w:tblW w:w="10739" w:type="dxa"/>
        <w:tblInd w:w="108" w:type="dxa"/>
        <w:tblLook w:val="04A0" w:firstRow="1" w:lastRow="0" w:firstColumn="1" w:lastColumn="0" w:noHBand="0" w:noVBand="1"/>
      </w:tblPr>
      <w:tblGrid>
        <w:gridCol w:w="7309"/>
        <w:gridCol w:w="1008"/>
        <w:gridCol w:w="1350"/>
        <w:gridCol w:w="1072"/>
      </w:tblGrid>
      <w:tr w:rsidR="00DE76F0" w:rsidRPr="00B037A2" w:rsidTr="001C1C9E">
        <w:trPr>
          <w:trHeight w:val="288"/>
          <w:tblHeader/>
        </w:trPr>
        <w:tc>
          <w:tcPr>
            <w:tcW w:w="73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6F0" w:rsidRPr="00B037A2" w:rsidRDefault="00DE76F0" w:rsidP="00DE76F0">
            <w:pPr>
              <w:spacing w:after="0" w:line="240" w:lineRule="auto"/>
              <w:jc w:val="center"/>
              <w:rPr>
                <w:rFonts w:ascii="Arial" w:eastAsia="Times New Roman" w:hAnsi="Arial" w:cs="Arial"/>
                <w:b/>
                <w:bCs/>
                <w:color w:val="000000"/>
                <w:sz w:val="14"/>
                <w:szCs w:val="14"/>
              </w:rPr>
            </w:pPr>
            <w:r w:rsidRPr="00B037A2">
              <w:rPr>
                <w:rFonts w:ascii="Sylfaen" w:eastAsia="Times New Roman" w:hAnsi="Sylfaen" w:cs="Sylfaen"/>
                <w:b/>
                <w:bCs/>
                <w:color w:val="000000"/>
                <w:sz w:val="14"/>
                <w:szCs w:val="14"/>
              </w:rPr>
              <w:t>დასახელება</w:t>
            </w:r>
          </w:p>
        </w:tc>
        <w:tc>
          <w:tcPr>
            <w:tcW w:w="1008" w:type="dxa"/>
            <w:tcBorders>
              <w:top w:val="single" w:sz="4" w:space="0" w:color="auto"/>
              <w:left w:val="nil"/>
              <w:bottom w:val="single" w:sz="4" w:space="0" w:color="auto"/>
              <w:right w:val="single" w:sz="4" w:space="0" w:color="auto"/>
            </w:tcBorders>
            <w:shd w:val="clear" w:color="000000" w:fill="FFFFFF"/>
            <w:vAlign w:val="center"/>
            <w:hideMark/>
          </w:tcPr>
          <w:p w:rsidR="00DE76F0" w:rsidRPr="00B037A2" w:rsidRDefault="00DE76F0" w:rsidP="00DE76F0">
            <w:pPr>
              <w:spacing w:after="0" w:line="240" w:lineRule="auto"/>
              <w:jc w:val="center"/>
              <w:rPr>
                <w:rFonts w:ascii="Arial" w:eastAsia="Times New Roman" w:hAnsi="Arial" w:cs="Arial"/>
                <w:b/>
                <w:bCs/>
                <w:color w:val="000000"/>
                <w:sz w:val="14"/>
                <w:szCs w:val="14"/>
              </w:rPr>
            </w:pPr>
            <w:r w:rsidRPr="00B037A2">
              <w:rPr>
                <w:rFonts w:ascii="Sylfaen" w:eastAsia="Times New Roman" w:hAnsi="Sylfaen" w:cs="Sylfaen"/>
                <w:b/>
                <w:bCs/>
                <w:color w:val="000000"/>
                <w:sz w:val="14"/>
                <w:szCs w:val="14"/>
              </w:rPr>
              <w:t>გეგმა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DE76F0" w:rsidRPr="00B037A2" w:rsidRDefault="00DE76F0" w:rsidP="00DE76F0">
            <w:pPr>
              <w:spacing w:after="0" w:line="240" w:lineRule="auto"/>
              <w:jc w:val="center"/>
              <w:rPr>
                <w:rFonts w:ascii="Arial" w:eastAsia="Times New Roman" w:hAnsi="Arial" w:cs="Arial"/>
                <w:b/>
                <w:bCs/>
                <w:color w:val="000000"/>
                <w:sz w:val="14"/>
                <w:szCs w:val="14"/>
              </w:rPr>
            </w:pPr>
            <w:r w:rsidRPr="00B037A2">
              <w:rPr>
                <w:rFonts w:ascii="Sylfaen" w:eastAsia="Times New Roman" w:hAnsi="Sylfaen" w:cs="Sylfaen"/>
                <w:b/>
                <w:bCs/>
                <w:color w:val="000000"/>
                <w:sz w:val="14"/>
                <w:szCs w:val="14"/>
              </w:rPr>
              <w:t>ფაქტი</w:t>
            </w:r>
          </w:p>
        </w:tc>
        <w:tc>
          <w:tcPr>
            <w:tcW w:w="1072" w:type="dxa"/>
            <w:tcBorders>
              <w:top w:val="single" w:sz="4" w:space="0" w:color="auto"/>
              <w:left w:val="nil"/>
              <w:bottom w:val="single" w:sz="4" w:space="0" w:color="auto"/>
              <w:right w:val="single" w:sz="4" w:space="0" w:color="auto"/>
            </w:tcBorders>
            <w:shd w:val="clear" w:color="000000" w:fill="FFFFFF"/>
            <w:vAlign w:val="center"/>
            <w:hideMark/>
          </w:tcPr>
          <w:p w:rsidR="00DE76F0" w:rsidRPr="00B037A2" w:rsidRDefault="00DE76F0" w:rsidP="00DE76F0">
            <w:pPr>
              <w:spacing w:after="0" w:line="240" w:lineRule="auto"/>
              <w:jc w:val="center"/>
              <w:rPr>
                <w:rFonts w:ascii="Arial" w:eastAsia="Times New Roman" w:hAnsi="Arial" w:cs="Arial"/>
                <w:b/>
                <w:bCs/>
                <w:color w:val="000000"/>
                <w:sz w:val="14"/>
                <w:szCs w:val="14"/>
              </w:rPr>
            </w:pPr>
            <w:r w:rsidRPr="00B037A2">
              <w:rPr>
                <w:rFonts w:ascii="Sylfaen" w:eastAsia="Times New Roman" w:hAnsi="Sylfaen" w:cs="Sylfaen"/>
                <w:b/>
                <w:bCs/>
                <w:color w:val="000000"/>
                <w:sz w:val="14"/>
                <w:szCs w:val="14"/>
              </w:rPr>
              <w:t>პროცენტი</w:t>
            </w:r>
          </w:p>
        </w:tc>
      </w:tr>
      <w:tr w:rsidR="00DE76F0" w:rsidRPr="00B037A2" w:rsidTr="001C1C9E">
        <w:trPr>
          <w:trHeight w:val="288"/>
        </w:trPr>
        <w:tc>
          <w:tcPr>
            <w:tcW w:w="7309" w:type="dxa"/>
            <w:tcBorders>
              <w:top w:val="nil"/>
              <w:left w:val="single" w:sz="4" w:space="0" w:color="auto"/>
              <w:bottom w:val="single" w:sz="4" w:space="0" w:color="auto"/>
              <w:right w:val="single" w:sz="4" w:space="0" w:color="auto"/>
            </w:tcBorders>
            <w:shd w:val="clear" w:color="000000" w:fill="FFFFFF"/>
            <w:noWrap/>
            <w:vAlign w:val="center"/>
            <w:hideMark/>
          </w:tcPr>
          <w:p w:rsidR="00DE76F0" w:rsidRPr="00B037A2" w:rsidRDefault="00DE76F0" w:rsidP="00DE76F0">
            <w:pPr>
              <w:spacing w:after="0" w:line="240" w:lineRule="auto"/>
              <w:rPr>
                <w:rFonts w:ascii="Arial" w:eastAsia="Times New Roman" w:hAnsi="Arial" w:cs="Arial"/>
                <w:color w:val="000000"/>
                <w:sz w:val="14"/>
                <w:szCs w:val="14"/>
                <w:lang w:val="ka-GE"/>
              </w:rPr>
            </w:pPr>
            <w:r w:rsidRPr="00B037A2">
              <w:rPr>
                <w:rFonts w:ascii="Sylfaen" w:eastAsia="Times New Roman" w:hAnsi="Sylfaen" w:cs="Sylfaen"/>
                <w:color w:val="000000"/>
                <w:sz w:val="14"/>
                <w:szCs w:val="14"/>
              </w:rPr>
              <w:t>მიზნობრივი</w:t>
            </w:r>
            <w:r w:rsidRPr="00B037A2">
              <w:rPr>
                <w:rFonts w:ascii="Arial" w:eastAsia="Times New Roman" w:hAnsi="Arial" w:cs="Arial"/>
                <w:color w:val="000000"/>
                <w:sz w:val="14"/>
                <w:szCs w:val="14"/>
              </w:rPr>
              <w:t> </w:t>
            </w:r>
            <w:r w:rsidRPr="00B037A2">
              <w:rPr>
                <w:rFonts w:ascii="Sylfaen" w:eastAsia="Times New Roman" w:hAnsi="Sylfaen" w:cs="Sylfaen"/>
                <w:color w:val="000000"/>
                <w:sz w:val="14"/>
                <w:szCs w:val="14"/>
              </w:rPr>
              <w:t>ტრანსფერი</w:t>
            </w:r>
            <w:r w:rsidRPr="00B037A2">
              <w:rPr>
                <w:rFonts w:ascii="Arial" w:eastAsia="Times New Roman" w:hAnsi="Arial" w:cs="Arial"/>
                <w:color w:val="000000"/>
                <w:sz w:val="14"/>
                <w:szCs w:val="14"/>
              </w:rPr>
              <w:t> </w:t>
            </w:r>
            <w:r w:rsidRPr="00B037A2">
              <w:rPr>
                <w:rFonts w:ascii="Sylfaen" w:eastAsia="Times New Roman" w:hAnsi="Sylfaen" w:cs="Sylfaen"/>
                <w:color w:val="000000"/>
                <w:sz w:val="14"/>
                <w:szCs w:val="14"/>
              </w:rPr>
              <w:t>დელეგირებული</w:t>
            </w:r>
            <w:r w:rsidRPr="00B037A2">
              <w:rPr>
                <w:rFonts w:ascii="Arial" w:eastAsia="Times New Roman" w:hAnsi="Arial" w:cs="Arial"/>
                <w:color w:val="000000"/>
                <w:sz w:val="14"/>
                <w:szCs w:val="14"/>
              </w:rPr>
              <w:t> </w:t>
            </w:r>
            <w:r w:rsidRPr="00B037A2">
              <w:rPr>
                <w:rFonts w:ascii="Sylfaen" w:eastAsia="Times New Roman" w:hAnsi="Sylfaen" w:cs="Sylfaen"/>
                <w:color w:val="000000"/>
                <w:sz w:val="14"/>
                <w:szCs w:val="14"/>
              </w:rPr>
              <w:t>უფლებამოსილების</w:t>
            </w:r>
            <w:r w:rsidRPr="00B037A2">
              <w:rPr>
                <w:rFonts w:ascii="Arial" w:eastAsia="Times New Roman" w:hAnsi="Arial" w:cs="Arial"/>
                <w:color w:val="000000"/>
                <w:sz w:val="14"/>
                <w:szCs w:val="14"/>
              </w:rPr>
              <w:t> </w:t>
            </w:r>
            <w:r w:rsidRPr="00B037A2">
              <w:rPr>
                <w:rFonts w:ascii="Sylfaen" w:eastAsia="Times New Roman" w:hAnsi="Sylfaen" w:cs="Sylfaen"/>
                <w:color w:val="000000"/>
                <w:sz w:val="14"/>
                <w:szCs w:val="14"/>
              </w:rPr>
              <w:t>განსახორციელებლა</w:t>
            </w:r>
            <w:r w:rsidR="00E37043" w:rsidRPr="00B037A2">
              <w:rPr>
                <w:rFonts w:ascii="Sylfaen" w:eastAsia="Times New Roman" w:hAnsi="Sylfaen" w:cs="Sylfaen"/>
                <w:color w:val="000000"/>
                <w:sz w:val="14"/>
                <w:szCs w:val="14"/>
                <w:lang w:val="ka-GE"/>
              </w:rPr>
              <w:t>დ</w:t>
            </w:r>
          </w:p>
        </w:tc>
        <w:tc>
          <w:tcPr>
            <w:tcW w:w="1008" w:type="dxa"/>
            <w:tcBorders>
              <w:top w:val="nil"/>
              <w:left w:val="nil"/>
              <w:bottom w:val="single" w:sz="4" w:space="0" w:color="auto"/>
              <w:right w:val="single" w:sz="4" w:space="0" w:color="auto"/>
            </w:tcBorders>
            <w:shd w:val="clear" w:color="000000" w:fill="FFFFFF"/>
            <w:noWrap/>
            <w:vAlign w:val="center"/>
            <w:hideMark/>
          </w:tcPr>
          <w:p w:rsidR="00DE76F0" w:rsidRPr="00B037A2" w:rsidRDefault="00E37043" w:rsidP="00DE76F0">
            <w:pPr>
              <w:spacing w:after="0" w:line="240" w:lineRule="auto"/>
              <w:jc w:val="right"/>
              <w:rPr>
                <w:rFonts w:ascii="Arial" w:eastAsia="Times New Roman" w:hAnsi="Arial" w:cs="Arial"/>
                <w:color w:val="000000"/>
                <w:sz w:val="14"/>
                <w:szCs w:val="14"/>
              </w:rPr>
            </w:pPr>
            <w:r w:rsidRPr="00B037A2">
              <w:rPr>
                <w:rFonts w:eastAsia="Times New Roman" w:cs="Arial"/>
                <w:color w:val="000000"/>
                <w:sz w:val="14"/>
                <w:szCs w:val="14"/>
                <w:lang w:val="ka-GE"/>
              </w:rPr>
              <w:t>1411,2</w:t>
            </w:r>
            <w:r w:rsidR="00DE76F0" w:rsidRPr="00B037A2">
              <w:rPr>
                <w:rFonts w:ascii="Arial" w:eastAsia="Times New Roman" w:hAnsi="Arial" w:cs="Arial"/>
                <w:color w:val="000000"/>
                <w:sz w:val="14"/>
                <w:szCs w:val="14"/>
              </w:rPr>
              <w:t xml:space="preserve"> </w:t>
            </w:r>
          </w:p>
        </w:tc>
        <w:tc>
          <w:tcPr>
            <w:tcW w:w="1350" w:type="dxa"/>
            <w:tcBorders>
              <w:top w:val="nil"/>
              <w:left w:val="nil"/>
              <w:bottom w:val="single" w:sz="4" w:space="0" w:color="auto"/>
              <w:right w:val="single" w:sz="4" w:space="0" w:color="auto"/>
            </w:tcBorders>
            <w:shd w:val="clear" w:color="000000" w:fill="FFFFFF"/>
            <w:noWrap/>
            <w:vAlign w:val="center"/>
            <w:hideMark/>
          </w:tcPr>
          <w:p w:rsidR="00DE76F0" w:rsidRPr="00B037A2" w:rsidRDefault="00E37043" w:rsidP="00E37043">
            <w:pPr>
              <w:spacing w:after="0" w:line="240" w:lineRule="auto"/>
              <w:jc w:val="right"/>
              <w:rPr>
                <w:rFonts w:ascii="Arial" w:eastAsia="Times New Roman" w:hAnsi="Arial" w:cs="Arial"/>
                <w:color w:val="000000"/>
                <w:sz w:val="14"/>
                <w:szCs w:val="14"/>
              </w:rPr>
            </w:pPr>
            <w:r w:rsidRPr="00B037A2">
              <w:rPr>
                <w:rFonts w:eastAsia="Times New Roman" w:cs="Arial"/>
                <w:color w:val="000000"/>
                <w:sz w:val="14"/>
                <w:szCs w:val="14"/>
                <w:lang w:val="ka-GE"/>
              </w:rPr>
              <w:t>1410,6</w:t>
            </w:r>
            <w:r w:rsidR="00DE76F0" w:rsidRPr="00B037A2">
              <w:rPr>
                <w:rFonts w:ascii="Arial" w:eastAsia="Times New Roman" w:hAnsi="Arial" w:cs="Arial"/>
                <w:color w:val="000000"/>
                <w:sz w:val="14"/>
                <w:szCs w:val="14"/>
                <w:lang w:val="ka-GE"/>
              </w:rPr>
              <w:t xml:space="preserve">           </w:t>
            </w:r>
          </w:p>
        </w:tc>
        <w:tc>
          <w:tcPr>
            <w:tcW w:w="1072" w:type="dxa"/>
            <w:tcBorders>
              <w:top w:val="nil"/>
              <w:left w:val="nil"/>
              <w:bottom w:val="single" w:sz="4" w:space="0" w:color="auto"/>
              <w:right w:val="single" w:sz="4" w:space="0" w:color="auto"/>
            </w:tcBorders>
            <w:shd w:val="clear" w:color="000000" w:fill="FFFFFF"/>
            <w:noWrap/>
            <w:vAlign w:val="center"/>
            <w:hideMark/>
          </w:tcPr>
          <w:p w:rsidR="00DE76F0" w:rsidRPr="00B037A2" w:rsidRDefault="00E37043" w:rsidP="00DE76F0">
            <w:pPr>
              <w:spacing w:after="0" w:line="240" w:lineRule="auto"/>
              <w:jc w:val="right"/>
              <w:rPr>
                <w:rFonts w:ascii="Arial" w:eastAsia="Times New Roman" w:hAnsi="Arial" w:cs="Arial"/>
                <w:b/>
                <w:bCs/>
                <w:color w:val="000000"/>
                <w:sz w:val="14"/>
                <w:szCs w:val="14"/>
              </w:rPr>
            </w:pPr>
            <w:r w:rsidRPr="00B037A2">
              <w:rPr>
                <w:rFonts w:eastAsia="Times New Roman" w:cs="Arial"/>
                <w:b/>
                <w:bCs/>
                <w:color w:val="000000"/>
                <w:sz w:val="14"/>
                <w:szCs w:val="14"/>
                <w:lang w:val="ka-GE"/>
              </w:rPr>
              <w:t>99,9</w:t>
            </w:r>
          </w:p>
        </w:tc>
      </w:tr>
      <w:tr w:rsidR="001C1C9E" w:rsidRPr="00B037A2" w:rsidTr="00D040B9">
        <w:trPr>
          <w:trHeight w:val="88"/>
        </w:trPr>
        <w:tc>
          <w:tcPr>
            <w:tcW w:w="7309" w:type="dxa"/>
            <w:tcBorders>
              <w:top w:val="nil"/>
              <w:left w:val="single" w:sz="4" w:space="0" w:color="auto"/>
              <w:bottom w:val="single" w:sz="4" w:space="0" w:color="auto"/>
              <w:right w:val="single" w:sz="4" w:space="0" w:color="auto"/>
            </w:tcBorders>
            <w:shd w:val="clear" w:color="000000" w:fill="FFFFFF"/>
            <w:noWrap/>
            <w:vAlign w:val="center"/>
            <w:hideMark/>
          </w:tcPr>
          <w:p w:rsidR="001C1C9E" w:rsidRPr="00B037A2" w:rsidRDefault="001C1C9E" w:rsidP="001C1C9E">
            <w:pPr>
              <w:spacing w:after="0" w:line="240" w:lineRule="auto"/>
              <w:rPr>
                <w:rFonts w:ascii="Arial" w:eastAsia="Times New Roman" w:hAnsi="Arial" w:cs="Arial"/>
                <w:color w:val="000000"/>
                <w:sz w:val="14"/>
                <w:szCs w:val="14"/>
              </w:rPr>
            </w:pPr>
            <w:r w:rsidRPr="00B037A2">
              <w:rPr>
                <w:rFonts w:ascii="Sylfaen" w:eastAsia="Times New Roman" w:hAnsi="Sylfaen" w:cs="Sylfaen"/>
                <w:color w:val="000000"/>
                <w:sz w:val="14"/>
                <w:szCs w:val="14"/>
              </w:rPr>
              <w:t>კაპიტალური</w:t>
            </w:r>
            <w:r w:rsidRPr="00B037A2">
              <w:rPr>
                <w:rFonts w:ascii="Arial" w:eastAsia="Times New Roman" w:hAnsi="Arial" w:cs="Arial"/>
                <w:color w:val="000000"/>
                <w:sz w:val="14"/>
                <w:szCs w:val="14"/>
              </w:rPr>
              <w:t> </w:t>
            </w:r>
            <w:r w:rsidRPr="00B037A2">
              <w:rPr>
                <w:rFonts w:ascii="Sylfaen" w:eastAsia="Times New Roman" w:hAnsi="Sylfaen" w:cs="Sylfaen"/>
                <w:color w:val="000000"/>
                <w:sz w:val="14"/>
                <w:szCs w:val="14"/>
              </w:rPr>
              <w:t>ტრანსფერი</w:t>
            </w:r>
          </w:p>
        </w:tc>
        <w:tc>
          <w:tcPr>
            <w:tcW w:w="1008" w:type="dxa"/>
            <w:tcBorders>
              <w:top w:val="nil"/>
              <w:left w:val="nil"/>
              <w:bottom w:val="single" w:sz="4" w:space="0" w:color="auto"/>
              <w:right w:val="single" w:sz="4" w:space="0" w:color="auto"/>
            </w:tcBorders>
            <w:shd w:val="clear" w:color="000000" w:fill="FFFFFF"/>
            <w:noWrap/>
            <w:vAlign w:val="center"/>
          </w:tcPr>
          <w:p w:rsidR="001C1C9E" w:rsidRPr="00B037A2" w:rsidRDefault="001C1C9E" w:rsidP="001C1C9E">
            <w:pPr>
              <w:jc w:val="right"/>
              <w:rPr>
                <w:rFonts w:ascii="Arial" w:hAnsi="Arial" w:cs="Arial"/>
                <w:color w:val="000000"/>
                <w:sz w:val="14"/>
                <w:szCs w:val="14"/>
              </w:rPr>
            </w:pPr>
            <w:r w:rsidRPr="00B037A2">
              <w:rPr>
                <w:rFonts w:ascii="Arial" w:hAnsi="Arial" w:cs="Arial"/>
                <w:color w:val="000000"/>
                <w:sz w:val="14"/>
                <w:szCs w:val="14"/>
              </w:rPr>
              <w:t xml:space="preserve">       </w:t>
            </w:r>
            <w:r w:rsidRPr="00B037A2">
              <w:rPr>
                <w:rFonts w:cs="Arial"/>
                <w:color w:val="000000"/>
                <w:sz w:val="14"/>
                <w:szCs w:val="14"/>
                <w:lang w:val="ka-GE"/>
              </w:rPr>
              <w:t>7842,</w:t>
            </w:r>
            <w:r w:rsidR="003C45FB" w:rsidRPr="00B037A2">
              <w:rPr>
                <w:rFonts w:cs="Arial"/>
                <w:color w:val="000000"/>
                <w:sz w:val="14"/>
                <w:szCs w:val="14"/>
                <w:lang w:val="ka-GE"/>
              </w:rPr>
              <w:t>2</w:t>
            </w:r>
            <w:r w:rsidRPr="00B037A2">
              <w:rPr>
                <w:rFonts w:ascii="Arial" w:hAnsi="Arial" w:cs="Arial"/>
                <w:color w:val="000000"/>
                <w:sz w:val="14"/>
                <w:szCs w:val="14"/>
              </w:rPr>
              <w:t xml:space="preserve"> </w:t>
            </w:r>
          </w:p>
        </w:tc>
        <w:tc>
          <w:tcPr>
            <w:tcW w:w="1350" w:type="dxa"/>
            <w:tcBorders>
              <w:top w:val="nil"/>
              <w:left w:val="nil"/>
              <w:bottom w:val="single" w:sz="4" w:space="0" w:color="auto"/>
              <w:right w:val="single" w:sz="4" w:space="0" w:color="auto"/>
            </w:tcBorders>
            <w:shd w:val="clear" w:color="000000" w:fill="FFFFFF"/>
            <w:noWrap/>
            <w:vAlign w:val="center"/>
          </w:tcPr>
          <w:p w:rsidR="001C1C9E" w:rsidRPr="00B037A2" w:rsidRDefault="001C1C9E" w:rsidP="001C1C9E">
            <w:pPr>
              <w:jc w:val="right"/>
              <w:rPr>
                <w:rFonts w:ascii="Arial" w:hAnsi="Arial" w:cs="Arial"/>
                <w:color w:val="000000"/>
                <w:sz w:val="14"/>
                <w:szCs w:val="14"/>
              </w:rPr>
            </w:pPr>
            <w:r w:rsidRPr="00B037A2">
              <w:rPr>
                <w:rFonts w:cs="Arial"/>
                <w:color w:val="000000"/>
                <w:sz w:val="14"/>
                <w:szCs w:val="14"/>
                <w:lang w:val="ka-GE"/>
              </w:rPr>
              <w:t>7841,4</w:t>
            </w:r>
            <w:r w:rsidRPr="00B037A2">
              <w:rPr>
                <w:rFonts w:ascii="Arial" w:hAnsi="Arial" w:cs="Arial"/>
                <w:color w:val="000000"/>
                <w:sz w:val="14"/>
                <w:szCs w:val="14"/>
                <w:lang w:val="ka-GE"/>
              </w:rPr>
              <w:t xml:space="preserve">       </w:t>
            </w:r>
          </w:p>
        </w:tc>
        <w:tc>
          <w:tcPr>
            <w:tcW w:w="1072" w:type="dxa"/>
            <w:tcBorders>
              <w:top w:val="nil"/>
              <w:left w:val="nil"/>
              <w:bottom w:val="single" w:sz="4" w:space="0" w:color="auto"/>
              <w:right w:val="single" w:sz="4" w:space="0" w:color="auto"/>
            </w:tcBorders>
            <w:shd w:val="clear" w:color="000000" w:fill="FFFFFF"/>
            <w:noWrap/>
            <w:vAlign w:val="center"/>
          </w:tcPr>
          <w:p w:rsidR="001C1C9E" w:rsidRPr="00B037A2" w:rsidRDefault="001C1C9E" w:rsidP="001C1C9E">
            <w:pPr>
              <w:jc w:val="right"/>
              <w:rPr>
                <w:rFonts w:ascii="Arial" w:hAnsi="Arial" w:cs="Arial"/>
                <w:b/>
                <w:bCs/>
                <w:color w:val="000000"/>
                <w:sz w:val="14"/>
                <w:szCs w:val="14"/>
              </w:rPr>
            </w:pPr>
            <w:r w:rsidRPr="00B037A2">
              <w:rPr>
                <w:rFonts w:ascii="Arial" w:hAnsi="Arial" w:cs="Arial"/>
                <w:b/>
                <w:bCs/>
                <w:color w:val="000000"/>
                <w:sz w:val="14"/>
                <w:szCs w:val="14"/>
              </w:rPr>
              <w:t xml:space="preserve">           99.7 </w:t>
            </w:r>
          </w:p>
        </w:tc>
      </w:tr>
      <w:tr w:rsidR="00DE76F0" w:rsidRPr="00B037A2" w:rsidTr="00D040B9">
        <w:trPr>
          <w:trHeight w:val="135"/>
        </w:trPr>
        <w:tc>
          <w:tcPr>
            <w:tcW w:w="7309" w:type="dxa"/>
            <w:tcBorders>
              <w:top w:val="nil"/>
              <w:left w:val="single" w:sz="4" w:space="0" w:color="auto"/>
              <w:bottom w:val="single" w:sz="4" w:space="0" w:color="auto"/>
              <w:right w:val="single" w:sz="4" w:space="0" w:color="auto"/>
            </w:tcBorders>
            <w:shd w:val="clear" w:color="000000" w:fill="FFFFFF"/>
            <w:noWrap/>
            <w:vAlign w:val="center"/>
            <w:hideMark/>
          </w:tcPr>
          <w:p w:rsidR="00DE76F0" w:rsidRPr="00B037A2" w:rsidRDefault="00DE76F0" w:rsidP="00DE76F0">
            <w:pPr>
              <w:spacing w:after="0" w:line="240" w:lineRule="auto"/>
              <w:rPr>
                <w:rFonts w:ascii="Arial" w:eastAsia="Times New Roman" w:hAnsi="Arial" w:cs="Arial"/>
                <w:color w:val="000000"/>
                <w:sz w:val="14"/>
                <w:szCs w:val="14"/>
              </w:rPr>
            </w:pPr>
            <w:r w:rsidRPr="00B037A2">
              <w:rPr>
                <w:rFonts w:ascii="Sylfaen" w:eastAsia="Times New Roman" w:hAnsi="Sylfaen" w:cs="Sylfaen"/>
                <w:color w:val="000000"/>
                <w:sz w:val="14"/>
                <w:szCs w:val="14"/>
              </w:rPr>
              <w:t>მ</w:t>
            </w:r>
            <w:r w:rsidRPr="00B037A2">
              <w:rPr>
                <w:rFonts w:ascii="Arial" w:eastAsia="Times New Roman" w:hAnsi="Arial" w:cs="Arial"/>
                <w:color w:val="000000"/>
                <w:sz w:val="14"/>
                <w:szCs w:val="14"/>
              </w:rPr>
              <w:t>.</w:t>
            </w:r>
            <w:r w:rsidRPr="00B037A2">
              <w:rPr>
                <w:rFonts w:ascii="Sylfaen" w:eastAsia="Times New Roman" w:hAnsi="Sylfaen" w:cs="Sylfaen"/>
                <w:color w:val="000000"/>
                <w:sz w:val="14"/>
                <w:szCs w:val="14"/>
              </w:rPr>
              <w:t>შ</w:t>
            </w:r>
            <w:r w:rsidRPr="00B037A2">
              <w:rPr>
                <w:rFonts w:ascii="Arial" w:eastAsia="Times New Roman" w:hAnsi="Arial" w:cs="Arial"/>
                <w:color w:val="000000"/>
                <w:sz w:val="14"/>
                <w:szCs w:val="14"/>
              </w:rPr>
              <w:t xml:space="preserve">. </w:t>
            </w:r>
            <w:r w:rsidRPr="00B037A2">
              <w:rPr>
                <w:rFonts w:ascii="Sylfaen" w:eastAsia="Times New Roman" w:hAnsi="Sylfaen" w:cs="Sylfaen"/>
                <w:color w:val="000000"/>
                <w:sz w:val="14"/>
                <w:szCs w:val="14"/>
              </w:rPr>
              <w:t>მაღალმთიანი</w:t>
            </w:r>
            <w:r w:rsidRPr="00B037A2">
              <w:rPr>
                <w:rFonts w:ascii="Arial" w:eastAsia="Times New Roman" w:hAnsi="Arial" w:cs="Arial"/>
                <w:color w:val="000000"/>
                <w:sz w:val="14"/>
                <w:szCs w:val="14"/>
              </w:rPr>
              <w:t xml:space="preserve"> </w:t>
            </w:r>
            <w:r w:rsidRPr="00B037A2">
              <w:rPr>
                <w:rFonts w:ascii="Sylfaen" w:eastAsia="Times New Roman" w:hAnsi="Sylfaen" w:cs="Sylfaen"/>
                <w:color w:val="000000"/>
                <w:sz w:val="14"/>
                <w:szCs w:val="14"/>
              </w:rPr>
              <w:t>დასახლების</w:t>
            </w:r>
            <w:r w:rsidRPr="00B037A2">
              <w:rPr>
                <w:rFonts w:ascii="Arial" w:eastAsia="Times New Roman" w:hAnsi="Arial" w:cs="Arial"/>
                <w:color w:val="000000"/>
                <w:sz w:val="14"/>
                <w:szCs w:val="14"/>
              </w:rPr>
              <w:t xml:space="preserve"> </w:t>
            </w:r>
            <w:r w:rsidRPr="00B037A2">
              <w:rPr>
                <w:rFonts w:ascii="Sylfaen" w:eastAsia="Times New Roman" w:hAnsi="Sylfaen" w:cs="Sylfaen"/>
                <w:color w:val="000000"/>
                <w:sz w:val="14"/>
                <w:szCs w:val="14"/>
              </w:rPr>
              <w:t>ღონისძიებები</w:t>
            </w:r>
          </w:p>
        </w:tc>
        <w:tc>
          <w:tcPr>
            <w:tcW w:w="1008" w:type="dxa"/>
            <w:tcBorders>
              <w:top w:val="nil"/>
              <w:left w:val="nil"/>
              <w:bottom w:val="single" w:sz="4" w:space="0" w:color="auto"/>
              <w:right w:val="single" w:sz="4" w:space="0" w:color="auto"/>
            </w:tcBorders>
            <w:shd w:val="clear" w:color="000000" w:fill="FFFFFF"/>
            <w:noWrap/>
            <w:vAlign w:val="center"/>
            <w:hideMark/>
          </w:tcPr>
          <w:p w:rsidR="00DE76F0" w:rsidRPr="00B037A2" w:rsidRDefault="003C45FB" w:rsidP="00DE76F0">
            <w:pPr>
              <w:spacing w:after="0" w:line="240" w:lineRule="auto"/>
              <w:jc w:val="right"/>
              <w:rPr>
                <w:rFonts w:ascii="Arial" w:eastAsia="Times New Roman" w:hAnsi="Arial" w:cs="Arial"/>
                <w:color w:val="000000"/>
                <w:sz w:val="14"/>
                <w:szCs w:val="14"/>
              </w:rPr>
            </w:pPr>
            <w:r w:rsidRPr="00B037A2">
              <w:rPr>
                <w:rFonts w:eastAsia="Times New Roman" w:cs="Arial"/>
                <w:color w:val="000000"/>
                <w:sz w:val="14"/>
                <w:szCs w:val="14"/>
                <w:lang w:val="ka-GE"/>
              </w:rPr>
              <w:t>689,7</w:t>
            </w:r>
            <w:r w:rsidR="00DE76F0" w:rsidRPr="00B037A2">
              <w:rPr>
                <w:rFonts w:ascii="Arial" w:eastAsia="Times New Roman" w:hAnsi="Arial" w:cs="Arial"/>
                <w:color w:val="000000"/>
                <w:sz w:val="14"/>
                <w:szCs w:val="14"/>
              </w:rPr>
              <w:t xml:space="preserve">           </w:t>
            </w:r>
          </w:p>
        </w:tc>
        <w:tc>
          <w:tcPr>
            <w:tcW w:w="1350" w:type="dxa"/>
            <w:tcBorders>
              <w:top w:val="nil"/>
              <w:left w:val="nil"/>
              <w:bottom w:val="single" w:sz="4" w:space="0" w:color="auto"/>
              <w:right w:val="single" w:sz="4" w:space="0" w:color="auto"/>
            </w:tcBorders>
            <w:shd w:val="clear" w:color="000000" w:fill="FFFFFF"/>
            <w:noWrap/>
            <w:vAlign w:val="center"/>
            <w:hideMark/>
          </w:tcPr>
          <w:p w:rsidR="00DE76F0" w:rsidRPr="00B037A2" w:rsidRDefault="00E37043" w:rsidP="00DE76F0">
            <w:pPr>
              <w:spacing w:after="0" w:line="240" w:lineRule="auto"/>
              <w:jc w:val="right"/>
              <w:rPr>
                <w:rFonts w:ascii="Arial" w:eastAsia="Times New Roman" w:hAnsi="Arial" w:cs="Arial"/>
                <w:color w:val="000000"/>
                <w:sz w:val="14"/>
                <w:szCs w:val="14"/>
              </w:rPr>
            </w:pPr>
            <w:r w:rsidRPr="00B037A2">
              <w:rPr>
                <w:rFonts w:eastAsia="Times New Roman" w:cs="Arial"/>
                <w:color w:val="000000"/>
                <w:sz w:val="14"/>
                <w:szCs w:val="14"/>
                <w:lang w:val="ka-GE"/>
              </w:rPr>
              <w:t>689,7</w:t>
            </w:r>
            <w:r w:rsidR="00DE76F0" w:rsidRPr="00B037A2">
              <w:rPr>
                <w:rFonts w:ascii="Arial" w:eastAsia="Times New Roman" w:hAnsi="Arial" w:cs="Arial"/>
                <w:color w:val="000000"/>
                <w:sz w:val="14"/>
                <w:szCs w:val="14"/>
              </w:rPr>
              <w:t xml:space="preserve"> </w:t>
            </w:r>
          </w:p>
        </w:tc>
        <w:tc>
          <w:tcPr>
            <w:tcW w:w="1072" w:type="dxa"/>
            <w:tcBorders>
              <w:top w:val="nil"/>
              <w:left w:val="nil"/>
              <w:bottom w:val="single" w:sz="4" w:space="0" w:color="auto"/>
              <w:right w:val="single" w:sz="4" w:space="0" w:color="auto"/>
            </w:tcBorders>
            <w:shd w:val="clear" w:color="000000" w:fill="FFFFFF"/>
            <w:noWrap/>
            <w:vAlign w:val="center"/>
            <w:hideMark/>
          </w:tcPr>
          <w:p w:rsidR="00DE76F0" w:rsidRPr="00B037A2" w:rsidRDefault="00DE76F0" w:rsidP="00DE76F0">
            <w:pPr>
              <w:spacing w:after="0" w:line="240" w:lineRule="auto"/>
              <w:jc w:val="right"/>
              <w:rPr>
                <w:rFonts w:ascii="Arial" w:eastAsia="Times New Roman" w:hAnsi="Arial" w:cs="Arial"/>
                <w:b/>
                <w:bCs/>
                <w:color w:val="000000"/>
                <w:sz w:val="14"/>
                <w:szCs w:val="14"/>
              </w:rPr>
            </w:pPr>
            <w:r w:rsidRPr="00B037A2">
              <w:rPr>
                <w:rFonts w:ascii="Arial" w:eastAsia="Times New Roman" w:hAnsi="Arial" w:cs="Arial"/>
                <w:b/>
                <w:bCs/>
                <w:color w:val="000000"/>
                <w:sz w:val="14"/>
                <w:szCs w:val="14"/>
              </w:rPr>
              <w:t xml:space="preserve">             100.0 </w:t>
            </w:r>
          </w:p>
        </w:tc>
      </w:tr>
      <w:tr w:rsidR="00DE76F0" w:rsidRPr="00B037A2" w:rsidTr="00D040B9">
        <w:trPr>
          <w:trHeight w:val="325"/>
        </w:trPr>
        <w:tc>
          <w:tcPr>
            <w:tcW w:w="7309" w:type="dxa"/>
            <w:tcBorders>
              <w:top w:val="nil"/>
              <w:left w:val="single" w:sz="4" w:space="0" w:color="auto"/>
              <w:bottom w:val="single" w:sz="4" w:space="0" w:color="auto"/>
              <w:right w:val="single" w:sz="4" w:space="0" w:color="auto"/>
            </w:tcBorders>
            <w:shd w:val="clear" w:color="000000" w:fill="FFFFFF"/>
            <w:noWrap/>
            <w:vAlign w:val="center"/>
            <w:hideMark/>
          </w:tcPr>
          <w:p w:rsidR="00DE76F0" w:rsidRPr="00B037A2" w:rsidRDefault="00DE76F0" w:rsidP="00DE76F0">
            <w:pPr>
              <w:spacing w:after="0" w:line="240" w:lineRule="auto"/>
              <w:rPr>
                <w:rFonts w:ascii="Arial" w:eastAsia="Times New Roman" w:hAnsi="Arial" w:cs="Arial"/>
                <w:color w:val="000000"/>
                <w:sz w:val="14"/>
                <w:szCs w:val="14"/>
              </w:rPr>
            </w:pPr>
            <w:r w:rsidRPr="00B037A2">
              <w:rPr>
                <w:rFonts w:ascii="Sylfaen" w:eastAsia="Times New Roman" w:hAnsi="Sylfaen" w:cs="Sylfaen"/>
                <w:color w:val="000000"/>
                <w:sz w:val="14"/>
                <w:szCs w:val="14"/>
              </w:rPr>
              <w:t>სოფლის</w:t>
            </w:r>
            <w:r w:rsidRPr="00B037A2">
              <w:rPr>
                <w:rFonts w:ascii="Arial" w:eastAsia="Times New Roman" w:hAnsi="Arial" w:cs="Arial"/>
                <w:color w:val="000000"/>
                <w:sz w:val="14"/>
                <w:szCs w:val="14"/>
              </w:rPr>
              <w:t xml:space="preserve"> </w:t>
            </w:r>
            <w:r w:rsidRPr="00B037A2">
              <w:rPr>
                <w:rFonts w:ascii="Sylfaen" w:eastAsia="Times New Roman" w:hAnsi="Sylfaen" w:cs="Sylfaen"/>
                <w:color w:val="000000"/>
                <w:sz w:val="14"/>
                <w:szCs w:val="14"/>
              </w:rPr>
              <w:t>მხარდაჭერის</w:t>
            </w:r>
            <w:r w:rsidRPr="00B037A2">
              <w:rPr>
                <w:rFonts w:ascii="Arial" w:eastAsia="Times New Roman" w:hAnsi="Arial" w:cs="Arial"/>
                <w:color w:val="000000"/>
                <w:sz w:val="14"/>
                <w:szCs w:val="14"/>
              </w:rPr>
              <w:t xml:space="preserve"> </w:t>
            </w:r>
            <w:r w:rsidRPr="00B037A2">
              <w:rPr>
                <w:rFonts w:ascii="Sylfaen" w:eastAsia="Times New Roman" w:hAnsi="Sylfaen" w:cs="Sylfaen"/>
                <w:color w:val="000000"/>
                <w:sz w:val="14"/>
                <w:szCs w:val="14"/>
              </w:rPr>
              <w:t>პროგრამა</w:t>
            </w:r>
          </w:p>
        </w:tc>
        <w:tc>
          <w:tcPr>
            <w:tcW w:w="1008" w:type="dxa"/>
            <w:tcBorders>
              <w:top w:val="nil"/>
              <w:left w:val="nil"/>
              <w:bottom w:val="single" w:sz="4" w:space="0" w:color="auto"/>
              <w:right w:val="single" w:sz="4" w:space="0" w:color="auto"/>
            </w:tcBorders>
            <w:shd w:val="clear" w:color="000000" w:fill="FFFFFF"/>
            <w:noWrap/>
            <w:vAlign w:val="center"/>
            <w:hideMark/>
          </w:tcPr>
          <w:p w:rsidR="00DE76F0" w:rsidRPr="00B037A2" w:rsidRDefault="00DE76F0" w:rsidP="00E37043">
            <w:pPr>
              <w:spacing w:after="0" w:line="240" w:lineRule="auto"/>
              <w:jc w:val="right"/>
              <w:rPr>
                <w:rFonts w:ascii="Arial" w:eastAsia="Times New Roman" w:hAnsi="Arial" w:cs="Arial"/>
                <w:color w:val="000000"/>
                <w:sz w:val="14"/>
                <w:szCs w:val="14"/>
              </w:rPr>
            </w:pPr>
            <w:r w:rsidRPr="00B037A2">
              <w:rPr>
                <w:rFonts w:ascii="Arial" w:eastAsia="Times New Roman" w:hAnsi="Arial" w:cs="Arial"/>
                <w:color w:val="000000"/>
                <w:sz w:val="14"/>
                <w:szCs w:val="14"/>
              </w:rPr>
              <w:t xml:space="preserve">           </w:t>
            </w:r>
            <w:r w:rsidR="00E37043" w:rsidRPr="00B037A2">
              <w:rPr>
                <w:rFonts w:eastAsia="Times New Roman" w:cs="Arial"/>
                <w:color w:val="000000"/>
                <w:sz w:val="14"/>
                <w:szCs w:val="14"/>
                <w:lang w:val="ka-GE"/>
              </w:rPr>
              <w:t>890,0</w:t>
            </w:r>
            <w:r w:rsidRPr="00B037A2">
              <w:rPr>
                <w:rFonts w:ascii="Arial" w:eastAsia="Times New Roman" w:hAnsi="Arial" w:cs="Arial"/>
                <w:color w:val="000000"/>
                <w:sz w:val="14"/>
                <w:szCs w:val="14"/>
              </w:rPr>
              <w:t xml:space="preserve"> </w:t>
            </w:r>
          </w:p>
        </w:tc>
        <w:tc>
          <w:tcPr>
            <w:tcW w:w="1350" w:type="dxa"/>
            <w:tcBorders>
              <w:top w:val="nil"/>
              <w:left w:val="nil"/>
              <w:bottom w:val="single" w:sz="4" w:space="0" w:color="auto"/>
              <w:right w:val="single" w:sz="4" w:space="0" w:color="auto"/>
            </w:tcBorders>
            <w:shd w:val="clear" w:color="000000" w:fill="FFFFFF"/>
            <w:noWrap/>
            <w:vAlign w:val="center"/>
            <w:hideMark/>
          </w:tcPr>
          <w:p w:rsidR="00DE76F0" w:rsidRPr="00B037A2" w:rsidRDefault="00DE76F0" w:rsidP="00E37043">
            <w:pPr>
              <w:spacing w:after="0" w:line="240" w:lineRule="auto"/>
              <w:jc w:val="right"/>
              <w:rPr>
                <w:rFonts w:ascii="Arial" w:eastAsia="Times New Roman" w:hAnsi="Arial" w:cs="Arial"/>
                <w:color w:val="000000"/>
                <w:sz w:val="14"/>
                <w:szCs w:val="14"/>
              </w:rPr>
            </w:pPr>
            <w:r w:rsidRPr="00B037A2">
              <w:rPr>
                <w:rFonts w:ascii="Arial" w:eastAsia="Times New Roman" w:hAnsi="Arial" w:cs="Arial"/>
                <w:color w:val="000000"/>
                <w:sz w:val="14"/>
                <w:szCs w:val="14"/>
              </w:rPr>
              <w:t xml:space="preserve">           </w:t>
            </w:r>
            <w:r w:rsidR="00E37043" w:rsidRPr="00B037A2">
              <w:rPr>
                <w:rFonts w:eastAsia="Times New Roman" w:cs="Arial"/>
                <w:color w:val="000000"/>
                <w:sz w:val="14"/>
                <w:szCs w:val="14"/>
                <w:lang w:val="ka-GE"/>
              </w:rPr>
              <w:t>890,0</w:t>
            </w:r>
            <w:r w:rsidRPr="00B037A2">
              <w:rPr>
                <w:rFonts w:ascii="Arial" w:eastAsia="Times New Roman" w:hAnsi="Arial" w:cs="Arial"/>
                <w:color w:val="000000"/>
                <w:sz w:val="14"/>
                <w:szCs w:val="14"/>
              </w:rPr>
              <w:t xml:space="preserve"> </w:t>
            </w:r>
          </w:p>
        </w:tc>
        <w:tc>
          <w:tcPr>
            <w:tcW w:w="1072" w:type="dxa"/>
            <w:tcBorders>
              <w:top w:val="nil"/>
              <w:left w:val="nil"/>
              <w:bottom w:val="single" w:sz="4" w:space="0" w:color="auto"/>
              <w:right w:val="single" w:sz="4" w:space="0" w:color="auto"/>
            </w:tcBorders>
            <w:shd w:val="clear" w:color="000000" w:fill="FFFFFF"/>
            <w:noWrap/>
            <w:vAlign w:val="center"/>
            <w:hideMark/>
          </w:tcPr>
          <w:p w:rsidR="00DE76F0" w:rsidRPr="00B037A2" w:rsidRDefault="00DE76F0" w:rsidP="00DE76F0">
            <w:pPr>
              <w:spacing w:after="0" w:line="240" w:lineRule="auto"/>
              <w:jc w:val="right"/>
              <w:rPr>
                <w:rFonts w:ascii="Arial" w:eastAsia="Times New Roman" w:hAnsi="Arial" w:cs="Arial"/>
                <w:b/>
                <w:bCs/>
                <w:color w:val="000000"/>
                <w:sz w:val="14"/>
                <w:szCs w:val="14"/>
              </w:rPr>
            </w:pPr>
            <w:r w:rsidRPr="00B037A2">
              <w:rPr>
                <w:rFonts w:ascii="Arial" w:eastAsia="Times New Roman" w:hAnsi="Arial" w:cs="Arial"/>
                <w:b/>
                <w:bCs/>
                <w:color w:val="000000"/>
                <w:sz w:val="14"/>
                <w:szCs w:val="14"/>
              </w:rPr>
              <w:t xml:space="preserve">           100.00 </w:t>
            </w:r>
          </w:p>
        </w:tc>
      </w:tr>
      <w:tr w:rsidR="00E37043" w:rsidRPr="00B037A2" w:rsidTr="001C1C9E">
        <w:trPr>
          <w:trHeight w:val="254"/>
        </w:trPr>
        <w:tc>
          <w:tcPr>
            <w:tcW w:w="7309" w:type="dxa"/>
            <w:tcBorders>
              <w:top w:val="nil"/>
              <w:left w:val="single" w:sz="4" w:space="0" w:color="auto"/>
              <w:bottom w:val="single" w:sz="4" w:space="0" w:color="auto"/>
              <w:right w:val="single" w:sz="4" w:space="0" w:color="auto"/>
            </w:tcBorders>
            <w:shd w:val="clear" w:color="000000" w:fill="FFFFFF"/>
            <w:noWrap/>
            <w:vAlign w:val="center"/>
          </w:tcPr>
          <w:p w:rsidR="00E37043" w:rsidRPr="00B037A2" w:rsidRDefault="00E37043" w:rsidP="00E37043">
            <w:pPr>
              <w:spacing w:after="0" w:line="240" w:lineRule="auto"/>
              <w:rPr>
                <w:rFonts w:ascii="Arial" w:eastAsia="Times New Roman" w:hAnsi="Arial" w:cs="Arial"/>
                <w:color w:val="000000"/>
                <w:sz w:val="14"/>
                <w:szCs w:val="14"/>
              </w:rPr>
            </w:pPr>
            <w:r w:rsidRPr="00B037A2">
              <w:rPr>
                <w:rFonts w:ascii="Sylfaen" w:eastAsia="Times New Roman" w:hAnsi="Sylfaen" w:cs="Sylfaen"/>
                <w:color w:val="000000"/>
                <w:sz w:val="14"/>
                <w:szCs w:val="14"/>
              </w:rPr>
              <w:t>სპეციალური</w:t>
            </w:r>
            <w:r w:rsidRPr="00B037A2">
              <w:rPr>
                <w:rFonts w:ascii="Arial" w:eastAsia="Times New Roman" w:hAnsi="Arial" w:cs="Arial"/>
                <w:color w:val="000000"/>
                <w:sz w:val="14"/>
                <w:szCs w:val="14"/>
              </w:rPr>
              <w:t> </w:t>
            </w:r>
            <w:r w:rsidRPr="00B037A2">
              <w:rPr>
                <w:rFonts w:ascii="Sylfaen" w:eastAsia="Times New Roman" w:hAnsi="Sylfaen" w:cs="Sylfaen"/>
                <w:color w:val="000000"/>
                <w:sz w:val="14"/>
                <w:szCs w:val="14"/>
              </w:rPr>
              <w:t>ტრანსფერი</w:t>
            </w:r>
          </w:p>
        </w:tc>
        <w:tc>
          <w:tcPr>
            <w:tcW w:w="1008" w:type="dxa"/>
            <w:tcBorders>
              <w:top w:val="nil"/>
              <w:left w:val="nil"/>
              <w:bottom w:val="single" w:sz="4" w:space="0" w:color="auto"/>
              <w:right w:val="single" w:sz="4" w:space="0" w:color="auto"/>
            </w:tcBorders>
            <w:shd w:val="clear" w:color="000000" w:fill="FFFFFF"/>
            <w:noWrap/>
            <w:vAlign w:val="center"/>
          </w:tcPr>
          <w:p w:rsidR="00E37043" w:rsidRPr="00B037A2" w:rsidRDefault="00E37043" w:rsidP="00E37043">
            <w:pPr>
              <w:spacing w:after="0" w:line="240" w:lineRule="auto"/>
              <w:jc w:val="right"/>
              <w:rPr>
                <w:rFonts w:ascii="Arial" w:eastAsia="Times New Roman" w:hAnsi="Arial" w:cs="Arial"/>
                <w:color w:val="000000"/>
                <w:sz w:val="14"/>
                <w:szCs w:val="14"/>
              </w:rPr>
            </w:pPr>
            <w:r w:rsidRPr="00B037A2">
              <w:rPr>
                <w:rFonts w:eastAsia="Times New Roman" w:cs="Arial"/>
                <w:color w:val="000000"/>
                <w:sz w:val="14"/>
                <w:szCs w:val="14"/>
                <w:lang w:val="ka-GE"/>
              </w:rPr>
              <w:t>3120,0</w:t>
            </w:r>
          </w:p>
        </w:tc>
        <w:tc>
          <w:tcPr>
            <w:tcW w:w="1350" w:type="dxa"/>
            <w:tcBorders>
              <w:top w:val="nil"/>
              <w:left w:val="nil"/>
              <w:bottom w:val="single" w:sz="4" w:space="0" w:color="auto"/>
              <w:right w:val="single" w:sz="4" w:space="0" w:color="auto"/>
            </w:tcBorders>
            <w:shd w:val="clear" w:color="000000" w:fill="FFFFFF"/>
            <w:noWrap/>
            <w:vAlign w:val="center"/>
          </w:tcPr>
          <w:p w:rsidR="00E37043" w:rsidRPr="00B037A2" w:rsidRDefault="00E37043" w:rsidP="00E37043">
            <w:pPr>
              <w:spacing w:after="0" w:line="240" w:lineRule="auto"/>
              <w:jc w:val="right"/>
              <w:rPr>
                <w:rFonts w:ascii="Arial" w:eastAsia="Times New Roman" w:hAnsi="Arial" w:cs="Arial"/>
                <w:color w:val="000000"/>
                <w:sz w:val="14"/>
                <w:szCs w:val="14"/>
              </w:rPr>
            </w:pPr>
            <w:r w:rsidRPr="00B037A2">
              <w:rPr>
                <w:rFonts w:eastAsia="Times New Roman" w:cs="Arial"/>
                <w:color w:val="000000"/>
                <w:sz w:val="14"/>
                <w:szCs w:val="14"/>
                <w:lang w:val="ka-GE"/>
              </w:rPr>
              <w:t>4596,8</w:t>
            </w:r>
            <w:r w:rsidRPr="00B037A2">
              <w:rPr>
                <w:rFonts w:ascii="Arial" w:eastAsia="Times New Roman" w:hAnsi="Arial" w:cs="Arial"/>
                <w:color w:val="000000"/>
                <w:sz w:val="14"/>
                <w:szCs w:val="14"/>
              </w:rPr>
              <w:t xml:space="preserve">            </w:t>
            </w:r>
          </w:p>
        </w:tc>
        <w:tc>
          <w:tcPr>
            <w:tcW w:w="1072" w:type="dxa"/>
            <w:tcBorders>
              <w:top w:val="nil"/>
              <w:left w:val="nil"/>
              <w:bottom w:val="single" w:sz="4" w:space="0" w:color="auto"/>
              <w:right w:val="single" w:sz="4" w:space="0" w:color="auto"/>
            </w:tcBorders>
            <w:shd w:val="clear" w:color="000000" w:fill="FFFFFF"/>
            <w:noWrap/>
            <w:vAlign w:val="center"/>
          </w:tcPr>
          <w:p w:rsidR="00E37043" w:rsidRPr="00B037A2" w:rsidRDefault="00E37043" w:rsidP="00E37043">
            <w:pPr>
              <w:spacing w:after="0" w:line="240" w:lineRule="auto"/>
              <w:jc w:val="right"/>
              <w:rPr>
                <w:rFonts w:ascii="Arial" w:eastAsia="Times New Roman" w:hAnsi="Arial" w:cs="Arial"/>
                <w:b/>
                <w:bCs/>
                <w:color w:val="000000"/>
                <w:sz w:val="14"/>
                <w:szCs w:val="14"/>
              </w:rPr>
            </w:pPr>
            <w:r w:rsidRPr="00B037A2">
              <w:rPr>
                <w:rFonts w:eastAsia="Times New Roman" w:cs="Arial"/>
                <w:b/>
                <w:bCs/>
                <w:color w:val="000000"/>
                <w:sz w:val="14"/>
                <w:szCs w:val="14"/>
                <w:lang w:val="ka-GE"/>
              </w:rPr>
              <w:t>147,3</w:t>
            </w:r>
            <w:r w:rsidRPr="00B037A2">
              <w:rPr>
                <w:rFonts w:ascii="Arial" w:eastAsia="Times New Roman" w:hAnsi="Arial" w:cs="Arial"/>
                <w:b/>
                <w:bCs/>
                <w:color w:val="000000"/>
                <w:sz w:val="14"/>
                <w:szCs w:val="14"/>
              </w:rPr>
              <w:t xml:space="preserve">             </w:t>
            </w:r>
          </w:p>
        </w:tc>
      </w:tr>
      <w:tr w:rsidR="001C1C9E" w:rsidRPr="00B037A2" w:rsidTr="001C1C9E">
        <w:trPr>
          <w:trHeight w:val="288"/>
        </w:trPr>
        <w:tc>
          <w:tcPr>
            <w:tcW w:w="7309" w:type="dxa"/>
            <w:tcBorders>
              <w:top w:val="nil"/>
              <w:left w:val="single" w:sz="4" w:space="0" w:color="auto"/>
              <w:bottom w:val="single" w:sz="4" w:space="0" w:color="auto"/>
              <w:right w:val="single" w:sz="4" w:space="0" w:color="auto"/>
            </w:tcBorders>
            <w:shd w:val="clear" w:color="000000" w:fill="FFFFFF"/>
            <w:noWrap/>
            <w:vAlign w:val="center"/>
            <w:hideMark/>
          </w:tcPr>
          <w:p w:rsidR="001C1C9E" w:rsidRPr="00B037A2" w:rsidRDefault="001C1C9E" w:rsidP="001C1C9E">
            <w:pPr>
              <w:spacing w:after="0" w:line="240" w:lineRule="auto"/>
              <w:rPr>
                <w:rFonts w:ascii="Arial" w:eastAsia="Times New Roman" w:hAnsi="Arial" w:cs="Arial"/>
                <w:b/>
                <w:bCs/>
                <w:i/>
                <w:iCs/>
                <w:color w:val="000000"/>
                <w:sz w:val="14"/>
                <w:szCs w:val="14"/>
                <w:lang w:val="ka-GE"/>
              </w:rPr>
            </w:pPr>
            <w:r w:rsidRPr="00B037A2">
              <w:rPr>
                <w:rFonts w:ascii="Sylfaen" w:eastAsia="Times New Roman" w:hAnsi="Sylfaen" w:cs="Sylfaen"/>
                <w:b/>
                <w:bCs/>
                <w:i/>
                <w:iCs/>
                <w:color w:val="000000"/>
                <w:sz w:val="14"/>
                <w:szCs w:val="14"/>
                <w:lang w:val="ka-GE"/>
              </w:rPr>
              <w:t>გრანტები სულ</w:t>
            </w:r>
          </w:p>
        </w:tc>
        <w:tc>
          <w:tcPr>
            <w:tcW w:w="1008" w:type="dxa"/>
            <w:tcBorders>
              <w:top w:val="nil"/>
              <w:left w:val="nil"/>
              <w:bottom w:val="single" w:sz="4" w:space="0" w:color="auto"/>
              <w:right w:val="single" w:sz="4" w:space="0" w:color="auto"/>
            </w:tcBorders>
            <w:shd w:val="clear" w:color="auto" w:fill="auto"/>
            <w:noWrap/>
            <w:vAlign w:val="bottom"/>
            <w:hideMark/>
          </w:tcPr>
          <w:p w:rsidR="001C1C9E" w:rsidRPr="00B037A2" w:rsidRDefault="003C45FB" w:rsidP="001C1C9E">
            <w:pPr>
              <w:jc w:val="right"/>
              <w:rPr>
                <w:rFonts w:ascii="Calibri" w:hAnsi="Calibri" w:cs="Calibri"/>
                <w:b/>
                <w:bCs/>
                <w:i/>
                <w:iCs/>
                <w:color w:val="000000"/>
                <w:sz w:val="14"/>
                <w:szCs w:val="14"/>
                <w:lang w:val="ka-GE"/>
              </w:rPr>
            </w:pPr>
            <w:r w:rsidRPr="00B037A2">
              <w:rPr>
                <w:rFonts w:ascii="Calibri" w:hAnsi="Calibri" w:cs="Calibri"/>
                <w:b/>
                <w:bCs/>
                <w:i/>
                <w:iCs/>
                <w:color w:val="000000"/>
                <w:sz w:val="14"/>
                <w:szCs w:val="14"/>
                <w:lang w:val="ka-GE"/>
              </w:rPr>
              <w:t>12373.5</w:t>
            </w:r>
          </w:p>
        </w:tc>
        <w:tc>
          <w:tcPr>
            <w:tcW w:w="1350" w:type="dxa"/>
            <w:tcBorders>
              <w:top w:val="nil"/>
              <w:left w:val="nil"/>
              <w:bottom w:val="single" w:sz="4" w:space="0" w:color="auto"/>
              <w:right w:val="single" w:sz="4" w:space="0" w:color="auto"/>
            </w:tcBorders>
            <w:shd w:val="clear" w:color="auto" w:fill="auto"/>
            <w:noWrap/>
            <w:vAlign w:val="bottom"/>
            <w:hideMark/>
          </w:tcPr>
          <w:p w:rsidR="001C1C9E" w:rsidRPr="00B037A2" w:rsidRDefault="001C1C9E" w:rsidP="001C1C9E">
            <w:pPr>
              <w:jc w:val="right"/>
              <w:rPr>
                <w:rFonts w:ascii="Calibri" w:hAnsi="Calibri" w:cs="Calibri"/>
                <w:b/>
                <w:bCs/>
                <w:i/>
                <w:iCs/>
                <w:color w:val="000000"/>
                <w:sz w:val="14"/>
                <w:szCs w:val="14"/>
                <w:lang w:val="ka-GE"/>
              </w:rPr>
            </w:pPr>
            <w:r w:rsidRPr="00B037A2">
              <w:rPr>
                <w:rFonts w:ascii="Calibri" w:hAnsi="Calibri" w:cs="Calibri"/>
                <w:b/>
                <w:bCs/>
                <w:i/>
                <w:iCs/>
                <w:color w:val="000000"/>
                <w:sz w:val="14"/>
                <w:szCs w:val="14"/>
                <w:lang w:val="ka-GE"/>
              </w:rPr>
              <w:t>13848,8</w:t>
            </w:r>
          </w:p>
        </w:tc>
        <w:tc>
          <w:tcPr>
            <w:tcW w:w="1072" w:type="dxa"/>
            <w:tcBorders>
              <w:top w:val="nil"/>
              <w:left w:val="nil"/>
              <w:bottom w:val="single" w:sz="4" w:space="0" w:color="auto"/>
              <w:right w:val="single" w:sz="4" w:space="0" w:color="auto"/>
            </w:tcBorders>
            <w:shd w:val="clear" w:color="000000" w:fill="FFFFFF"/>
            <w:noWrap/>
            <w:vAlign w:val="center"/>
            <w:hideMark/>
          </w:tcPr>
          <w:p w:rsidR="001C1C9E" w:rsidRPr="00B037A2" w:rsidRDefault="0090308A" w:rsidP="001C1C9E">
            <w:pPr>
              <w:jc w:val="right"/>
              <w:rPr>
                <w:rFonts w:cs="Arial"/>
                <w:b/>
                <w:bCs/>
                <w:i/>
                <w:iCs/>
                <w:color w:val="000000"/>
                <w:sz w:val="14"/>
                <w:szCs w:val="14"/>
                <w:lang w:val="ka-GE"/>
              </w:rPr>
            </w:pPr>
            <w:r w:rsidRPr="00B037A2">
              <w:rPr>
                <w:rFonts w:cs="Arial"/>
                <w:b/>
                <w:bCs/>
                <w:i/>
                <w:iCs/>
                <w:color w:val="000000"/>
                <w:sz w:val="14"/>
                <w:szCs w:val="14"/>
                <w:lang w:val="ka-GE"/>
              </w:rPr>
              <w:t>111,9</w:t>
            </w:r>
          </w:p>
        </w:tc>
      </w:tr>
    </w:tbl>
    <w:p w:rsidR="00CD3964" w:rsidRPr="00B037A2" w:rsidRDefault="00CD3964" w:rsidP="00885AE0">
      <w:pPr>
        <w:spacing w:after="0" w:line="240" w:lineRule="auto"/>
        <w:contextualSpacing/>
        <w:jc w:val="both"/>
        <w:rPr>
          <w:rFonts w:ascii="Sylfaen" w:eastAsia="Times New Roman" w:hAnsi="Sylfaen" w:cs="Times New Roman"/>
          <w:sz w:val="14"/>
          <w:szCs w:val="14"/>
          <w:lang w:val="ka-GE" w:eastAsia="ru-RU"/>
        </w:rPr>
      </w:pPr>
    </w:p>
    <w:p w:rsidR="008169F1" w:rsidRPr="00B037A2" w:rsidRDefault="00BA6DCE" w:rsidP="008169F1">
      <w:pPr>
        <w:spacing w:after="0" w:line="360" w:lineRule="auto"/>
        <w:jc w:val="both"/>
        <w:rPr>
          <w:rFonts w:ascii="Sylfaen" w:eastAsia="Times New Roman" w:hAnsi="Sylfaen" w:cs="Times New Roman"/>
          <w:b/>
          <w:sz w:val="14"/>
          <w:szCs w:val="14"/>
          <w:lang w:val="ka-GE" w:eastAsia="ru-RU"/>
        </w:rPr>
      </w:pPr>
      <w:r w:rsidRPr="00B037A2">
        <w:rPr>
          <w:rFonts w:ascii="Sylfaen" w:eastAsia="Times New Roman" w:hAnsi="Sylfaen" w:cs="Times New Roman"/>
          <w:b/>
          <w:sz w:val="14"/>
          <w:szCs w:val="14"/>
          <w:lang w:val="ka-GE" w:eastAsia="ru-RU"/>
        </w:rPr>
        <w:t>ცხრ. N 5</w:t>
      </w:r>
    </w:p>
    <w:tbl>
      <w:tblPr>
        <w:tblW w:w="0" w:type="auto"/>
        <w:tblInd w:w="108" w:type="dxa"/>
        <w:tblLayout w:type="fixed"/>
        <w:tblLook w:val="04A0" w:firstRow="1" w:lastRow="0" w:firstColumn="1" w:lastColumn="0" w:noHBand="0" w:noVBand="1"/>
      </w:tblPr>
      <w:tblGrid>
        <w:gridCol w:w="296"/>
        <w:gridCol w:w="935"/>
        <w:gridCol w:w="1789"/>
        <w:gridCol w:w="1942"/>
        <w:gridCol w:w="2126"/>
        <w:gridCol w:w="2126"/>
        <w:gridCol w:w="1525"/>
      </w:tblGrid>
      <w:tr w:rsidR="008169F1" w:rsidRPr="00B037A2" w:rsidTr="00A61822">
        <w:trPr>
          <w:trHeight w:val="615"/>
        </w:trPr>
        <w:tc>
          <w:tcPr>
            <w:tcW w:w="29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169F1" w:rsidRPr="00B037A2" w:rsidRDefault="008169F1" w:rsidP="008169F1">
            <w:pPr>
              <w:spacing w:after="0" w:line="240" w:lineRule="auto"/>
              <w:jc w:val="center"/>
              <w:rPr>
                <w:rFonts w:ascii="Calibri" w:eastAsia="Times New Roman" w:hAnsi="Calibri" w:cs="Calibri"/>
                <w:b/>
                <w:bCs/>
                <w:color w:val="000000"/>
                <w:sz w:val="14"/>
                <w:szCs w:val="14"/>
              </w:rPr>
            </w:pPr>
            <w:r w:rsidRPr="00B037A2">
              <w:rPr>
                <w:rFonts w:ascii="Calibri" w:eastAsia="Times New Roman" w:hAnsi="Calibri" w:cs="Calibri"/>
                <w:b/>
                <w:bCs/>
                <w:color w:val="000000"/>
                <w:sz w:val="14"/>
                <w:szCs w:val="14"/>
              </w:rPr>
              <w:t>N</w:t>
            </w:r>
          </w:p>
        </w:tc>
        <w:tc>
          <w:tcPr>
            <w:tcW w:w="935" w:type="dxa"/>
            <w:tcBorders>
              <w:top w:val="single" w:sz="8" w:space="0" w:color="auto"/>
              <w:left w:val="nil"/>
              <w:bottom w:val="single" w:sz="8" w:space="0" w:color="auto"/>
              <w:right w:val="single" w:sz="4" w:space="0" w:color="auto"/>
            </w:tcBorders>
            <w:shd w:val="clear" w:color="auto" w:fill="auto"/>
            <w:vAlign w:val="center"/>
            <w:hideMark/>
          </w:tcPr>
          <w:p w:rsidR="008169F1" w:rsidRPr="00B037A2" w:rsidRDefault="008169F1" w:rsidP="008169F1">
            <w:pPr>
              <w:spacing w:after="0" w:line="240" w:lineRule="auto"/>
              <w:jc w:val="center"/>
              <w:rPr>
                <w:rFonts w:ascii="Calibri" w:eastAsia="Times New Roman" w:hAnsi="Calibri" w:cs="Calibri"/>
                <w:b/>
                <w:bCs/>
                <w:color w:val="000000"/>
                <w:sz w:val="14"/>
                <w:szCs w:val="14"/>
              </w:rPr>
            </w:pPr>
            <w:r w:rsidRPr="00B037A2">
              <w:rPr>
                <w:rFonts w:ascii="Calibri" w:eastAsia="Times New Roman" w:hAnsi="Calibri" w:cs="Calibri"/>
                <w:b/>
                <w:bCs/>
                <w:color w:val="000000"/>
                <w:sz w:val="14"/>
                <w:szCs w:val="14"/>
              </w:rPr>
              <w:t>თანხა</w:t>
            </w:r>
          </w:p>
        </w:tc>
        <w:tc>
          <w:tcPr>
            <w:tcW w:w="1789" w:type="dxa"/>
            <w:tcBorders>
              <w:top w:val="single" w:sz="8" w:space="0" w:color="auto"/>
              <w:left w:val="nil"/>
              <w:bottom w:val="single" w:sz="8" w:space="0" w:color="auto"/>
              <w:right w:val="single" w:sz="4" w:space="0" w:color="auto"/>
            </w:tcBorders>
            <w:shd w:val="clear" w:color="auto" w:fill="auto"/>
            <w:vAlign w:val="center"/>
            <w:hideMark/>
          </w:tcPr>
          <w:p w:rsidR="008169F1" w:rsidRPr="00B037A2" w:rsidRDefault="008169F1" w:rsidP="008169F1">
            <w:pPr>
              <w:spacing w:after="0" w:line="240" w:lineRule="auto"/>
              <w:jc w:val="center"/>
              <w:rPr>
                <w:rFonts w:ascii="Calibri" w:eastAsia="Times New Roman" w:hAnsi="Calibri" w:cs="Calibri"/>
                <w:b/>
                <w:bCs/>
                <w:color w:val="000000"/>
                <w:sz w:val="14"/>
                <w:szCs w:val="14"/>
              </w:rPr>
            </w:pPr>
            <w:r w:rsidRPr="00B037A2">
              <w:rPr>
                <w:rFonts w:ascii="Calibri" w:eastAsia="Times New Roman" w:hAnsi="Calibri" w:cs="Calibri"/>
                <w:b/>
                <w:bCs/>
                <w:color w:val="000000"/>
                <w:sz w:val="14"/>
                <w:szCs w:val="14"/>
              </w:rPr>
              <w:t>გრანტის გამომყოფი</w:t>
            </w:r>
          </w:p>
        </w:tc>
        <w:tc>
          <w:tcPr>
            <w:tcW w:w="1942" w:type="dxa"/>
            <w:tcBorders>
              <w:top w:val="single" w:sz="8" w:space="0" w:color="auto"/>
              <w:left w:val="nil"/>
              <w:bottom w:val="single" w:sz="8" w:space="0" w:color="auto"/>
              <w:right w:val="single" w:sz="4" w:space="0" w:color="auto"/>
            </w:tcBorders>
            <w:shd w:val="clear" w:color="auto" w:fill="auto"/>
            <w:vAlign w:val="center"/>
            <w:hideMark/>
          </w:tcPr>
          <w:p w:rsidR="008169F1" w:rsidRPr="00B037A2" w:rsidRDefault="008169F1" w:rsidP="008169F1">
            <w:pPr>
              <w:spacing w:after="0" w:line="240" w:lineRule="auto"/>
              <w:jc w:val="center"/>
              <w:rPr>
                <w:rFonts w:ascii="Calibri" w:eastAsia="Times New Roman" w:hAnsi="Calibri" w:cs="Calibri"/>
                <w:b/>
                <w:bCs/>
                <w:color w:val="000000"/>
                <w:sz w:val="14"/>
                <w:szCs w:val="14"/>
              </w:rPr>
            </w:pPr>
            <w:r w:rsidRPr="00B037A2">
              <w:rPr>
                <w:rFonts w:ascii="Calibri" w:eastAsia="Times New Roman" w:hAnsi="Calibri" w:cs="Calibri"/>
                <w:b/>
                <w:bCs/>
                <w:color w:val="000000"/>
                <w:sz w:val="14"/>
                <w:szCs w:val="14"/>
              </w:rPr>
              <w:t>გრანტის სახე</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8169F1" w:rsidRPr="00B037A2" w:rsidRDefault="008169F1" w:rsidP="008169F1">
            <w:pPr>
              <w:spacing w:after="0" w:line="240" w:lineRule="auto"/>
              <w:jc w:val="center"/>
              <w:rPr>
                <w:rFonts w:ascii="Calibri" w:eastAsia="Times New Roman" w:hAnsi="Calibri" w:cs="Calibri"/>
                <w:b/>
                <w:bCs/>
                <w:color w:val="000000"/>
                <w:sz w:val="14"/>
                <w:szCs w:val="14"/>
              </w:rPr>
            </w:pPr>
            <w:r w:rsidRPr="00B037A2">
              <w:rPr>
                <w:rFonts w:ascii="Calibri" w:eastAsia="Times New Roman" w:hAnsi="Calibri" w:cs="Calibri"/>
                <w:b/>
                <w:bCs/>
                <w:color w:val="000000"/>
                <w:sz w:val="14"/>
                <w:szCs w:val="14"/>
              </w:rPr>
              <w:t>გრანტის მიზნობრიობა</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8169F1" w:rsidRPr="00B037A2" w:rsidRDefault="008169F1" w:rsidP="008169F1">
            <w:pPr>
              <w:spacing w:after="0" w:line="240" w:lineRule="auto"/>
              <w:jc w:val="center"/>
              <w:rPr>
                <w:rFonts w:ascii="Calibri" w:eastAsia="Times New Roman" w:hAnsi="Calibri" w:cs="Calibri"/>
                <w:b/>
                <w:bCs/>
                <w:color w:val="000000"/>
                <w:sz w:val="14"/>
                <w:szCs w:val="14"/>
              </w:rPr>
            </w:pPr>
            <w:r w:rsidRPr="00B037A2">
              <w:rPr>
                <w:rFonts w:ascii="Calibri" w:eastAsia="Times New Roman" w:hAnsi="Calibri" w:cs="Calibri"/>
                <w:b/>
                <w:bCs/>
                <w:color w:val="000000"/>
                <w:sz w:val="14"/>
                <w:szCs w:val="14"/>
              </w:rPr>
              <w:t>გრანტის გამოყოფის საფუძველი</w:t>
            </w:r>
          </w:p>
        </w:tc>
        <w:tc>
          <w:tcPr>
            <w:tcW w:w="1525" w:type="dxa"/>
            <w:tcBorders>
              <w:top w:val="single" w:sz="8" w:space="0" w:color="auto"/>
              <w:left w:val="nil"/>
              <w:bottom w:val="single" w:sz="8" w:space="0" w:color="auto"/>
              <w:right w:val="single" w:sz="8" w:space="0" w:color="auto"/>
            </w:tcBorders>
            <w:shd w:val="clear" w:color="auto" w:fill="auto"/>
            <w:vAlign w:val="center"/>
            <w:hideMark/>
          </w:tcPr>
          <w:p w:rsidR="008169F1" w:rsidRPr="00B037A2" w:rsidRDefault="008169F1" w:rsidP="008169F1">
            <w:pPr>
              <w:spacing w:after="0" w:line="240" w:lineRule="auto"/>
              <w:jc w:val="center"/>
              <w:rPr>
                <w:rFonts w:ascii="Calibri" w:eastAsia="Times New Roman" w:hAnsi="Calibri" w:cs="Calibri"/>
                <w:b/>
                <w:bCs/>
                <w:color w:val="000000"/>
                <w:sz w:val="14"/>
                <w:szCs w:val="14"/>
              </w:rPr>
            </w:pPr>
            <w:r w:rsidRPr="00B037A2">
              <w:rPr>
                <w:rFonts w:ascii="Calibri" w:eastAsia="Times New Roman" w:hAnsi="Calibri" w:cs="Calibri"/>
                <w:b/>
                <w:bCs/>
                <w:color w:val="000000"/>
                <w:sz w:val="14"/>
                <w:szCs w:val="14"/>
              </w:rPr>
              <w:t>გამოყოფის თარიღი</w:t>
            </w:r>
          </w:p>
        </w:tc>
      </w:tr>
      <w:tr w:rsidR="008169F1" w:rsidRPr="00B037A2" w:rsidTr="007A2C79">
        <w:trPr>
          <w:trHeight w:val="379"/>
        </w:trPr>
        <w:tc>
          <w:tcPr>
            <w:tcW w:w="296" w:type="dxa"/>
            <w:tcBorders>
              <w:top w:val="nil"/>
              <w:left w:val="single" w:sz="8" w:space="0" w:color="auto"/>
              <w:bottom w:val="single" w:sz="4" w:space="0" w:color="auto"/>
              <w:right w:val="single" w:sz="4" w:space="0" w:color="auto"/>
            </w:tcBorders>
            <w:shd w:val="clear" w:color="auto" w:fill="auto"/>
            <w:noWrap/>
            <w:vAlign w:val="bottom"/>
            <w:hideMark/>
          </w:tcPr>
          <w:p w:rsidR="008169F1" w:rsidRPr="00B037A2" w:rsidRDefault="008169F1" w:rsidP="008169F1">
            <w:pPr>
              <w:spacing w:after="0" w:line="240" w:lineRule="auto"/>
              <w:jc w:val="center"/>
              <w:rPr>
                <w:rFonts w:ascii="Sylfaen" w:eastAsia="Times New Roman" w:hAnsi="Sylfaen" w:cs="Calibri"/>
                <w:b/>
                <w:bCs/>
                <w:color w:val="000000"/>
                <w:sz w:val="14"/>
                <w:szCs w:val="14"/>
              </w:rPr>
            </w:pPr>
            <w:r w:rsidRPr="00B037A2">
              <w:rPr>
                <w:rFonts w:ascii="Sylfaen" w:eastAsia="Times New Roman" w:hAnsi="Sylfaen" w:cs="Calibri"/>
                <w:b/>
                <w:bCs/>
                <w:color w:val="000000"/>
                <w:sz w:val="14"/>
                <w:szCs w:val="14"/>
              </w:rPr>
              <w:t>1</w:t>
            </w:r>
          </w:p>
        </w:tc>
        <w:tc>
          <w:tcPr>
            <w:tcW w:w="935" w:type="dxa"/>
            <w:tcBorders>
              <w:top w:val="nil"/>
              <w:left w:val="nil"/>
              <w:bottom w:val="single" w:sz="4" w:space="0" w:color="auto"/>
              <w:right w:val="single" w:sz="4" w:space="0" w:color="auto"/>
            </w:tcBorders>
            <w:shd w:val="clear" w:color="auto" w:fill="auto"/>
            <w:noWrap/>
            <w:vAlign w:val="bottom"/>
            <w:hideMark/>
          </w:tcPr>
          <w:p w:rsidR="008169F1" w:rsidRPr="00B037A2" w:rsidRDefault="008169F1" w:rsidP="008169F1">
            <w:pPr>
              <w:spacing w:after="0" w:line="240" w:lineRule="auto"/>
              <w:rPr>
                <w:rFonts w:ascii="Sylfaen" w:eastAsia="Times New Roman" w:hAnsi="Sylfaen" w:cs="Calibri"/>
                <w:color w:val="000000"/>
                <w:sz w:val="14"/>
                <w:szCs w:val="14"/>
                <w:lang w:val="ka-GE"/>
              </w:rPr>
            </w:pPr>
            <w:r w:rsidRPr="00B037A2">
              <w:rPr>
                <w:rFonts w:ascii="Sylfaen" w:eastAsia="Times New Roman" w:hAnsi="Sylfaen" w:cs="Calibri"/>
                <w:color w:val="000000"/>
                <w:sz w:val="14"/>
                <w:szCs w:val="14"/>
                <w:lang w:val="ka-GE"/>
              </w:rPr>
              <w:t>240,0</w:t>
            </w:r>
          </w:p>
        </w:tc>
        <w:tc>
          <w:tcPr>
            <w:tcW w:w="1789" w:type="dxa"/>
            <w:tcBorders>
              <w:top w:val="nil"/>
              <w:left w:val="nil"/>
              <w:bottom w:val="single" w:sz="4" w:space="0" w:color="auto"/>
              <w:right w:val="single" w:sz="4" w:space="0" w:color="auto"/>
            </w:tcBorders>
            <w:shd w:val="clear" w:color="auto" w:fill="auto"/>
            <w:noWrap/>
            <w:vAlign w:val="bottom"/>
            <w:hideMark/>
          </w:tcPr>
          <w:p w:rsidR="008169F1" w:rsidRPr="00B037A2" w:rsidRDefault="008169F1" w:rsidP="008169F1">
            <w:pPr>
              <w:spacing w:after="0" w:line="240" w:lineRule="auto"/>
              <w:rPr>
                <w:rFonts w:ascii="Sylfaen" w:eastAsia="Times New Roman" w:hAnsi="Sylfaen" w:cs="Calibri"/>
                <w:color w:val="000000"/>
                <w:sz w:val="14"/>
                <w:szCs w:val="14"/>
              </w:rPr>
            </w:pPr>
            <w:r w:rsidRPr="00B037A2">
              <w:rPr>
                <w:rFonts w:ascii="Sylfaen" w:eastAsia="Times New Roman" w:hAnsi="Sylfaen" w:cs="Calibri"/>
                <w:color w:val="000000"/>
                <w:sz w:val="14"/>
                <w:szCs w:val="14"/>
              </w:rPr>
              <w:t>ცენტრალური ხელისუფლება</w:t>
            </w:r>
          </w:p>
        </w:tc>
        <w:tc>
          <w:tcPr>
            <w:tcW w:w="1942" w:type="dxa"/>
            <w:tcBorders>
              <w:top w:val="nil"/>
              <w:left w:val="nil"/>
              <w:bottom w:val="single" w:sz="4" w:space="0" w:color="auto"/>
              <w:right w:val="single" w:sz="4" w:space="0" w:color="auto"/>
            </w:tcBorders>
            <w:shd w:val="clear" w:color="auto" w:fill="auto"/>
            <w:noWrap/>
            <w:vAlign w:val="bottom"/>
            <w:hideMark/>
          </w:tcPr>
          <w:p w:rsidR="008169F1" w:rsidRPr="00B037A2" w:rsidRDefault="008169F1" w:rsidP="008169F1">
            <w:pPr>
              <w:spacing w:after="0" w:line="240" w:lineRule="auto"/>
              <w:rPr>
                <w:rFonts w:ascii="Sylfaen" w:eastAsia="Times New Roman" w:hAnsi="Sylfaen" w:cs="Calibri"/>
                <w:color w:val="000000"/>
                <w:sz w:val="14"/>
                <w:szCs w:val="14"/>
              </w:rPr>
            </w:pPr>
            <w:r w:rsidRPr="00B037A2">
              <w:rPr>
                <w:rFonts w:ascii="Sylfaen" w:eastAsia="Times New Roman" w:hAnsi="Sylfaen" w:cs="Calibri"/>
                <w:color w:val="000000"/>
                <w:sz w:val="14"/>
                <w:szCs w:val="14"/>
              </w:rPr>
              <w:t>მიზნობრივი ტრანსფერი</w:t>
            </w:r>
          </w:p>
        </w:tc>
        <w:tc>
          <w:tcPr>
            <w:tcW w:w="2126" w:type="dxa"/>
            <w:tcBorders>
              <w:top w:val="nil"/>
              <w:left w:val="nil"/>
              <w:bottom w:val="single" w:sz="4" w:space="0" w:color="auto"/>
              <w:right w:val="single" w:sz="4" w:space="0" w:color="auto"/>
            </w:tcBorders>
            <w:shd w:val="clear" w:color="auto" w:fill="auto"/>
            <w:vAlign w:val="bottom"/>
            <w:hideMark/>
          </w:tcPr>
          <w:p w:rsidR="008169F1" w:rsidRPr="00B037A2" w:rsidRDefault="008169F1" w:rsidP="008169F1">
            <w:pPr>
              <w:spacing w:after="0" w:line="240" w:lineRule="auto"/>
              <w:rPr>
                <w:rFonts w:ascii="Sylfaen" w:eastAsia="Times New Roman" w:hAnsi="Sylfaen" w:cs="Calibri"/>
                <w:color w:val="000000"/>
                <w:sz w:val="14"/>
                <w:szCs w:val="14"/>
              </w:rPr>
            </w:pPr>
            <w:r w:rsidRPr="00B037A2">
              <w:rPr>
                <w:rFonts w:ascii="Sylfaen" w:eastAsia="Times New Roman" w:hAnsi="Sylfaen" w:cs="Calibri"/>
                <w:color w:val="000000"/>
                <w:sz w:val="14"/>
                <w:szCs w:val="14"/>
              </w:rPr>
              <w:t>დელეგირებული ფუნქციების შესასრულებლად</w:t>
            </w:r>
          </w:p>
        </w:tc>
        <w:tc>
          <w:tcPr>
            <w:tcW w:w="2126" w:type="dxa"/>
            <w:tcBorders>
              <w:top w:val="nil"/>
              <w:left w:val="nil"/>
              <w:bottom w:val="single" w:sz="4" w:space="0" w:color="auto"/>
              <w:right w:val="single" w:sz="4" w:space="0" w:color="auto"/>
            </w:tcBorders>
            <w:shd w:val="clear" w:color="auto" w:fill="auto"/>
            <w:vAlign w:val="bottom"/>
            <w:hideMark/>
          </w:tcPr>
          <w:p w:rsidR="008169F1" w:rsidRPr="00B037A2" w:rsidRDefault="008169F1" w:rsidP="008169F1">
            <w:pPr>
              <w:spacing w:after="0" w:line="240" w:lineRule="auto"/>
              <w:rPr>
                <w:rFonts w:ascii="Sylfaen" w:eastAsia="Times New Roman" w:hAnsi="Sylfaen" w:cs="Calibri"/>
                <w:color w:val="000000"/>
                <w:sz w:val="14"/>
                <w:szCs w:val="14"/>
              </w:rPr>
            </w:pPr>
            <w:r w:rsidRPr="00B037A2">
              <w:rPr>
                <w:rFonts w:ascii="Sylfaen" w:eastAsia="Times New Roman" w:hAnsi="Sylfaen" w:cs="Calibri"/>
                <w:color w:val="000000"/>
                <w:sz w:val="14"/>
                <w:szCs w:val="14"/>
              </w:rPr>
              <w:t>2023 წლის სახელმწიფო ბიუჯეტის შესახებ კანონი</w:t>
            </w:r>
          </w:p>
        </w:tc>
        <w:tc>
          <w:tcPr>
            <w:tcW w:w="1525" w:type="dxa"/>
            <w:tcBorders>
              <w:top w:val="nil"/>
              <w:left w:val="nil"/>
              <w:bottom w:val="single" w:sz="4" w:space="0" w:color="auto"/>
              <w:right w:val="single" w:sz="8" w:space="0" w:color="auto"/>
            </w:tcBorders>
            <w:shd w:val="clear" w:color="auto" w:fill="auto"/>
            <w:noWrap/>
            <w:vAlign w:val="bottom"/>
            <w:hideMark/>
          </w:tcPr>
          <w:p w:rsidR="008169F1" w:rsidRPr="00B037A2" w:rsidRDefault="008169F1" w:rsidP="008169F1">
            <w:pPr>
              <w:spacing w:after="0" w:line="240" w:lineRule="auto"/>
              <w:rPr>
                <w:rFonts w:ascii="Sylfaen" w:eastAsia="Times New Roman" w:hAnsi="Sylfaen" w:cs="Calibri"/>
                <w:color w:val="000000"/>
                <w:sz w:val="14"/>
                <w:szCs w:val="14"/>
              </w:rPr>
            </w:pPr>
            <w:r w:rsidRPr="00B037A2">
              <w:rPr>
                <w:rFonts w:ascii="Sylfaen" w:eastAsia="Times New Roman" w:hAnsi="Sylfaen" w:cs="Calibri"/>
                <w:color w:val="000000"/>
                <w:sz w:val="14"/>
                <w:szCs w:val="14"/>
              </w:rPr>
              <w:t>25.12.2023 წელი</w:t>
            </w:r>
          </w:p>
        </w:tc>
      </w:tr>
      <w:tr w:rsidR="00A61822" w:rsidRPr="00B037A2" w:rsidTr="00A61822">
        <w:trPr>
          <w:trHeight w:val="292"/>
        </w:trPr>
        <w:tc>
          <w:tcPr>
            <w:tcW w:w="296" w:type="dxa"/>
            <w:tcBorders>
              <w:top w:val="nil"/>
              <w:left w:val="single" w:sz="8" w:space="0" w:color="auto"/>
              <w:bottom w:val="single" w:sz="4" w:space="0" w:color="auto"/>
              <w:right w:val="single" w:sz="4" w:space="0" w:color="auto"/>
            </w:tcBorders>
            <w:shd w:val="clear" w:color="auto" w:fill="auto"/>
            <w:noWrap/>
            <w:vAlign w:val="bottom"/>
            <w:hideMark/>
          </w:tcPr>
          <w:p w:rsidR="008169F1" w:rsidRPr="00B037A2" w:rsidRDefault="008169F1" w:rsidP="008169F1">
            <w:pPr>
              <w:spacing w:after="0" w:line="240" w:lineRule="auto"/>
              <w:jc w:val="center"/>
              <w:rPr>
                <w:rFonts w:ascii="Sylfaen" w:eastAsia="Times New Roman" w:hAnsi="Sylfaen" w:cs="Calibri"/>
                <w:b/>
                <w:bCs/>
                <w:color w:val="000000"/>
                <w:sz w:val="14"/>
                <w:szCs w:val="14"/>
              </w:rPr>
            </w:pPr>
            <w:r w:rsidRPr="00B037A2">
              <w:rPr>
                <w:rFonts w:ascii="Sylfaen" w:eastAsia="Times New Roman" w:hAnsi="Sylfaen" w:cs="Calibri"/>
                <w:b/>
                <w:bCs/>
                <w:color w:val="000000"/>
                <w:sz w:val="14"/>
                <w:szCs w:val="14"/>
              </w:rPr>
              <w:t>2</w:t>
            </w:r>
          </w:p>
        </w:tc>
        <w:tc>
          <w:tcPr>
            <w:tcW w:w="935" w:type="dxa"/>
            <w:tcBorders>
              <w:top w:val="nil"/>
              <w:left w:val="nil"/>
              <w:bottom w:val="single" w:sz="4" w:space="0" w:color="auto"/>
              <w:right w:val="single" w:sz="4" w:space="0" w:color="auto"/>
            </w:tcBorders>
            <w:shd w:val="clear" w:color="auto" w:fill="auto"/>
            <w:noWrap/>
            <w:vAlign w:val="bottom"/>
          </w:tcPr>
          <w:p w:rsidR="008169F1" w:rsidRPr="00B037A2" w:rsidRDefault="008169F1" w:rsidP="008169F1">
            <w:pPr>
              <w:spacing w:after="0" w:line="240" w:lineRule="auto"/>
              <w:rPr>
                <w:rFonts w:ascii="Sylfaen" w:eastAsia="Times New Roman" w:hAnsi="Sylfaen" w:cs="Calibri"/>
                <w:color w:val="000000"/>
                <w:sz w:val="14"/>
                <w:szCs w:val="14"/>
                <w:lang w:val="ka-GE"/>
              </w:rPr>
            </w:pPr>
            <w:r w:rsidRPr="00B037A2">
              <w:rPr>
                <w:rFonts w:ascii="Sylfaen" w:eastAsia="Times New Roman" w:hAnsi="Sylfaen" w:cs="Calibri"/>
                <w:color w:val="000000"/>
                <w:sz w:val="14"/>
                <w:szCs w:val="14"/>
                <w:lang w:val="ka-GE"/>
              </w:rPr>
              <w:t>1017,4</w:t>
            </w:r>
          </w:p>
        </w:tc>
        <w:tc>
          <w:tcPr>
            <w:tcW w:w="1789" w:type="dxa"/>
            <w:tcBorders>
              <w:top w:val="nil"/>
              <w:left w:val="nil"/>
              <w:bottom w:val="single" w:sz="4" w:space="0" w:color="auto"/>
              <w:right w:val="single" w:sz="4" w:space="0" w:color="auto"/>
            </w:tcBorders>
            <w:shd w:val="clear" w:color="auto" w:fill="auto"/>
            <w:noWrap/>
            <w:vAlign w:val="bottom"/>
          </w:tcPr>
          <w:p w:rsidR="008169F1" w:rsidRPr="00B037A2" w:rsidRDefault="008169F1" w:rsidP="008169F1">
            <w:pPr>
              <w:spacing w:after="0" w:line="240" w:lineRule="auto"/>
              <w:rPr>
                <w:rFonts w:ascii="Sylfaen" w:eastAsia="Times New Roman" w:hAnsi="Sylfaen" w:cs="Calibri"/>
                <w:color w:val="000000"/>
                <w:sz w:val="14"/>
                <w:szCs w:val="14"/>
              </w:rPr>
            </w:pPr>
            <w:r w:rsidRPr="00B037A2">
              <w:rPr>
                <w:rFonts w:ascii="Sylfaen" w:eastAsia="Times New Roman" w:hAnsi="Sylfaen" w:cs="Calibri"/>
                <w:color w:val="000000"/>
                <w:sz w:val="14"/>
                <w:szCs w:val="14"/>
              </w:rPr>
              <w:t>ცენტრალური ხელისუფლება</w:t>
            </w:r>
          </w:p>
        </w:tc>
        <w:tc>
          <w:tcPr>
            <w:tcW w:w="1942" w:type="dxa"/>
            <w:tcBorders>
              <w:top w:val="nil"/>
              <w:left w:val="nil"/>
              <w:bottom w:val="single" w:sz="4" w:space="0" w:color="auto"/>
              <w:right w:val="single" w:sz="4" w:space="0" w:color="auto"/>
            </w:tcBorders>
            <w:shd w:val="clear" w:color="auto" w:fill="auto"/>
            <w:noWrap/>
            <w:vAlign w:val="bottom"/>
          </w:tcPr>
          <w:p w:rsidR="008169F1" w:rsidRPr="00B037A2" w:rsidRDefault="008169F1" w:rsidP="008169F1">
            <w:pPr>
              <w:spacing w:after="0" w:line="240" w:lineRule="auto"/>
              <w:rPr>
                <w:rFonts w:ascii="Sylfaen" w:eastAsia="Times New Roman" w:hAnsi="Sylfaen" w:cs="Calibri"/>
                <w:color w:val="000000"/>
                <w:sz w:val="14"/>
                <w:szCs w:val="14"/>
                <w:lang w:val="ka-GE"/>
              </w:rPr>
            </w:pPr>
            <w:r w:rsidRPr="00B037A2">
              <w:rPr>
                <w:rFonts w:ascii="Sylfaen" w:eastAsia="Times New Roman" w:hAnsi="Sylfaen" w:cs="Calibri"/>
                <w:color w:val="000000"/>
                <w:sz w:val="14"/>
                <w:szCs w:val="14"/>
                <w:lang w:val="ka-GE"/>
              </w:rPr>
              <w:t xml:space="preserve">საჯარო სკოლების მოსწავლეთა ტრანსპორტირება </w:t>
            </w:r>
          </w:p>
        </w:tc>
        <w:tc>
          <w:tcPr>
            <w:tcW w:w="2126" w:type="dxa"/>
            <w:tcBorders>
              <w:top w:val="nil"/>
              <w:left w:val="nil"/>
              <w:bottom w:val="single" w:sz="4" w:space="0" w:color="auto"/>
              <w:right w:val="single" w:sz="4" w:space="0" w:color="auto"/>
            </w:tcBorders>
            <w:shd w:val="clear" w:color="auto" w:fill="auto"/>
            <w:noWrap/>
            <w:vAlign w:val="bottom"/>
          </w:tcPr>
          <w:p w:rsidR="008169F1" w:rsidRPr="00B037A2" w:rsidRDefault="008169F1" w:rsidP="008169F1">
            <w:pPr>
              <w:spacing w:after="0" w:line="240" w:lineRule="auto"/>
              <w:rPr>
                <w:rFonts w:ascii="Sylfaen" w:eastAsia="Times New Roman" w:hAnsi="Sylfaen" w:cs="Calibri"/>
                <w:color w:val="000000"/>
                <w:sz w:val="14"/>
                <w:szCs w:val="14"/>
              </w:rPr>
            </w:pPr>
            <w:r w:rsidRPr="00B037A2">
              <w:rPr>
                <w:rFonts w:ascii="Sylfaen" w:eastAsia="Times New Roman" w:hAnsi="Sylfaen" w:cs="Calibri"/>
                <w:color w:val="000000"/>
                <w:sz w:val="14"/>
                <w:szCs w:val="14"/>
              </w:rPr>
              <w:t>დელეგირებული ფუნქციების შესასრულებლად</w:t>
            </w:r>
          </w:p>
        </w:tc>
        <w:tc>
          <w:tcPr>
            <w:tcW w:w="2126" w:type="dxa"/>
            <w:tcBorders>
              <w:top w:val="nil"/>
              <w:left w:val="nil"/>
              <w:bottom w:val="single" w:sz="4" w:space="0" w:color="auto"/>
              <w:right w:val="single" w:sz="4" w:space="0" w:color="auto"/>
            </w:tcBorders>
            <w:shd w:val="clear" w:color="auto" w:fill="auto"/>
            <w:vAlign w:val="bottom"/>
          </w:tcPr>
          <w:p w:rsidR="008169F1" w:rsidRPr="00B037A2" w:rsidRDefault="009A4DBE" w:rsidP="008169F1">
            <w:pPr>
              <w:spacing w:after="0" w:line="240" w:lineRule="auto"/>
              <w:rPr>
                <w:rFonts w:ascii="Sylfaen" w:eastAsia="Times New Roman" w:hAnsi="Sylfaen" w:cs="Calibri"/>
                <w:color w:val="000000"/>
                <w:sz w:val="14"/>
                <w:szCs w:val="14"/>
                <w:lang w:val="ka-GE"/>
              </w:rPr>
            </w:pPr>
            <w:r w:rsidRPr="00B037A2">
              <w:rPr>
                <w:rFonts w:ascii="Sylfaen" w:eastAsia="Times New Roman" w:hAnsi="Sylfaen" w:cs="Calibri"/>
                <w:color w:val="000000"/>
                <w:sz w:val="14"/>
                <w:szCs w:val="14"/>
                <w:lang w:val="ka-GE"/>
              </w:rPr>
              <w:t>საქ. მთავრობის N 147 განკარგულება</w:t>
            </w:r>
          </w:p>
        </w:tc>
        <w:tc>
          <w:tcPr>
            <w:tcW w:w="1525" w:type="dxa"/>
            <w:tcBorders>
              <w:top w:val="nil"/>
              <w:left w:val="nil"/>
              <w:bottom w:val="single" w:sz="4" w:space="0" w:color="auto"/>
              <w:right w:val="single" w:sz="8" w:space="0" w:color="auto"/>
            </w:tcBorders>
            <w:shd w:val="clear" w:color="auto" w:fill="auto"/>
            <w:noWrap/>
            <w:vAlign w:val="bottom"/>
          </w:tcPr>
          <w:p w:rsidR="008169F1" w:rsidRPr="00B037A2" w:rsidRDefault="009A4DBE" w:rsidP="008169F1">
            <w:pPr>
              <w:spacing w:after="0" w:line="240" w:lineRule="auto"/>
              <w:rPr>
                <w:rFonts w:ascii="Sylfaen" w:eastAsia="Times New Roman" w:hAnsi="Sylfaen" w:cs="Calibri"/>
                <w:color w:val="000000"/>
                <w:sz w:val="14"/>
                <w:szCs w:val="14"/>
                <w:lang w:val="ka-GE"/>
              </w:rPr>
            </w:pPr>
            <w:r w:rsidRPr="00B037A2">
              <w:rPr>
                <w:rFonts w:ascii="Sylfaen" w:eastAsia="Times New Roman" w:hAnsi="Sylfaen" w:cs="Calibri"/>
                <w:color w:val="000000"/>
                <w:sz w:val="14"/>
                <w:szCs w:val="14"/>
                <w:lang w:val="ka-GE"/>
              </w:rPr>
              <w:t>23/01 2023 წ</w:t>
            </w:r>
          </w:p>
        </w:tc>
      </w:tr>
      <w:tr w:rsidR="009A4DBE" w:rsidRPr="00B037A2" w:rsidTr="007A2C79">
        <w:trPr>
          <w:trHeight w:val="237"/>
        </w:trPr>
        <w:tc>
          <w:tcPr>
            <w:tcW w:w="296" w:type="dxa"/>
            <w:tcBorders>
              <w:top w:val="nil"/>
              <w:left w:val="single" w:sz="8" w:space="0" w:color="auto"/>
              <w:bottom w:val="single" w:sz="4" w:space="0" w:color="auto"/>
              <w:right w:val="single" w:sz="4" w:space="0" w:color="auto"/>
            </w:tcBorders>
            <w:shd w:val="clear" w:color="auto" w:fill="auto"/>
            <w:noWrap/>
            <w:vAlign w:val="bottom"/>
            <w:hideMark/>
          </w:tcPr>
          <w:p w:rsidR="009A4DBE" w:rsidRPr="00B037A2" w:rsidRDefault="009A4DBE" w:rsidP="009A4DBE">
            <w:pPr>
              <w:spacing w:after="0" w:line="240" w:lineRule="auto"/>
              <w:jc w:val="center"/>
              <w:rPr>
                <w:rFonts w:ascii="Sylfaen" w:eastAsia="Times New Roman" w:hAnsi="Sylfaen" w:cs="Calibri"/>
                <w:b/>
                <w:bCs/>
                <w:color w:val="000000"/>
                <w:sz w:val="14"/>
                <w:szCs w:val="14"/>
              </w:rPr>
            </w:pPr>
            <w:r w:rsidRPr="00B037A2">
              <w:rPr>
                <w:rFonts w:ascii="Sylfaen" w:eastAsia="Times New Roman" w:hAnsi="Sylfaen" w:cs="Calibri"/>
                <w:b/>
                <w:bCs/>
                <w:color w:val="000000"/>
                <w:sz w:val="14"/>
                <w:szCs w:val="14"/>
              </w:rPr>
              <w:t>3</w:t>
            </w:r>
          </w:p>
        </w:tc>
        <w:tc>
          <w:tcPr>
            <w:tcW w:w="935" w:type="dxa"/>
            <w:tcBorders>
              <w:top w:val="nil"/>
              <w:left w:val="nil"/>
              <w:bottom w:val="single" w:sz="4" w:space="0" w:color="auto"/>
              <w:right w:val="single" w:sz="4" w:space="0" w:color="auto"/>
            </w:tcBorders>
            <w:shd w:val="clear" w:color="auto" w:fill="auto"/>
            <w:noWrap/>
            <w:vAlign w:val="bottom"/>
            <w:hideMark/>
          </w:tcPr>
          <w:p w:rsidR="009A4DBE" w:rsidRPr="00B037A2" w:rsidRDefault="007A2C79" w:rsidP="009A4DBE">
            <w:pPr>
              <w:spacing w:after="0" w:line="240" w:lineRule="auto"/>
              <w:rPr>
                <w:rFonts w:ascii="Sylfaen" w:eastAsia="Times New Roman" w:hAnsi="Sylfaen" w:cs="Calibri"/>
                <w:color w:val="000000"/>
                <w:sz w:val="14"/>
                <w:szCs w:val="14"/>
                <w:lang w:val="ka-GE"/>
              </w:rPr>
            </w:pPr>
            <w:r w:rsidRPr="00B037A2">
              <w:rPr>
                <w:rFonts w:ascii="Sylfaen" w:eastAsia="Times New Roman" w:hAnsi="Sylfaen" w:cs="Calibri"/>
                <w:color w:val="000000"/>
                <w:sz w:val="14"/>
                <w:szCs w:val="14"/>
              </w:rPr>
              <w:t xml:space="preserve">  </w:t>
            </w:r>
            <w:r w:rsidR="009A4DBE" w:rsidRPr="00B037A2">
              <w:rPr>
                <w:rFonts w:ascii="Sylfaen" w:eastAsia="Times New Roman" w:hAnsi="Sylfaen" w:cs="Calibri"/>
                <w:color w:val="000000"/>
                <w:sz w:val="14"/>
                <w:szCs w:val="14"/>
              </w:rPr>
              <w:t xml:space="preserve">      </w:t>
            </w:r>
            <w:r w:rsidR="009A4DBE" w:rsidRPr="00B037A2">
              <w:rPr>
                <w:rFonts w:ascii="Sylfaen" w:eastAsia="Times New Roman" w:hAnsi="Sylfaen" w:cs="Calibri"/>
                <w:color w:val="000000"/>
                <w:sz w:val="14"/>
                <w:szCs w:val="14"/>
                <w:lang w:val="ka-GE"/>
              </w:rPr>
              <w:t>153,2</w:t>
            </w:r>
          </w:p>
        </w:tc>
        <w:tc>
          <w:tcPr>
            <w:tcW w:w="1789" w:type="dxa"/>
            <w:tcBorders>
              <w:top w:val="nil"/>
              <w:left w:val="nil"/>
              <w:bottom w:val="single" w:sz="4" w:space="0" w:color="auto"/>
              <w:right w:val="single" w:sz="4" w:space="0" w:color="auto"/>
            </w:tcBorders>
            <w:shd w:val="clear" w:color="auto" w:fill="auto"/>
            <w:noWrap/>
            <w:vAlign w:val="bottom"/>
            <w:hideMark/>
          </w:tcPr>
          <w:p w:rsidR="009A4DBE" w:rsidRPr="00B037A2" w:rsidRDefault="009A4DBE" w:rsidP="009A4DBE">
            <w:pPr>
              <w:spacing w:after="0" w:line="240" w:lineRule="auto"/>
              <w:rPr>
                <w:rFonts w:ascii="Sylfaen" w:eastAsia="Times New Roman" w:hAnsi="Sylfaen" w:cs="Calibri"/>
                <w:color w:val="000000"/>
                <w:sz w:val="14"/>
                <w:szCs w:val="14"/>
              </w:rPr>
            </w:pPr>
            <w:r w:rsidRPr="00B037A2">
              <w:rPr>
                <w:rFonts w:ascii="Sylfaen" w:eastAsia="Times New Roman" w:hAnsi="Sylfaen" w:cs="Calibri"/>
                <w:color w:val="000000"/>
                <w:sz w:val="14"/>
                <w:szCs w:val="14"/>
              </w:rPr>
              <w:t>ცენტრალური ხელისუფლება</w:t>
            </w:r>
          </w:p>
        </w:tc>
        <w:tc>
          <w:tcPr>
            <w:tcW w:w="1942" w:type="dxa"/>
            <w:tcBorders>
              <w:top w:val="nil"/>
              <w:left w:val="nil"/>
              <w:bottom w:val="single" w:sz="4" w:space="0" w:color="auto"/>
              <w:right w:val="single" w:sz="4" w:space="0" w:color="auto"/>
            </w:tcBorders>
            <w:shd w:val="clear" w:color="auto" w:fill="auto"/>
            <w:noWrap/>
            <w:vAlign w:val="bottom"/>
            <w:hideMark/>
          </w:tcPr>
          <w:p w:rsidR="009A4DBE" w:rsidRPr="00B037A2" w:rsidRDefault="009A4DBE" w:rsidP="009A4DBE">
            <w:pPr>
              <w:spacing w:after="0" w:line="240" w:lineRule="auto"/>
              <w:rPr>
                <w:rFonts w:ascii="Sylfaen" w:eastAsia="Times New Roman" w:hAnsi="Sylfaen" w:cs="Calibri"/>
                <w:color w:val="000000"/>
                <w:sz w:val="14"/>
                <w:szCs w:val="14"/>
                <w:lang w:val="ka-GE"/>
              </w:rPr>
            </w:pPr>
            <w:r w:rsidRPr="00B037A2">
              <w:rPr>
                <w:rFonts w:ascii="Sylfaen" w:eastAsia="Times New Roman" w:hAnsi="Sylfaen" w:cs="Calibri"/>
                <w:color w:val="000000"/>
                <w:sz w:val="14"/>
                <w:szCs w:val="14"/>
                <w:lang w:val="ka-GE"/>
              </w:rPr>
              <w:t xml:space="preserve">სკოლების რეაბილიტაცია </w:t>
            </w:r>
          </w:p>
        </w:tc>
        <w:tc>
          <w:tcPr>
            <w:tcW w:w="2126" w:type="dxa"/>
            <w:tcBorders>
              <w:top w:val="nil"/>
              <w:left w:val="nil"/>
              <w:bottom w:val="single" w:sz="4" w:space="0" w:color="auto"/>
              <w:right w:val="single" w:sz="4" w:space="0" w:color="auto"/>
            </w:tcBorders>
            <w:shd w:val="clear" w:color="auto" w:fill="auto"/>
            <w:noWrap/>
            <w:vAlign w:val="bottom"/>
            <w:hideMark/>
          </w:tcPr>
          <w:p w:rsidR="009A4DBE" w:rsidRPr="00B037A2" w:rsidRDefault="009A4DBE" w:rsidP="009A4DBE">
            <w:pPr>
              <w:spacing w:after="0" w:line="240" w:lineRule="auto"/>
              <w:rPr>
                <w:rFonts w:ascii="Sylfaen" w:eastAsia="Times New Roman" w:hAnsi="Sylfaen" w:cs="Calibri"/>
                <w:color w:val="000000"/>
                <w:sz w:val="14"/>
                <w:szCs w:val="14"/>
              </w:rPr>
            </w:pPr>
            <w:r w:rsidRPr="00B037A2">
              <w:rPr>
                <w:rFonts w:ascii="Sylfaen" w:eastAsia="Times New Roman" w:hAnsi="Sylfaen" w:cs="Calibri"/>
                <w:color w:val="000000"/>
                <w:sz w:val="14"/>
                <w:szCs w:val="14"/>
              </w:rPr>
              <w:t>დელეგირებული ფუნქციების შესასრულებლად</w:t>
            </w:r>
          </w:p>
        </w:tc>
        <w:tc>
          <w:tcPr>
            <w:tcW w:w="2126" w:type="dxa"/>
            <w:tcBorders>
              <w:top w:val="nil"/>
              <w:left w:val="nil"/>
              <w:bottom w:val="single" w:sz="4" w:space="0" w:color="auto"/>
              <w:right w:val="single" w:sz="4" w:space="0" w:color="auto"/>
            </w:tcBorders>
            <w:shd w:val="clear" w:color="auto" w:fill="auto"/>
            <w:noWrap/>
            <w:vAlign w:val="bottom"/>
            <w:hideMark/>
          </w:tcPr>
          <w:p w:rsidR="009A4DBE" w:rsidRPr="00B037A2" w:rsidRDefault="009A4DBE" w:rsidP="009A4DBE">
            <w:pPr>
              <w:spacing w:after="0" w:line="240" w:lineRule="auto"/>
              <w:rPr>
                <w:rFonts w:ascii="Sylfaen" w:eastAsia="Times New Roman" w:hAnsi="Sylfaen" w:cs="Calibri"/>
                <w:color w:val="000000"/>
                <w:sz w:val="14"/>
                <w:szCs w:val="14"/>
                <w:lang w:val="ka-GE"/>
              </w:rPr>
            </w:pPr>
            <w:r w:rsidRPr="00B037A2">
              <w:rPr>
                <w:rFonts w:ascii="Sylfaen" w:eastAsia="Times New Roman" w:hAnsi="Sylfaen" w:cs="Calibri"/>
                <w:color w:val="000000"/>
                <w:sz w:val="14"/>
                <w:szCs w:val="14"/>
                <w:lang w:val="ka-GE"/>
              </w:rPr>
              <w:t>საქ. მთავრობის N 147 განკარგულება</w:t>
            </w:r>
          </w:p>
        </w:tc>
        <w:tc>
          <w:tcPr>
            <w:tcW w:w="1525" w:type="dxa"/>
            <w:tcBorders>
              <w:top w:val="nil"/>
              <w:left w:val="nil"/>
              <w:bottom w:val="single" w:sz="4" w:space="0" w:color="auto"/>
              <w:right w:val="single" w:sz="8" w:space="0" w:color="auto"/>
            </w:tcBorders>
            <w:shd w:val="clear" w:color="auto" w:fill="auto"/>
            <w:noWrap/>
            <w:vAlign w:val="bottom"/>
            <w:hideMark/>
          </w:tcPr>
          <w:p w:rsidR="009A4DBE" w:rsidRPr="00B037A2" w:rsidRDefault="009A4DBE" w:rsidP="009A4DBE">
            <w:pPr>
              <w:spacing w:after="0" w:line="240" w:lineRule="auto"/>
              <w:rPr>
                <w:rFonts w:ascii="Sylfaen" w:eastAsia="Times New Roman" w:hAnsi="Sylfaen" w:cs="Calibri"/>
                <w:color w:val="000000"/>
                <w:sz w:val="14"/>
                <w:szCs w:val="14"/>
                <w:lang w:val="ka-GE"/>
              </w:rPr>
            </w:pPr>
            <w:r w:rsidRPr="00B037A2">
              <w:rPr>
                <w:rFonts w:ascii="Sylfaen" w:eastAsia="Times New Roman" w:hAnsi="Sylfaen" w:cs="Calibri"/>
                <w:color w:val="000000"/>
                <w:sz w:val="14"/>
                <w:szCs w:val="14"/>
                <w:lang w:val="ka-GE"/>
              </w:rPr>
              <w:t>23/01 2023 წ</w:t>
            </w:r>
          </w:p>
        </w:tc>
      </w:tr>
      <w:tr w:rsidR="009A4DBE" w:rsidRPr="00B037A2" w:rsidTr="00A61822">
        <w:trPr>
          <w:trHeight w:val="300"/>
        </w:trPr>
        <w:tc>
          <w:tcPr>
            <w:tcW w:w="296" w:type="dxa"/>
            <w:tcBorders>
              <w:top w:val="nil"/>
              <w:left w:val="single" w:sz="8" w:space="0" w:color="auto"/>
              <w:bottom w:val="single" w:sz="4" w:space="0" w:color="auto"/>
              <w:right w:val="single" w:sz="4" w:space="0" w:color="auto"/>
            </w:tcBorders>
            <w:shd w:val="clear" w:color="auto" w:fill="auto"/>
            <w:noWrap/>
            <w:vAlign w:val="bottom"/>
            <w:hideMark/>
          </w:tcPr>
          <w:p w:rsidR="009A4DBE" w:rsidRPr="00B037A2" w:rsidRDefault="009A4DBE" w:rsidP="009A4DBE">
            <w:pPr>
              <w:spacing w:after="0" w:line="240" w:lineRule="auto"/>
              <w:jc w:val="center"/>
              <w:rPr>
                <w:rFonts w:ascii="Sylfaen" w:eastAsia="Times New Roman" w:hAnsi="Sylfaen" w:cs="Calibri"/>
                <w:b/>
                <w:bCs/>
                <w:color w:val="000000"/>
                <w:sz w:val="14"/>
                <w:szCs w:val="14"/>
              </w:rPr>
            </w:pPr>
            <w:r w:rsidRPr="00B037A2">
              <w:rPr>
                <w:rFonts w:ascii="Sylfaen" w:eastAsia="Times New Roman" w:hAnsi="Sylfaen" w:cs="Calibri"/>
                <w:b/>
                <w:bCs/>
                <w:color w:val="000000"/>
                <w:sz w:val="14"/>
                <w:szCs w:val="14"/>
              </w:rPr>
              <w:t>4</w:t>
            </w:r>
          </w:p>
        </w:tc>
        <w:tc>
          <w:tcPr>
            <w:tcW w:w="935" w:type="dxa"/>
            <w:tcBorders>
              <w:top w:val="nil"/>
              <w:left w:val="nil"/>
              <w:bottom w:val="single" w:sz="4" w:space="0" w:color="auto"/>
              <w:right w:val="single" w:sz="4" w:space="0" w:color="auto"/>
            </w:tcBorders>
            <w:shd w:val="clear" w:color="auto" w:fill="auto"/>
            <w:noWrap/>
            <w:vAlign w:val="bottom"/>
            <w:hideMark/>
          </w:tcPr>
          <w:p w:rsidR="009A4DBE" w:rsidRPr="00B037A2" w:rsidRDefault="009A4DBE" w:rsidP="009A4DBE">
            <w:pPr>
              <w:spacing w:after="0" w:line="240" w:lineRule="auto"/>
              <w:rPr>
                <w:rFonts w:ascii="Sylfaen" w:eastAsia="Times New Roman" w:hAnsi="Sylfaen" w:cs="Calibri"/>
                <w:color w:val="000000"/>
                <w:sz w:val="14"/>
                <w:szCs w:val="14"/>
                <w:lang w:val="ka-GE"/>
              </w:rPr>
            </w:pPr>
            <w:r w:rsidRPr="00B037A2">
              <w:rPr>
                <w:rFonts w:ascii="Sylfaen" w:eastAsia="Times New Roman" w:hAnsi="Sylfaen" w:cs="Calibri"/>
                <w:color w:val="000000"/>
                <w:sz w:val="14"/>
                <w:szCs w:val="14"/>
              </w:rPr>
              <w:t xml:space="preserve">              </w:t>
            </w:r>
            <w:r w:rsidRPr="00B037A2">
              <w:rPr>
                <w:rFonts w:ascii="Sylfaen" w:eastAsia="Times New Roman" w:hAnsi="Sylfaen" w:cs="Calibri"/>
                <w:color w:val="000000"/>
                <w:sz w:val="14"/>
                <w:szCs w:val="14"/>
                <w:lang w:val="ka-GE"/>
              </w:rPr>
              <w:t xml:space="preserve">6261,7 </w:t>
            </w:r>
          </w:p>
        </w:tc>
        <w:tc>
          <w:tcPr>
            <w:tcW w:w="1789" w:type="dxa"/>
            <w:tcBorders>
              <w:top w:val="nil"/>
              <w:left w:val="nil"/>
              <w:bottom w:val="single" w:sz="4" w:space="0" w:color="auto"/>
              <w:right w:val="single" w:sz="4" w:space="0" w:color="auto"/>
            </w:tcBorders>
            <w:shd w:val="clear" w:color="auto" w:fill="auto"/>
            <w:noWrap/>
            <w:vAlign w:val="bottom"/>
            <w:hideMark/>
          </w:tcPr>
          <w:p w:rsidR="009A4DBE" w:rsidRPr="00B037A2" w:rsidRDefault="009A4DBE" w:rsidP="009A4DBE">
            <w:pPr>
              <w:spacing w:after="0" w:line="240" w:lineRule="auto"/>
              <w:rPr>
                <w:rFonts w:ascii="Sylfaen" w:eastAsia="Times New Roman" w:hAnsi="Sylfaen" w:cs="Calibri"/>
                <w:color w:val="000000"/>
                <w:sz w:val="14"/>
                <w:szCs w:val="14"/>
              </w:rPr>
            </w:pPr>
            <w:r w:rsidRPr="00B037A2">
              <w:rPr>
                <w:rFonts w:ascii="Sylfaen" w:eastAsia="Times New Roman" w:hAnsi="Sylfaen" w:cs="Calibri"/>
                <w:color w:val="000000"/>
                <w:sz w:val="14"/>
                <w:szCs w:val="14"/>
              </w:rPr>
              <w:t>ცენტრალური ხელისუფლება</w:t>
            </w:r>
          </w:p>
        </w:tc>
        <w:tc>
          <w:tcPr>
            <w:tcW w:w="1942" w:type="dxa"/>
            <w:tcBorders>
              <w:top w:val="nil"/>
              <w:left w:val="nil"/>
              <w:bottom w:val="single" w:sz="4" w:space="0" w:color="auto"/>
              <w:right w:val="single" w:sz="4" w:space="0" w:color="auto"/>
            </w:tcBorders>
            <w:shd w:val="clear" w:color="auto" w:fill="auto"/>
            <w:noWrap/>
            <w:vAlign w:val="bottom"/>
            <w:hideMark/>
          </w:tcPr>
          <w:p w:rsidR="009A4DBE" w:rsidRPr="00B037A2" w:rsidRDefault="009A4DBE" w:rsidP="009A4DBE">
            <w:pPr>
              <w:spacing w:after="0" w:line="240" w:lineRule="auto"/>
              <w:rPr>
                <w:rFonts w:ascii="Sylfaen" w:eastAsia="Times New Roman" w:hAnsi="Sylfaen" w:cs="Calibri"/>
                <w:color w:val="000000"/>
                <w:sz w:val="14"/>
                <w:szCs w:val="14"/>
              </w:rPr>
            </w:pPr>
            <w:r w:rsidRPr="00B037A2">
              <w:rPr>
                <w:rFonts w:ascii="Sylfaen" w:eastAsia="Times New Roman" w:hAnsi="Sylfaen" w:cs="Calibri"/>
                <w:color w:val="000000"/>
                <w:sz w:val="14"/>
                <w:szCs w:val="14"/>
              </w:rPr>
              <w:t>კაპიტალური ტრანსფერი</w:t>
            </w:r>
          </w:p>
        </w:tc>
        <w:tc>
          <w:tcPr>
            <w:tcW w:w="2126" w:type="dxa"/>
            <w:tcBorders>
              <w:top w:val="nil"/>
              <w:left w:val="nil"/>
              <w:bottom w:val="single" w:sz="4" w:space="0" w:color="auto"/>
              <w:right w:val="single" w:sz="4" w:space="0" w:color="auto"/>
            </w:tcBorders>
            <w:shd w:val="clear" w:color="auto" w:fill="auto"/>
            <w:noWrap/>
            <w:vAlign w:val="bottom"/>
            <w:hideMark/>
          </w:tcPr>
          <w:p w:rsidR="009A4DBE" w:rsidRPr="00B037A2" w:rsidRDefault="009A4DBE" w:rsidP="009A4DBE">
            <w:pPr>
              <w:spacing w:after="0" w:line="240" w:lineRule="auto"/>
              <w:rPr>
                <w:rFonts w:ascii="Sylfaen" w:eastAsia="Times New Roman" w:hAnsi="Sylfaen" w:cs="Calibri"/>
                <w:color w:val="000000"/>
                <w:sz w:val="14"/>
                <w:szCs w:val="14"/>
                <w:lang w:val="ka-GE"/>
              </w:rPr>
            </w:pPr>
            <w:r w:rsidRPr="00B037A2">
              <w:rPr>
                <w:rFonts w:ascii="Sylfaen" w:eastAsia="Times New Roman" w:hAnsi="Sylfaen" w:cs="Calibri"/>
                <w:color w:val="000000"/>
                <w:sz w:val="14"/>
                <w:szCs w:val="14"/>
                <w:lang w:val="ka-GE"/>
              </w:rPr>
              <w:t>რეგიონების  განვითარების ფონდი</w:t>
            </w:r>
          </w:p>
        </w:tc>
        <w:tc>
          <w:tcPr>
            <w:tcW w:w="2126" w:type="dxa"/>
            <w:tcBorders>
              <w:top w:val="nil"/>
              <w:left w:val="nil"/>
              <w:bottom w:val="single" w:sz="4" w:space="0" w:color="auto"/>
              <w:right w:val="single" w:sz="4" w:space="0" w:color="auto"/>
            </w:tcBorders>
            <w:shd w:val="clear" w:color="auto" w:fill="auto"/>
            <w:noWrap/>
            <w:vAlign w:val="bottom"/>
            <w:hideMark/>
          </w:tcPr>
          <w:p w:rsidR="009A4DBE" w:rsidRPr="00B037A2" w:rsidRDefault="009A4DBE" w:rsidP="009A4DBE">
            <w:pPr>
              <w:spacing w:after="0" w:line="240" w:lineRule="auto"/>
              <w:rPr>
                <w:rFonts w:ascii="Sylfaen" w:eastAsia="Times New Roman" w:hAnsi="Sylfaen" w:cs="Calibri"/>
                <w:color w:val="000000"/>
                <w:sz w:val="14"/>
                <w:szCs w:val="14"/>
              </w:rPr>
            </w:pPr>
            <w:r w:rsidRPr="00B037A2">
              <w:rPr>
                <w:rFonts w:ascii="Sylfaen" w:eastAsia="Times New Roman" w:hAnsi="Sylfaen" w:cs="Calibri"/>
                <w:color w:val="000000"/>
                <w:sz w:val="14"/>
                <w:szCs w:val="14"/>
                <w:lang w:val="ka-GE"/>
              </w:rPr>
              <w:t>საქ. მთავრობის N 2475 განკარგულება</w:t>
            </w:r>
          </w:p>
        </w:tc>
        <w:tc>
          <w:tcPr>
            <w:tcW w:w="1525" w:type="dxa"/>
            <w:tcBorders>
              <w:top w:val="nil"/>
              <w:left w:val="nil"/>
              <w:bottom w:val="single" w:sz="4" w:space="0" w:color="auto"/>
              <w:right w:val="single" w:sz="8" w:space="0" w:color="auto"/>
            </w:tcBorders>
            <w:shd w:val="clear" w:color="auto" w:fill="auto"/>
            <w:noWrap/>
            <w:vAlign w:val="bottom"/>
            <w:hideMark/>
          </w:tcPr>
          <w:p w:rsidR="009A4DBE" w:rsidRPr="00B037A2" w:rsidRDefault="009A4DBE" w:rsidP="009A4DBE">
            <w:pPr>
              <w:spacing w:after="0" w:line="240" w:lineRule="auto"/>
              <w:rPr>
                <w:rFonts w:ascii="Sylfaen" w:eastAsia="Times New Roman" w:hAnsi="Sylfaen" w:cs="Calibri"/>
                <w:color w:val="000000"/>
                <w:sz w:val="14"/>
                <w:szCs w:val="14"/>
              </w:rPr>
            </w:pPr>
            <w:r w:rsidRPr="00B037A2">
              <w:rPr>
                <w:rFonts w:ascii="Sylfaen" w:eastAsia="Times New Roman" w:hAnsi="Sylfaen" w:cs="Calibri"/>
                <w:color w:val="000000"/>
                <w:sz w:val="14"/>
                <w:szCs w:val="14"/>
                <w:lang w:val="ka-GE"/>
              </w:rPr>
              <w:t>29/12 2022 წ</w:t>
            </w:r>
          </w:p>
        </w:tc>
      </w:tr>
      <w:tr w:rsidR="009A4DBE" w:rsidRPr="00B037A2" w:rsidTr="00A61822">
        <w:trPr>
          <w:trHeight w:val="121"/>
        </w:trPr>
        <w:tc>
          <w:tcPr>
            <w:tcW w:w="296" w:type="dxa"/>
            <w:tcBorders>
              <w:top w:val="nil"/>
              <w:left w:val="single" w:sz="8" w:space="0" w:color="auto"/>
              <w:bottom w:val="single" w:sz="4" w:space="0" w:color="auto"/>
              <w:right w:val="single" w:sz="4" w:space="0" w:color="auto"/>
            </w:tcBorders>
            <w:shd w:val="clear" w:color="auto" w:fill="auto"/>
            <w:noWrap/>
            <w:vAlign w:val="bottom"/>
            <w:hideMark/>
          </w:tcPr>
          <w:p w:rsidR="009A4DBE" w:rsidRPr="00B037A2" w:rsidRDefault="009A4DBE" w:rsidP="009A4DBE">
            <w:pPr>
              <w:spacing w:after="0" w:line="240" w:lineRule="auto"/>
              <w:jc w:val="center"/>
              <w:rPr>
                <w:rFonts w:ascii="Sylfaen" w:eastAsia="Times New Roman" w:hAnsi="Sylfaen" w:cs="Calibri"/>
                <w:b/>
                <w:bCs/>
                <w:color w:val="000000"/>
                <w:sz w:val="14"/>
                <w:szCs w:val="14"/>
              </w:rPr>
            </w:pPr>
            <w:r w:rsidRPr="00B037A2">
              <w:rPr>
                <w:rFonts w:ascii="Sylfaen" w:eastAsia="Times New Roman" w:hAnsi="Sylfaen" w:cs="Calibri"/>
                <w:b/>
                <w:bCs/>
                <w:color w:val="000000"/>
                <w:sz w:val="14"/>
                <w:szCs w:val="14"/>
              </w:rPr>
              <w:t>5</w:t>
            </w:r>
          </w:p>
        </w:tc>
        <w:tc>
          <w:tcPr>
            <w:tcW w:w="935" w:type="dxa"/>
            <w:tcBorders>
              <w:top w:val="nil"/>
              <w:left w:val="nil"/>
              <w:bottom w:val="single" w:sz="4" w:space="0" w:color="auto"/>
              <w:right w:val="single" w:sz="4" w:space="0" w:color="auto"/>
            </w:tcBorders>
            <w:shd w:val="clear" w:color="auto" w:fill="auto"/>
            <w:noWrap/>
            <w:vAlign w:val="bottom"/>
            <w:hideMark/>
          </w:tcPr>
          <w:p w:rsidR="009A4DBE" w:rsidRPr="00B037A2" w:rsidRDefault="009A4DBE" w:rsidP="009A4DBE">
            <w:pPr>
              <w:spacing w:after="0" w:line="240" w:lineRule="auto"/>
              <w:rPr>
                <w:rFonts w:ascii="Sylfaen" w:eastAsia="Times New Roman" w:hAnsi="Sylfaen" w:cs="Calibri"/>
                <w:color w:val="000000"/>
                <w:sz w:val="14"/>
                <w:szCs w:val="14"/>
                <w:lang w:val="ka-GE"/>
              </w:rPr>
            </w:pPr>
            <w:r w:rsidRPr="00B037A2">
              <w:rPr>
                <w:rFonts w:ascii="Sylfaen" w:eastAsia="Times New Roman" w:hAnsi="Sylfaen" w:cs="Calibri"/>
                <w:color w:val="000000"/>
                <w:sz w:val="14"/>
                <w:szCs w:val="14"/>
              </w:rPr>
              <w:t> </w:t>
            </w:r>
            <w:r w:rsidRPr="00B037A2">
              <w:rPr>
                <w:rFonts w:ascii="Sylfaen" w:eastAsia="Times New Roman" w:hAnsi="Sylfaen" w:cs="Calibri"/>
                <w:color w:val="000000"/>
                <w:sz w:val="14"/>
                <w:szCs w:val="14"/>
                <w:lang w:val="ka-GE"/>
              </w:rPr>
              <w:t>689,7</w:t>
            </w:r>
          </w:p>
        </w:tc>
        <w:tc>
          <w:tcPr>
            <w:tcW w:w="1789" w:type="dxa"/>
            <w:tcBorders>
              <w:top w:val="nil"/>
              <w:left w:val="nil"/>
              <w:bottom w:val="single" w:sz="4" w:space="0" w:color="auto"/>
              <w:right w:val="single" w:sz="4" w:space="0" w:color="auto"/>
            </w:tcBorders>
            <w:shd w:val="clear" w:color="auto" w:fill="auto"/>
            <w:noWrap/>
            <w:vAlign w:val="bottom"/>
            <w:hideMark/>
          </w:tcPr>
          <w:p w:rsidR="009A4DBE" w:rsidRPr="00B037A2" w:rsidRDefault="009A4DBE" w:rsidP="009A4DBE">
            <w:pPr>
              <w:spacing w:after="0" w:line="240" w:lineRule="auto"/>
              <w:rPr>
                <w:rFonts w:ascii="Sylfaen" w:eastAsia="Times New Roman" w:hAnsi="Sylfaen" w:cs="Calibri"/>
                <w:color w:val="000000"/>
                <w:sz w:val="14"/>
                <w:szCs w:val="14"/>
              </w:rPr>
            </w:pPr>
            <w:r w:rsidRPr="00B037A2">
              <w:rPr>
                <w:rFonts w:ascii="Sylfaen" w:eastAsia="Times New Roman" w:hAnsi="Sylfaen" w:cs="Calibri"/>
                <w:color w:val="000000"/>
                <w:sz w:val="14"/>
                <w:szCs w:val="14"/>
              </w:rPr>
              <w:t>ცენტრალური ხელისუფლება</w:t>
            </w:r>
          </w:p>
        </w:tc>
        <w:tc>
          <w:tcPr>
            <w:tcW w:w="1942" w:type="dxa"/>
            <w:tcBorders>
              <w:top w:val="nil"/>
              <w:left w:val="nil"/>
              <w:bottom w:val="single" w:sz="4" w:space="0" w:color="auto"/>
              <w:right w:val="single" w:sz="4" w:space="0" w:color="auto"/>
            </w:tcBorders>
            <w:shd w:val="clear" w:color="auto" w:fill="auto"/>
            <w:noWrap/>
            <w:vAlign w:val="bottom"/>
            <w:hideMark/>
          </w:tcPr>
          <w:p w:rsidR="009A4DBE" w:rsidRPr="00B037A2" w:rsidRDefault="009A4DBE" w:rsidP="009A4DBE">
            <w:pPr>
              <w:spacing w:after="0" w:line="240" w:lineRule="auto"/>
              <w:rPr>
                <w:rFonts w:ascii="Sylfaen" w:eastAsia="Times New Roman" w:hAnsi="Sylfaen" w:cs="Calibri"/>
                <w:color w:val="000000"/>
                <w:sz w:val="14"/>
                <w:szCs w:val="14"/>
              </w:rPr>
            </w:pPr>
            <w:r w:rsidRPr="00B037A2">
              <w:rPr>
                <w:rFonts w:ascii="Sylfaen" w:eastAsia="Times New Roman" w:hAnsi="Sylfaen" w:cs="Calibri"/>
                <w:color w:val="000000"/>
                <w:sz w:val="14"/>
                <w:szCs w:val="14"/>
              </w:rPr>
              <w:t> კაპიტალური ტრანსფერი</w:t>
            </w:r>
          </w:p>
        </w:tc>
        <w:tc>
          <w:tcPr>
            <w:tcW w:w="2126" w:type="dxa"/>
            <w:tcBorders>
              <w:top w:val="nil"/>
              <w:left w:val="nil"/>
              <w:bottom w:val="single" w:sz="4" w:space="0" w:color="auto"/>
              <w:right w:val="single" w:sz="4" w:space="0" w:color="auto"/>
            </w:tcBorders>
            <w:shd w:val="clear" w:color="auto" w:fill="auto"/>
            <w:noWrap/>
            <w:vAlign w:val="bottom"/>
            <w:hideMark/>
          </w:tcPr>
          <w:p w:rsidR="009A4DBE" w:rsidRPr="00B037A2" w:rsidRDefault="009A4DBE" w:rsidP="009A4DBE">
            <w:pPr>
              <w:spacing w:after="0" w:line="240" w:lineRule="auto"/>
              <w:rPr>
                <w:rFonts w:ascii="Sylfaen" w:eastAsia="Times New Roman" w:hAnsi="Sylfaen" w:cs="Calibri"/>
                <w:color w:val="000000"/>
                <w:sz w:val="14"/>
                <w:szCs w:val="14"/>
                <w:lang w:val="ka-GE"/>
              </w:rPr>
            </w:pPr>
            <w:r w:rsidRPr="00B037A2">
              <w:rPr>
                <w:rFonts w:ascii="Sylfaen" w:eastAsia="Times New Roman" w:hAnsi="Sylfaen" w:cs="Calibri"/>
                <w:color w:val="000000"/>
                <w:sz w:val="14"/>
                <w:szCs w:val="14"/>
              </w:rPr>
              <w:t> </w:t>
            </w:r>
            <w:r w:rsidRPr="00B037A2">
              <w:rPr>
                <w:rFonts w:ascii="Sylfaen" w:eastAsia="Times New Roman" w:hAnsi="Sylfaen" w:cs="Calibri"/>
                <w:color w:val="000000"/>
                <w:sz w:val="14"/>
                <w:szCs w:val="14"/>
                <w:lang w:val="ka-GE"/>
              </w:rPr>
              <w:t>მაღალმთიანი დასახლებების განვ. ფონდი</w:t>
            </w:r>
          </w:p>
        </w:tc>
        <w:tc>
          <w:tcPr>
            <w:tcW w:w="2126" w:type="dxa"/>
            <w:tcBorders>
              <w:top w:val="nil"/>
              <w:left w:val="nil"/>
              <w:bottom w:val="single" w:sz="4" w:space="0" w:color="auto"/>
              <w:right w:val="single" w:sz="4" w:space="0" w:color="auto"/>
            </w:tcBorders>
            <w:shd w:val="clear" w:color="auto" w:fill="auto"/>
            <w:noWrap/>
            <w:vAlign w:val="bottom"/>
            <w:hideMark/>
          </w:tcPr>
          <w:p w:rsidR="009A4DBE" w:rsidRPr="00B037A2" w:rsidRDefault="009A4DBE" w:rsidP="009A4DBE">
            <w:pPr>
              <w:spacing w:after="0" w:line="240" w:lineRule="auto"/>
              <w:rPr>
                <w:rFonts w:ascii="Sylfaen" w:eastAsia="Times New Roman" w:hAnsi="Sylfaen" w:cs="Calibri"/>
                <w:color w:val="000000"/>
                <w:sz w:val="14"/>
                <w:szCs w:val="14"/>
              </w:rPr>
            </w:pPr>
            <w:r w:rsidRPr="00B037A2">
              <w:rPr>
                <w:rFonts w:ascii="Sylfaen" w:eastAsia="Times New Roman" w:hAnsi="Sylfaen" w:cs="Calibri"/>
                <w:color w:val="000000"/>
                <w:sz w:val="14"/>
                <w:szCs w:val="14"/>
              </w:rPr>
              <w:t> </w:t>
            </w:r>
            <w:r w:rsidRPr="00B037A2">
              <w:rPr>
                <w:rFonts w:ascii="Sylfaen" w:eastAsia="Times New Roman" w:hAnsi="Sylfaen" w:cs="Calibri"/>
                <w:color w:val="000000"/>
                <w:sz w:val="14"/>
                <w:szCs w:val="14"/>
                <w:lang w:val="ka-GE"/>
              </w:rPr>
              <w:t>საქ. მთავრობის N 301 განკარგულება</w:t>
            </w:r>
          </w:p>
        </w:tc>
        <w:tc>
          <w:tcPr>
            <w:tcW w:w="1525" w:type="dxa"/>
            <w:tcBorders>
              <w:top w:val="nil"/>
              <w:left w:val="nil"/>
              <w:bottom w:val="single" w:sz="4" w:space="0" w:color="auto"/>
              <w:right w:val="single" w:sz="8" w:space="0" w:color="auto"/>
            </w:tcBorders>
            <w:shd w:val="clear" w:color="auto" w:fill="auto"/>
            <w:noWrap/>
            <w:vAlign w:val="bottom"/>
            <w:hideMark/>
          </w:tcPr>
          <w:p w:rsidR="009A4DBE" w:rsidRPr="00B037A2" w:rsidRDefault="009A4DBE" w:rsidP="009A4DBE">
            <w:pPr>
              <w:spacing w:after="0" w:line="240" w:lineRule="auto"/>
              <w:rPr>
                <w:rFonts w:ascii="Sylfaen" w:eastAsia="Times New Roman" w:hAnsi="Sylfaen" w:cs="Calibri"/>
                <w:color w:val="000000"/>
                <w:sz w:val="14"/>
                <w:szCs w:val="14"/>
                <w:lang w:val="ka-GE"/>
              </w:rPr>
            </w:pPr>
            <w:r w:rsidRPr="00B037A2">
              <w:rPr>
                <w:rFonts w:ascii="Sylfaen" w:eastAsia="Times New Roman" w:hAnsi="Sylfaen" w:cs="Calibri"/>
                <w:color w:val="000000"/>
                <w:sz w:val="14"/>
                <w:szCs w:val="14"/>
              </w:rPr>
              <w:t> </w:t>
            </w:r>
            <w:r w:rsidRPr="00B037A2">
              <w:rPr>
                <w:rFonts w:ascii="Sylfaen" w:eastAsia="Times New Roman" w:hAnsi="Sylfaen" w:cs="Calibri"/>
                <w:color w:val="000000"/>
                <w:sz w:val="14"/>
                <w:szCs w:val="14"/>
                <w:lang w:val="ka-GE"/>
              </w:rPr>
              <w:t>09/02 2023 წ</w:t>
            </w:r>
          </w:p>
        </w:tc>
      </w:tr>
      <w:tr w:rsidR="009A4DBE" w:rsidRPr="00B037A2" w:rsidTr="00A61822">
        <w:trPr>
          <w:trHeight w:val="62"/>
        </w:trPr>
        <w:tc>
          <w:tcPr>
            <w:tcW w:w="2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9A4DBE" w:rsidRPr="00B037A2" w:rsidRDefault="009A4DBE" w:rsidP="009A4DBE">
            <w:pPr>
              <w:spacing w:after="0" w:line="240" w:lineRule="auto"/>
              <w:jc w:val="center"/>
              <w:rPr>
                <w:rFonts w:ascii="Sylfaen" w:eastAsia="Times New Roman" w:hAnsi="Sylfaen" w:cs="Calibri"/>
                <w:b/>
                <w:bCs/>
                <w:color w:val="000000"/>
                <w:sz w:val="14"/>
                <w:szCs w:val="14"/>
                <w:lang w:val="ka-GE"/>
              </w:rPr>
            </w:pPr>
            <w:r w:rsidRPr="00B037A2">
              <w:rPr>
                <w:rFonts w:ascii="Sylfaen" w:eastAsia="Times New Roman" w:hAnsi="Sylfaen" w:cs="Calibri"/>
                <w:b/>
                <w:bCs/>
                <w:color w:val="000000"/>
                <w:sz w:val="14"/>
                <w:szCs w:val="14"/>
                <w:lang w:val="ka-GE"/>
              </w:rPr>
              <w:t>6</w:t>
            </w:r>
          </w:p>
        </w:tc>
        <w:tc>
          <w:tcPr>
            <w:tcW w:w="935" w:type="dxa"/>
            <w:tcBorders>
              <w:top w:val="single" w:sz="4" w:space="0" w:color="auto"/>
              <w:left w:val="nil"/>
              <w:bottom w:val="single" w:sz="4" w:space="0" w:color="auto"/>
              <w:right w:val="single" w:sz="4" w:space="0" w:color="auto"/>
            </w:tcBorders>
            <w:shd w:val="clear" w:color="auto" w:fill="auto"/>
            <w:noWrap/>
            <w:vAlign w:val="bottom"/>
          </w:tcPr>
          <w:p w:rsidR="009A4DBE" w:rsidRPr="00B037A2" w:rsidRDefault="009A4DBE" w:rsidP="009A4DBE">
            <w:pPr>
              <w:spacing w:after="0" w:line="240" w:lineRule="auto"/>
              <w:rPr>
                <w:rFonts w:ascii="Sylfaen" w:eastAsia="Times New Roman" w:hAnsi="Sylfaen" w:cs="Calibri"/>
                <w:color w:val="000000"/>
                <w:sz w:val="14"/>
                <w:szCs w:val="14"/>
                <w:lang w:val="ka-GE"/>
              </w:rPr>
            </w:pPr>
            <w:r w:rsidRPr="00B037A2">
              <w:rPr>
                <w:rFonts w:ascii="Sylfaen" w:eastAsia="Times New Roman" w:hAnsi="Sylfaen" w:cs="Calibri"/>
                <w:color w:val="000000"/>
                <w:sz w:val="14"/>
                <w:szCs w:val="14"/>
                <w:lang w:val="ka-GE"/>
              </w:rPr>
              <w:t>890,0</w:t>
            </w:r>
          </w:p>
        </w:tc>
        <w:tc>
          <w:tcPr>
            <w:tcW w:w="1789" w:type="dxa"/>
            <w:tcBorders>
              <w:top w:val="nil"/>
              <w:left w:val="nil"/>
              <w:bottom w:val="single" w:sz="4" w:space="0" w:color="auto"/>
              <w:right w:val="single" w:sz="4" w:space="0" w:color="auto"/>
            </w:tcBorders>
            <w:shd w:val="clear" w:color="auto" w:fill="auto"/>
            <w:noWrap/>
            <w:vAlign w:val="bottom"/>
          </w:tcPr>
          <w:p w:rsidR="009A4DBE" w:rsidRPr="00B037A2" w:rsidRDefault="009A4DBE" w:rsidP="009A4DBE">
            <w:pPr>
              <w:spacing w:after="0" w:line="240" w:lineRule="auto"/>
              <w:rPr>
                <w:rFonts w:ascii="Sylfaen" w:eastAsia="Times New Roman" w:hAnsi="Sylfaen" w:cs="Calibri"/>
                <w:color w:val="000000"/>
                <w:sz w:val="14"/>
                <w:szCs w:val="14"/>
              </w:rPr>
            </w:pPr>
            <w:r w:rsidRPr="00B037A2">
              <w:rPr>
                <w:rFonts w:ascii="Sylfaen" w:eastAsia="Times New Roman" w:hAnsi="Sylfaen" w:cs="Calibri"/>
                <w:color w:val="000000"/>
                <w:sz w:val="14"/>
                <w:szCs w:val="14"/>
              </w:rPr>
              <w:t>ცენტრალური ხელისუფლება</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9A4DBE" w:rsidRPr="00B037A2" w:rsidRDefault="009A4DBE" w:rsidP="009A4DBE">
            <w:pPr>
              <w:spacing w:after="0" w:line="240" w:lineRule="auto"/>
              <w:rPr>
                <w:rFonts w:ascii="Sylfaen" w:eastAsia="Times New Roman" w:hAnsi="Sylfaen" w:cs="Calibri"/>
                <w:color w:val="000000"/>
                <w:sz w:val="14"/>
                <w:szCs w:val="14"/>
                <w:lang w:val="ka-GE"/>
              </w:rPr>
            </w:pPr>
            <w:r w:rsidRPr="00B037A2">
              <w:rPr>
                <w:rFonts w:ascii="Sylfaen" w:eastAsia="Times New Roman" w:hAnsi="Sylfaen" w:cs="Calibri"/>
                <w:color w:val="000000"/>
                <w:sz w:val="14"/>
                <w:szCs w:val="14"/>
                <w:lang w:val="ka-GE"/>
              </w:rPr>
              <w:t>კაპ. ტრანსფერი</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9A4DBE" w:rsidRPr="00B037A2" w:rsidRDefault="009A4DBE" w:rsidP="009A4DBE">
            <w:pPr>
              <w:spacing w:after="0" w:line="240" w:lineRule="auto"/>
              <w:rPr>
                <w:rFonts w:ascii="Sylfaen" w:eastAsia="Times New Roman" w:hAnsi="Sylfaen" w:cs="Calibri"/>
                <w:color w:val="000000"/>
                <w:sz w:val="14"/>
                <w:szCs w:val="14"/>
                <w:lang w:val="ka-GE"/>
              </w:rPr>
            </w:pPr>
            <w:r w:rsidRPr="00B037A2">
              <w:rPr>
                <w:rFonts w:ascii="Sylfaen" w:eastAsia="Times New Roman" w:hAnsi="Sylfaen" w:cs="Calibri"/>
                <w:color w:val="000000"/>
                <w:sz w:val="14"/>
                <w:szCs w:val="14"/>
                <w:lang w:val="ka-GE"/>
              </w:rPr>
              <w:t>სოფლის მხარდამჭერი პროგრ. ფონდი</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9A4DBE" w:rsidRPr="00B037A2" w:rsidRDefault="009A4DBE" w:rsidP="009A4DBE">
            <w:pPr>
              <w:spacing w:after="0" w:line="240" w:lineRule="auto"/>
              <w:rPr>
                <w:rFonts w:ascii="Sylfaen" w:eastAsia="Times New Roman" w:hAnsi="Sylfaen" w:cs="Calibri"/>
                <w:color w:val="000000"/>
                <w:sz w:val="14"/>
                <w:szCs w:val="14"/>
              </w:rPr>
            </w:pPr>
            <w:r w:rsidRPr="00B037A2">
              <w:rPr>
                <w:rFonts w:ascii="Sylfaen" w:eastAsia="Times New Roman" w:hAnsi="Sylfaen" w:cs="Calibri"/>
                <w:color w:val="000000"/>
                <w:sz w:val="14"/>
                <w:szCs w:val="14"/>
              </w:rPr>
              <w:t> </w:t>
            </w:r>
            <w:r w:rsidRPr="00B037A2">
              <w:rPr>
                <w:rFonts w:ascii="Sylfaen" w:eastAsia="Times New Roman" w:hAnsi="Sylfaen" w:cs="Calibri"/>
                <w:color w:val="000000"/>
                <w:sz w:val="14"/>
                <w:szCs w:val="14"/>
                <w:lang w:val="ka-GE"/>
              </w:rPr>
              <w:t>საქ. მთავრობის N 2476 განკარგულება</w:t>
            </w:r>
          </w:p>
        </w:tc>
        <w:tc>
          <w:tcPr>
            <w:tcW w:w="1525" w:type="dxa"/>
            <w:tcBorders>
              <w:top w:val="single" w:sz="4" w:space="0" w:color="auto"/>
              <w:left w:val="nil"/>
              <w:bottom w:val="single" w:sz="4" w:space="0" w:color="auto"/>
              <w:right w:val="single" w:sz="8" w:space="0" w:color="auto"/>
            </w:tcBorders>
            <w:shd w:val="clear" w:color="auto" w:fill="auto"/>
            <w:noWrap/>
            <w:vAlign w:val="bottom"/>
          </w:tcPr>
          <w:p w:rsidR="009A4DBE" w:rsidRPr="00B037A2" w:rsidRDefault="009A4DBE" w:rsidP="009A4DBE">
            <w:pPr>
              <w:spacing w:after="0" w:line="240" w:lineRule="auto"/>
              <w:rPr>
                <w:rFonts w:ascii="Sylfaen" w:eastAsia="Times New Roman" w:hAnsi="Sylfaen" w:cs="Calibri"/>
                <w:color w:val="000000"/>
                <w:sz w:val="14"/>
                <w:szCs w:val="14"/>
                <w:lang w:val="ka-GE"/>
              </w:rPr>
            </w:pPr>
            <w:r w:rsidRPr="00B037A2">
              <w:rPr>
                <w:rFonts w:ascii="Sylfaen" w:eastAsia="Times New Roman" w:hAnsi="Sylfaen" w:cs="Calibri"/>
                <w:color w:val="000000"/>
                <w:sz w:val="14"/>
                <w:szCs w:val="14"/>
                <w:lang w:val="ka-GE"/>
              </w:rPr>
              <w:t>29/12 2022 წ</w:t>
            </w:r>
          </w:p>
        </w:tc>
      </w:tr>
      <w:tr w:rsidR="009A4DBE" w:rsidRPr="00B037A2" w:rsidTr="00A61822">
        <w:trPr>
          <w:trHeight w:val="97"/>
        </w:trPr>
        <w:tc>
          <w:tcPr>
            <w:tcW w:w="2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9A4DBE" w:rsidRPr="00B037A2" w:rsidRDefault="009A4DBE" w:rsidP="009A4DBE">
            <w:pPr>
              <w:spacing w:after="0" w:line="240" w:lineRule="auto"/>
              <w:jc w:val="center"/>
              <w:rPr>
                <w:rFonts w:ascii="Sylfaen" w:eastAsia="Times New Roman" w:hAnsi="Sylfaen" w:cs="Calibri"/>
                <w:b/>
                <w:bCs/>
                <w:color w:val="000000"/>
                <w:sz w:val="14"/>
                <w:szCs w:val="14"/>
                <w:lang w:val="ka-GE"/>
              </w:rPr>
            </w:pPr>
            <w:r w:rsidRPr="00B037A2">
              <w:rPr>
                <w:rFonts w:ascii="Sylfaen" w:eastAsia="Times New Roman" w:hAnsi="Sylfaen" w:cs="Calibri"/>
                <w:b/>
                <w:bCs/>
                <w:color w:val="000000"/>
                <w:sz w:val="14"/>
                <w:szCs w:val="14"/>
                <w:lang w:val="ka-GE"/>
              </w:rPr>
              <w:t>7</w:t>
            </w:r>
          </w:p>
        </w:tc>
        <w:tc>
          <w:tcPr>
            <w:tcW w:w="935" w:type="dxa"/>
            <w:tcBorders>
              <w:top w:val="single" w:sz="4" w:space="0" w:color="auto"/>
              <w:left w:val="nil"/>
              <w:bottom w:val="single" w:sz="4" w:space="0" w:color="auto"/>
              <w:right w:val="single" w:sz="4" w:space="0" w:color="auto"/>
            </w:tcBorders>
            <w:shd w:val="clear" w:color="auto" w:fill="auto"/>
            <w:noWrap/>
            <w:vAlign w:val="bottom"/>
          </w:tcPr>
          <w:p w:rsidR="009A4DBE" w:rsidRPr="00B037A2" w:rsidRDefault="009A4DBE" w:rsidP="009A4DBE">
            <w:pPr>
              <w:spacing w:after="0" w:line="240" w:lineRule="auto"/>
              <w:rPr>
                <w:rFonts w:ascii="Sylfaen" w:eastAsia="Times New Roman" w:hAnsi="Sylfaen" w:cs="Calibri"/>
                <w:color w:val="000000"/>
                <w:sz w:val="14"/>
                <w:szCs w:val="14"/>
                <w:lang w:val="ka-GE"/>
              </w:rPr>
            </w:pPr>
            <w:r w:rsidRPr="00B037A2">
              <w:rPr>
                <w:rFonts w:ascii="Sylfaen" w:eastAsia="Times New Roman" w:hAnsi="Sylfaen" w:cs="Calibri"/>
                <w:color w:val="000000"/>
                <w:sz w:val="14"/>
                <w:szCs w:val="14"/>
                <w:lang w:val="ka-GE"/>
              </w:rPr>
              <w:t>1246,8</w:t>
            </w:r>
          </w:p>
        </w:tc>
        <w:tc>
          <w:tcPr>
            <w:tcW w:w="1789" w:type="dxa"/>
            <w:tcBorders>
              <w:top w:val="nil"/>
              <w:left w:val="nil"/>
              <w:bottom w:val="single" w:sz="4" w:space="0" w:color="auto"/>
              <w:right w:val="single" w:sz="4" w:space="0" w:color="auto"/>
            </w:tcBorders>
            <w:shd w:val="clear" w:color="auto" w:fill="auto"/>
            <w:noWrap/>
            <w:vAlign w:val="bottom"/>
          </w:tcPr>
          <w:p w:rsidR="009A4DBE" w:rsidRPr="00B037A2" w:rsidRDefault="009A4DBE" w:rsidP="009A4DBE">
            <w:pPr>
              <w:spacing w:after="0" w:line="240" w:lineRule="auto"/>
              <w:rPr>
                <w:rFonts w:ascii="Sylfaen" w:eastAsia="Times New Roman" w:hAnsi="Sylfaen" w:cs="Calibri"/>
                <w:color w:val="000000"/>
                <w:sz w:val="14"/>
                <w:szCs w:val="14"/>
              </w:rPr>
            </w:pPr>
            <w:r w:rsidRPr="00B037A2">
              <w:rPr>
                <w:rFonts w:ascii="Sylfaen" w:eastAsia="Times New Roman" w:hAnsi="Sylfaen" w:cs="Calibri"/>
                <w:color w:val="000000"/>
                <w:sz w:val="14"/>
                <w:szCs w:val="14"/>
              </w:rPr>
              <w:t>ცენტრალური ხელისუფლება</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9A4DBE" w:rsidRPr="00B037A2" w:rsidRDefault="009A4DBE" w:rsidP="009A4DBE">
            <w:pPr>
              <w:spacing w:after="0" w:line="240" w:lineRule="auto"/>
              <w:rPr>
                <w:rFonts w:ascii="Sylfaen" w:eastAsia="Times New Roman" w:hAnsi="Sylfaen" w:cs="Calibri"/>
                <w:color w:val="000000"/>
                <w:sz w:val="14"/>
                <w:szCs w:val="14"/>
                <w:lang w:val="ka-GE"/>
              </w:rPr>
            </w:pPr>
            <w:r w:rsidRPr="00B037A2">
              <w:rPr>
                <w:rFonts w:ascii="Sylfaen" w:eastAsia="Times New Roman" w:hAnsi="Sylfaen" w:cs="Calibri"/>
                <w:color w:val="000000"/>
                <w:sz w:val="14"/>
                <w:szCs w:val="14"/>
                <w:lang w:val="ka-GE"/>
              </w:rPr>
              <w:t>სპეციალური ტრანსფერი</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9A4DBE" w:rsidRPr="00B037A2" w:rsidRDefault="009A4DBE" w:rsidP="009A4DBE">
            <w:pPr>
              <w:spacing w:after="0" w:line="240" w:lineRule="auto"/>
              <w:rPr>
                <w:rFonts w:ascii="Sylfaen" w:eastAsia="Times New Roman" w:hAnsi="Sylfaen" w:cs="Calibri"/>
                <w:color w:val="000000"/>
                <w:sz w:val="14"/>
                <w:szCs w:val="14"/>
                <w:lang w:val="ka-GE"/>
              </w:rPr>
            </w:pPr>
            <w:r w:rsidRPr="00B037A2">
              <w:rPr>
                <w:rFonts w:ascii="Sylfaen" w:eastAsia="Times New Roman" w:hAnsi="Sylfaen" w:cs="Calibri"/>
                <w:color w:val="000000"/>
                <w:sz w:val="14"/>
                <w:szCs w:val="14"/>
                <w:lang w:val="ka-GE"/>
              </w:rPr>
              <w:t>სტიქიის სედეგების სალიკვიდაციო</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9A4DBE" w:rsidRPr="00B037A2" w:rsidRDefault="009A4DBE" w:rsidP="009A4DBE">
            <w:pPr>
              <w:spacing w:after="0" w:line="240" w:lineRule="auto"/>
              <w:rPr>
                <w:rFonts w:ascii="Sylfaen" w:eastAsia="Times New Roman" w:hAnsi="Sylfaen" w:cs="Calibri"/>
                <w:color w:val="000000"/>
                <w:sz w:val="14"/>
                <w:szCs w:val="14"/>
              </w:rPr>
            </w:pPr>
            <w:r w:rsidRPr="00B037A2">
              <w:rPr>
                <w:rFonts w:ascii="Sylfaen" w:eastAsia="Times New Roman" w:hAnsi="Sylfaen" w:cs="Calibri"/>
                <w:color w:val="000000"/>
                <w:sz w:val="14"/>
                <w:szCs w:val="14"/>
              </w:rPr>
              <w:t> </w:t>
            </w:r>
            <w:r w:rsidRPr="00B037A2">
              <w:rPr>
                <w:rFonts w:ascii="Sylfaen" w:eastAsia="Times New Roman" w:hAnsi="Sylfaen" w:cs="Calibri"/>
                <w:color w:val="000000"/>
                <w:sz w:val="14"/>
                <w:szCs w:val="14"/>
                <w:lang w:val="ka-GE"/>
              </w:rPr>
              <w:t>საქ. მთავრობის N 116 განკარგულება</w:t>
            </w:r>
          </w:p>
        </w:tc>
        <w:tc>
          <w:tcPr>
            <w:tcW w:w="1525" w:type="dxa"/>
            <w:tcBorders>
              <w:top w:val="single" w:sz="4" w:space="0" w:color="auto"/>
              <w:left w:val="nil"/>
              <w:bottom w:val="single" w:sz="4" w:space="0" w:color="auto"/>
              <w:right w:val="single" w:sz="8" w:space="0" w:color="auto"/>
            </w:tcBorders>
            <w:shd w:val="clear" w:color="auto" w:fill="auto"/>
            <w:noWrap/>
            <w:vAlign w:val="bottom"/>
          </w:tcPr>
          <w:p w:rsidR="009A4DBE" w:rsidRPr="00B037A2" w:rsidRDefault="009A4DBE" w:rsidP="009A4DBE">
            <w:pPr>
              <w:spacing w:after="0" w:line="240" w:lineRule="auto"/>
              <w:rPr>
                <w:rFonts w:ascii="Sylfaen" w:eastAsia="Times New Roman" w:hAnsi="Sylfaen" w:cs="Calibri"/>
                <w:color w:val="000000"/>
                <w:sz w:val="14"/>
                <w:szCs w:val="14"/>
                <w:lang w:val="ka-GE"/>
              </w:rPr>
            </w:pPr>
            <w:r w:rsidRPr="00B037A2">
              <w:rPr>
                <w:rFonts w:ascii="Sylfaen" w:eastAsia="Times New Roman" w:hAnsi="Sylfaen" w:cs="Calibri"/>
                <w:color w:val="000000"/>
                <w:sz w:val="14"/>
                <w:szCs w:val="14"/>
                <w:lang w:val="ka-GE"/>
              </w:rPr>
              <w:t>20/01 2023 წ</w:t>
            </w:r>
          </w:p>
        </w:tc>
      </w:tr>
      <w:tr w:rsidR="009A4DBE" w:rsidRPr="00B037A2" w:rsidTr="00A61822">
        <w:trPr>
          <w:trHeight w:val="217"/>
        </w:trPr>
        <w:tc>
          <w:tcPr>
            <w:tcW w:w="296" w:type="dxa"/>
            <w:tcBorders>
              <w:top w:val="single" w:sz="4" w:space="0" w:color="auto"/>
              <w:left w:val="single" w:sz="8" w:space="0" w:color="auto"/>
              <w:bottom w:val="single" w:sz="8" w:space="0" w:color="auto"/>
              <w:right w:val="single" w:sz="4" w:space="0" w:color="auto"/>
            </w:tcBorders>
            <w:shd w:val="clear" w:color="auto" w:fill="auto"/>
            <w:noWrap/>
            <w:vAlign w:val="bottom"/>
          </w:tcPr>
          <w:p w:rsidR="009A4DBE" w:rsidRPr="00B037A2" w:rsidRDefault="009A4DBE" w:rsidP="009A4DBE">
            <w:pPr>
              <w:spacing w:after="0" w:line="240" w:lineRule="auto"/>
              <w:jc w:val="center"/>
              <w:rPr>
                <w:rFonts w:ascii="Sylfaen" w:eastAsia="Times New Roman" w:hAnsi="Sylfaen" w:cs="Calibri"/>
                <w:b/>
                <w:bCs/>
                <w:color w:val="000000"/>
                <w:sz w:val="14"/>
                <w:szCs w:val="14"/>
                <w:lang w:val="ka-GE"/>
              </w:rPr>
            </w:pPr>
            <w:r w:rsidRPr="00B037A2">
              <w:rPr>
                <w:rFonts w:ascii="Sylfaen" w:eastAsia="Times New Roman" w:hAnsi="Sylfaen" w:cs="Calibri"/>
                <w:b/>
                <w:bCs/>
                <w:color w:val="000000"/>
                <w:sz w:val="14"/>
                <w:szCs w:val="14"/>
                <w:lang w:val="ka-GE"/>
              </w:rPr>
              <w:t>8</w:t>
            </w:r>
          </w:p>
        </w:tc>
        <w:tc>
          <w:tcPr>
            <w:tcW w:w="935" w:type="dxa"/>
            <w:tcBorders>
              <w:top w:val="single" w:sz="4" w:space="0" w:color="auto"/>
              <w:left w:val="nil"/>
              <w:bottom w:val="single" w:sz="8" w:space="0" w:color="auto"/>
              <w:right w:val="single" w:sz="4" w:space="0" w:color="auto"/>
            </w:tcBorders>
            <w:shd w:val="clear" w:color="auto" w:fill="auto"/>
            <w:noWrap/>
            <w:vAlign w:val="bottom"/>
          </w:tcPr>
          <w:p w:rsidR="009A4DBE" w:rsidRPr="00B037A2" w:rsidRDefault="009A4DBE" w:rsidP="009A4DBE">
            <w:pPr>
              <w:spacing w:after="0" w:line="240" w:lineRule="auto"/>
              <w:rPr>
                <w:rFonts w:ascii="Sylfaen" w:eastAsia="Times New Roman" w:hAnsi="Sylfaen" w:cs="Calibri"/>
                <w:color w:val="000000"/>
                <w:sz w:val="14"/>
                <w:szCs w:val="14"/>
                <w:lang w:val="ka-GE"/>
              </w:rPr>
            </w:pPr>
            <w:r w:rsidRPr="00B037A2">
              <w:rPr>
                <w:rFonts w:ascii="Sylfaen" w:eastAsia="Times New Roman" w:hAnsi="Sylfaen" w:cs="Calibri"/>
                <w:color w:val="000000"/>
                <w:sz w:val="14"/>
                <w:szCs w:val="14"/>
                <w:lang w:val="ka-GE"/>
              </w:rPr>
              <w:t>3350,0</w:t>
            </w:r>
          </w:p>
        </w:tc>
        <w:tc>
          <w:tcPr>
            <w:tcW w:w="1789" w:type="dxa"/>
            <w:tcBorders>
              <w:top w:val="single" w:sz="4" w:space="0" w:color="auto"/>
              <w:left w:val="nil"/>
              <w:bottom w:val="single" w:sz="8" w:space="0" w:color="auto"/>
              <w:right w:val="single" w:sz="4" w:space="0" w:color="auto"/>
            </w:tcBorders>
            <w:shd w:val="clear" w:color="auto" w:fill="auto"/>
            <w:noWrap/>
            <w:vAlign w:val="bottom"/>
          </w:tcPr>
          <w:p w:rsidR="009A4DBE" w:rsidRPr="00B037A2" w:rsidRDefault="009A4DBE" w:rsidP="009A4DBE">
            <w:pPr>
              <w:spacing w:after="0" w:line="240" w:lineRule="auto"/>
              <w:rPr>
                <w:rFonts w:ascii="Sylfaen" w:eastAsia="Times New Roman" w:hAnsi="Sylfaen" w:cs="Calibri"/>
                <w:color w:val="000000"/>
                <w:sz w:val="14"/>
                <w:szCs w:val="14"/>
              </w:rPr>
            </w:pPr>
            <w:r w:rsidRPr="00B037A2">
              <w:rPr>
                <w:rFonts w:ascii="Sylfaen" w:eastAsia="Times New Roman" w:hAnsi="Sylfaen" w:cs="Calibri"/>
                <w:color w:val="000000"/>
                <w:sz w:val="14"/>
                <w:szCs w:val="14"/>
              </w:rPr>
              <w:t>ცენტრალური ხელისუფლება</w:t>
            </w:r>
          </w:p>
          <w:p w:rsidR="009A4DBE" w:rsidRPr="00B037A2" w:rsidRDefault="009A4DBE" w:rsidP="009A4DBE">
            <w:pPr>
              <w:spacing w:after="0" w:line="240" w:lineRule="auto"/>
              <w:rPr>
                <w:rFonts w:ascii="Sylfaen" w:eastAsia="Times New Roman" w:hAnsi="Sylfaen" w:cs="Calibri"/>
                <w:color w:val="000000"/>
                <w:sz w:val="14"/>
                <w:szCs w:val="14"/>
              </w:rPr>
            </w:pP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9A4DBE" w:rsidRPr="00B037A2" w:rsidRDefault="009A4DBE" w:rsidP="009A4DBE">
            <w:pPr>
              <w:spacing w:after="0" w:line="240" w:lineRule="auto"/>
              <w:rPr>
                <w:rFonts w:ascii="Sylfaen" w:eastAsia="Times New Roman" w:hAnsi="Sylfaen" w:cs="Calibri"/>
                <w:color w:val="000000"/>
                <w:sz w:val="14"/>
                <w:szCs w:val="14"/>
                <w:lang w:val="ka-GE"/>
              </w:rPr>
            </w:pPr>
            <w:r w:rsidRPr="00B037A2">
              <w:rPr>
                <w:rFonts w:ascii="Sylfaen" w:eastAsia="Times New Roman" w:hAnsi="Sylfaen" w:cs="Calibri"/>
                <w:color w:val="000000"/>
                <w:sz w:val="14"/>
                <w:szCs w:val="14"/>
                <w:lang w:val="ka-GE"/>
              </w:rPr>
              <w:t>სპეციალური ტრანსფერი</w:t>
            </w:r>
          </w:p>
        </w:tc>
        <w:tc>
          <w:tcPr>
            <w:tcW w:w="2126" w:type="dxa"/>
            <w:tcBorders>
              <w:top w:val="single" w:sz="4" w:space="0" w:color="auto"/>
              <w:left w:val="nil"/>
              <w:bottom w:val="single" w:sz="8" w:space="0" w:color="auto"/>
              <w:right w:val="single" w:sz="4" w:space="0" w:color="auto"/>
            </w:tcBorders>
            <w:shd w:val="clear" w:color="auto" w:fill="auto"/>
            <w:noWrap/>
            <w:vAlign w:val="bottom"/>
          </w:tcPr>
          <w:p w:rsidR="009A4DBE" w:rsidRPr="00B037A2" w:rsidRDefault="009A4DBE" w:rsidP="009A4DBE">
            <w:pPr>
              <w:spacing w:after="0" w:line="240" w:lineRule="auto"/>
              <w:rPr>
                <w:rFonts w:ascii="Sylfaen" w:eastAsia="Times New Roman" w:hAnsi="Sylfaen" w:cs="Calibri"/>
                <w:color w:val="000000"/>
                <w:sz w:val="14"/>
                <w:szCs w:val="14"/>
              </w:rPr>
            </w:pPr>
            <w:r w:rsidRPr="00B037A2">
              <w:rPr>
                <w:rFonts w:ascii="Sylfaen" w:eastAsia="Times New Roman" w:hAnsi="Sylfaen" w:cs="Calibri"/>
                <w:color w:val="000000"/>
                <w:sz w:val="14"/>
                <w:szCs w:val="14"/>
                <w:lang w:val="ka-GE"/>
              </w:rPr>
              <w:t>ფინანსური დახმარება</w:t>
            </w:r>
          </w:p>
        </w:tc>
        <w:tc>
          <w:tcPr>
            <w:tcW w:w="2126" w:type="dxa"/>
            <w:tcBorders>
              <w:top w:val="single" w:sz="4" w:space="0" w:color="auto"/>
              <w:left w:val="nil"/>
              <w:bottom w:val="single" w:sz="8" w:space="0" w:color="auto"/>
              <w:right w:val="single" w:sz="4" w:space="0" w:color="auto"/>
            </w:tcBorders>
            <w:shd w:val="clear" w:color="auto" w:fill="auto"/>
            <w:noWrap/>
            <w:vAlign w:val="bottom"/>
          </w:tcPr>
          <w:p w:rsidR="009A4DBE" w:rsidRPr="00B037A2" w:rsidRDefault="009A4DBE" w:rsidP="009A4DBE">
            <w:pPr>
              <w:spacing w:after="0" w:line="240" w:lineRule="auto"/>
              <w:rPr>
                <w:rFonts w:ascii="Sylfaen" w:eastAsia="Times New Roman" w:hAnsi="Sylfaen" w:cs="Calibri"/>
                <w:color w:val="000000"/>
                <w:sz w:val="14"/>
                <w:szCs w:val="14"/>
              </w:rPr>
            </w:pPr>
            <w:r w:rsidRPr="00B037A2">
              <w:rPr>
                <w:rFonts w:ascii="Sylfaen" w:eastAsia="Times New Roman" w:hAnsi="Sylfaen" w:cs="Calibri"/>
                <w:color w:val="000000"/>
                <w:sz w:val="14"/>
                <w:szCs w:val="14"/>
                <w:lang w:val="ka-GE"/>
              </w:rPr>
              <w:t>საქ. მთავრობის N 197 განკარგულება</w:t>
            </w:r>
          </w:p>
        </w:tc>
        <w:tc>
          <w:tcPr>
            <w:tcW w:w="1525" w:type="dxa"/>
            <w:tcBorders>
              <w:top w:val="single" w:sz="4" w:space="0" w:color="auto"/>
              <w:left w:val="nil"/>
              <w:bottom w:val="single" w:sz="8" w:space="0" w:color="auto"/>
              <w:right w:val="single" w:sz="8" w:space="0" w:color="auto"/>
            </w:tcBorders>
            <w:shd w:val="clear" w:color="auto" w:fill="auto"/>
            <w:noWrap/>
            <w:vAlign w:val="bottom"/>
          </w:tcPr>
          <w:p w:rsidR="009A4DBE" w:rsidRPr="00B037A2" w:rsidRDefault="009A4DBE" w:rsidP="009A4DBE">
            <w:pPr>
              <w:spacing w:after="0" w:line="240" w:lineRule="auto"/>
              <w:rPr>
                <w:rFonts w:ascii="Sylfaen" w:eastAsia="Times New Roman" w:hAnsi="Sylfaen" w:cs="Calibri"/>
                <w:color w:val="000000"/>
                <w:sz w:val="14"/>
                <w:szCs w:val="14"/>
                <w:lang w:val="ka-GE"/>
              </w:rPr>
            </w:pPr>
            <w:r w:rsidRPr="00B037A2">
              <w:rPr>
                <w:rFonts w:ascii="Sylfaen" w:eastAsia="Times New Roman" w:hAnsi="Sylfaen" w:cs="Calibri"/>
                <w:color w:val="000000"/>
                <w:sz w:val="14"/>
                <w:szCs w:val="14"/>
                <w:lang w:val="ka-GE"/>
              </w:rPr>
              <w:t>30/01 2023 წ</w:t>
            </w:r>
          </w:p>
        </w:tc>
      </w:tr>
    </w:tbl>
    <w:p w:rsidR="009D1837" w:rsidRPr="00B037A2" w:rsidRDefault="009D1837" w:rsidP="00885AE0">
      <w:pPr>
        <w:spacing w:after="0" w:line="240" w:lineRule="auto"/>
        <w:contextualSpacing/>
        <w:jc w:val="both"/>
        <w:rPr>
          <w:rFonts w:ascii="Sylfaen" w:eastAsia="Times New Roman" w:hAnsi="Sylfaen" w:cs="Times New Roman"/>
          <w:sz w:val="14"/>
          <w:szCs w:val="14"/>
          <w:lang w:val="ka-GE" w:eastAsia="ru-RU"/>
        </w:rPr>
      </w:pPr>
    </w:p>
    <w:p w:rsidR="00A135CB" w:rsidRPr="00C25A3C" w:rsidRDefault="00A135CB" w:rsidP="00A135CB">
      <w:pPr>
        <w:spacing w:after="0" w:line="360" w:lineRule="auto"/>
        <w:jc w:val="both"/>
        <w:rPr>
          <w:rFonts w:ascii="Sylfaen" w:eastAsia="Times New Roman" w:hAnsi="Sylfaen" w:cs="Times New Roman"/>
          <w:b/>
          <w:sz w:val="20"/>
          <w:szCs w:val="20"/>
          <w:lang w:val="ka-GE" w:eastAsia="ru-RU"/>
        </w:rPr>
      </w:pPr>
      <w:r w:rsidRPr="00C25A3C">
        <w:rPr>
          <w:rFonts w:ascii="Sylfaen" w:eastAsia="Times New Roman" w:hAnsi="Sylfaen" w:cs="Times New Roman"/>
          <w:b/>
          <w:sz w:val="20"/>
          <w:szCs w:val="20"/>
          <w:lang w:val="ka-GE" w:eastAsia="ru-RU"/>
        </w:rPr>
        <w:t>გ) სხვა შემოსავლები</w:t>
      </w:r>
      <w:r w:rsidR="0025057D" w:rsidRPr="00C25A3C">
        <w:rPr>
          <w:rFonts w:ascii="Sylfaen" w:eastAsia="Times New Roman" w:hAnsi="Sylfaen" w:cs="Times New Roman"/>
          <w:b/>
          <w:sz w:val="20"/>
          <w:szCs w:val="20"/>
          <w:lang w:val="ka-GE" w:eastAsia="ru-RU"/>
        </w:rPr>
        <w:t xml:space="preserve"> </w:t>
      </w:r>
    </w:p>
    <w:p w:rsidR="007F2B59" w:rsidRPr="00C25A3C" w:rsidRDefault="007F2B59" w:rsidP="007F2B59">
      <w:pPr>
        <w:spacing w:line="240" w:lineRule="auto"/>
        <w:rPr>
          <w:rFonts w:ascii="Sylfaen" w:hAnsi="Sylfaen"/>
          <w:sz w:val="20"/>
          <w:szCs w:val="20"/>
          <w:lang w:val="ka-GE"/>
        </w:rPr>
      </w:pPr>
      <w:r w:rsidRPr="00C25A3C">
        <w:rPr>
          <w:rFonts w:ascii="Sylfaen" w:hAnsi="Sylfaen"/>
          <w:b/>
          <w:sz w:val="20"/>
          <w:szCs w:val="20"/>
          <w:lang w:val="ka-GE"/>
        </w:rPr>
        <w:t xml:space="preserve">სხვა შემოსავლები დაგეგმილი </w:t>
      </w:r>
      <w:r w:rsidRPr="00C25A3C">
        <w:rPr>
          <w:rFonts w:ascii="Sylfaen" w:hAnsi="Sylfaen"/>
          <w:sz w:val="20"/>
          <w:szCs w:val="20"/>
          <w:lang w:val="ka-GE"/>
        </w:rPr>
        <w:t xml:space="preserve">1 294,0 ათასი ლარის ნაცვლად მუნიციპალიტეტმა მიიღო 671,8 ათასი ლარი, გეგმა შესრულდა 51,9 %-ით, გეგმის შესრულებას დააკლდა 622,2 ათასი ლარი და წინა 2022 წლის მაჩვენებელთან შედარებით შემცირებულია 248,2 ათასი ლარით. მიუხედავად ჯარიმების სახეში გეგმების 231,0 ათასი ლარით </w:t>
      </w:r>
      <w:r w:rsidR="00F51DD7" w:rsidRPr="00C25A3C">
        <w:rPr>
          <w:rFonts w:ascii="Sylfaen" w:hAnsi="Sylfaen"/>
          <w:sz w:val="20"/>
          <w:szCs w:val="20"/>
          <w:lang w:val="ka-GE"/>
        </w:rPr>
        <w:t>დაზუსტებისა (შემცირებ</w:t>
      </w:r>
      <w:r w:rsidRPr="00C25A3C">
        <w:rPr>
          <w:rFonts w:ascii="Sylfaen" w:hAnsi="Sylfaen"/>
          <w:sz w:val="20"/>
          <w:szCs w:val="20"/>
          <w:lang w:val="ka-GE"/>
        </w:rPr>
        <w:t>ა</w:t>
      </w:r>
      <w:r w:rsidR="00F51DD7" w:rsidRPr="00C25A3C">
        <w:rPr>
          <w:rFonts w:ascii="Sylfaen" w:hAnsi="Sylfaen"/>
          <w:sz w:val="20"/>
          <w:szCs w:val="20"/>
          <w:lang w:val="ka-GE"/>
        </w:rPr>
        <w:t>)</w:t>
      </w:r>
      <w:r w:rsidRPr="00C25A3C">
        <w:rPr>
          <w:rFonts w:ascii="Sylfaen" w:hAnsi="Sylfaen"/>
          <w:sz w:val="20"/>
          <w:szCs w:val="20"/>
          <w:lang w:val="ka-GE"/>
        </w:rPr>
        <w:t>, კვლავ შეუსრულებელი დარჩა ჯარიმებიდან და სანებართვო მოსაკრებლებიდან მისაღები შემოსავლების გეგმა</w:t>
      </w:r>
      <w:bookmarkStart w:id="0" w:name="_GoBack"/>
      <w:bookmarkEnd w:id="0"/>
      <w:r w:rsidRPr="00C25A3C">
        <w:rPr>
          <w:rFonts w:ascii="Sylfaen" w:hAnsi="Sylfaen"/>
          <w:sz w:val="20"/>
          <w:szCs w:val="20"/>
          <w:lang w:val="ka-GE"/>
        </w:rPr>
        <w:t xml:space="preserve"> და დააკლდა 758,2 ათასი ლარი; ასევე შეუსრულებელი დარჩა ბუნებრივი რესურსებიდან მისაღები შემოსავლებისა და იჯარიდან მისაღები შემოსავლების გეგმები.სხვა შემოსავლების ყველა დანარჩენ სახეში გეგმები შესრულებულია გადაჭარბებით.მ. შ. პროცენტებიდან 50,0 ათასი ლარიოს ნაცვლად შემოსულია 63,6 ათასი ლარი; მოსაკრებელი ბუნებრივი რესურსებით სარგებლობისათვის დაგეგმილი 70,0 ათასი ლარიდან 57,5 ათასი ლარი; შემოსავალი მიწის იჯარიდან (უზურფრუქტი, ქირავნობა) 45,0 ათასი ლარის ნაცვლად 32,5 ათასი ლარი; სანებართვო მოსაკრებელი 5,0 ათასი ლარის ნაცვლად 5,3 ათასი ლარი; მოსაკრებელი დასახლებული ტერიტორიების დასუფთავებიდან 55,0 ათასი ლარის ნაცვლად 158,6 ათასი ლარი, ჯარიმები, სანქციები, საურავები და პირგასამტეხლოები 1069,0 ათასი ლარის მაგივრად მხოლო 310,8 ათასი ლარი -29,1 %; და დაუგეგმავად შემოსული 43,5 ათასი ლარი.  მათ შორის 34,3 ათასი ლარი არის  წინა წელს გადარიცხული და 2023 წელს უკან დაბრუნებული თანხა; 8,4 ათასი ლარი არის  ხელშეკრულების შეუსრულებლობის პირგასამტეხლო;  0,2 ათასი ლარი არის სამხედროო სავალდებულო გადასახადის გადავადებისათვის გადახდილი მოსაკრებელი;  0,6 ათასი ლარი არის მუნიციპალიტეტისათვის მიყენებული ზარალის ანაზღაურების ხარჯი. </w:t>
      </w:r>
    </w:p>
    <w:p w:rsidR="00BA6DCE" w:rsidRPr="00B037A2" w:rsidRDefault="00BA6DCE" w:rsidP="00A135CB">
      <w:pPr>
        <w:spacing w:after="0" w:line="360" w:lineRule="auto"/>
        <w:jc w:val="both"/>
        <w:rPr>
          <w:rFonts w:ascii="Sylfaen" w:eastAsia="Times New Roman" w:hAnsi="Sylfaen" w:cs="Times New Roman"/>
          <w:b/>
          <w:sz w:val="14"/>
          <w:szCs w:val="14"/>
          <w:lang w:val="ka-GE" w:eastAsia="ru-RU"/>
        </w:rPr>
      </w:pPr>
      <w:r w:rsidRPr="00C25A3C">
        <w:rPr>
          <w:rFonts w:ascii="Sylfaen" w:eastAsia="Times New Roman" w:hAnsi="Sylfaen" w:cs="Times New Roman"/>
          <w:b/>
          <w:sz w:val="12"/>
          <w:szCs w:val="12"/>
          <w:lang w:val="ka-GE" w:eastAsia="ru-RU"/>
        </w:rPr>
        <w:t>ცხრ. N 6</w:t>
      </w:r>
    </w:p>
    <w:tbl>
      <w:tblPr>
        <w:tblW w:w="0" w:type="auto"/>
        <w:tblInd w:w="108" w:type="dxa"/>
        <w:tblLayout w:type="fixed"/>
        <w:tblLook w:val="04A0" w:firstRow="1" w:lastRow="0" w:firstColumn="1" w:lastColumn="0" w:noHBand="0" w:noVBand="1"/>
      </w:tblPr>
      <w:tblGrid>
        <w:gridCol w:w="4111"/>
        <w:gridCol w:w="2410"/>
        <w:gridCol w:w="2410"/>
        <w:gridCol w:w="1808"/>
      </w:tblGrid>
      <w:tr w:rsidR="00A135CB" w:rsidRPr="00B037A2" w:rsidTr="00DF3805">
        <w:trPr>
          <w:trHeight w:val="288"/>
          <w:tblHeader/>
        </w:trPr>
        <w:tc>
          <w:tcPr>
            <w:tcW w:w="41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35CB" w:rsidRPr="00B037A2" w:rsidRDefault="00A135CB" w:rsidP="00A135CB">
            <w:pPr>
              <w:spacing w:after="0" w:line="240" w:lineRule="auto"/>
              <w:jc w:val="center"/>
              <w:rPr>
                <w:rFonts w:ascii="Arial" w:eastAsia="Times New Roman" w:hAnsi="Arial" w:cs="Arial"/>
                <w:b/>
                <w:bCs/>
                <w:color w:val="000000"/>
                <w:sz w:val="14"/>
                <w:szCs w:val="14"/>
              </w:rPr>
            </w:pPr>
            <w:r w:rsidRPr="00B037A2">
              <w:rPr>
                <w:rFonts w:ascii="Sylfaen" w:eastAsia="Times New Roman" w:hAnsi="Sylfaen" w:cs="Sylfaen"/>
                <w:b/>
                <w:bCs/>
                <w:color w:val="000000"/>
                <w:sz w:val="14"/>
                <w:szCs w:val="14"/>
              </w:rPr>
              <w:t>დასახელება</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A135CB" w:rsidRPr="00B037A2" w:rsidRDefault="00A135CB" w:rsidP="00A135CB">
            <w:pPr>
              <w:spacing w:after="0" w:line="240" w:lineRule="auto"/>
              <w:jc w:val="center"/>
              <w:rPr>
                <w:rFonts w:ascii="Arial" w:eastAsia="Times New Roman" w:hAnsi="Arial" w:cs="Arial"/>
                <w:b/>
                <w:bCs/>
                <w:color w:val="000000"/>
                <w:sz w:val="14"/>
                <w:szCs w:val="14"/>
              </w:rPr>
            </w:pPr>
            <w:r w:rsidRPr="00B037A2">
              <w:rPr>
                <w:rFonts w:ascii="Sylfaen" w:eastAsia="Times New Roman" w:hAnsi="Sylfaen" w:cs="Sylfaen"/>
                <w:b/>
                <w:bCs/>
                <w:color w:val="000000"/>
                <w:sz w:val="14"/>
                <w:szCs w:val="14"/>
              </w:rPr>
              <w:t>გეგმა</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A135CB" w:rsidRPr="00B037A2" w:rsidRDefault="00A135CB" w:rsidP="00A135CB">
            <w:pPr>
              <w:spacing w:after="0" w:line="240" w:lineRule="auto"/>
              <w:jc w:val="center"/>
              <w:rPr>
                <w:rFonts w:ascii="Arial" w:eastAsia="Times New Roman" w:hAnsi="Arial" w:cs="Arial"/>
                <w:b/>
                <w:bCs/>
                <w:color w:val="000000"/>
                <w:sz w:val="14"/>
                <w:szCs w:val="14"/>
              </w:rPr>
            </w:pPr>
            <w:r w:rsidRPr="00B037A2">
              <w:rPr>
                <w:rFonts w:ascii="Sylfaen" w:eastAsia="Times New Roman" w:hAnsi="Sylfaen" w:cs="Sylfaen"/>
                <w:b/>
                <w:bCs/>
                <w:color w:val="000000"/>
                <w:sz w:val="14"/>
                <w:szCs w:val="14"/>
              </w:rPr>
              <w:t>ფაქტი</w:t>
            </w:r>
          </w:p>
        </w:tc>
        <w:tc>
          <w:tcPr>
            <w:tcW w:w="1808" w:type="dxa"/>
            <w:tcBorders>
              <w:top w:val="single" w:sz="4" w:space="0" w:color="auto"/>
              <w:left w:val="nil"/>
              <w:bottom w:val="single" w:sz="4" w:space="0" w:color="auto"/>
              <w:right w:val="single" w:sz="4" w:space="0" w:color="auto"/>
            </w:tcBorders>
            <w:shd w:val="clear" w:color="000000" w:fill="FFFFFF"/>
            <w:vAlign w:val="center"/>
            <w:hideMark/>
          </w:tcPr>
          <w:p w:rsidR="00A135CB" w:rsidRPr="00B037A2" w:rsidRDefault="00A135CB" w:rsidP="00A135CB">
            <w:pPr>
              <w:spacing w:after="0" w:line="240" w:lineRule="auto"/>
              <w:jc w:val="center"/>
              <w:rPr>
                <w:rFonts w:ascii="Arial" w:eastAsia="Times New Roman" w:hAnsi="Arial" w:cs="Arial"/>
                <w:b/>
                <w:bCs/>
                <w:color w:val="000000"/>
                <w:sz w:val="14"/>
                <w:szCs w:val="14"/>
              </w:rPr>
            </w:pPr>
            <w:r w:rsidRPr="00B037A2">
              <w:rPr>
                <w:rFonts w:ascii="Sylfaen" w:eastAsia="Times New Roman" w:hAnsi="Sylfaen" w:cs="Sylfaen"/>
                <w:b/>
                <w:bCs/>
                <w:color w:val="000000"/>
                <w:sz w:val="14"/>
                <w:szCs w:val="14"/>
              </w:rPr>
              <w:t>პროცენტი</w:t>
            </w:r>
          </w:p>
        </w:tc>
      </w:tr>
      <w:tr w:rsidR="00A135CB" w:rsidRPr="00B037A2" w:rsidTr="00DF3805">
        <w:trPr>
          <w:trHeight w:val="288"/>
        </w:trPr>
        <w:tc>
          <w:tcPr>
            <w:tcW w:w="4111"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A135CB" w:rsidRPr="00B037A2" w:rsidRDefault="00A135CB" w:rsidP="00A135CB">
            <w:pPr>
              <w:rPr>
                <w:rFonts w:ascii="Sylfaen" w:hAnsi="Sylfaen" w:cs="Calibri"/>
                <w:sz w:val="14"/>
                <w:szCs w:val="14"/>
              </w:rPr>
            </w:pPr>
            <w:r w:rsidRPr="00B037A2">
              <w:rPr>
                <w:rFonts w:ascii="Sylfaen" w:hAnsi="Sylfaen" w:cs="Calibri"/>
                <w:sz w:val="14"/>
                <w:szCs w:val="14"/>
              </w:rPr>
              <w:t>შემოსავლები საკუთრებიდან</w:t>
            </w:r>
          </w:p>
        </w:tc>
        <w:tc>
          <w:tcPr>
            <w:tcW w:w="2410" w:type="dxa"/>
            <w:tcBorders>
              <w:top w:val="single" w:sz="4" w:space="0" w:color="auto"/>
              <w:left w:val="nil"/>
              <w:bottom w:val="single" w:sz="4" w:space="0" w:color="auto"/>
              <w:right w:val="single" w:sz="4" w:space="0" w:color="auto"/>
            </w:tcBorders>
            <w:shd w:val="clear" w:color="000000" w:fill="FFFFFF"/>
            <w:noWrap/>
            <w:vAlign w:val="center"/>
            <w:hideMark/>
          </w:tcPr>
          <w:p w:rsidR="00A135CB" w:rsidRPr="00B037A2" w:rsidRDefault="00A135CB" w:rsidP="00A135CB">
            <w:pPr>
              <w:jc w:val="center"/>
              <w:rPr>
                <w:rFonts w:ascii="Sylfaen" w:hAnsi="Sylfaen" w:cs="Calibri"/>
                <w:sz w:val="14"/>
                <w:szCs w:val="14"/>
              </w:rPr>
            </w:pPr>
            <w:r w:rsidRPr="00B037A2">
              <w:rPr>
                <w:rFonts w:ascii="Sylfaen" w:hAnsi="Sylfaen" w:cs="Calibri"/>
                <w:sz w:val="14"/>
                <w:szCs w:val="14"/>
              </w:rPr>
              <w:t>165,0</w:t>
            </w:r>
          </w:p>
        </w:tc>
        <w:tc>
          <w:tcPr>
            <w:tcW w:w="241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A135CB" w:rsidRPr="00B037A2" w:rsidRDefault="00A135CB" w:rsidP="00A135CB">
            <w:pPr>
              <w:jc w:val="center"/>
              <w:rPr>
                <w:rFonts w:ascii="Sylfaen" w:hAnsi="Sylfaen" w:cs="Calibri"/>
                <w:sz w:val="14"/>
                <w:szCs w:val="14"/>
              </w:rPr>
            </w:pPr>
            <w:r w:rsidRPr="00B037A2">
              <w:rPr>
                <w:rFonts w:ascii="Sylfaen" w:hAnsi="Sylfaen" w:cs="Calibri"/>
                <w:sz w:val="14"/>
                <w:szCs w:val="14"/>
              </w:rPr>
              <w:t>153,6</w:t>
            </w:r>
          </w:p>
        </w:tc>
        <w:tc>
          <w:tcPr>
            <w:tcW w:w="18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35CB" w:rsidRPr="00B037A2" w:rsidRDefault="00A135CB" w:rsidP="00A135CB">
            <w:pPr>
              <w:jc w:val="center"/>
              <w:rPr>
                <w:rFonts w:ascii="Calibri" w:hAnsi="Calibri" w:cs="Calibri"/>
                <w:sz w:val="14"/>
                <w:szCs w:val="14"/>
              </w:rPr>
            </w:pPr>
            <w:r w:rsidRPr="00B037A2">
              <w:rPr>
                <w:rFonts w:ascii="Calibri" w:hAnsi="Calibri" w:cs="Calibri"/>
                <w:sz w:val="14"/>
                <w:szCs w:val="14"/>
              </w:rPr>
              <w:t>93,1</w:t>
            </w:r>
          </w:p>
        </w:tc>
      </w:tr>
      <w:tr w:rsidR="00A135CB" w:rsidRPr="00B037A2" w:rsidTr="00DF3805">
        <w:trPr>
          <w:trHeight w:val="288"/>
        </w:trPr>
        <w:tc>
          <w:tcPr>
            <w:tcW w:w="4111" w:type="dxa"/>
            <w:tcBorders>
              <w:top w:val="nil"/>
              <w:left w:val="single" w:sz="8" w:space="0" w:color="auto"/>
              <w:bottom w:val="single" w:sz="8" w:space="0" w:color="auto"/>
              <w:right w:val="single" w:sz="4" w:space="0" w:color="auto"/>
            </w:tcBorders>
            <w:shd w:val="clear" w:color="000000" w:fill="FFFFFF"/>
            <w:noWrap/>
            <w:vAlign w:val="center"/>
            <w:hideMark/>
          </w:tcPr>
          <w:p w:rsidR="00A135CB" w:rsidRPr="00B037A2" w:rsidRDefault="00A135CB" w:rsidP="00A135CB">
            <w:pPr>
              <w:rPr>
                <w:rFonts w:ascii="Sylfaen" w:hAnsi="Sylfaen" w:cs="Calibri"/>
                <w:sz w:val="14"/>
                <w:szCs w:val="14"/>
              </w:rPr>
            </w:pPr>
            <w:r w:rsidRPr="00B037A2">
              <w:rPr>
                <w:rFonts w:ascii="Sylfaen" w:hAnsi="Sylfaen" w:cs="Calibri"/>
                <w:sz w:val="14"/>
                <w:szCs w:val="14"/>
              </w:rPr>
              <w:t>პროცენტები</w:t>
            </w:r>
          </w:p>
        </w:tc>
        <w:tc>
          <w:tcPr>
            <w:tcW w:w="2410" w:type="dxa"/>
            <w:tcBorders>
              <w:top w:val="nil"/>
              <w:left w:val="nil"/>
              <w:bottom w:val="single" w:sz="8" w:space="0" w:color="auto"/>
              <w:right w:val="single" w:sz="4" w:space="0" w:color="auto"/>
            </w:tcBorders>
            <w:shd w:val="clear" w:color="000000" w:fill="FFFFFF"/>
            <w:noWrap/>
            <w:vAlign w:val="center"/>
            <w:hideMark/>
          </w:tcPr>
          <w:p w:rsidR="00A135CB" w:rsidRPr="00B037A2" w:rsidRDefault="00A135CB" w:rsidP="00A135CB">
            <w:pPr>
              <w:jc w:val="center"/>
              <w:rPr>
                <w:rFonts w:ascii="Sylfaen" w:hAnsi="Sylfaen" w:cs="Calibri"/>
                <w:sz w:val="14"/>
                <w:szCs w:val="14"/>
              </w:rPr>
            </w:pPr>
            <w:r w:rsidRPr="00B037A2">
              <w:rPr>
                <w:rFonts w:ascii="Sylfaen" w:hAnsi="Sylfaen" w:cs="Calibri"/>
                <w:sz w:val="14"/>
                <w:szCs w:val="14"/>
              </w:rPr>
              <w:t>50,0</w:t>
            </w:r>
          </w:p>
        </w:tc>
        <w:tc>
          <w:tcPr>
            <w:tcW w:w="2410" w:type="dxa"/>
            <w:tcBorders>
              <w:top w:val="nil"/>
              <w:left w:val="single" w:sz="8" w:space="0" w:color="auto"/>
              <w:bottom w:val="single" w:sz="8" w:space="0" w:color="auto"/>
              <w:right w:val="single" w:sz="4" w:space="0" w:color="auto"/>
            </w:tcBorders>
            <w:shd w:val="clear" w:color="000000" w:fill="FFFFFF"/>
            <w:noWrap/>
            <w:vAlign w:val="center"/>
            <w:hideMark/>
          </w:tcPr>
          <w:p w:rsidR="00A135CB" w:rsidRPr="00B037A2" w:rsidRDefault="00A135CB" w:rsidP="00A135CB">
            <w:pPr>
              <w:jc w:val="center"/>
              <w:rPr>
                <w:rFonts w:ascii="Sylfaen" w:hAnsi="Sylfaen" w:cs="Calibri"/>
                <w:sz w:val="14"/>
                <w:szCs w:val="14"/>
              </w:rPr>
            </w:pPr>
            <w:r w:rsidRPr="00B037A2">
              <w:rPr>
                <w:rFonts w:ascii="Sylfaen" w:hAnsi="Sylfaen" w:cs="Calibri"/>
                <w:sz w:val="14"/>
                <w:szCs w:val="14"/>
              </w:rPr>
              <w:t>63,6</w:t>
            </w:r>
          </w:p>
        </w:tc>
        <w:tc>
          <w:tcPr>
            <w:tcW w:w="1808" w:type="dxa"/>
            <w:tcBorders>
              <w:top w:val="nil"/>
              <w:left w:val="single" w:sz="4" w:space="0" w:color="auto"/>
              <w:bottom w:val="single" w:sz="4" w:space="0" w:color="auto"/>
              <w:right w:val="single" w:sz="4" w:space="0" w:color="auto"/>
            </w:tcBorders>
            <w:shd w:val="clear" w:color="000000" w:fill="FFFFFF"/>
            <w:noWrap/>
            <w:vAlign w:val="center"/>
            <w:hideMark/>
          </w:tcPr>
          <w:p w:rsidR="00A135CB" w:rsidRPr="00B037A2" w:rsidRDefault="00A135CB" w:rsidP="00A135CB">
            <w:pPr>
              <w:jc w:val="center"/>
              <w:rPr>
                <w:rFonts w:ascii="Calibri" w:hAnsi="Calibri" w:cs="Calibri"/>
                <w:sz w:val="14"/>
                <w:szCs w:val="14"/>
              </w:rPr>
            </w:pPr>
            <w:r w:rsidRPr="00B037A2">
              <w:rPr>
                <w:rFonts w:ascii="Calibri" w:hAnsi="Calibri" w:cs="Calibri"/>
                <w:sz w:val="14"/>
                <w:szCs w:val="14"/>
              </w:rPr>
              <w:t>127,2</w:t>
            </w:r>
          </w:p>
        </w:tc>
      </w:tr>
      <w:tr w:rsidR="00A135CB" w:rsidRPr="00B037A2" w:rsidTr="00DF3805">
        <w:trPr>
          <w:trHeight w:val="288"/>
        </w:trPr>
        <w:tc>
          <w:tcPr>
            <w:tcW w:w="4111"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A135CB" w:rsidRPr="00B037A2" w:rsidRDefault="00A135CB" w:rsidP="00A135CB">
            <w:pPr>
              <w:rPr>
                <w:rFonts w:ascii="Sylfaen" w:hAnsi="Sylfaen" w:cs="Calibri"/>
                <w:sz w:val="14"/>
                <w:szCs w:val="14"/>
              </w:rPr>
            </w:pPr>
            <w:r w:rsidRPr="00B037A2">
              <w:rPr>
                <w:rFonts w:ascii="Sylfaen" w:hAnsi="Sylfaen" w:cs="Calibri"/>
                <w:sz w:val="14"/>
                <w:szCs w:val="14"/>
              </w:rPr>
              <w:lastRenderedPageBreak/>
              <w:t>რენტა</w:t>
            </w:r>
          </w:p>
        </w:tc>
        <w:tc>
          <w:tcPr>
            <w:tcW w:w="2410" w:type="dxa"/>
            <w:tcBorders>
              <w:top w:val="single" w:sz="8" w:space="0" w:color="auto"/>
              <w:left w:val="nil"/>
              <w:bottom w:val="single" w:sz="4" w:space="0" w:color="auto"/>
              <w:right w:val="single" w:sz="4" w:space="0" w:color="auto"/>
            </w:tcBorders>
            <w:shd w:val="clear" w:color="000000" w:fill="FFFFFF"/>
            <w:noWrap/>
            <w:vAlign w:val="center"/>
            <w:hideMark/>
          </w:tcPr>
          <w:p w:rsidR="00A135CB" w:rsidRPr="00B037A2" w:rsidRDefault="00A135CB" w:rsidP="00A135CB">
            <w:pPr>
              <w:jc w:val="center"/>
              <w:rPr>
                <w:rFonts w:ascii="Sylfaen" w:hAnsi="Sylfaen" w:cs="Calibri"/>
                <w:sz w:val="14"/>
                <w:szCs w:val="14"/>
              </w:rPr>
            </w:pPr>
            <w:r w:rsidRPr="00B037A2">
              <w:rPr>
                <w:rFonts w:ascii="Sylfaen" w:hAnsi="Sylfaen" w:cs="Calibri"/>
                <w:sz w:val="14"/>
                <w:szCs w:val="14"/>
              </w:rPr>
              <w:t>115,0</w:t>
            </w:r>
          </w:p>
        </w:tc>
        <w:tc>
          <w:tcPr>
            <w:tcW w:w="241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A135CB" w:rsidRPr="00B037A2" w:rsidRDefault="00A135CB" w:rsidP="00A135CB">
            <w:pPr>
              <w:jc w:val="center"/>
              <w:rPr>
                <w:rFonts w:ascii="Sylfaen" w:hAnsi="Sylfaen" w:cs="Calibri"/>
                <w:sz w:val="14"/>
                <w:szCs w:val="14"/>
              </w:rPr>
            </w:pPr>
            <w:r w:rsidRPr="00B037A2">
              <w:rPr>
                <w:rFonts w:ascii="Sylfaen" w:hAnsi="Sylfaen" w:cs="Calibri"/>
                <w:sz w:val="14"/>
                <w:szCs w:val="14"/>
              </w:rPr>
              <w:t>90,0</w:t>
            </w:r>
          </w:p>
        </w:tc>
        <w:tc>
          <w:tcPr>
            <w:tcW w:w="18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35CB" w:rsidRPr="00B037A2" w:rsidRDefault="00A135CB" w:rsidP="00A135CB">
            <w:pPr>
              <w:jc w:val="center"/>
              <w:rPr>
                <w:rFonts w:ascii="Calibri" w:hAnsi="Calibri" w:cs="Calibri"/>
                <w:sz w:val="14"/>
                <w:szCs w:val="14"/>
              </w:rPr>
            </w:pPr>
            <w:r w:rsidRPr="00B037A2">
              <w:rPr>
                <w:rFonts w:ascii="Calibri" w:hAnsi="Calibri" w:cs="Calibri"/>
                <w:sz w:val="14"/>
                <w:szCs w:val="14"/>
              </w:rPr>
              <w:t>78,2</w:t>
            </w:r>
          </w:p>
        </w:tc>
      </w:tr>
      <w:tr w:rsidR="00A135CB" w:rsidRPr="00B037A2" w:rsidTr="007A2C79">
        <w:trPr>
          <w:trHeight w:val="122"/>
        </w:trPr>
        <w:tc>
          <w:tcPr>
            <w:tcW w:w="4111" w:type="dxa"/>
            <w:tcBorders>
              <w:top w:val="nil"/>
              <w:left w:val="single" w:sz="8" w:space="0" w:color="auto"/>
              <w:bottom w:val="single" w:sz="4" w:space="0" w:color="auto"/>
              <w:right w:val="single" w:sz="4" w:space="0" w:color="auto"/>
            </w:tcBorders>
            <w:shd w:val="clear" w:color="000000" w:fill="FFFFFF"/>
            <w:noWrap/>
            <w:vAlign w:val="center"/>
            <w:hideMark/>
          </w:tcPr>
          <w:p w:rsidR="00A135CB" w:rsidRPr="00B037A2" w:rsidRDefault="00A135CB" w:rsidP="00A135CB">
            <w:pPr>
              <w:rPr>
                <w:rFonts w:ascii="Sylfaen" w:hAnsi="Sylfaen" w:cs="Calibri"/>
                <w:sz w:val="14"/>
                <w:szCs w:val="14"/>
              </w:rPr>
            </w:pPr>
            <w:r w:rsidRPr="00B037A2">
              <w:rPr>
                <w:rFonts w:ascii="Sylfaen" w:hAnsi="Sylfaen" w:cs="Calibri"/>
                <w:sz w:val="14"/>
                <w:szCs w:val="14"/>
              </w:rPr>
              <w:t xml:space="preserve">მოსაკრებელი ბუნებრივი რესურსებით სარგებლობისათვის                     </w:t>
            </w:r>
          </w:p>
        </w:tc>
        <w:tc>
          <w:tcPr>
            <w:tcW w:w="2410" w:type="dxa"/>
            <w:tcBorders>
              <w:top w:val="nil"/>
              <w:left w:val="nil"/>
              <w:bottom w:val="single" w:sz="4" w:space="0" w:color="auto"/>
              <w:right w:val="single" w:sz="4" w:space="0" w:color="auto"/>
            </w:tcBorders>
            <w:shd w:val="clear" w:color="000000" w:fill="FFFFFF"/>
            <w:noWrap/>
            <w:vAlign w:val="center"/>
            <w:hideMark/>
          </w:tcPr>
          <w:p w:rsidR="00A135CB" w:rsidRPr="00B037A2" w:rsidRDefault="00A135CB" w:rsidP="00A135CB">
            <w:pPr>
              <w:jc w:val="center"/>
              <w:rPr>
                <w:rFonts w:ascii="Sylfaen" w:hAnsi="Sylfaen" w:cs="Calibri"/>
                <w:sz w:val="14"/>
                <w:szCs w:val="14"/>
              </w:rPr>
            </w:pPr>
            <w:r w:rsidRPr="00B037A2">
              <w:rPr>
                <w:rFonts w:ascii="Sylfaen" w:hAnsi="Sylfaen" w:cs="Calibri"/>
                <w:sz w:val="14"/>
                <w:szCs w:val="14"/>
              </w:rPr>
              <w:t>70,0</w:t>
            </w:r>
          </w:p>
        </w:tc>
        <w:tc>
          <w:tcPr>
            <w:tcW w:w="2410" w:type="dxa"/>
            <w:tcBorders>
              <w:top w:val="nil"/>
              <w:left w:val="single" w:sz="8" w:space="0" w:color="auto"/>
              <w:bottom w:val="single" w:sz="4" w:space="0" w:color="auto"/>
              <w:right w:val="single" w:sz="4" w:space="0" w:color="auto"/>
            </w:tcBorders>
            <w:shd w:val="clear" w:color="000000" w:fill="FFFFFF"/>
            <w:noWrap/>
            <w:vAlign w:val="center"/>
            <w:hideMark/>
          </w:tcPr>
          <w:p w:rsidR="00A135CB" w:rsidRPr="00B037A2" w:rsidRDefault="00A135CB" w:rsidP="00A135CB">
            <w:pPr>
              <w:jc w:val="center"/>
              <w:rPr>
                <w:rFonts w:ascii="Sylfaen" w:hAnsi="Sylfaen" w:cs="Calibri"/>
                <w:sz w:val="14"/>
                <w:szCs w:val="14"/>
              </w:rPr>
            </w:pPr>
            <w:r w:rsidRPr="00B037A2">
              <w:rPr>
                <w:rFonts w:ascii="Sylfaen" w:hAnsi="Sylfaen" w:cs="Calibri"/>
                <w:sz w:val="14"/>
                <w:szCs w:val="14"/>
              </w:rPr>
              <w:t>57,5</w:t>
            </w:r>
          </w:p>
        </w:tc>
        <w:tc>
          <w:tcPr>
            <w:tcW w:w="1808" w:type="dxa"/>
            <w:tcBorders>
              <w:top w:val="nil"/>
              <w:left w:val="single" w:sz="4" w:space="0" w:color="auto"/>
              <w:bottom w:val="single" w:sz="4" w:space="0" w:color="auto"/>
              <w:right w:val="single" w:sz="4" w:space="0" w:color="auto"/>
            </w:tcBorders>
            <w:shd w:val="clear" w:color="000000" w:fill="FFFFFF"/>
            <w:noWrap/>
            <w:vAlign w:val="center"/>
            <w:hideMark/>
          </w:tcPr>
          <w:p w:rsidR="00A135CB" w:rsidRPr="00B037A2" w:rsidRDefault="00A135CB" w:rsidP="00A135CB">
            <w:pPr>
              <w:jc w:val="center"/>
              <w:rPr>
                <w:rFonts w:ascii="Calibri" w:hAnsi="Calibri" w:cs="Calibri"/>
                <w:sz w:val="14"/>
                <w:szCs w:val="14"/>
              </w:rPr>
            </w:pPr>
            <w:r w:rsidRPr="00B037A2">
              <w:rPr>
                <w:rFonts w:ascii="Calibri" w:hAnsi="Calibri" w:cs="Calibri"/>
                <w:sz w:val="14"/>
                <w:szCs w:val="14"/>
              </w:rPr>
              <w:t>82,1</w:t>
            </w:r>
          </w:p>
        </w:tc>
      </w:tr>
      <w:tr w:rsidR="00A135CB" w:rsidRPr="00B037A2" w:rsidTr="00DF3805">
        <w:trPr>
          <w:trHeight w:val="288"/>
        </w:trPr>
        <w:tc>
          <w:tcPr>
            <w:tcW w:w="4111" w:type="dxa"/>
            <w:tcBorders>
              <w:top w:val="nil"/>
              <w:left w:val="single" w:sz="8" w:space="0" w:color="auto"/>
              <w:bottom w:val="single" w:sz="8" w:space="0" w:color="auto"/>
              <w:right w:val="single" w:sz="4" w:space="0" w:color="auto"/>
            </w:tcBorders>
            <w:shd w:val="clear" w:color="000000" w:fill="FFFFFF"/>
            <w:noWrap/>
            <w:vAlign w:val="center"/>
            <w:hideMark/>
          </w:tcPr>
          <w:p w:rsidR="00A135CB" w:rsidRPr="00B037A2" w:rsidRDefault="00A135CB" w:rsidP="00A135CB">
            <w:pPr>
              <w:rPr>
                <w:rFonts w:ascii="Sylfaen" w:hAnsi="Sylfaen" w:cs="Calibri"/>
                <w:sz w:val="14"/>
                <w:szCs w:val="14"/>
              </w:rPr>
            </w:pPr>
            <w:r w:rsidRPr="00B037A2">
              <w:rPr>
                <w:rFonts w:ascii="Sylfaen" w:hAnsi="Sylfaen" w:cs="Calibri"/>
                <w:sz w:val="14"/>
                <w:szCs w:val="14"/>
              </w:rPr>
              <w:t>შემოსავალი მიწის იჯარიდან და მართვაში (უზურფრუქტი, ქირავნობა და სხვა) გადაცემიდან</w:t>
            </w:r>
          </w:p>
        </w:tc>
        <w:tc>
          <w:tcPr>
            <w:tcW w:w="2410" w:type="dxa"/>
            <w:tcBorders>
              <w:top w:val="nil"/>
              <w:left w:val="nil"/>
              <w:bottom w:val="single" w:sz="8" w:space="0" w:color="auto"/>
              <w:right w:val="single" w:sz="4" w:space="0" w:color="auto"/>
            </w:tcBorders>
            <w:shd w:val="clear" w:color="000000" w:fill="FFFFFF"/>
            <w:noWrap/>
            <w:vAlign w:val="center"/>
            <w:hideMark/>
          </w:tcPr>
          <w:p w:rsidR="00A135CB" w:rsidRPr="00B037A2" w:rsidRDefault="00A135CB" w:rsidP="00A135CB">
            <w:pPr>
              <w:jc w:val="center"/>
              <w:rPr>
                <w:rFonts w:ascii="Sylfaen" w:hAnsi="Sylfaen" w:cs="Calibri"/>
                <w:sz w:val="14"/>
                <w:szCs w:val="14"/>
              </w:rPr>
            </w:pPr>
            <w:r w:rsidRPr="00B037A2">
              <w:rPr>
                <w:rFonts w:ascii="Sylfaen" w:hAnsi="Sylfaen" w:cs="Calibri"/>
                <w:sz w:val="14"/>
                <w:szCs w:val="14"/>
              </w:rPr>
              <w:t>45,0</w:t>
            </w:r>
          </w:p>
        </w:tc>
        <w:tc>
          <w:tcPr>
            <w:tcW w:w="2410" w:type="dxa"/>
            <w:tcBorders>
              <w:top w:val="nil"/>
              <w:left w:val="single" w:sz="8" w:space="0" w:color="auto"/>
              <w:bottom w:val="single" w:sz="8" w:space="0" w:color="auto"/>
              <w:right w:val="single" w:sz="4" w:space="0" w:color="auto"/>
            </w:tcBorders>
            <w:shd w:val="clear" w:color="000000" w:fill="FFFFFF"/>
            <w:noWrap/>
            <w:vAlign w:val="center"/>
            <w:hideMark/>
          </w:tcPr>
          <w:p w:rsidR="00A135CB" w:rsidRPr="00B037A2" w:rsidRDefault="00A135CB" w:rsidP="00A135CB">
            <w:pPr>
              <w:jc w:val="center"/>
              <w:rPr>
                <w:rFonts w:ascii="Sylfaen" w:hAnsi="Sylfaen" w:cs="Calibri"/>
                <w:sz w:val="14"/>
                <w:szCs w:val="14"/>
              </w:rPr>
            </w:pPr>
            <w:r w:rsidRPr="00B037A2">
              <w:rPr>
                <w:rFonts w:ascii="Sylfaen" w:hAnsi="Sylfaen" w:cs="Calibri"/>
                <w:sz w:val="14"/>
                <w:szCs w:val="14"/>
              </w:rPr>
              <w:t>32,5</w:t>
            </w:r>
          </w:p>
        </w:tc>
        <w:tc>
          <w:tcPr>
            <w:tcW w:w="1808" w:type="dxa"/>
            <w:tcBorders>
              <w:top w:val="nil"/>
              <w:left w:val="single" w:sz="4" w:space="0" w:color="auto"/>
              <w:bottom w:val="single" w:sz="4" w:space="0" w:color="auto"/>
              <w:right w:val="single" w:sz="4" w:space="0" w:color="auto"/>
            </w:tcBorders>
            <w:shd w:val="clear" w:color="000000" w:fill="FFFFFF"/>
            <w:noWrap/>
            <w:vAlign w:val="center"/>
            <w:hideMark/>
          </w:tcPr>
          <w:p w:rsidR="00A135CB" w:rsidRPr="00B037A2" w:rsidRDefault="00A135CB" w:rsidP="00A135CB">
            <w:pPr>
              <w:jc w:val="center"/>
              <w:rPr>
                <w:rFonts w:ascii="Calibri" w:hAnsi="Calibri" w:cs="Calibri"/>
                <w:sz w:val="14"/>
                <w:szCs w:val="14"/>
              </w:rPr>
            </w:pPr>
            <w:r w:rsidRPr="00B037A2">
              <w:rPr>
                <w:rFonts w:ascii="Calibri" w:hAnsi="Calibri" w:cs="Calibri"/>
                <w:sz w:val="14"/>
                <w:szCs w:val="14"/>
              </w:rPr>
              <w:t>72,2</w:t>
            </w:r>
          </w:p>
        </w:tc>
      </w:tr>
      <w:tr w:rsidR="00A135CB" w:rsidRPr="00B037A2" w:rsidTr="00DF3805">
        <w:trPr>
          <w:trHeight w:val="288"/>
        </w:trPr>
        <w:tc>
          <w:tcPr>
            <w:tcW w:w="4111"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A135CB" w:rsidRPr="00B037A2" w:rsidRDefault="00A135CB" w:rsidP="00A135CB">
            <w:pPr>
              <w:rPr>
                <w:rFonts w:ascii="Sylfaen" w:hAnsi="Sylfaen" w:cs="Calibri"/>
                <w:sz w:val="14"/>
                <w:szCs w:val="14"/>
              </w:rPr>
            </w:pPr>
            <w:r w:rsidRPr="00B037A2">
              <w:rPr>
                <w:rFonts w:ascii="Sylfaen" w:hAnsi="Sylfaen" w:cs="Calibri"/>
                <w:sz w:val="14"/>
                <w:szCs w:val="14"/>
              </w:rPr>
              <w:t>საქონლისა და მომსახურების რეალიზაცია</w:t>
            </w:r>
          </w:p>
        </w:tc>
        <w:tc>
          <w:tcPr>
            <w:tcW w:w="2410" w:type="dxa"/>
            <w:tcBorders>
              <w:top w:val="single" w:sz="8" w:space="0" w:color="auto"/>
              <w:left w:val="nil"/>
              <w:bottom w:val="single" w:sz="4" w:space="0" w:color="auto"/>
              <w:right w:val="single" w:sz="4" w:space="0" w:color="auto"/>
            </w:tcBorders>
            <w:shd w:val="clear" w:color="000000" w:fill="FFFFFF"/>
            <w:noWrap/>
            <w:vAlign w:val="center"/>
            <w:hideMark/>
          </w:tcPr>
          <w:p w:rsidR="00A135CB" w:rsidRPr="00B037A2" w:rsidRDefault="00A135CB" w:rsidP="00A135CB">
            <w:pPr>
              <w:jc w:val="center"/>
              <w:rPr>
                <w:rFonts w:ascii="Sylfaen" w:hAnsi="Sylfaen" w:cs="Calibri"/>
                <w:sz w:val="14"/>
                <w:szCs w:val="14"/>
              </w:rPr>
            </w:pPr>
            <w:r w:rsidRPr="00B037A2">
              <w:rPr>
                <w:rFonts w:ascii="Sylfaen" w:hAnsi="Sylfaen" w:cs="Calibri"/>
                <w:sz w:val="14"/>
                <w:szCs w:val="14"/>
              </w:rPr>
              <w:t>60,0</w:t>
            </w:r>
          </w:p>
        </w:tc>
        <w:tc>
          <w:tcPr>
            <w:tcW w:w="241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A135CB" w:rsidRPr="00B037A2" w:rsidRDefault="00A135CB" w:rsidP="00A135CB">
            <w:pPr>
              <w:jc w:val="center"/>
              <w:rPr>
                <w:rFonts w:ascii="Sylfaen" w:hAnsi="Sylfaen" w:cs="Calibri"/>
                <w:sz w:val="14"/>
                <w:szCs w:val="14"/>
              </w:rPr>
            </w:pPr>
            <w:r w:rsidRPr="00B037A2">
              <w:rPr>
                <w:rFonts w:ascii="Sylfaen" w:hAnsi="Sylfaen" w:cs="Calibri"/>
                <w:sz w:val="14"/>
                <w:szCs w:val="14"/>
              </w:rPr>
              <w:t>164,0</w:t>
            </w:r>
          </w:p>
        </w:tc>
        <w:tc>
          <w:tcPr>
            <w:tcW w:w="18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35CB" w:rsidRPr="00B037A2" w:rsidRDefault="00A135CB" w:rsidP="00A135CB">
            <w:pPr>
              <w:jc w:val="center"/>
              <w:rPr>
                <w:rFonts w:ascii="Calibri" w:hAnsi="Calibri" w:cs="Calibri"/>
                <w:sz w:val="14"/>
                <w:szCs w:val="14"/>
              </w:rPr>
            </w:pPr>
            <w:r w:rsidRPr="00B037A2">
              <w:rPr>
                <w:rFonts w:ascii="Calibri" w:hAnsi="Calibri" w:cs="Calibri"/>
                <w:sz w:val="14"/>
                <w:szCs w:val="14"/>
              </w:rPr>
              <w:t>273,3</w:t>
            </w:r>
          </w:p>
        </w:tc>
      </w:tr>
      <w:tr w:rsidR="00A135CB" w:rsidRPr="00B037A2" w:rsidTr="00DF3805">
        <w:trPr>
          <w:trHeight w:val="252"/>
        </w:trPr>
        <w:tc>
          <w:tcPr>
            <w:tcW w:w="4111" w:type="dxa"/>
            <w:tcBorders>
              <w:top w:val="nil"/>
              <w:left w:val="single" w:sz="8" w:space="0" w:color="auto"/>
              <w:bottom w:val="single" w:sz="8" w:space="0" w:color="auto"/>
              <w:right w:val="single" w:sz="4" w:space="0" w:color="auto"/>
            </w:tcBorders>
            <w:shd w:val="clear" w:color="000000" w:fill="FFFFFF"/>
            <w:noWrap/>
            <w:vAlign w:val="center"/>
            <w:hideMark/>
          </w:tcPr>
          <w:p w:rsidR="00A135CB" w:rsidRPr="00B037A2" w:rsidRDefault="00A135CB" w:rsidP="00A135CB">
            <w:pPr>
              <w:rPr>
                <w:rFonts w:ascii="Sylfaen" w:hAnsi="Sylfaen" w:cs="Calibri"/>
                <w:sz w:val="14"/>
                <w:szCs w:val="14"/>
              </w:rPr>
            </w:pPr>
            <w:r w:rsidRPr="00B037A2">
              <w:rPr>
                <w:rFonts w:ascii="Sylfaen" w:hAnsi="Sylfaen" w:cs="Calibri"/>
                <w:sz w:val="14"/>
                <w:szCs w:val="14"/>
              </w:rPr>
              <w:t>ადმინისტრაციული მოსაკრებლები და გადასახდელები</w:t>
            </w:r>
          </w:p>
        </w:tc>
        <w:tc>
          <w:tcPr>
            <w:tcW w:w="2410" w:type="dxa"/>
            <w:tcBorders>
              <w:top w:val="nil"/>
              <w:left w:val="nil"/>
              <w:bottom w:val="single" w:sz="8" w:space="0" w:color="auto"/>
              <w:right w:val="single" w:sz="4" w:space="0" w:color="auto"/>
            </w:tcBorders>
            <w:shd w:val="clear" w:color="000000" w:fill="FFFFFF"/>
            <w:noWrap/>
            <w:vAlign w:val="center"/>
            <w:hideMark/>
          </w:tcPr>
          <w:p w:rsidR="00A135CB" w:rsidRPr="00B037A2" w:rsidRDefault="00A135CB" w:rsidP="00A135CB">
            <w:pPr>
              <w:jc w:val="center"/>
              <w:rPr>
                <w:rFonts w:ascii="Sylfaen" w:hAnsi="Sylfaen" w:cs="Calibri"/>
                <w:sz w:val="14"/>
                <w:szCs w:val="14"/>
              </w:rPr>
            </w:pPr>
            <w:r w:rsidRPr="00B037A2">
              <w:rPr>
                <w:rFonts w:ascii="Sylfaen" w:hAnsi="Sylfaen" w:cs="Calibri"/>
                <w:sz w:val="14"/>
                <w:szCs w:val="14"/>
              </w:rPr>
              <w:t>60,0</w:t>
            </w:r>
          </w:p>
        </w:tc>
        <w:tc>
          <w:tcPr>
            <w:tcW w:w="2410" w:type="dxa"/>
            <w:tcBorders>
              <w:top w:val="nil"/>
              <w:left w:val="single" w:sz="8" w:space="0" w:color="auto"/>
              <w:bottom w:val="single" w:sz="8" w:space="0" w:color="auto"/>
              <w:right w:val="single" w:sz="4" w:space="0" w:color="auto"/>
            </w:tcBorders>
            <w:shd w:val="clear" w:color="000000" w:fill="FFFFFF"/>
            <w:noWrap/>
            <w:vAlign w:val="center"/>
            <w:hideMark/>
          </w:tcPr>
          <w:p w:rsidR="00A135CB" w:rsidRPr="00B037A2" w:rsidRDefault="00A135CB" w:rsidP="00A135CB">
            <w:pPr>
              <w:jc w:val="center"/>
              <w:rPr>
                <w:rFonts w:ascii="Sylfaen" w:hAnsi="Sylfaen" w:cs="Calibri"/>
                <w:sz w:val="14"/>
                <w:szCs w:val="14"/>
              </w:rPr>
            </w:pPr>
            <w:r w:rsidRPr="00B037A2">
              <w:rPr>
                <w:rFonts w:ascii="Sylfaen" w:hAnsi="Sylfaen" w:cs="Calibri"/>
                <w:sz w:val="14"/>
                <w:szCs w:val="14"/>
              </w:rPr>
              <w:t>164,0</w:t>
            </w:r>
          </w:p>
        </w:tc>
        <w:tc>
          <w:tcPr>
            <w:tcW w:w="1808" w:type="dxa"/>
            <w:tcBorders>
              <w:top w:val="nil"/>
              <w:left w:val="single" w:sz="4" w:space="0" w:color="auto"/>
              <w:bottom w:val="single" w:sz="4" w:space="0" w:color="auto"/>
              <w:right w:val="single" w:sz="4" w:space="0" w:color="auto"/>
            </w:tcBorders>
            <w:shd w:val="clear" w:color="000000" w:fill="FFFFFF"/>
            <w:noWrap/>
            <w:vAlign w:val="center"/>
            <w:hideMark/>
          </w:tcPr>
          <w:p w:rsidR="00A135CB" w:rsidRPr="00B037A2" w:rsidRDefault="00A135CB" w:rsidP="00A135CB">
            <w:pPr>
              <w:jc w:val="center"/>
              <w:rPr>
                <w:rFonts w:ascii="Calibri" w:hAnsi="Calibri" w:cs="Calibri"/>
                <w:sz w:val="14"/>
                <w:szCs w:val="14"/>
              </w:rPr>
            </w:pPr>
            <w:r w:rsidRPr="00B037A2">
              <w:rPr>
                <w:rFonts w:ascii="Calibri" w:hAnsi="Calibri" w:cs="Calibri"/>
                <w:sz w:val="14"/>
                <w:szCs w:val="14"/>
              </w:rPr>
              <w:t>273,3</w:t>
            </w:r>
          </w:p>
        </w:tc>
      </w:tr>
      <w:tr w:rsidR="00A135CB" w:rsidRPr="00B037A2" w:rsidTr="00D040B9">
        <w:trPr>
          <w:trHeight w:val="48"/>
        </w:trPr>
        <w:tc>
          <w:tcPr>
            <w:tcW w:w="4111"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135CB" w:rsidRPr="00B037A2" w:rsidRDefault="00A135CB" w:rsidP="00A135CB">
            <w:pPr>
              <w:rPr>
                <w:rFonts w:ascii="Sylfaen" w:hAnsi="Sylfaen" w:cs="Calibri"/>
                <w:sz w:val="14"/>
                <w:szCs w:val="14"/>
              </w:rPr>
            </w:pPr>
            <w:r w:rsidRPr="00B037A2">
              <w:rPr>
                <w:rFonts w:ascii="Sylfaen" w:hAnsi="Sylfaen" w:cs="Calibri"/>
                <w:sz w:val="14"/>
                <w:szCs w:val="14"/>
              </w:rPr>
              <w:t>სანებართვო მოსაკრებელი</w:t>
            </w:r>
          </w:p>
        </w:tc>
        <w:tc>
          <w:tcPr>
            <w:tcW w:w="2410" w:type="dxa"/>
            <w:tcBorders>
              <w:top w:val="single" w:sz="8" w:space="0" w:color="auto"/>
              <w:left w:val="nil"/>
              <w:bottom w:val="single" w:sz="8" w:space="0" w:color="auto"/>
              <w:right w:val="single" w:sz="4" w:space="0" w:color="auto"/>
            </w:tcBorders>
            <w:shd w:val="clear" w:color="000000" w:fill="FFFFFF"/>
            <w:noWrap/>
            <w:vAlign w:val="center"/>
            <w:hideMark/>
          </w:tcPr>
          <w:p w:rsidR="00A135CB" w:rsidRPr="00B037A2" w:rsidRDefault="00A135CB" w:rsidP="00A135CB">
            <w:pPr>
              <w:jc w:val="center"/>
              <w:rPr>
                <w:rFonts w:ascii="Sylfaen" w:hAnsi="Sylfaen" w:cs="Calibri"/>
                <w:sz w:val="14"/>
                <w:szCs w:val="14"/>
              </w:rPr>
            </w:pPr>
            <w:r w:rsidRPr="00B037A2">
              <w:rPr>
                <w:rFonts w:ascii="Sylfaen" w:hAnsi="Sylfaen" w:cs="Calibri"/>
                <w:sz w:val="14"/>
                <w:szCs w:val="14"/>
              </w:rPr>
              <w:t>5,0</w:t>
            </w:r>
          </w:p>
        </w:tc>
        <w:tc>
          <w:tcPr>
            <w:tcW w:w="241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135CB" w:rsidRPr="00B037A2" w:rsidRDefault="00A135CB" w:rsidP="00A135CB">
            <w:pPr>
              <w:jc w:val="center"/>
              <w:rPr>
                <w:rFonts w:ascii="Sylfaen" w:hAnsi="Sylfaen" w:cs="Calibri"/>
                <w:sz w:val="14"/>
                <w:szCs w:val="14"/>
              </w:rPr>
            </w:pPr>
            <w:r w:rsidRPr="00B037A2">
              <w:rPr>
                <w:rFonts w:ascii="Sylfaen" w:hAnsi="Sylfaen" w:cs="Calibri"/>
                <w:sz w:val="14"/>
                <w:szCs w:val="14"/>
              </w:rPr>
              <w:t>5,3</w:t>
            </w:r>
          </w:p>
        </w:tc>
        <w:tc>
          <w:tcPr>
            <w:tcW w:w="18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35CB" w:rsidRPr="00B037A2" w:rsidRDefault="00A135CB" w:rsidP="00A135CB">
            <w:pPr>
              <w:jc w:val="center"/>
              <w:rPr>
                <w:rFonts w:ascii="Calibri" w:hAnsi="Calibri" w:cs="Calibri"/>
                <w:sz w:val="14"/>
                <w:szCs w:val="14"/>
              </w:rPr>
            </w:pPr>
            <w:r w:rsidRPr="00B037A2">
              <w:rPr>
                <w:rFonts w:ascii="Calibri" w:hAnsi="Calibri" w:cs="Calibri"/>
                <w:sz w:val="14"/>
                <w:szCs w:val="14"/>
              </w:rPr>
              <w:t>106,6</w:t>
            </w:r>
          </w:p>
        </w:tc>
      </w:tr>
      <w:tr w:rsidR="00A135CB" w:rsidRPr="00B037A2" w:rsidTr="00DF3805">
        <w:trPr>
          <w:trHeight w:val="252"/>
        </w:trPr>
        <w:tc>
          <w:tcPr>
            <w:tcW w:w="4111"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135CB" w:rsidRPr="00B037A2" w:rsidRDefault="00A135CB" w:rsidP="00A135CB">
            <w:pPr>
              <w:rPr>
                <w:rFonts w:ascii="Sylfaen" w:hAnsi="Sylfaen" w:cs="Calibri"/>
                <w:sz w:val="14"/>
                <w:szCs w:val="14"/>
              </w:rPr>
            </w:pPr>
            <w:r w:rsidRPr="00B037A2">
              <w:rPr>
                <w:rFonts w:ascii="Sylfaen" w:hAnsi="Sylfaen" w:cs="Calibri"/>
                <w:sz w:val="14"/>
                <w:szCs w:val="14"/>
              </w:rPr>
              <w:t xml:space="preserve">ადგილობრივი მოსაკრებელი დასახლებული ტერიტორიის დასუფთავებისათვის </w:t>
            </w:r>
          </w:p>
        </w:tc>
        <w:tc>
          <w:tcPr>
            <w:tcW w:w="2410" w:type="dxa"/>
            <w:tcBorders>
              <w:top w:val="single" w:sz="8" w:space="0" w:color="auto"/>
              <w:left w:val="nil"/>
              <w:bottom w:val="single" w:sz="8" w:space="0" w:color="auto"/>
              <w:right w:val="single" w:sz="4" w:space="0" w:color="auto"/>
            </w:tcBorders>
            <w:shd w:val="clear" w:color="000000" w:fill="FFFFFF"/>
            <w:noWrap/>
            <w:vAlign w:val="center"/>
            <w:hideMark/>
          </w:tcPr>
          <w:p w:rsidR="00A135CB" w:rsidRPr="00B037A2" w:rsidRDefault="00A135CB" w:rsidP="00A135CB">
            <w:pPr>
              <w:jc w:val="center"/>
              <w:rPr>
                <w:rFonts w:ascii="Sylfaen" w:hAnsi="Sylfaen" w:cs="Calibri"/>
                <w:sz w:val="14"/>
                <w:szCs w:val="14"/>
              </w:rPr>
            </w:pPr>
            <w:r w:rsidRPr="00B037A2">
              <w:rPr>
                <w:rFonts w:ascii="Sylfaen" w:hAnsi="Sylfaen" w:cs="Calibri"/>
                <w:sz w:val="14"/>
                <w:szCs w:val="14"/>
              </w:rPr>
              <w:t>55,0</w:t>
            </w:r>
          </w:p>
        </w:tc>
        <w:tc>
          <w:tcPr>
            <w:tcW w:w="241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135CB" w:rsidRPr="00B037A2" w:rsidRDefault="00A135CB" w:rsidP="00A135CB">
            <w:pPr>
              <w:jc w:val="center"/>
              <w:rPr>
                <w:rFonts w:ascii="Sylfaen" w:hAnsi="Sylfaen" w:cs="Calibri"/>
                <w:sz w:val="14"/>
                <w:szCs w:val="14"/>
              </w:rPr>
            </w:pPr>
            <w:r w:rsidRPr="00B037A2">
              <w:rPr>
                <w:rFonts w:ascii="Sylfaen" w:hAnsi="Sylfaen" w:cs="Calibri"/>
                <w:sz w:val="14"/>
                <w:szCs w:val="14"/>
              </w:rPr>
              <w:t>158,6</w:t>
            </w:r>
          </w:p>
        </w:tc>
        <w:tc>
          <w:tcPr>
            <w:tcW w:w="18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35CB" w:rsidRPr="00B037A2" w:rsidRDefault="00A135CB" w:rsidP="00A135CB">
            <w:pPr>
              <w:jc w:val="center"/>
              <w:rPr>
                <w:rFonts w:ascii="Calibri" w:hAnsi="Calibri" w:cs="Calibri"/>
                <w:sz w:val="14"/>
                <w:szCs w:val="14"/>
              </w:rPr>
            </w:pPr>
            <w:r w:rsidRPr="00B037A2">
              <w:rPr>
                <w:rFonts w:ascii="Calibri" w:hAnsi="Calibri" w:cs="Calibri"/>
                <w:sz w:val="14"/>
                <w:szCs w:val="14"/>
              </w:rPr>
              <w:t>288,4</w:t>
            </w:r>
          </w:p>
        </w:tc>
      </w:tr>
      <w:tr w:rsidR="00A135CB" w:rsidRPr="00B037A2" w:rsidTr="00B037A2">
        <w:trPr>
          <w:trHeight w:val="78"/>
        </w:trPr>
        <w:tc>
          <w:tcPr>
            <w:tcW w:w="4111"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135CB" w:rsidRPr="00B037A2" w:rsidRDefault="00A135CB" w:rsidP="00A135CB">
            <w:pPr>
              <w:rPr>
                <w:rFonts w:ascii="Sylfaen" w:hAnsi="Sylfaen" w:cs="Calibri"/>
                <w:sz w:val="14"/>
                <w:szCs w:val="14"/>
              </w:rPr>
            </w:pPr>
            <w:r w:rsidRPr="00B037A2">
              <w:rPr>
                <w:rFonts w:ascii="Sylfaen" w:hAnsi="Sylfaen" w:cs="Calibri"/>
                <w:sz w:val="14"/>
                <w:szCs w:val="14"/>
              </w:rPr>
              <w:t xml:space="preserve">ჯარიმები, სანქციები და საურავები </w:t>
            </w:r>
          </w:p>
        </w:tc>
        <w:tc>
          <w:tcPr>
            <w:tcW w:w="2410" w:type="dxa"/>
            <w:tcBorders>
              <w:top w:val="single" w:sz="8" w:space="0" w:color="auto"/>
              <w:left w:val="nil"/>
              <w:bottom w:val="single" w:sz="8" w:space="0" w:color="auto"/>
              <w:right w:val="single" w:sz="4" w:space="0" w:color="auto"/>
            </w:tcBorders>
            <w:shd w:val="clear" w:color="000000" w:fill="FFFFFF"/>
            <w:noWrap/>
            <w:vAlign w:val="center"/>
            <w:hideMark/>
          </w:tcPr>
          <w:p w:rsidR="00A135CB" w:rsidRPr="00B037A2" w:rsidRDefault="00A135CB" w:rsidP="00A135CB">
            <w:pPr>
              <w:jc w:val="center"/>
              <w:rPr>
                <w:rFonts w:ascii="Sylfaen" w:hAnsi="Sylfaen" w:cs="Calibri"/>
                <w:sz w:val="14"/>
                <w:szCs w:val="14"/>
              </w:rPr>
            </w:pPr>
            <w:r w:rsidRPr="00B037A2">
              <w:rPr>
                <w:rFonts w:ascii="Sylfaen" w:hAnsi="Sylfaen" w:cs="Calibri"/>
                <w:sz w:val="14"/>
                <w:szCs w:val="14"/>
              </w:rPr>
              <w:t>1 069,0</w:t>
            </w:r>
          </w:p>
        </w:tc>
        <w:tc>
          <w:tcPr>
            <w:tcW w:w="241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135CB" w:rsidRPr="00B037A2" w:rsidRDefault="00A135CB" w:rsidP="00A135CB">
            <w:pPr>
              <w:jc w:val="center"/>
              <w:rPr>
                <w:rFonts w:ascii="Sylfaen" w:hAnsi="Sylfaen" w:cs="Calibri"/>
                <w:sz w:val="14"/>
                <w:szCs w:val="14"/>
              </w:rPr>
            </w:pPr>
            <w:r w:rsidRPr="00B037A2">
              <w:rPr>
                <w:rFonts w:ascii="Sylfaen" w:hAnsi="Sylfaen" w:cs="Calibri"/>
                <w:sz w:val="14"/>
                <w:szCs w:val="14"/>
              </w:rPr>
              <w:t>310,8</w:t>
            </w:r>
          </w:p>
        </w:tc>
        <w:tc>
          <w:tcPr>
            <w:tcW w:w="18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35CB" w:rsidRPr="00B037A2" w:rsidRDefault="00A135CB" w:rsidP="00A135CB">
            <w:pPr>
              <w:jc w:val="center"/>
              <w:rPr>
                <w:rFonts w:ascii="Calibri" w:hAnsi="Calibri" w:cs="Calibri"/>
                <w:sz w:val="14"/>
                <w:szCs w:val="14"/>
              </w:rPr>
            </w:pPr>
            <w:r w:rsidRPr="00B037A2">
              <w:rPr>
                <w:rFonts w:ascii="Calibri" w:hAnsi="Calibri" w:cs="Calibri"/>
                <w:sz w:val="14"/>
                <w:szCs w:val="14"/>
              </w:rPr>
              <w:t>29,1</w:t>
            </w:r>
          </w:p>
        </w:tc>
      </w:tr>
      <w:tr w:rsidR="00A135CB" w:rsidRPr="00B037A2" w:rsidTr="00DF3805">
        <w:trPr>
          <w:trHeight w:val="288"/>
        </w:trPr>
        <w:tc>
          <w:tcPr>
            <w:tcW w:w="4111"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135CB" w:rsidRPr="00B037A2" w:rsidRDefault="00A135CB" w:rsidP="00A135CB">
            <w:pPr>
              <w:rPr>
                <w:rFonts w:ascii="Sylfaen" w:hAnsi="Sylfaen" w:cs="Calibri"/>
                <w:sz w:val="14"/>
                <w:szCs w:val="14"/>
              </w:rPr>
            </w:pPr>
            <w:r w:rsidRPr="00B037A2">
              <w:rPr>
                <w:rFonts w:ascii="Sylfaen" w:hAnsi="Sylfaen" w:cs="Calibri"/>
                <w:sz w:val="14"/>
                <w:szCs w:val="14"/>
              </w:rPr>
              <w:t>შერეული და სხვა არაკლასიფიცირებული შემოსავლები (წინა წელს გადარიცხული და მიმდინარე წელს უკან დაბრუნებული სახსრები)</w:t>
            </w:r>
          </w:p>
        </w:tc>
        <w:tc>
          <w:tcPr>
            <w:tcW w:w="2410" w:type="dxa"/>
            <w:tcBorders>
              <w:top w:val="single" w:sz="8" w:space="0" w:color="auto"/>
              <w:left w:val="nil"/>
              <w:bottom w:val="single" w:sz="8" w:space="0" w:color="auto"/>
              <w:right w:val="single" w:sz="4" w:space="0" w:color="auto"/>
            </w:tcBorders>
            <w:shd w:val="clear" w:color="000000" w:fill="FFFFFF"/>
            <w:noWrap/>
            <w:vAlign w:val="center"/>
            <w:hideMark/>
          </w:tcPr>
          <w:p w:rsidR="00A135CB" w:rsidRPr="00B037A2" w:rsidRDefault="00A135CB" w:rsidP="00A135CB">
            <w:pPr>
              <w:jc w:val="center"/>
              <w:rPr>
                <w:rFonts w:ascii="Sylfaen" w:hAnsi="Sylfaen" w:cs="Calibri"/>
                <w:sz w:val="14"/>
                <w:szCs w:val="14"/>
              </w:rPr>
            </w:pPr>
            <w:r w:rsidRPr="00B037A2">
              <w:rPr>
                <w:rFonts w:ascii="Sylfaen" w:hAnsi="Sylfaen" w:cs="Calibri"/>
                <w:sz w:val="14"/>
                <w:szCs w:val="14"/>
              </w:rPr>
              <w:t>0,0</w:t>
            </w:r>
          </w:p>
        </w:tc>
        <w:tc>
          <w:tcPr>
            <w:tcW w:w="241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135CB" w:rsidRPr="00B037A2" w:rsidRDefault="00A135CB" w:rsidP="00A135CB">
            <w:pPr>
              <w:jc w:val="center"/>
              <w:rPr>
                <w:rFonts w:ascii="Sylfaen" w:hAnsi="Sylfaen" w:cs="Calibri"/>
                <w:sz w:val="14"/>
                <w:szCs w:val="14"/>
              </w:rPr>
            </w:pPr>
            <w:r w:rsidRPr="00B037A2">
              <w:rPr>
                <w:rFonts w:ascii="Sylfaen" w:hAnsi="Sylfaen" w:cs="Calibri"/>
                <w:sz w:val="14"/>
                <w:szCs w:val="14"/>
              </w:rPr>
              <w:t>43,5</w:t>
            </w:r>
          </w:p>
        </w:tc>
        <w:tc>
          <w:tcPr>
            <w:tcW w:w="18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35CB" w:rsidRPr="00B037A2" w:rsidRDefault="00A135CB" w:rsidP="00A135CB">
            <w:pPr>
              <w:jc w:val="center"/>
              <w:rPr>
                <w:rFonts w:ascii="Calibri" w:hAnsi="Calibri" w:cs="Calibri"/>
                <w:sz w:val="14"/>
                <w:szCs w:val="14"/>
              </w:rPr>
            </w:pPr>
            <w:r w:rsidRPr="00B037A2">
              <w:rPr>
                <w:rFonts w:ascii="Calibri" w:hAnsi="Calibri" w:cs="Calibri"/>
                <w:sz w:val="14"/>
                <w:szCs w:val="14"/>
              </w:rPr>
              <w:t> </w:t>
            </w:r>
          </w:p>
        </w:tc>
      </w:tr>
      <w:tr w:rsidR="00DF3805" w:rsidRPr="00C25A3C" w:rsidTr="00DF3805">
        <w:trPr>
          <w:trHeight w:val="288"/>
        </w:trPr>
        <w:tc>
          <w:tcPr>
            <w:tcW w:w="4111" w:type="dxa"/>
            <w:tcBorders>
              <w:top w:val="nil"/>
              <w:left w:val="single" w:sz="4" w:space="0" w:color="auto"/>
              <w:bottom w:val="single" w:sz="4" w:space="0" w:color="auto"/>
              <w:right w:val="single" w:sz="4" w:space="0" w:color="auto"/>
            </w:tcBorders>
            <w:shd w:val="clear" w:color="000000" w:fill="FFFFFF"/>
            <w:noWrap/>
            <w:vAlign w:val="center"/>
            <w:hideMark/>
          </w:tcPr>
          <w:p w:rsidR="00DF3805" w:rsidRPr="00C25A3C" w:rsidRDefault="00DF3805" w:rsidP="00DF3805">
            <w:pPr>
              <w:spacing w:after="0" w:line="240" w:lineRule="auto"/>
              <w:rPr>
                <w:rFonts w:ascii="Arial" w:eastAsia="Times New Roman" w:hAnsi="Arial" w:cs="Arial"/>
                <w:b/>
                <w:bCs/>
                <w:i/>
                <w:iCs/>
                <w:color w:val="000000"/>
                <w:sz w:val="16"/>
                <w:szCs w:val="16"/>
              </w:rPr>
            </w:pPr>
            <w:r w:rsidRPr="00C25A3C">
              <w:rPr>
                <w:rFonts w:ascii="Sylfaen" w:eastAsia="Times New Roman" w:hAnsi="Sylfaen" w:cs="Sylfaen"/>
                <w:b/>
                <w:bCs/>
                <w:i/>
                <w:iCs/>
                <w:color w:val="000000"/>
                <w:sz w:val="16"/>
                <w:szCs w:val="16"/>
              </w:rPr>
              <w:t xml:space="preserve">სხვა </w:t>
            </w:r>
            <w:r w:rsidRPr="00C25A3C">
              <w:rPr>
                <w:rFonts w:ascii="Sylfaen" w:eastAsia="Times New Roman" w:hAnsi="Sylfaen" w:cs="Sylfaen"/>
                <w:b/>
                <w:bCs/>
                <w:i/>
                <w:iCs/>
                <w:color w:val="000000"/>
                <w:sz w:val="16"/>
                <w:szCs w:val="16"/>
                <w:lang w:val="ka-GE"/>
              </w:rPr>
              <w:t xml:space="preserve">შემოსავლები </w:t>
            </w:r>
            <w:r w:rsidRPr="00C25A3C">
              <w:rPr>
                <w:rFonts w:ascii="Arial" w:eastAsia="Times New Roman" w:hAnsi="Arial" w:cs="Arial"/>
                <w:b/>
                <w:bCs/>
                <w:i/>
                <w:iCs/>
                <w:color w:val="000000"/>
                <w:sz w:val="16"/>
                <w:szCs w:val="16"/>
              </w:rPr>
              <w:t xml:space="preserve"> </w:t>
            </w:r>
            <w:r w:rsidRPr="00C25A3C">
              <w:rPr>
                <w:rFonts w:ascii="Sylfaen" w:eastAsia="Times New Roman" w:hAnsi="Sylfaen" w:cs="Sylfaen"/>
                <w:b/>
                <w:bCs/>
                <w:i/>
                <w:iCs/>
                <w:color w:val="000000"/>
                <w:sz w:val="16"/>
                <w:szCs w:val="16"/>
              </w:rPr>
              <w:t>სულ</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F3805" w:rsidRPr="00C25A3C" w:rsidRDefault="00DF3805" w:rsidP="00DF3805">
            <w:pPr>
              <w:jc w:val="center"/>
              <w:rPr>
                <w:rFonts w:ascii="Sylfaen" w:hAnsi="Sylfaen" w:cs="Calibri"/>
                <w:b/>
                <w:sz w:val="16"/>
                <w:szCs w:val="16"/>
              </w:rPr>
            </w:pPr>
            <w:r w:rsidRPr="00C25A3C">
              <w:rPr>
                <w:rFonts w:ascii="Sylfaen" w:hAnsi="Sylfaen" w:cs="Calibri"/>
                <w:b/>
                <w:sz w:val="16"/>
                <w:szCs w:val="16"/>
              </w:rPr>
              <w:t>1 294,0</w:t>
            </w:r>
          </w:p>
        </w:tc>
        <w:tc>
          <w:tcPr>
            <w:tcW w:w="241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F3805" w:rsidRPr="00C25A3C" w:rsidRDefault="00DF3805" w:rsidP="00DF3805">
            <w:pPr>
              <w:jc w:val="center"/>
              <w:rPr>
                <w:rFonts w:ascii="Sylfaen" w:hAnsi="Sylfaen" w:cs="Calibri"/>
                <w:b/>
                <w:sz w:val="16"/>
                <w:szCs w:val="16"/>
              </w:rPr>
            </w:pPr>
            <w:r w:rsidRPr="00C25A3C">
              <w:rPr>
                <w:rFonts w:ascii="Sylfaen" w:hAnsi="Sylfaen" w:cs="Calibri"/>
                <w:b/>
                <w:sz w:val="16"/>
                <w:szCs w:val="16"/>
              </w:rPr>
              <w:t>671,8</w:t>
            </w:r>
          </w:p>
        </w:tc>
        <w:tc>
          <w:tcPr>
            <w:tcW w:w="18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F3805" w:rsidRPr="00C25A3C" w:rsidRDefault="00DF3805" w:rsidP="00DF3805">
            <w:pPr>
              <w:jc w:val="center"/>
              <w:rPr>
                <w:rFonts w:ascii="Calibri" w:hAnsi="Calibri" w:cs="Calibri"/>
                <w:b/>
                <w:sz w:val="16"/>
                <w:szCs w:val="16"/>
              </w:rPr>
            </w:pPr>
            <w:r w:rsidRPr="00C25A3C">
              <w:rPr>
                <w:rFonts w:ascii="Calibri" w:hAnsi="Calibri" w:cs="Calibri"/>
                <w:b/>
                <w:sz w:val="16"/>
                <w:szCs w:val="16"/>
              </w:rPr>
              <w:t>51,9</w:t>
            </w:r>
          </w:p>
        </w:tc>
      </w:tr>
    </w:tbl>
    <w:p w:rsidR="00DF3805" w:rsidRPr="00C25A3C" w:rsidRDefault="00DF3805" w:rsidP="00DF3805">
      <w:pPr>
        <w:spacing w:after="0" w:line="360" w:lineRule="auto"/>
        <w:jc w:val="both"/>
        <w:rPr>
          <w:rFonts w:ascii="Sylfaen" w:eastAsia="Times New Roman" w:hAnsi="Sylfaen" w:cs="Times New Roman"/>
          <w:b/>
          <w:sz w:val="20"/>
          <w:szCs w:val="20"/>
          <w:lang w:val="ka-GE" w:eastAsia="ru-RU"/>
        </w:rPr>
      </w:pPr>
      <w:r w:rsidRPr="00C25A3C">
        <w:rPr>
          <w:rFonts w:ascii="Sylfaen" w:eastAsia="Times New Roman" w:hAnsi="Sylfaen" w:cs="Times New Roman"/>
          <w:b/>
          <w:sz w:val="20"/>
          <w:szCs w:val="20"/>
          <w:lang w:val="ka-GE" w:eastAsia="ru-RU"/>
        </w:rPr>
        <w:t>დ</w:t>
      </w:r>
      <w:r w:rsidRPr="00C25A3C">
        <w:rPr>
          <w:rFonts w:ascii="Sylfaen" w:eastAsia="Times New Roman" w:hAnsi="Sylfaen" w:cs="Times New Roman"/>
          <w:b/>
          <w:sz w:val="20"/>
          <w:szCs w:val="20"/>
          <w:lang w:eastAsia="ru-RU"/>
        </w:rPr>
        <w:t xml:space="preserve">) </w:t>
      </w:r>
      <w:r w:rsidRPr="00C25A3C">
        <w:rPr>
          <w:rFonts w:ascii="Sylfaen" w:eastAsia="Times New Roman" w:hAnsi="Sylfaen" w:cs="Times New Roman"/>
          <w:b/>
          <w:sz w:val="20"/>
          <w:szCs w:val="20"/>
          <w:lang w:val="ka-GE" w:eastAsia="ru-RU"/>
        </w:rPr>
        <w:t>არაფინანსური აქტივების კლება</w:t>
      </w:r>
    </w:p>
    <w:p w:rsidR="007F2B59" w:rsidRPr="00C25A3C" w:rsidRDefault="007F2B59" w:rsidP="00DF3805">
      <w:pPr>
        <w:spacing w:after="0" w:line="360" w:lineRule="auto"/>
        <w:jc w:val="both"/>
        <w:rPr>
          <w:rFonts w:ascii="Sylfaen" w:eastAsia="Times New Roman" w:hAnsi="Sylfaen" w:cs="Times New Roman"/>
          <w:b/>
          <w:sz w:val="20"/>
          <w:szCs w:val="20"/>
          <w:lang w:val="ka-GE" w:eastAsia="ru-RU"/>
        </w:rPr>
      </w:pPr>
      <w:r w:rsidRPr="00C25A3C">
        <w:rPr>
          <w:rFonts w:ascii="Sylfaen" w:hAnsi="Sylfaen"/>
          <w:b/>
          <w:sz w:val="20"/>
          <w:szCs w:val="20"/>
          <w:lang w:val="ka-GE"/>
        </w:rPr>
        <w:t>არაფინანსური აქტივების კლებიდან დაგეგმილი 50,0 ათასი ლარის ნაცვლად მი</w:t>
      </w:r>
      <w:r w:rsidRPr="00C25A3C">
        <w:rPr>
          <w:rFonts w:ascii="Sylfaen" w:hAnsi="Sylfaen" w:cs="Sylfaen"/>
          <w:b/>
          <w:sz w:val="20"/>
          <w:szCs w:val="20"/>
          <w:lang w:val="ka-GE"/>
        </w:rPr>
        <w:t>ღ</w:t>
      </w:r>
      <w:r w:rsidRPr="00C25A3C">
        <w:rPr>
          <w:rFonts w:ascii="Sylfaen" w:hAnsi="Sylfaen"/>
          <w:b/>
          <w:sz w:val="20"/>
          <w:szCs w:val="20"/>
          <w:lang w:val="ka-GE"/>
        </w:rPr>
        <w:t xml:space="preserve">ებულია მხოლოდ 15,0 </w:t>
      </w:r>
      <w:r w:rsidRPr="00C25A3C">
        <w:rPr>
          <w:rFonts w:ascii="Sylfaen" w:hAnsi="Sylfaen"/>
          <w:sz w:val="20"/>
          <w:szCs w:val="20"/>
          <w:lang w:val="ka-GE"/>
        </w:rPr>
        <w:t>ათასი ლარი მიწის გაყიდვიდან</w:t>
      </w:r>
      <w:r w:rsidR="00861B7C">
        <w:rPr>
          <w:rFonts w:ascii="Sylfaen" w:hAnsi="Sylfaen"/>
          <w:sz w:val="20"/>
          <w:szCs w:val="20"/>
          <w:lang w:val="ka-GE"/>
        </w:rPr>
        <w:t>, რადგან ინვენტარიზაციის პროცესის მიმდინარეობის გამო პრივატიზაციის პროცესი შეფერხებული იყო.</w:t>
      </w:r>
    </w:p>
    <w:p w:rsidR="00D77183" w:rsidRPr="00B037A2" w:rsidRDefault="00D77183" w:rsidP="00DF3805">
      <w:pPr>
        <w:spacing w:after="0" w:line="360" w:lineRule="auto"/>
        <w:jc w:val="both"/>
        <w:rPr>
          <w:rFonts w:ascii="Sylfaen" w:eastAsia="Times New Roman" w:hAnsi="Sylfaen" w:cs="Times New Roman"/>
          <w:b/>
          <w:sz w:val="14"/>
          <w:szCs w:val="14"/>
          <w:lang w:val="ka-GE" w:eastAsia="ru-RU"/>
        </w:rPr>
      </w:pPr>
      <w:r w:rsidRPr="00C25A3C">
        <w:rPr>
          <w:rFonts w:ascii="Sylfaen" w:eastAsia="Times New Roman" w:hAnsi="Sylfaen" w:cs="Times New Roman"/>
          <w:b/>
          <w:sz w:val="12"/>
          <w:szCs w:val="12"/>
          <w:lang w:val="ka-GE" w:eastAsia="ru-RU"/>
        </w:rPr>
        <w:t>ცხრ. N 7</w:t>
      </w:r>
    </w:p>
    <w:tbl>
      <w:tblPr>
        <w:tblW w:w="5000" w:type="pct"/>
        <w:tblLook w:val="04A0" w:firstRow="1" w:lastRow="0" w:firstColumn="1" w:lastColumn="0" w:noHBand="0" w:noVBand="1"/>
      </w:tblPr>
      <w:tblGrid>
        <w:gridCol w:w="5582"/>
        <w:gridCol w:w="1755"/>
        <w:gridCol w:w="1755"/>
        <w:gridCol w:w="1755"/>
      </w:tblGrid>
      <w:tr w:rsidR="00DF3805" w:rsidRPr="00B037A2" w:rsidTr="008B3953">
        <w:trPr>
          <w:trHeight w:val="288"/>
        </w:trPr>
        <w:tc>
          <w:tcPr>
            <w:tcW w:w="2573" w:type="pct"/>
            <w:tcBorders>
              <w:top w:val="single" w:sz="8" w:space="0" w:color="auto"/>
              <w:left w:val="single" w:sz="8" w:space="0" w:color="auto"/>
              <w:bottom w:val="single" w:sz="8" w:space="0" w:color="auto"/>
              <w:right w:val="nil"/>
            </w:tcBorders>
            <w:shd w:val="clear" w:color="000000" w:fill="FFFFFF"/>
            <w:noWrap/>
            <w:vAlign w:val="center"/>
            <w:hideMark/>
          </w:tcPr>
          <w:p w:rsidR="00DF3805" w:rsidRPr="00B037A2" w:rsidRDefault="00DF3805" w:rsidP="00DF3805">
            <w:pPr>
              <w:spacing w:after="0" w:line="240" w:lineRule="auto"/>
              <w:jc w:val="center"/>
              <w:rPr>
                <w:rFonts w:ascii="Arial" w:eastAsia="Times New Roman" w:hAnsi="Arial" w:cs="Arial"/>
                <w:b/>
                <w:bCs/>
                <w:color w:val="000000"/>
                <w:sz w:val="14"/>
                <w:szCs w:val="14"/>
              </w:rPr>
            </w:pPr>
            <w:r w:rsidRPr="00B037A2">
              <w:rPr>
                <w:rFonts w:ascii="Sylfaen" w:eastAsia="Times New Roman" w:hAnsi="Sylfaen" w:cs="Sylfaen"/>
                <w:b/>
                <w:bCs/>
                <w:color w:val="000000"/>
                <w:sz w:val="14"/>
                <w:szCs w:val="14"/>
              </w:rPr>
              <w:t>დასახელება</w:t>
            </w:r>
          </w:p>
        </w:tc>
        <w:tc>
          <w:tcPr>
            <w:tcW w:w="80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DF3805" w:rsidRPr="00B037A2" w:rsidRDefault="00DF3805" w:rsidP="00DF3805">
            <w:pPr>
              <w:spacing w:after="0" w:line="240" w:lineRule="auto"/>
              <w:jc w:val="center"/>
              <w:rPr>
                <w:rFonts w:ascii="Arial" w:eastAsia="Times New Roman" w:hAnsi="Arial" w:cs="Arial"/>
                <w:b/>
                <w:bCs/>
                <w:color w:val="000000"/>
                <w:sz w:val="14"/>
                <w:szCs w:val="14"/>
              </w:rPr>
            </w:pPr>
            <w:r w:rsidRPr="00B037A2">
              <w:rPr>
                <w:rFonts w:ascii="Sylfaen" w:eastAsia="Times New Roman" w:hAnsi="Sylfaen" w:cs="Sylfaen"/>
                <w:b/>
                <w:bCs/>
                <w:color w:val="000000"/>
                <w:sz w:val="14"/>
                <w:szCs w:val="14"/>
              </w:rPr>
              <w:t>გეგმა</w:t>
            </w:r>
          </w:p>
        </w:tc>
        <w:tc>
          <w:tcPr>
            <w:tcW w:w="809" w:type="pct"/>
            <w:tcBorders>
              <w:top w:val="single" w:sz="8" w:space="0" w:color="auto"/>
              <w:left w:val="nil"/>
              <w:bottom w:val="single" w:sz="8" w:space="0" w:color="auto"/>
              <w:right w:val="single" w:sz="4" w:space="0" w:color="auto"/>
            </w:tcBorders>
            <w:shd w:val="clear" w:color="000000" w:fill="FFFFFF"/>
            <w:vAlign w:val="center"/>
            <w:hideMark/>
          </w:tcPr>
          <w:p w:rsidR="00DF3805" w:rsidRPr="00B037A2" w:rsidRDefault="00DF3805" w:rsidP="00DF3805">
            <w:pPr>
              <w:spacing w:after="0" w:line="240" w:lineRule="auto"/>
              <w:jc w:val="center"/>
              <w:rPr>
                <w:rFonts w:ascii="Arial" w:eastAsia="Times New Roman" w:hAnsi="Arial" w:cs="Arial"/>
                <w:b/>
                <w:bCs/>
                <w:color w:val="000000"/>
                <w:sz w:val="14"/>
                <w:szCs w:val="14"/>
              </w:rPr>
            </w:pPr>
            <w:r w:rsidRPr="00B037A2">
              <w:rPr>
                <w:rFonts w:ascii="Sylfaen" w:eastAsia="Times New Roman" w:hAnsi="Sylfaen" w:cs="Sylfaen"/>
                <w:b/>
                <w:bCs/>
                <w:color w:val="000000"/>
                <w:sz w:val="14"/>
                <w:szCs w:val="14"/>
              </w:rPr>
              <w:t>ფაქტი</w:t>
            </w:r>
          </w:p>
        </w:tc>
        <w:tc>
          <w:tcPr>
            <w:tcW w:w="809" w:type="pct"/>
            <w:tcBorders>
              <w:top w:val="single" w:sz="8" w:space="0" w:color="auto"/>
              <w:left w:val="nil"/>
              <w:bottom w:val="single" w:sz="8" w:space="0" w:color="auto"/>
              <w:right w:val="single" w:sz="8" w:space="0" w:color="auto"/>
            </w:tcBorders>
            <w:shd w:val="clear" w:color="000000" w:fill="FFFFFF"/>
            <w:vAlign w:val="center"/>
            <w:hideMark/>
          </w:tcPr>
          <w:p w:rsidR="00DF3805" w:rsidRPr="00B037A2" w:rsidRDefault="00DF3805" w:rsidP="00DF3805">
            <w:pPr>
              <w:spacing w:after="0" w:line="240" w:lineRule="auto"/>
              <w:jc w:val="center"/>
              <w:rPr>
                <w:rFonts w:ascii="Arial" w:eastAsia="Times New Roman" w:hAnsi="Arial" w:cs="Arial"/>
                <w:b/>
                <w:bCs/>
                <w:color w:val="000000"/>
                <w:sz w:val="14"/>
                <w:szCs w:val="14"/>
              </w:rPr>
            </w:pPr>
            <w:r w:rsidRPr="00B037A2">
              <w:rPr>
                <w:rFonts w:ascii="Sylfaen" w:eastAsia="Times New Roman" w:hAnsi="Sylfaen" w:cs="Sylfaen"/>
                <w:b/>
                <w:bCs/>
                <w:color w:val="000000"/>
                <w:sz w:val="14"/>
                <w:szCs w:val="14"/>
              </w:rPr>
              <w:t>პროცენტი</w:t>
            </w:r>
          </w:p>
        </w:tc>
      </w:tr>
      <w:tr w:rsidR="008B3953" w:rsidRPr="00B037A2" w:rsidTr="003972A9">
        <w:trPr>
          <w:trHeight w:val="288"/>
        </w:trPr>
        <w:tc>
          <w:tcPr>
            <w:tcW w:w="2573" w:type="pct"/>
            <w:tcBorders>
              <w:top w:val="nil"/>
              <w:left w:val="single" w:sz="8" w:space="0" w:color="auto"/>
              <w:bottom w:val="single" w:sz="4" w:space="0" w:color="auto"/>
              <w:right w:val="nil"/>
            </w:tcBorders>
            <w:shd w:val="clear" w:color="000000" w:fill="FFFFFF"/>
            <w:noWrap/>
            <w:vAlign w:val="center"/>
            <w:hideMark/>
          </w:tcPr>
          <w:p w:rsidR="008B3953" w:rsidRPr="00B037A2" w:rsidRDefault="008B3953" w:rsidP="008B3953">
            <w:pPr>
              <w:spacing w:after="0" w:line="240" w:lineRule="auto"/>
              <w:rPr>
                <w:rFonts w:ascii="Arial" w:eastAsia="Times New Roman" w:hAnsi="Arial" w:cs="Arial"/>
                <w:color w:val="000000"/>
                <w:sz w:val="14"/>
                <w:szCs w:val="14"/>
              </w:rPr>
            </w:pPr>
            <w:r w:rsidRPr="00B037A2">
              <w:rPr>
                <w:rFonts w:ascii="Sylfaen" w:eastAsia="Times New Roman" w:hAnsi="Sylfaen" w:cs="Sylfaen"/>
                <w:color w:val="000000"/>
                <w:sz w:val="14"/>
                <w:szCs w:val="14"/>
              </w:rPr>
              <w:t>ძირითადი</w:t>
            </w:r>
            <w:r w:rsidRPr="00B037A2">
              <w:rPr>
                <w:rFonts w:ascii="Arial" w:eastAsia="Times New Roman" w:hAnsi="Arial" w:cs="Arial"/>
                <w:color w:val="000000"/>
                <w:sz w:val="14"/>
                <w:szCs w:val="14"/>
              </w:rPr>
              <w:t> </w:t>
            </w:r>
            <w:r w:rsidRPr="00B037A2">
              <w:rPr>
                <w:rFonts w:ascii="Sylfaen" w:eastAsia="Times New Roman" w:hAnsi="Sylfaen" w:cs="Sylfaen"/>
                <w:color w:val="000000"/>
                <w:sz w:val="14"/>
                <w:szCs w:val="14"/>
              </w:rPr>
              <w:t>აქტივები</w:t>
            </w:r>
          </w:p>
        </w:tc>
        <w:tc>
          <w:tcPr>
            <w:tcW w:w="809" w:type="pct"/>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8B3953" w:rsidRPr="00B037A2" w:rsidRDefault="008B3953" w:rsidP="008B3953">
            <w:pPr>
              <w:jc w:val="center"/>
              <w:rPr>
                <w:rFonts w:ascii="Sylfaen" w:hAnsi="Sylfaen" w:cs="Calibri"/>
                <w:sz w:val="14"/>
                <w:szCs w:val="14"/>
              </w:rPr>
            </w:pPr>
            <w:r w:rsidRPr="00B037A2">
              <w:rPr>
                <w:rFonts w:ascii="Sylfaen" w:hAnsi="Sylfaen" w:cs="Calibri"/>
                <w:sz w:val="14"/>
                <w:szCs w:val="14"/>
              </w:rPr>
              <w:t>30,0</w:t>
            </w:r>
          </w:p>
        </w:tc>
        <w:tc>
          <w:tcPr>
            <w:tcW w:w="809" w:type="pct"/>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8B3953" w:rsidRPr="00B037A2" w:rsidRDefault="008B3953" w:rsidP="008B3953">
            <w:pPr>
              <w:jc w:val="center"/>
              <w:rPr>
                <w:rFonts w:ascii="Sylfaen" w:hAnsi="Sylfaen" w:cs="Calibri"/>
                <w:sz w:val="14"/>
                <w:szCs w:val="14"/>
              </w:rPr>
            </w:pPr>
            <w:r w:rsidRPr="00B037A2">
              <w:rPr>
                <w:rFonts w:ascii="Sylfaen" w:hAnsi="Sylfaen" w:cs="Calibri"/>
                <w:sz w:val="14"/>
                <w:szCs w:val="14"/>
              </w:rPr>
              <w:t>0,0</w:t>
            </w:r>
          </w:p>
        </w:tc>
        <w:tc>
          <w:tcPr>
            <w:tcW w:w="80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953" w:rsidRPr="00B037A2" w:rsidRDefault="008B3953" w:rsidP="008B3953">
            <w:pPr>
              <w:jc w:val="center"/>
              <w:rPr>
                <w:rFonts w:ascii="Calibri" w:hAnsi="Calibri" w:cs="Calibri"/>
                <w:sz w:val="14"/>
                <w:szCs w:val="14"/>
              </w:rPr>
            </w:pPr>
            <w:r w:rsidRPr="00B037A2">
              <w:rPr>
                <w:rFonts w:ascii="Calibri" w:hAnsi="Calibri" w:cs="Calibri"/>
                <w:sz w:val="14"/>
                <w:szCs w:val="14"/>
              </w:rPr>
              <w:t>0,0</w:t>
            </w:r>
          </w:p>
        </w:tc>
      </w:tr>
      <w:tr w:rsidR="008B3953" w:rsidRPr="00B037A2" w:rsidTr="003972A9">
        <w:trPr>
          <w:trHeight w:val="288"/>
        </w:trPr>
        <w:tc>
          <w:tcPr>
            <w:tcW w:w="2573" w:type="pct"/>
            <w:tcBorders>
              <w:top w:val="nil"/>
              <w:left w:val="single" w:sz="8" w:space="0" w:color="auto"/>
              <w:bottom w:val="single" w:sz="4" w:space="0" w:color="auto"/>
              <w:right w:val="nil"/>
            </w:tcBorders>
            <w:shd w:val="clear" w:color="000000" w:fill="FFFFFF"/>
            <w:noWrap/>
            <w:vAlign w:val="center"/>
            <w:hideMark/>
          </w:tcPr>
          <w:p w:rsidR="008B3953" w:rsidRPr="00B037A2" w:rsidRDefault="008B3953" w:rsidP="008B3953">
            <w:pPr>
              <w:spacing w:after="0" w:line="240" w:lineRule="auto"/>
              <w:rPr>
                <w:rFonts w:ascii="Arial" w:eastAsia="Times New Roman" w:hAnsi="Arial" w:cs="Arial"/>
                <w:color w:val="000000"/>
                <w:sz w:val="14"/>
                <w:szCs w:val="14"/>
              </w:rPr>
            </w:pPr>
            <w:r w:rsidRPr="00B037A2">
              <w:rPr>
                <w:rFonts w:ascii="Sylfaen" w:eastAsia="Times New Roman" w:hAnsi="Sylfaen" w:cs="Sylfaen"/>
                <w:color w:val="000000"/>
                <w:sz w:val="14"/>
                <w:szCs w:val="14"/>
              </w:rPr>
              <w:t>არაწარმოებული</w:t>
            </w:r>
            <w:r w:rsidRPr="00B037A2">
              <w:rPr>
                <w:rFonts w:ascii="Arial" w:eastAsia="Times New Roman" w:hAnsi="Arial" w:cs="Arial"/>
                <w:color w:val="000000"/>
                <w:sz w:val="14"/>
                <w:szCs w:val="14"/>
              </w:rPr>
              <w:t> </w:t>
            </w:r>
            <w:r w:rsidRPr="00B037A2">
              <w:rPr>
                <w:rFonts w:ascii="Sylfaen" w:eastAsia="Times New Roman" w:hAnsi="Sylfaen" w:cs="Sylfaen"/>
                <w:color w:val="000000"/>
                <w:sz w:val="14"/>
                <w:szCs w:val="14"/>
              </w:rPr>
              <w:t>აქტივები</w:t>
            </w:r>
          </w:p>
        </w:tc>
        <w:tc>
          <w:tcPr>
            <w:tcW w:w="809" w:type="pct"/>
            <w:tcBorders>
              <w:top w:val="single" w:sz="8" w:space="0" w:color="auto"/>
              <w:left w:val="single" w:sz="4" w:space="0" w:color="auto"/>
              <w:bottom w:val="single" w:sz="4" w:space="0" w:color="auto"/>
              <w:right w:val="single" w:sz="4" w:space="0" w:color="auto"/>
            </w:tcBorders>
            <w:shd w:val="clear" w:color="000000" w:fill="FFFFFF"/>
            <w:noWrap/>
            <w:vAlign w:val="center"/>
            <w:hideMark/>
          </w:tcPr>
          <w:p w:rsidR="008B3953" w:rsidRPr="00B037A2" w:rsidRDefault="008B3953" w:rsidP="008B3953">
            <w:pPr>
              <w:jc w:val="center"/>
              <w:rPr>
                <w:rFonts w:ascii="Sylfaen" w:hAnsi="Sylfaen" w:cs="Calibri"/>
                <w:sz w:val="14"/>
                <w:szCs w:val="14"/>
              </w:rPr>
            </w:pPr>
            <w:r w:rsidRPr="00B037A2">
              <w:rPr>
                <w:rFonts w:ascii="Sylfaen" w:hAnsi="Sylfaen" w:cs="Calibri"/>
                <w:sz w:val="14"/>
                <w:szCs w:val="14"/>
              </w:rPr>
              <w:t>20,0</w:t>
            </w:r>
          </w:p>
        </w:tc>
        <w:tc>
          <w:tcPr>
            <w:tcW w:w="809" w:type="pct"/>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8B3953" w:rsidRPr="00B037A2" w:rsidRDefault="008B3953" w:rsidP="008B3953">
            <w:pPr>
              <w:jc w:val="center"/>
              <w:rPr>
                <w:rFonts w:ascii="Sylfaen" w:hAnsi="Sylfaen" w:cs="Calibri"/>
                <w:sz w:val="14"/>
                <w:szCs w:val="14"/>
              </w:rPr>
            </w:pPr>
            <w:r w:rsidRPr="00B037A2">
              <w:rPr>
                <w:rFonts w:ascii="Sylfaen" w:hAnsi="Sylfaen" w:cs="Calibri"/>
                <w:sz w:val="14"/>
                <w:szCs w:val="14"/>
              </w:rPr>
              <w:t>15,0</w:t>
            </w:r>
          </w:p>
        </w:tc>
        <w:tc>
          <w:tcPr>
            <w:tcW w:w="80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953" w:rsidRPr="00B037A2" w:rsidRDefault="008B3953" w:rsidP="008B3953">
            <w:pPr>
              <w:jc w:val="center"/>
              <w:rPr>
                <w:rFonts w:ascii="Calibri" w:hAnsi="Calibri" w:cs="Calibri"/>
                <w:sz w:val="14"/>
                <w:szCs w:val="14"/>
              </w:rPr>
            </w:pPr>
            <w:r w:rsidRPr="00B037A2">
              <w:rPr>
                <w:rFonts w:ascii="Calibri" w:hAnsi="Calibri" w:cs="Calibri"/>
                <w:sz w:val="14"/>
                <w:szCs w:val="14"/>
              </w:rPr>
              <w:t>74,8</w:t>
            </w:r>
          </w:p>
        </w:tc>
      </w:tr>
      <w:tr w:rsidR="008B3953" w:rsidRPr="00B037A2" w:rsidTr="003972A9">
        <w:trPr>
          <w:trHeight w:val="300"/>
        </w:trPr>
        <w:tc>
          <w:tcPr>
            <w:tcW w:w="2573" w:type="pct"/>
            <w:tcBorders>
              <w:top w:val="nil"/>
              <w:left w:val="single" w:sz="8" w:space="0" w:color="auto"/>
              <w:bottom w:val="nil"/>
              <w:right w:val="nil"/>
            </w:tcBorders>
            <w:shd w:val="clear" w:color="000000" w:fill="FFFFFF"/>
            <w:noWrap/>
            <w:vAlign w:val="center"/>
            <w:hideMark/>
          </w:tcPr>
          <w:p w:rsidR="008B3953" w:rsidRPr="00B037A2" w:rsidRDefault="008B3953" w:rsidP="008B3953">
            <w:pPr>
              <w:spacing w:after="0" w:line="240" w:lineRule="auto"/>
              <w:rPr>
                <w:rFonts w:ascii="Arial" w:eastAsia="Times New Roman" w:hAnsi="Arial" w:cs="Arial"/>
                <w:color w:val="000000"/>
                <w:sz w:val="14"/>
                <w:szCs w:val="14"/>
              </w:rPr>
            </w:pPr>
            <w:r w:rsidRPr="00B037A2">
              <w:rPr>
                <w:rFonts w:ascii="Arial" w:eastAsia="Times New Roman" w:hAnsi="Arial" w:cs="Arial"/>
                <w:color w:val="000000"/>
                <w:sz w:val="14"/>
                <w:szCs w:val="14"/>
              </w:rPr>
              <w:t xml:space="preserve">  </w:t>
            </w:r>
            <w:r w:rsidRPr="00B037A2">
              <w:rPr>
                <w:rFonts w:ascii="Sylfaen" w:eastAsia="Times New Roman" w:hAnsi="Sylfaen" w:cs="Sylfaen"/>
                <w:color w:val="000000"/>
                <w:sz w:val="14"/>
                <w:szCs w:val="14"/>
              </w:rPr>
              <w:t>მიწა</w:t>
            </w:r>
          </w:p>
        </w:tc>
        <w:tc>
          <w:tcPr>
            <w:tcW w:w="809" w:type="pct"/>
            <w:tcBorders>
              <w:top w:val="nil"/>
              <w:left w:val="single" w:sz="4" w:space="0" w:color="auto"/>
              <w:bottom w:val="single" w:sz="8" w:space="0" w:color="auto"/>
              <w:right w:val="single" w:sz="4" w:space="0" w:color="auto"/>
            </w:tcBorders>
            <w:shd w:val="clear" w:color="000000" w:fill="FFFFFF"/>
            <w:noWrap/>
            <w:vAlign w:val="center"/>
            <w:hideMark/>
          </w:tcPr>
          <w:p w:rsidR="008B3953" w:rsidRPr="00B037A2" w:rsidRDefault="008B3953" w:rsidP="008B3953">
            <w:pPr>
              <w:jc w:val="center"/>
              <w:rPr>
                <w:rFonts w:ascii="Sylfaen" w:hAnsi="Sylfaen" w:cs="Calibri"/>
                <w:sz w:val="14"/>
                <w:szCs w:val="14"/>
              </w:rPr>
            </w:pPr>
            <w:r w:rsidRPr="00B037A2">
              <w:rPr>
                <w:rFonts w:ascii="Sylfaen" w:hAnsi="Sylfaen" w:cs="Calibri"/>
                <w:sz w:val="14"/>
                <w:szCs w:val="14"/>
              </w:rPr>
              <w:t>20,0</w:t>
            </w:r>
          </w:p>
        </w:tc>
        <w:tc>
          <w:tcPr>
            <w:tcW w:w="809" w:type="pct"/>
            <w:tcBorders>
              <w:top w:val="nil"/>
              <w:left w:val="single" w:sz="8" w:space="0" w:color="auto"/>
              <w:bottom w:val="single" w:sz="8" w:space="0" w:color="auto"/>
              <w:right w:val="single" w:sz="4" w:space="0" w:color="auto"/>
            </w:tcBorders>
            <w:shd w:val="clear" w:color="000000" w:fill="FFFFFF"/>
            <w:noWrap/>
            <w:vAlign w:val="center"/>
            <w:hideMark/>
          </w:tcPr>
          <w:p w:rsidR="008B3953" w:rsidRPr="00B037A2" w:rsidRDefault="008B3953" w:rsidP="008B3953">
            <w:pPr>
              <w:jc w:val="center"/>
              <w:rPr>
                <w:rFonts w:ascii="Sylfaen" w:hAnsi="Sylfaen" w:cs="Calibri"/>
                <w:sz w:val="14"/>
                <w:szCs w:val="14"/>
              </w:rPr>
            </w:pPr>
            <w:r w:rsidRPr="00B037A2">
              <w:rPr>
                <w:rFonts w:ascii="Sylfaen" w:hAnsi="Sylfaen" w:cs="Calibri"/>
                <w:sz w:val="14"/>
                <w:szCs w:val="14"/>
              </w:rPr>
              <w:t>15,0</w:t>
            </w:r>
          </w:p>
        </w:tc>
        <w:tc>
          <w:tcPr>
            <w:tcW w:w="809" w:type="pct"/>
            <w:tcBorders>
              <w:top w:val="nil"/>
              <w:left w:val="single" w:sz="4" w:space="0" w:color="auto"/>
              <w:bottom w:val="single" w:sz="4" w:space="0" w:color="auto"/>
              <w:right w:val="single" w:sz="4" w:space="0" w:color="auto"/>
            </w:tcBorders>
            <w:shd w:val="clear" w:color="000000" w:fill="FFFFFF"/>
            <w:noWrap/>
            <w:vAlign w:val="center"/>
            <w:hideMark/>
          </w:tcPr>
          <w:p w:rsidR="008B3953" w:rsidRPr="00B037A2" w:rsidRDefault="008B3953" w:rsidP="008B3953">
            <w:pPr>
              <w:jc w:val="center"/>
              <w:rPr>
                <w:rFonts w:ascii="Calibri" w:hAnsi="Calibri" w:cs="Calibri"/>
                <w:sz w:val="14"/>
                <w:szCs w:val="14"/>
              </w:rPr>
            </w:pPr>
            <w:r w:rsidRPr="00B037A2">
              <w:rPr>
                <w:rFonts w:ascii="Calibri" w:hAnsi="Calibri" w:cs="Calibri"/>
                <w:sz w:val="14"/>
                <w:szCs w:val="14"/>
              </w:rPr>
              <w:t>74,8</w:t>
            </w:r>
          </w:p>
        </w:tc>
      </w:tr>
      <w:tr w:rsidR="008B3953" w:rsidRPr="00B037A2" w:rsidTr="007A2C79">
        <w:trPr>
          <w:trHeight w:val="48"/>
        </w:trPr>
        <w:tc>
          <w:tcPr>
            <w:tcW w:w="2573" w:type="pct"/>
            <w:tcBorders>
              <w:top w:val="single" w:sz="8" w:space="0" w:color="auto"/>
              <w:left w:val="single" w:sz="8" w:space="0" w:color="auto"/>
              <w:bottom w:val="single" w:sz="8" w:space="0" w:color="auto"/>
              <w:right w:val="nil"/>
            </w:tcBorders>
            <w:shd w:val="clear" w:color="000000" w:fill="FFFFFF"/>
            <w:noWrap/>
            <w:vAlign w:val="center"/>
            <w:hideMark/>
          </w:tcPr>
          <w:p w:rsidR="008B3953" w:rsidRPr="00B037A2" w:rsidRDefault="008B3953" w:rsidP="008B3953">
            <w:pPr>
              <w:spacing w:after="0" w:line="240" w:lineRule="auto"/>
              <w:rPr>
                <w:rFonts w:ascii="Arial" w:eastAsia="Times New Roman" w:hAnsi="Arial" w:cs="Arial"/>
                <w:b/>
                <w:bCs/>
                <w:color w:val="000000"/>
                <w:sz w:val="14"/>
                <w:szCs w:val="14"/>
              </w:rPr>
            </w:pPr>
            <w:r w:rsidRPr="00B037A2">
              <w:rPr>
                <w:rFonts w:ascii="Sylfaen" w:eastAsia="Times New Roman" w:hAnsi="Sylfaen" w:cs="Sylfaen"/>
                <w:b/>
                <w:bCs/>
                <w:color w:val="000000"/>
                <w:sz w:val="14"/>
                <w:szCs w:val="14"/>
              </w:rPr>
              <w:t>არაფინანსური</w:t>
            </w:r>
            <w:r w:rsidRPr="00B037A2">
              <w:rPr>
                <w:rFonts w:ascii="Arial" w:eastAsia="Times New Roman" w:hAnsi="Arial" w:cs="Arial"/>
                <w:b/>
                <w:bCs/>
                <w:color w:val="000000"/>
                <w:sz w:val="14"/>
                <w:szCs w:val="14"/>
              </w:rPr>
              <w:t xml:space="preserve"> </w:t>
            </w:r>
            <w:r w:rsidRPr="00B037A2">
              <w:rPr>
                <w:rFonts w:ascii="Sylfaen" w:eastAsia="Times New Roman" w:hAnsi="Sylfaen" w:cs="Sylfaen"/>
                <w:b/>
                <w:bCs/>
                <w:color w:val="000000"/>
                <w:sz w:val="14"/>
                <w:szCs w:val="14"/>
              </w:rPr>
              <w:t>აქტივების</w:t>
            </w:r>
            <w:r w:rsidRPr="00B037A2">
              <w:rPr>
                <w:rFonts w:ascii="Arial" w:eastAsia="Times New Roman" w:hAnsi="Arial" w:cs="Arial"/>
                <w:b/>
                <w:bCs/>
                <w:color w:val="000000"/>
                <w:sz w:val="14"/>
                <w:szCs w:val="14"/>
              </w:rPr>
              <w:t xml:space="preserve"> </w:t>
            </w:r>
            <w:r w:rsidRPr="00B037A2">
              <w:rPr>
                <w:rFonts w:ascii="Sylfaen" w:eastAsia="Times New Roman" w:hAnsi="Sylfaen" w:cs="Sylfaen"/>
                <w:b/>
                <w:bCs/>
                <w:color w:val="000000"/>
                <w:sz w:val="14"/>
                <w:szCs w:val="14"/>
              </w:rPr>
              <w:t>კლება</w:t>
            </w:r>
          </w:p>
        </w:tc>
        <w:tc>
          <w:tcPr>
            <w:tcW w:w="809" w:type="pct"/>
            <w:tcBorders>
              <w:top w:val="single" w:sz="8" w:space="0" w:color="auto"/>
              <w:left w:val="single" w:sz="4" w:space="0" w:color="auto"/>
              <w:bottom w:val="single" w:sz="4" w:space="0" w:color="auto"/>
              <w:right w:val="single" w:sz="4" w:space="0" w:color="auto"/>
            </w:tcBorders>
            <w:shd w:val="clear" w:color="000000" w:fill="FFFFFF"/>
            <w:noWrap/>
            <w:vAlign w:val="center"/>
            <w:hideMark/>
          </w:tcPr>
          <w:p w:rsidR="008B3953" w:rsidRPr="00B037A2" w:rsidRDefault="008B3953" w:rsidP="008B3953">
            <w:pPr>
              <w:jc w:val="center"/>
              <w:rPr>
                <w:rFonts w:ascii="Sylfaen" w:hAnsi="Sylfaen" w:cs="Calibri"/>
                <w:b/>
                <w:sz w:val="14"/>
                <w:szCs w:val="14"/>
              </w:rPr>
            </w:pPr>
            <w:r w:rsidRPr="00B037A2">
              <w:rPr>
                <w:rFonts w:ascii="Sylfaen" w:hAnsi="Sylfaen" w:cs="Calibri"/>
                <w:b/>
                <w:sz w:val="14"/>
                <w:szCs w:val="14"/>
              </w:rPr>
              <w:t>50,0</w:t>
            </w:r>
          </w:p>
        </w:tc>
        <w:tc>
          <w:tcPr>
            <w:tcW w:w="809" w:type="pct"/>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8B3953" w:rsidRPr="00B037A2" w:rsidRDefault="008B3953" w:rsidP="008B3953">
            <w:pPr>
              <w:jc w:val="center"/>
              <w:rPr>
                <w:rFonts w:ascii="Sylfaen" w:hAnsi="Sylfaen" w:cs="Calibri"/>
                <w:b/>
                <w:sz w:val="14"/>
                <w:szCs w:val="14"/>
              </w:rPr>
            </w:pPr>
            <w:r w:rsidRPr="00B037A2">
              <w:rPr>
                <w:rFonts w:ascii="Sylfaen" w:hAnsi="Sylfaen" w:cs="Calibri"/>
                <w:b/>
                <w:sz w:val="14"/>
                <w:szCs w:val="14"/>
              </w:rPr>
              <w:t>15,0</w:t>
            </w:r>
          </w:p>
        </w:tc>
        <w:tc>
          <w:tcPr>
            <w:tcW w:w="80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953" w:rsidRPr="00B037A2" w:rsidRDefault="008B3953" w:rsidP="008B3953">
            <w:pPr>
              <w:jc w:val="center"/>
              <w:rPr>
                <w:rFonts w:ascii="Calibri" w:hAnsi="Calibri" w:cs="Calibri"/>
                <w:b/>
                <w:sz w:val="14"/>
                <w:szCs w:val="14"/>
              </w:rPr>
            </w:pPr>
            <w:r w:rsidRPr="00B037A2">
              <w:rPr>
                <w:rFonts w:ascii="Calibri" w:hAnsi="Calibri" w:cs="Calibri"/>
                <w:b/>
                <w:sz w:val="14"/>
                <w:szCs w:val="14"/>
              </w:rPr>
              <w:t>29,9</w:t>
            </w:r>
          </w:p>
        </w:tc>
      </w:tr>
    </w:tbl>
    <w:p w:rsidR="002B2578" w:rsidRDefault="008B3953" w:rsidP="002B2578">
      <w:pPr>
        <w:tabs>
          <w:tab w:val="left" w:pos="7563"/>
        </w:tabs>
        <w:spacing w:after="0" w:line="240" w:lineRule="auto"/>
        <w:contextualSpacing/>
        <w:jc w:val="both"/>
        <w:rPr>
          <w:rFonts w:ascii="Sylfaen" w:eastAsia="Times New Roman" w:hAnsi="Sylfaen" w:cs="Times New Roman"/>
          <w:sz w:val="14"/>
          <w:szCs w:val="14"/>
          <w:lang w:val="ka-GE" w:eastAsia="ru-RU"/>
        </w:rPr>
      </w:pPr>
      <w:r w:rsidRPr="00B037A2">
        <w:rPr>
          <w:rFonts w:ascii="Sylfaen" w:eastAsia="Times New Roman" w:hAnsi="Sylfaen" w:cs="Times New Roman"/>
          <w:sz w:val="14"/>
          <w:szCs w:val="14"/>
          <w:lang w:val="ka-GE" w:eastAsia="ru-RU"/>
        </w:rPr>
        <w:tab/>
      </w:r>
    </w:p>
    <w:p w:rsidR="009329ED" w:rsidRPr="002B2578" w:rsidRDefault="009329ED" w:rsidP="002B2578">
      <w:pPr>
        <w:tabs>
          <w:tab w:val="left" w:pos="7563"/>
        </w:tabs>
        <w:spacing w:after="0" w:line="240" w:lineRule="auto"/>
        <w:contextualSpacing/>
        <w:jc w:val="both"/>
        <w:rPr>
          <w:rFonts w:ascii="Sylfaen" w:eastAsia="Times New Roman" w:hAnsi="Sylfaen" w:cs="Times New Roman"/>
          <w:sz w:val="14"/>
          <w:szCs w:val="14"/>
          <w:lang w:val="ka-GE" w:eastAsia="ru-RU"/>
        </w:rPr>
      </w:pPr>
      <w:r w:rsidRPr="00C25A3C">
        <w:rPr>
          <w:rFonts w:ascii="Sylfaen" w:eastAsia="Times New Roman" w:hAnsi="Sylfaen" w:cs="Times New Roman"/>
          <w:b/>
          <w:sz w:val="20"/>
          <w:szCs w:val="20"/>
          <w:lang w:val="ka-GE" w:eastAsia="ru-RU"/>
        </w:rPr>
        <w:t>ე) ხარჯები ეკონომიკური კლასიფიკაციის მუხლების მიხედვით</w:t>
      </w:r>
    </w:p>
    <w:p w:rsidR="00D77183" w:rsidRPr="00B037A2" w:rsidRDefault="00D77183" w:rsidP="009329ED">
      <w:pPr>
        <w:spacing w:after="0" w:line="360" w:lineRule="auto"/>
        <w:jc w:val="both"/>
        <w:rPr>
          <w:rFonts w:ascii="Sylfaen" w:eastAsia="Times New Roman" w:hAnsi="Sylfaen" w:cs="Times New Roman"/>
          <w:b/>
          <w:sz w:val="14"/>
          <w:szCs w:val="14"/>
          <w:lang w:val="ka-GE" w:eastAsia="ru-RU"/>
        </w:rPr>
      </w:pPr>
      <w:r w:rsidRPr="00C25A3C">
        <w:rPr>
          <w:rFonts w:ascii="Sylfaen" w:eastAsia="Times New Roman" w:hAnsi="Sylfaen" w:cs="Times New Roman"/>
          <w:b/>
          <w:sz w:val="12"/>
          <w:szCs w:val="12"/>
          <w:lang w:val="ka-GE" w:eastAsia="ru-RU"/>
        </w:rPr>
        <w:t>ცხრ. N 8</w:t>
      </w:r>
    </w:p>
    <w:tbl>
      <w:tblPr>
        <w:tblW w:w="5000" w:type="pct"/>
        <w:tblLook w:val="04A0" w:firstRow="1" w:lastRow="0" w:firstColumn="1" w:lastColumn="0" w:noHBand="0" w:noVBand="1"/>
      </w:tblPr>
      <w:tblGrid>
        <w:gridCol w:w="5495"/>
        <w:gridCol w:w="1709"/>
        <w:gridCol w:w="1853"/>
        <w:gridCol w:w="1790"/>
      </w:tblGrid>
      <w:tr w:rsidR="009329ED" w:rsidRPr="00B037A2" w:rsidTr="009329ED">
        <w:trPr>
          <w:trHeight w:val="175"/>
        </w:trPr>
        <w:tc>
          <w:tcPr>
            <w:tcW w:w="25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29ED" w:rsidRPr="00B037A2" w:rsidRDefault="009329ED" w:rsidP="009329ED">
            <w:pPr>
              <w:spacing w:after="0" w:line="240" w:lineRule="auto"/>
              <w:jc w:val="center"/>
              <w:rPr>
                <w:rFonts w:ascii="Arial" w:eastAsia="Times New Roman" w:hAnsi="Arial" w:cs="Arial"/>
                <w:b/>
                <w:bCs/>
                <w:color w:val="000000"/>
                <w:sz w:val="14"/>
                <w:szCs w:val="14"/>
              </w:rPr>
            </w:pPr>
            <w:r w:rsidRPr="00B037A2">
              <w:rPr>
                <w:rFonts w:ascii="Sylfaen" w:eastAsia="Times New Roman" w:hAnsi="Sylfaen" w:cs="Sylfaen"/>
                <w:b/>
                <w:bCs/>
                <w:color w:val="000000"/>
                <w:sz w:val="14"/>
                <w:szCs w:val="14"/>
              </w:rPr>
              <w:t>დასახელება</w:t>
            </w:r>
          </w:p>
        </w:tc>
        <w:tc>
          <w:tcPr>
            <w:tcW w:w="788" w:type="pct"/>
            <w:tcBorders>
              <w:top w:val="single" w:sz="4" w:space="0" w:color="auto"/>
              <w:left w:val="nil"/>
              <w:bottom w:val="single" w:sz="4" w:space="0" w:color="auto"/>
              <w:right w:val="single" w:sz="4" w:space="0" w:color="auto"/>
            </w:tcBorders>
            <w:shd w:val="clear" w:color="000000" w:fill="FFFFFF"/>
            <w:vAlign w:val="center"/>
            <w:hideMark/>
          </w:tcPr>
          <w:p w:rsidR="009329ED" w:rsidRPr="00B037A2" w:rsidRDefault="009329ED" w:rsidP="009329ED">
            <w:pPr>
              <w:spacing w:after="0" w:line="240" w:lineRule="auto"/>
              <w:jc w:val="center"/>
              <w:rPr>
                <w:rFonts w:ascii="Arial" w:eastAsia="Times New Roman" w:hAnsi="Arial" w:cs="Arial"/>
                <w:b/>
                <w:bCs/>
                <w:color w:val="000000"/>
                <w:sz w:val="14"/>
                <w:szCs w:val="14"/>
              </w:rPr>
            </w:pPr>
            <w:r w:rsidRPr="00B037A2">
              <w:rPr>
                <w:rFonts w:ascii="Sylfaen" w:eastAsia="Times New Roman" w:hAnsi="Sylfaen" w:cs="Sylfaen"/>
                <w:b/>
                <w:bCs/>
                <w:color w:val="000000"/>
                <w:sz w:val="14"/>
                <w:szCs w:val="14"/>
              </w:rPr>
              <w:t>გეგმა</w:t>
            </w:r>
          </w:p>
        </w:tc>
        <w:tc>
          <w:tcPr>
            <w:tcW w:w="854" w:type="pct"/>
            <w:tcBorders>
              <w:top w:val="single" w:sz="4" w:space="0" w:color="auto"/>
              <w:left w:val="nil"/>
              <w:bottom w:val="single" w:sz="4" w:space="0" w:color="auto"/>
              <w:right w:val="single" w:sz="4" w:space="0" w:color="auto"/>
            </w:tcBorders>
            <w:shd w:val="clear" w:color="000000" w:fill="FFFFFF"/>
            <w:vAlign w:val="center"/>
            <w:hideMark/>
          </w:tcPr>
          <w:p w:rsidR="009329ED" w:rsidRPr="00B037A2" w:rsidRDefault="009329ED" w:rsidP="009329ED">
            <w:pPr>
              <w:spacing w:after="0" w:line="240" w:lineRule="auto"/>
              <w:jc w:val="center"/>
              <w:rPr>
                <w:rFonts w:ascii="Arial" w:eastAsia="Times New Roman" w:hAnsi="Arial" w:cs="Arial"/>
                <w:b/>
                <w:bCs/>
                <w:color w:val="000000"/>
                <w:sz w:val="14"/>
                <w:szCs w:val="14"/>
              </w:rPr>
            </w:pPr>
            <w:r w:rsidRPr="00B037A2">
              <w:rPr>
                <w:rFonts w:ascii="Sylfaen" w:eastAsia="Times New Roman" w:hAnsi="Sylfaen" w:cs="Sylfaen"/>
                <w:b/>
                <w:bCs/>
                <w:color w:val="000000"/>
                <w:sz w:val="14"/>
                <w:szCs w:val="14"/>
              </w:rPr>
              <w:t>ფაქტი</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9329ED" w:rsidRPr="00B037A2" w:rsidRDefault="009329ED" w:rsidP="009329ED">
            <w:pPr>
              <w:spacing w:after="0" w:line="240" w:lineRule="auto"/>
              <w:jc w:val="center"/>
              <w:rPr>
                <w:rFonts w:ascii="Arial" w:eastAsia="Times New Roman" w:hAnsi="Arial" w:cs="Arial"/>
                <w:b/>
                <w:bCs/>
                <w:color w:val="000000"/>
                <w:sz w:val="14"/>
                <w:szCs w:val="14"/>
              </w:rPr>
            </w:pPr>
            <w:r w:rsidRPr="00B037A2">
              <w:rPr>
                <w:rFonts w:ascii="Sylfaen" w:eastAsia="Times New Roman" w:hAnsi="Sylfaen" w:cs="Sylfaen"/>
                <w:b/>
                <w:bCs/>
                <w:color w:val="000000"/>
                <w:sz w:val="14"/>
                <w:szCs w:val="14"/>
              </w:rPr>
              <w:t>პროცენტი</w:t>
            </w:r>
          </w:p>
        </w:tc>
      </w:tr>
      <w:tr w:rsidR="009329ED" w:rsidRPr="00B037A2" w:rsidTr="002B2578">
        <w:trPr>
          <w:trHeight w:val="92"/>
        </w:trPr>
        <w:tc>
          <w:tcPr>
            <w:tcW w:w="2533" w:type="pct"/>
            <w:tcBorders>
              <w:top w:val="nil"/>
              <w:left w:val="single" w:sz="4" w:space="0" w:color="auto"/>
              <w:bottom w:val="single" w:sz="4" w:space="0" w:color="auto"/>
              <w:right w:val="single" w:sz="4" w:space="0" w:color="auto"/>
            </w:tcBorders>
            <w:shd w:val="clear" w:color="000000" w:fill="FFFFFF"/>
            <w:noWrap/>
            <w:vAlign w:val="center"/>
            <w:hideMark/>
          </w:tcPr>
          <w:p w:rsidR="009329ED" w:rsidRPr="00B037A2" w:rsidRDefault="009329ED" w:rsidP="009329ED">
            <w:pPr>
              <w:spacing w:after="0" w:line="240" w:lineRule="auto"/>
              <w:rPr>
                <w:rFonts w:ascii="Arial" w:eastAsia="Times New Roman" w:hAnsi="Arial" w:cs="Arial"/>
                <w:color w:val="000000"/>
                <w:sz w:val="14"/>
                <w:szCs w:val="14"/>
              </w:rPr>
            </w:pPr>
            <w:r w:rsidRPr="00B037A2">
              <w:rPr>
                <w:rFonts w:ascii="Sylfaen" w:eastAsia="Times New Roman" w:hAnsi="Sylfaen" w:cs="Sylfaen"/>
                <w:color w:val="000000"/>
                <w:sz w:val="14"/>
                <w:szCs w:val="14"/>
              </w:rPr>
              <w:t>შრომის</w:t>
            </w:r>
            <w:r w:rsidRPr="00B037A2">
              <w:rPr>
                <w:rFonts w:ascii="Arial" w:eastAsia="Times New Roman" w:hAnsi="Arial" w:cs="Arial"/>
                <w:color w:val="000000"/>
                <w:sz w:val="14"/>
                <w:szCs w:val="14"/>
              </w:rPr>
              <w:t xml:space="preserve"> </w:t>
            </w:r>
            <w:r w:rsidRPr="00B037A2">
              <w:rPr>
                <w:rFonts w:ascii="Sylfaen" w:eastAsia="Times New Roman" w:hAnsi="Sylfaen" w:cs="Sylfaen"/>
                <w:color w:val="000000"/>
                <w:sz w:val="14"/>
                <w:szCs w:val="14"/>
              </w:rPr>
              <w:t>ანაზღაურება</w:t>
            </w:r>
          </w:p>
        </w:tc>
        <w:tc>
          <w:tcPr>
            <w:tcW w:w="788" w:type="pct"/>
            <w:tcBorders>
              <w:top w:val="nil"/>
              <w:left w:val="nil"/>
              <w:bottom w:val="single" w:sz="4" w:space="0" w:color="auto"/>
              <w:right w:val="single" w:sz="4" w:space="0" w:color="auto"/>
            </w:tcBorders>
            <w:shd w:val="clear" w:color="auto" w:fill="auto"/>
            <w:noWrap/>
            <w:vAlign w:val="center"/>
            <w:hideMark/>
          </w:tcPr>
          <w:p w:rsidR="009329ED" w:rsidRPr="00B037A2" w:rsidRDefault="009329ED" w:rsidP="009329ED">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2 899,8</w:t>
            </w:r>
          </w:p>
        </w:tc>
        <w:tc>
          <w:tcPr>
            <w:tcW w:w="854" w:type="pct"/>
            <w:tcBorders>
              <w:top w:val="nil"/>
              <w:left w:val="single" w:sz="8" w:space="0" w:color="auto"/>
              <w:bottom w:val="single" w:sz="4" w:space="0" w:color="auto"/>
              <w:right w:val="single" w:sz="4" w:space="0" w:color="auto"/>
            </w:tcBorders>
            <w:shd w:val="clear" w:color="auto" w:fill="auto"/>
            <w:noWrap/>
            <w:vAlign w:val="center"/>
            <w:hideMark/>
          </w:tcPr>
          <w:p w:rsidR="009329ED" w:rsidRPr="00B037A2" w:rsidRDefault="009329ED" w:rsidP="009329ED">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2 867,6</w:t>
            </w:r>
          </w:p>
        </w:tc>
        <w:tc>
          <w:tcPr>
            <w:tcW w:w="82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29ED" w:rsidRPr="00B037A2" w:rsidRDefault="009329ED" w:rsidP="009329ED">
            <w:pPr>
              <w:jc w:val="center"/>
              <w:rPr>
                <w:rFonts w:ascii="Sylfaen" w:hAnsi="Sylfaen" w:cs="Calibri"/>
                <w:sz w:val="14"/>
                <w:szCs w:val="14"/>
              </w:rPr>
            </w:pPr>
            <w:r w:rsidRPr="00B037A2">
              <w:rPr>
                <w:rFonts w:ascii="Sylfaen" w:hAnsi="Sylfaen" w:cs="Calibri"/>
                <w:sz w:val="14"/>
                <w:szCs w:val="14"/>
              </w:rPr>
              <w:t>98,9</w:t>
            </w:r>
          </w:p>
        </w:tc>
      </w:tr>
      <w:tr w:rsidR="009329ED" w:rsidRPr="00B037A2" w:rsidTr="002B2578">
        <w:trPr>
          <w:trHeight w:val="48"/>
        </w:trPr>
        <w:tc>
          <w:tcPr>
            <w:tcW w:w="2533" w:type="pct"/>
            <w:tcBorders>
              <w:top w:val="nil"/>
              <w:left w:val="single" w:sz="4" w:space="0" w:color="auto"/>
              <w:bottom w:val="single" w:sz="4" w:space="0" w:color="auto"/>
              <w:right w:val="single" w:sz="4" w:space="0" w:color="auto"/>
            </w:tcBorders>
            <w:shd w:val="clear" w:color="000000" w:fill="FFFFFF"/>
            <w:noWrap/>
            <w:vAlign w:val="center"/>
            <w:hideMark/>
          </w:tcPr>
          <w:p w:rsidR="009329ED" w:rsidRPr="00B037A2" w:rsidRDefault="009329ED" w:rsidP="009329ED">
            <w:pPr>
              <w:spacing w:after="0" w:line="240" w:lineRule="auto"/>
              <w:rPr>
                <w:rFonts w:ascii="Arial" w:eastAsia="Times New Roman" w:hAnsi="Arial" w:cs="Arial"/>
                <w:color w:val="000000"/>
                <w:sz w:val="14"/>
                <w:szCs w:val="14"/>
              </w:rPr>
            </w:pPr>
            <w:r w:rsidRPr="00B037A2">
              <w:rPr>
                <w:rFonts w:ascii="Sylfaen" w:eastAsia="Times New Roman" w:hAnsi="Sylfaen" w:cs="Sylfaen"/>
                <w:color w:val="000000"/>
                <w:sz w:val="14"/>
                <w:szCs w:val="14"/>
              </w:rPr>
              <w:t>საქონელი</w:t>
            </w:r>
            <w:r w:rsidRPr="00B037A2">
              <w:rPr>
                <w:rFonts w:ascii="Arial" w:eastAsia="Times New Roman" w:hAnsi="Arial" w:cs="Arial"/>
                <w:color w:val="000000"/>
                <w:sz w:val="14"/>
                <w:szCs w:val="14"/>
              </w:rPr>
              <w:t xml:space="preserve"> </w:t>
            </w:r>
            <w:r w:rsidRPr="00B037A2">
              <w:rPr>
                <w:rFonts w:ascii="Sylfaen" w:eastAsia="Times New Roman" w:hAnsi="Sylfaen" w:cs="Sylfaen"/>
                <w:color w:val="000000"/>
                <w:sz w:val="14"/>
                <w:szCs w:val="14"/>
              </w:rPr>
              <w:t>და</w:t>
            </w:r>
            <w:r w:rsidRPr="00B037A2">
              <w:rPr>
                <w:rFonts w:ascii="Arial" w:eastAsia="Times New Roman" w:hAnsi="Arial" w:cs="Arial"/>
                <w:color w:val="000000"/>
                <w:sz w:val="14"/>
                <w:szCs w:val="14"/>
              </w:rPr>
              <w:t xml:space="preserve"> </w:t>
            </w:r>
            <w:r w:rsidRPr="00B037A2">
              <w:rPr>
                <w:rFonts w:ascii="Sylfaen" w:eastAsia="Times New Roman" w:hAnsi="Sylfaen" w:cs="Sylfaen"/>
                <w:color w:val="000000"/>
                <w:sz w:val="14"/>
                <w:szCs w:val="14"/>
              </w:rPr>
              <w:t>მომსახურება</w:t>
            </w:r>
          </w:p>
        </w:tc>
        <w:tc>
          <w:tcPr>
            <w:tcW w:w="788" w:type="pct"/>
            <w:tcBorders>
              <w:top w:val="nil"/>
              <w:left w:val="nil"/>
              <w:bottom w:val="single" w:sz="8" w:space="0" w:color="auto"/>
              <w:right w:val="single" w:sz="4" w:space="0" w:color="auto"/>
            </w:tcBorders>
            <w:shd w:val="clear" w:color="auto" w:fill="auto"/>
            <w:noWrap/>
            <w:vAlign w:val="center"/>
            <w:hideMark/>
          </w:tcPr>
          <w:p w:rsidR="009329ED" w:rsidRPr="00B037A2" w:rsidRDefault="009329ED" w:rsidP="009329ED">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3 206,9</w:t>
            </w:r>
          </w:p>
        </w:tc>
        <w:tc>
          <w:tcPr>
            <w:tcW w:w="854" w:type="pct"/>
            <w:tcBorders>
              <w:top w:val="nil"/>
              <w:left w:val="single" w:sz="8" w:space="0" w:color="auto"/>
              <w:bottom w:val="single" w:sz="8" w:space="0" w:color="auto"/>
              <w:right w:val="single" w:sz="4" w:space="0" w:color="auto"/>
            </w:tcBorders>
            <w:shd w:val="clear" w:color="auto" w:fill="auto"/>
            <w:noWrap/>
            <w:vAlign w:val="center"/>
            <w:hideMark/>
          </w:tcPr>
          <w:p w:rsidR="009329ED" w:rsidRPr="00B037A2" w:rsidRDefault="009329ED" w:rsidP="009329ED">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3 088,1</w:t>
            </w:r>
          </w:p>
        </w:tc>
        <w:tc>
          <w:tcPr>
            <w:tcW w:w="82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29ED" w:rsidRPr="00B037A2" w:rsidRDefault="009329ED" w:rsidP="009329ED">
            <w:pPr>
              <w:jc w:val="center"/>
              <w:rPr>
                <w:rFonts w:ascii="Sylfaen" w:hAnsi="Sylfaen" w:cs="Calibri"/>
                <w:sz w:val="14"/>
                <w:szCs w:val="14"/>
              </w:rPr>
            </w:pPr>
            <w:r w:rsidRPr="00B037A2">
              <w:rPr>
                <w:rFonts w:ascii="Sylfaen" w:hAnsi="Sylfaen" w:cs="Calibri"/>
                <w:sz w:val="14"/>
                <w:szCs w:val="14"/>
              </w:rPr>
              <w:t>96,3</w:t>
            </w:r>
          </w:p>
        </w:tc>
      </w:tr>
      <w:tr w:rsidR="009329ED" w:rsidRPr="00B037A2" w:rsidTr="009329ED">
        <w:trPr>
          <w:trHeight w:val="155"/>
        </w:trPr>
        <w:tc>
          <w:tcPr>
            <w:tcW w:w="2533" w:type="pct"/>
            <w:tcBorders>
              <w:top w:val="nil"/>
              <w:left w:val="single" w:sz="4" w:space="0" w:color="auto"/>
              <w:bottom w:val="single" w:sz="4" w:space="0" w:color="auto"/>
              <w:right w:val="single" w:sz="4" w:space="0" w:color="auto"/>
            </w:tcBorders>
            <w:shd w:val="clear" w:color="000000" w:fill="FFFFFF"/>
            <w:noWrap/>
            <w:vAlign w:val="center"/>
            <w:hideMark/>
          </w:tcPr>
          <w:p w:rsidR="009329ED" w:rsidRPr="00B037A2" w:rsidRDefault="009329ED" w:rsidP="009329ED">
            <w:pPr>
              <w:spacing w:after="0" w:line="240" w:lineRule="auto"/>
              <w:rPr>
                <w:rFonts w:ascii="Arial" w:eastAsia="Times New Roman" w:hAnsi="Arial" w:cs="Arial"/>
                <w:color w:val="000000"/>
                <w:sz w:val="14"/>
                <w:szCs w:val="14"/>
              </w:rPr>
            </w:pPr>
            <w:r w:rsidRPr="00B037A2">
              <w:rPr>
                <w:rFonts w:ascii="Sylfaen" w:eastAsia="Times New Roman" w:hAnsi="Sylfaen" w:cs="Sylfaen"/>
                <w:color w:val="000000"/>
                <w:sz w:val="14"/>
                <w:szCs w:val="14"/>
              </w:rPr>
              <w:t>პროცენტები</w:t>
            </w:r>
          </w:p>
        </w:tc>
        <w:tc>
          <w:tcPr>
            <w:tcW w:w="788" w:type="pct"/>
            <w:tcBorders>
              <w:top w:val="single" w:sz="8" w:space="0" w:color="auto"/>
              <w:left w:val="nil"/>
              <w:bottom w:val="single" w:sz="4" w:space="0" w:color="auto"/>
              <w:right w:val="single" w:sz="4" w:space="0" w:color="auto"/>
            </w:tcBorders>
            <w:shd w:val="clear" w:color="auto" w:fill="auto"/>
            <w:noWrap/>
            <w:vAlign w:val="center"/>
            <w:hideMark/>
          </w:tcPr>
          <w:p w:rsidR="009329ED" w:rsidRPr="00B037A2" w:rsidRDefault="009329ED" w:rsidP="009329ED">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28,0</w:t>
            </w:r>
          </w:p>
        </w:tc>
        <w:tc>
          <w:tcPr>
            <w:tcW w:w="854"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329ED" w:rsidRPr="00B037A2" w:rsidRDefault="009329ED" w:rsidP="009329ED">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18,6</w:t>
            </w:r>
          </w:p>
        </w:tc>
        <w:tc>
          <w:tcPr>
            <w:tcW w:w="82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29ED" w:rsidRPr="00B037A2" w:rsidRDefault="009329ED" w:rsidP="009329ED">
            <w:pPr>
              <w:jc w:val="center"/>
              <w:rPr>
                <w:rFonts w:ascii="Sylfaen" w:hAnsi="Sylfaen" w:cs="Calibri"/>
                <w:sz w:val="14"/>
                <w:szCs w:val="14"/>
              </w:rPr>
            </w:pPr>
            <w:r w:rsidRPr="00B037A2">
              <w:rPr>
                <w:rFonts w:ascii="Sylfaen" w:hAnsi="Sylfaen" w:cs="Calibri"/>
                <w:sz w:val="14"/>
                <w:szCs w:val="14"/>
              </w:rPr>
              <w:t>66,4</w:t>
            </w:r>
          </w:p>
        </w:tc>
      </w:tr>
      <w:tr w:rsidR="009329ED" w:rsidRPr="00B037A2" w:rsidTr="003972A9">
        <w:trPr>
          <w:trHeight w:val="288"/>
        </w:trPr>
        <w:tc>
          <w:tcPr>
            <w:tcW w:w="2533" w:type="pct"/>
            <w:tcBorders>
              <w:top w:val="nil"/>
              <w:left w:val="single" w:sz="4" w:space="0" w:color="auto"/>
              <w:bottom w:val="single" w:sz="4" w:space="0" w:color="auto"/>
              <w:right w:val="single" w:sz="4" w:space="0" w:color="auto"/>
            </w:tcBorders>
            <w:shd w:val="clear" w:color="000000" w:fill="FFFFFF"/>
            <w:noWrap/>
            <w:vAlign w:val="center"/>
            <w:hideMark/>
          </w:tcPr>
          <w:p w:rsidR="009329ED" w:rsidRPr="00B037A2" w:rsidRDefault="009329ED" w:rsidP="009329ED">
            <w:pPr>
              <w:spacing w:after="0" w:line="240" w:lineRule="auto"/>
              <w:rPr>
                <w:rFonts w:ascii="Arial" w:eastAsia="Times New Roman" w:hAnsi="Arial" w:cs="Arial"/>
                <w:color w:val="000000"/>
                <w:sz w:val="14"/>
                <w:szCs w:val="14"/>
              </w:rPr>
            </w:pPr>
            <w:r w:rsidRPr="00B037A2">
              <w:rPr>
                <w:rFonts w:ascii="Sylfaen" w:eastAsia="Times New Roman" w:hAnsi="Sylfaen" w:cs="Sylfaen"/>
                <w:color w:val="000000"/>
                <w:sz w:val="14"/>
                <w:szCs w:val="14"/>
              </w:rPr>
              <w:t>სუბსიდიები</w:t>
            </w:r>
          </w:p>
        </w:tc>
        <w:tc>
          <w:tcPr>
            <w:tcW w:w="788" w:type="pct"/>
            <w:tcBorders>
              <w:top w:val="nil"/>
              <w:left w:val="nil"/>
              <w:bottom w:val="single" w:sz="4" w:space="0" w:color="auto"/>
              <w:right w:val="single" w:sz="4" w:space="0" w:color="auto"/>
            </w:tcBorders>
            <w:shd w:val="clear" w:color="auto" w:fill="auto"/>
            <w:noWrap/>
            <w:vAlign w:val="center"/>
            <w:hideMark/>
          </w:tcPr>
          <w:p w:rsidR="009329ED" w:rsidRPr="00B037A2" w:rsidRDefault="009329ED" w:rsidP="009329ED">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6 879,7</w:t>
            </w:r>
          </w:p>
        </w:tc>
        <w:tc>
          <w:tcPr>
            <w:tcW w:w="854" w:type="pct"/>
            <w:tcBorders>
              <w:top w:val="nil"/>
              <w:left w:val="single" w:sz="8" w:space="0" w:color="auto"/>
              <w:bottom w:val="single" w:sz="4" w:space="0" w:color="auto"/>
              <w:right w:val="single" w:sz="4" w:space="0" w:color="auto"/>
            </w:tcBorders>
            <w:shd w:val="clear" w:color="auto" w:fill="auto"/>
            <w:noWrap/>
            <w:vAlign w:val="center"/>
            <w:hideMark/>
          </w:tcPr>
          <w:p w:rsidR="009329ED" w:rsidRPr="00B037A2" w:rsidRDefault="009329ED" w:rsidP="009329ED">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6 726,9</w:t>
            </w:r>
          </w:p>
        </w:tc>
        <w:tc>
          <w:tcPr>
            <w:tcW w:w="825" w:type="pct"/>
            <w:tcBorders>
              <w:top w:val="nil"/>
              <w:left w:val="single" w:sz="4" w:space="0" w:color="auto"/>
              <w:bottom w:val="single" w:sz="4" w:space="0" w:color="auto"/>
              <w:right w:val="single" w:sz="4" w:space="0" w:color="auto"/>
            </w:tcBorders>
            <w:shd w:val="clear" w:color="000000" w:fill="FFFFFF"/>
            <w:noWrap/>
            <w:vAlign w:val="bottom"/>
            <w:hideMark/>
          </w:tcPr>
          <w:p w:rsidR="009329ED" w:rsidRPr="00B037A2" w:rsidRDefault="009329ED" w:rsidP="009329ED">
            <w:pPr>
              <w:jc w:val="center"/>
              <w:rPr>
                <w:rFonts w:ascii="Sylfaen" w:hAnsi="Sylfaen" w:cs="Calibri"/>
                <w:sz w:val="14"/>
                <w:szCs w:val="14"/>
              </w:rPr>
            </w:pPr>
            <w:r w:rsidRPr="00B037A2">
              <w:rPr>
                <w:rFonts w:ascii="Sylfaen" w:hAnsi="Sylfaen" w:cs="Calibri"/>
                <w:sz w:val="14"/>
                <w:szCs w:val="14"/>
              </w:rPr>
              <w:t>97,8</w:t>
            </w:r>
          </w:p>
        </w:tc>
      </w:tr>
      <w:tr w:rsidR="009329ED" w:rsidRPr="00B037A2" w:rsidTr="009329ED">
        <w:trPr>
          <w:trHeight w:val="187"/>
        </w:trPr>
        <w:tc>
          <w:tcPr>
            <w:tcW w:w="2533" w:type="pct"/>
            <w:tcBorders>
              <w:top w:val="nil"/>
              <w:left w:val="single" w:sz="4" w:space="0" w:color="auto"/>
              <w:bottom w:val="single" w:sz="4" w:space="0" w:color="auto"/>
              <w:right w:val="single" w:sz="4" w:space="0" w:color="auto"/>
            </w:tcBorders>
            <w:shd w:val="clear" w:color="000000" w:fill="FFFFFF"/>
            <w:noWrap/>
            <w:vAlign w:val="center"/>
            <w:hideMark/>
          </w:tcPr>
          <w:p w:rsidR="009329ED" w:rsidRPr="00B037A2" w:rsidRDefault="009329ED" w:rsidP="009329ED">
            <w:pPr>
              <w:spacing w:after="0" w:line="240" w:lineRule="auto"/>
              <w:rPr>
                <w:rFonts w:ascii="Arial" w:eastAsia="Times New Roman" w:hAnsi="Arial" w:cs="Arial"/>
                <w:color w:val="000000"/>
                <w:sz w:val="14"/>
                <w:szCs w:val="14"/>
              </w:rPr>
            </w:pPr>
            <w:r w:rsidRPr="00B037A2">
              <w:rPr>
                <w:rFonts w:ascii="Sylfaen" w:eastAsia="Times New Roman" w:hAnsi="Sylfaen" w:cs="Sylfaen"/>
                <w:color w:val="000000"/>
                <w:sz w:val="14"/>
                <w:szCs w:val="14"/>
              </w:rPr>
              <w:t>გრანტები</w:t>
            </w:r>
          </w:p>
        </w:tc>
        <w:tc>
          <w:tcPr>
            <w:tcW w:w="788" w:type="pct"/>
            <w:tcBorders>
              <w:top w:val="nil"/>
              <w:left w:val="nil"/>
              <w:bottom w:val="single" w:sz="4" w:space="0" w:color="auto"/>
              <w:right w:val="single" w:sz="4" w:space="0" w:color="auto"/>
            </w:tcBorders>
            <w:shd w:val="clear" w:color="auto" w:fill="auto"/>
            <w:noWrap/>
            <w:vAlign w:val="center"/>
            <w:hideMark/>
          </w:tcPr>
          <w:p w:rsidR="009329ED" w:rsidRPr="00B037A2" w:rsidRDefault="009329ED" w:rsidP="009329ED">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42,0</w:t>
            </w:r>
          </w:p>
        </w:tc>
        <w:tc>
          <w:tcPr>
            <w:tcW w:w="854" w:type="pct"/>
            <w:tcBorders>
              <w:top w:val="nil"/>
              <w:left w:val="single" w:sz="8" w:space="0" w:color="auto"/>
              <w:bottom w:val="single" w:sz="4" w:space="0" w:color="auto"/>
              <w:right w:val="single" w:sz="4" w:space="0" w:color="auto"/>
            </w:tcBorders>
            <w:shd w:val="clear" w:color="auto" w:fill="auto"/>
            <w:noWrap/>
            <w:vAlign w:val="center"/>
            <w:hideMark/>
          </w:tcPr>
          <w:p w:rsidR="009329ED" w:rsidRPr="00B037A2" w:rsidRDefault="009329ED" w:rsidP="009329ED">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42,0</w:t>
            </w:r>
          </w:p>
        </w:tc>
        <w:tc>
          <w:tcPr>
            <w:tcW w:w="825" w:type="pct"/>
            <w:tcBorders>
              <w:top w:val="nil"/>
              <w:left w:val="single" w:sz="4" w:space="0" w:color="auto"/>
              <w:bottom w:val="single" w:sz="4" w:space="0" w:color="auto"/>
              <w:right w:val="single" w:sz="4" w:space="0" w:color="auto"/>
            </w:tcBorders>
            <w:shd w:val="clear" w:color="000000" w:fill="FFFFFF"/>
            <w:noWrap/>
            <w:vAlign w:val="bottom"/>
            <w:hideMark/>
          </w:tcPr>
          <w:p w:rsidR="009329ED" w:rsidRPr="00B037A2" w:rsidRDefault="009329ED" w:rsidP="009329ED">
            <w:pPr>
              <w:jc w:val="center"/>
              <w:rPr>
                <w:rFonts w:ascii="Sylfaen" w:hAnsi="Sylfaen" w:cs="Calibri"/>
                <w:sz w:val="14"/>
                <w:szCs w:val="14"/>
              </w:rPr>
            </w:pPr>
            <w:r w:rsidRPr="00B037A2">
              <w:rPr>
                <w:rFonts w:ascii="Sylfaen" w:hAnsi="Sylfaen" w:cs="Calibri"/>
                <w:sz w:val="14"/>
                <w:szCs w:val="14"/>
              </w:rPr>
              <w:t>100,0</w:t>
            </w:r>
          </w:p>
        </w:tc>
      </w:tr>
      <w:tr w:rsidR="009329ED" w:rsidRPr="00B037A2" w:rsidTr="003972A9">
        <w:trPr>
          <w:trHeight w:val="288"/>
        </w:trPr>
        <w:tc>
          <w:tcPr>
            <w:tcW w:w="2533" w:type="pct"/>
            <w:tcBorders>
              <w:top w:val="nil"/>
              <w:left w:val="single" w:sz="4" w:space="0" w:color="auto"/>
              <w:bottom w:val="single" w:sz="4" w:space="0" w:color="auto"/>
              <w:right w:val="single" w:sz="4" w:space="0" w:color="auto"/>
            </w:tcBorders>
            <w:shd w:val="clear" w:color="000000" w:fill="FFFFFF"/>
            <w:noWrap/>
            <w:vAlign w:val="center"/>
            <w:hideMark/>
          </w:tcPr>
          <w:p w:rsidR="009329ED" w:rsidRPr="00B037A2" w:rsidRDefault="009329ED" w:rsidP="009329ED">
            <w:pPr>
              <w:spacing w:after="0" w:line="240" w:lineRule="auto"/>
              <w:rPr>
                <w:rFonts w:ascii="Arial" w:eastAsia="Times New Roman" w:hAnsi="Arial" w:cs="Arial"/>
                <w:color w:val="000000"/>
                <w:sz w:val="14"/>
                <w:szCs w:val="14"/>
              </w:rPr>
            </w:pPr>
            <w:r w:rsidRPr="00B037A2">
              <w:rPr>
                <w:rFonts w:ascii="Sylfaen" w:eastAsia="Times New Roman" w:hAnsi="Sylfaen" w:cs="Sylfaen"/>
                <w:color w:val="000000"/>
                <w:sz w:val="14"/>
                <w:szCs w:val="14"/>
              </w:rPr>
              <w:t>სოციალური</w:t>
            </w:r>
            <w:r w:rsidRPr="00B037A2">
              <w:rPr>
                <w:rFonts w:ascii="Arial" w:eastAsia="Times New Roman" w:hAnsi="Arial" w:cs="Arial"/>
                <w:color w:val="000000"/>
                <w:sz w:val="14"/>
                <w:szCs w:val="14"/>
              </w:rPr>
              <w:t xml:space="preserve"> </w:t>
            </w:r>
            <w:r w:rsidRPr="00B037A2">
              <w:rPr>
                <w:rFonts w:ascii="Sylfaen" w:eastAsia="Times New Roman" w:hAnsi="Sylfaen" w:cs="Sylfaen"/>
                <w:color w:val="000000"/>
                <w:sz w:val="14"/>
                <w:szCs w:val="14"/>
              </w:rPr>
              <w:t>უზრუნველყოფა</w:t>
            </w:r>
          </w:p>
        </w:tc>
        <w:tc>
          <w:tcPr>
            <w:tcW w:w="788" w:type="pct"/>
            <w:tcBorders>
              <w:top w:val="nil"/>
              <w:left w:val="nil"/>
              <w:bottom w:val="single" w:sz="4" w:space="0" w:color="auto"/>
              <w:right w:val="single" w:sz="4" w:space="0" w:color="auto"/>
            </w:tcBorders>
            <w:shd w:val="clear" w:color="auto" w:fill="auto"/>
            <w:noWrap/>
            <w:vAlign w:val="center"/>
            <w:hideMark/>
          </w:tcPr>
          <w:p w:rsidR="009329ED" w:rsidRPr="00B037A2" w:rsidRDefault="009329ED" w:rsidP="009329ED">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1 342,0</w:t>
            </w:r>
          </w:p>
        </w:tc>
        <w:tc>
          <w:tcPr>
            <w:tcW w:w="854" w:type="pct"/>
            <w:tcBorders>
              <w:top w:val="nil"/>
              <w:left w:val="single" w:sz="8" w:space="0" w:color="auto"/>
              <w:bottom w:val="single" w:sz="4" w:space="0" w:color="auto"/>
              <w:right w:val="single" w:sz="4" w:space="0" w:color="auto"/>
            </w:tcBorders>
            <w:shd w:val="clear" w:color="auto" w:fill="auto"/>
            <w:noWrap/>
            <w:vAlign w:val="center"/>
            <w:hideMark/>
          </w:tcPr>
          <w:p w:rsidR="009329ED" w:rsidRPr="00B037A2" w:rsidRDefault="009329ED" w:rsidP="009329ED">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1 240,4</w:t>
            </w:r>
          </w:p>
        </w:tc>
        <w:tc>
          <w:tcPr>
            <w:tcW w:w="825" w:type="pct"/>
            <w:tcBorders>
              <w:top w:val="nil"/>
              <w:left w:val="single" w:sz="4" w:space="0" w:color="auto"/>
              <w:bottom w:val="single" w:sz="4" w:space="0" w:color="auto"/>
              <w:right w:val="single" w:sz="4" w:space="0" w:color="auto"/>
            </w:tcBorders>
            <w:shd w:val="clear" w:color="000000" w:fill="FFFFFF"/>
            <w:noWrap/>
            <w:vAlign w:val="bottom"/>
            <w:hideMark/>
          </w:tcPr>
          <w:p w:rsidR="009329ED" w:rsidRPr="00B037A2" w:rsidRDefault="009329ED" w:rsidP="009329ED">
            <w:pPr>
              <w:jc w:val="center"/>
              <w:rPr>
                <w:rFonts w:ascii="Sylfaen" w:hAnsi="Sylfaen" w:cs="Calibri"/>
                <w:sz w:val="14"/>
                <w:szCs w:val="14"/>
              </w:rPr>
            </w:pPr>
            <w:r w:rsidRPr="00B037A2">
              <w:rPr>
                <w:rFonts w:ascii="Sylfaen" w:hAnsi="Sylfaen" w:cs="Calibri"/>
                <w:sz w:val="14"/>
                <w:szCs w:val="14"/>
              </w:rPr>
              <w:t>92,4</w:t>
            </w:r>
          </w:p>
        </w:tc>
      </w:tr>
      <w:tr w:rsidR="009329ED" w:rsidRPr="00B037A2" w:rsidTr="002B2578">
        <w:trPr>
          <w:trHeight w:val="48"/>
        </w:trPr>
        <w:tc>
          <w:tcPr>
            <w:tcW w:w="2533" w:type="pct"/>
            <w:tcBorders>
              <w:top w:val="nil"/>
              <w:left w:val="single" w:sz="4" w:space="0" w:color="auto"/>
              <w:bottom w:val="single" w:sz="4" w:space="0" w:color="auto"/>
              <w:right w:val="single" w:sz="4" w:space="0" w:color="auto"/>
            </w:tcBorders>
            <w:shd w:val="clear" w:color="000000" w:fill="FFFFFF"/>
            <w:noWrap/>
            <w:vAlign w:val="center"/>
            <w:hideMark/>
          </w:tcPr>
          <w:p w:rsidR="009329ED" w:rsidRPr="00B037A2" w:rsidRDefault="009329ED" w:rsidP="009329ED">
            <w:pPr>
              <w:spacing w:after="0" w:line="240" w:lineRule="auto"/>
              <w:rPr>
                <w:rFonts w:ascii="Arial" w:eastAsia="Times New Roman" w:hAnsi="Arial" w:cs="Arial"/>
                <w:color w:val="000000"/>
                <w:sz w:val="14"/>
                <w:szCs w:val="14"/>
              </w:rPr>
            </w:pPr>
            <w:r w:rsidRPr="00B037A2">
              <w:rPr>
                <w:rFonts w:ascii="Sylfaen" w:eastAsia="Times New Roman" w:hAnsi="Sylfaen" w:cs="Sylfaen"/>
                <w:color w:val="000000"/>
                <w:sz w:val="14"/>
                <w:szCs w:val="14"/>
              </w:rPr>
              <w:t>სხვა</w:t>
            </w:r>
            <w:r w:rsidRPr="00B037A2">
              <w:rPr>
                <w:rFonts w:ascii="Arial" w:eastAsia="Times New Roman" w:hAnsi="Arial" w:cs="Arial"/>
                <w:color w:val="000000"/>
                <w:sz w:val="14"/>
                <w:szCs w:val="14"/>
              </w:rPr>
              <w:t xml:space="preserve"> </w:t>
            </w:r>
            <w:r w:rsidRPr="00B037A2">
              <w:rPr>
                <w:rFonts w:ascii="Sylfaen" w:eastAsia="Times New Roman" w:hAnsi="Sylfaen" w:cs="Sylfaen"/>
                <w:color w:val="000000"/>
                <w:sz w:val="14"/>
                <w:szCs w:val="14"/>
              </w:rPr>
              <w:t>ხარჯები</w:t>
            </w:r>
          </w:p>
        </w:tc>
        <w:tc>
          <w:tcPr>
            <w:tcW w:w="788" w:type="pct"/>
            <w:tcBorders>
              <w:top w:val="nil"/>
              <w:left w:val="nil"/>
              <w:bottom w:val="single" w:sz="8" w:space="0" w:color="auto"/>
              <w:right w:val="single" w:sz="4" w:space="0" w:color="auto"/>
            </w:tcBorders>
            <w:shd w:val="clear" w:color="auto" w:fill="auto"/>
            <w:noWrap/>
            <w:vAlign w:val="center"/>
            <w:hideMark/>
          </w:tcPr>
          <w:p w:rsidR="009329ED" w:rsidRPr="00B037A2" w:rsidRDefault="009329ED" w:rsidP="009329ED">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769,0</w:t>
            </w:r>
          </w:p>
        </w:tc>
        <w:tc>
          <w:tcPr>
            <w:tcW w:w="854" w:type="pct"/>
            <w:tcBorders>
              <w:top w:val="nil"/>
              <w:left w:val="single" w:sz="8" w:space="0" w:color="auto"/>
              <w:bottom w:val="single" w:sz="8" w:space="0" w:color="auto"/>
              <w:right w:val="single" w:sz="4" w:space="0" w:color="auto"/>
            </w:tcBorders>
            <w:shd w:val="clear" w:color="auto" w:fill="auto"/>
            <w:noWrap/>
            <w:vAlign w:val="center"/>
            <w:hideMark/>
          </w:tcPr>
          <w:p w:rsidR="009329ED" w:rsidRPr="00B037A2" w:rsidRDefault="009329ED" w:rsidP="009329ED">
            <w:pPr>
              <w:spacing w:after="0" w:line="240" w:lineRule="auto"/>
              <w:jc w:val="center"/>
              <w:rPr>
                <w:rFonts w:ascii="Sylfaen" w:eastAsia="Times New Roman" w:hAnsi="Sylfaen" w:cs="Calibri"/>
                <w:sz w:val="14"/>
                <w:szCs w:val="14"/>
              </w:rPr>
            </w:pPr>
            <w:r w:rsidRPr="00B037A2">
              <w:rPr>
                <w:rFonts w:ascii="Sylfaen" w:eastAsia="Times New Roman" w:hAnsi="Sylfaen" w:cs="Calibri"/>
                <w:sz w:val="14"/>
                <w:szCs w:val="14"/>
              </w:rPr>
              <w:t>611,6</w:t>
            </w:r>
          </w:p>
        </w:tc>
        <w:tc>
          <w:tcPr>
            <w:tcW w:w="82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29ED" w:rsidRPr="00B037A2" w:rsidRDefault="009329ED" w:rsidP="009329ED">
            <w:pPr>
              <w:jc w:val="center"/>
              <w:rPr>
                <w:rFonts w:ascii="Sylfaen" w:hAnsi="Sylfaen" w:cs="Calibri"/>
                <w:sz w:val="14"/>
                <w:szCs w:val="14"/>
              </w:rPr>
            </w:pPr>
            <w:r w:rsidRPr="00B037A2">
              <w:rPr>
                <w:rFonts w:ascii="Sylfaen" w:hAnsi="Sylfaen" w:cs="Calibri"/>
                <w:sz w:val="14"/>
                <w:szCs w:val="14"/>
              </w:rPr>
              <w:t>79,5</w:t>
            </w:r>
          </w:p>
        </w:tc>
      </w:tr>
      <w:tr w:rsidR="009329ED" w:rsidRPr="00B037A2" w:rsidTr="00D77183">
        <w:trPr>
          <w:trHeight w:val="87"/>
        </w:trPr>
        <w:tc>
          <w:tcPr>
            <w:tcW w:w="2533" w:type="pct"/>
            <w:tcBorders>
              <w:top w:val="nil"/>
              <w:left w:val="single" w:sz="4" w:space="0" w:color="auto"/>
              <w:bottom w:val="single" w:sz="4" w:space="0" w:color="auto"/>
              <w:right w:val="single" w:sz="4" w:space="0" w:color="auto"/>
            </w:tcBorders>
            <w:shd w:val="clear" w:color="000000" w:fill="FFFFFF"/>
            <w:noWrap/>
            <w:vAlign w:val="center"/>
            <w:hideMark/>
          </w:tcPr>
          <w:p w:rsidR="009329ED" w:rsidRPr="00B037A2" w:rsidRDefault="009329ED" w:rsidP="009329ED">
            <w:pPr>
              <w:spacing w:after="0" w:line="240" w:lineRule="auto"/>
              <w:rPr>
                <w:rFonts w:ascii="Arial" w:eastAsia="Times New Roman" w:hAnsi="Arial" w:cs="Arial"/>
                <w:b/>
                <w:bCs/>
                <w:i/>
                <w:iCs/>
                <w:color w:val="000000"/>
                <w:sz w:val="14"/>
                <w:szCs w:val="14"/>
              </w:rPr>
            </w:pPr>
            <w:r w:rsidRPr="00B037A2">
              <w:rPr>
                <w:rFonts w:ascii="Sylfaen" w:eastAsia="Times New Roman" w:hAnsi="Sylfaen" w:cs="Sylfaen"/>
                <w:b/>
                <w:bCs/>
                <w:i/>
                <w:iCs/>
                <w:color w:val="000000"/>
                <w:sz w:val="14"/>
                <w:szCs w:val="14"/>
              </w:rPr>
              <w:t>ხარჯები</w:t>
            </w:r>
            <w:r w:rsidRPr="00B037A2">
              <w:rPr>
                <w:rFonts w:ascii="Arial" w:eastAsia="Times New Roman" w:hAnsi="Arial" w:cs="Arial"/>
                <w:b/>
                <w:bCs/>
                <w:i/>
                <w:iCs/>
                <w:color w:val="000000"/>
                <w:sz w:val="14"/>
                <w:szCs w:val="14"/>
              </w:rPr>
              <w:t xml:space="preserve"> </w:t>
            </w:r>
            <w:r w:rsidRPr="00B037A2">
              <w:rPr>
                <w:rFonts w:ascii="Sylfaen" w:eastAsia="Times New Roman" w:hAnsi="Sylfaen" w:cs="Sylfaen"/>
                <w:b/>
                <w:bCs/>
                <w:i/>
                <w:iCs/>
                <w:color w:val="000000"/>
                <w:sz w:val="14"/>
                <w:szCs w:val="14"/>
              </w:rPr>
              <w:t>სულ</w:t>
            </w:r>
          </w:p>
        </w:tc>
        <w:tc>
          <w:tcPr>
            <w:tcW w:w="788" w:type="pct"/>
            <w:tcBorders>
              <w:top w:val="nil"/>
              <w:left w:val="nil"/>
              <w:bottom w:val="single" w:sz="4" w:space="0" w:color="auto"/>
              <w:right w:val="single" w:sz="4" w:space="0" w:color="auto"/>
            </w:tcBorders>
            <w:shd w:val="clear" w:color="auto" w:fill="auto"/>
            <w:noWrap/>
            <w:vAlign w:val="bottom"/>
            <w:hideMark/>
          </w:tcPr>
          <w:p w:rsidR="009329ED" w:rsidRPr="00B037A2" w:rsidRDefault="009329ED" w:rsidP="009329ED">
            <w:pPr>
              <w:jc w:val="center"/>
              <w:rPr>
                <w:rFonts w:ascii="Sylfaen" w:hAnsi="Sylfaen" w:cs="Calibri"/>
                <w:b/>
                <w:sz w:val="14"/>
                <w:szCs w:val="14"/>
              </w:rPr>
            </w:pPr>
            <w:r w:rsidRPr="00B037A2">
              <w:rPr>
                <w:rFonts w:ascii="Sylfaen" w:hAnsi="Sylfaen" w:cs="Calibri"/>
                <w:b/>
                <w:sz w:val="14"/>
                <w:szCs w:val="14"/>
              </w:rPr>
              <w:t xml:space="preserve">15 167,2    </w:t>
            </w:r>
          </w:p>
        </w:tc>
        <w:tc>
          <w:tcPr>
            <w:tcW w:w="854" w:type="pct"/>
            <w:tcBorders>
              <w:top w:val="nil"/>
              <w:left w:val="nil"/>
              <w:bottom w:val="single" w:sz="4" w:space="0" w:color="auto"/>
              <w:right w:val="single" w:sz="4" w:space="0" w:color="auto"/>
            </w:tcBorders>
            <w:shd w:val="clear" w:color="auto" w:fill="auto"/>
            <w:noWrap/>
            <w:vAlign w:val="bottom"/>
            <w:hideMark/>
          </w:tcPr>
          <w:p w:rsidR="009329ED" w:rsidRPr="00B037A2" w:rsidRDefault="009329ED" w:rsidP="009329ED">
            <w:pPr>
              <w:jc w:val="center"/>
              <w:rPr>
                <w:rFonts w:ascii="Sylfaen" w:hAnsi="Sylfaen" w:cs="Calibri"/>
                <w:b/>
                <w:sz w:val="14"/>
                <w:szCs w:val="14"/>
              </w:rPr>
            </w:pPr>
            <w:r w:rsidRPr="00B037A2">
              <w:rPr>
                <w:rFonts w:ascii="Sylfaen" w:hAnsi="Sylfaen" w:cs="Calibri"/>
                <w:b/>
                <w:sz w:val="14"/>
                <w:szCs w:val="14"/>
              </w:rPr>
              <w:t xml:space="preserve">14 595,1    </w:t>
            </w:r>
          </w:p>
        </w:tc>
        <w:tc>
          <w:tcPr>
            <w:tcW w:w="825" w:type="pct"/>
            <w:tcBorders>
              <w:top w:val="nil"/>
              <w:left w:val="nil"/>
              <w:bottom w:val="single" w:sz="4" w:space="0" w:color="auto"/>
              <w:right w:val="single" w:sz="4" w:space="0" w:color="auto"/>
            </w:tcBorders>
            <w:shd w:val="clear" w:color="auto" w:fill="auto"/>
            <w:noWrap/>
            <w:vAlign w:val="bottom"/>
            <w:hideMark/>
          </w:tcPr>
          <w:p w:rsidR="009329ED" w:rsidRPr="00B037A2" w:rsidRDefault="009329ED" w:rsidP="009329ED">
            <w:pPr>
              <w:jc w:val="center"/>
              <w:rPr>
                <w:rFonts w:ascii="Sylfaen" w:hAnsi="Sylfaen" w:cs="Calibri"/>
                <w:b/>
                <w:sz w:val="14"/>
                <w:szCs w:val="14"/>
              </w:rPr>
            </w:pPr>
            <w:r w:rsidRPr="00B037A2">
              <w:rPr>
                <w:rFonts w:ascii="Sylfaen" w:hAnsi="Sylfaen" w:cs="Calibri"/>
                <w:b/>
                <w:sz w:val="14"/>
                <w:szCs w:val="14"/>
              </w:rPr>
              <w:t>96,2</w:t>
            </w:r>
          </w:p>
          <w:p w:rsidR="009329ED" w:rsidRPr="00B037A2" w:rsidRDefault="009329ED" w:rsidP="009329ED">
            <w:pPr>
              <w:spacing w:after="0" w:line="240" w:lineRule="auto"/>
              <w:jc w:val="center"/>
              <w:rPr>
                <w:rFonts w:ascii="Calibri" w:eastAsia="Times New Roman" w:hAnsi="Calibri" w:cs="Calibri"/>
                <w:b/>
                <w:color w:val="000000"/>
                <w:sz w:val="14"/>
                <w:szCs w:val="14"/>
              </w:rPr>
            </w:pPr>
          </w:p>
        </w:tc>
      </w:tr>
    </w:tbl>
    <w:p w:rsidR="002B2578" w:rsidRDefault="002B2578" w:rsidP="00352043">
      <w:pPr>
        <w:spacing w:after="0" w:line="360" w:lineRule="auto"/>
        <w:jc w:val="both"/>
        <w:rPr>
          <w:rFonts w:ascii="Sylfaen" w:eastAsia="Times New Roman" w:hAnsi="Sylfaen" w:cs="Times New Roman"/>
          <w:b/>
          <w:sz w:val="20"/>
          <w:szCs w:val="20"/>
          <w:lang w:val="ka-GE" w:eastAsia="ru-RU"/>
        </w:rPr>
      </w:pPr>
    </w:p>
    <w:p w:rsidR="002B2578" w:rsidRDefault="002B2578" w:rsidP="00352043">
      <w:pPr>
        <w:spacing w:after="0" w:line="360" w:lineRule="auto"/>
        <w:jc w:val="both"/>
        <w:rPr>
          <w:rFonts w:ascii="Sylfaen" w:eastAsia="Times New Roman" w:hAnsi="Sylfaen" w:cs="Times New Roman"/>
          <w:b/>
          <w:sz w:val="20"/>
          <w:szCs w:val="20"/>
          <w:lang w:val="ka-GE" w:eastAsia="ru-RU"/>
        </w:rPr>
      </w:pPr>
    </w:p>
    <w:p w:rsidR="00352043" w:rsidRPr="00C25A3C" w:rsidRDefault="00352043" w:rsidP="00352043">
      <w:pPr>
        <w:spacing w:after="0" w:line="360" w:lineRule="auto"/>
        <w:jc w:val="both"/>
        <w:rPr>
          <w:rFonts w:ascii="Sylfaen" w:eastAsia="Times New Roman" w:hAnsi="Sylfaen" w:cs="Times New Roman"/>
          <w:b/>
          <w:sz w:val="20"/>
          <w:szCs w:val="20"/>
          <w:lang w:val="ka-GE" w:eastAsia="ru-RU"/>
        </w:rPr>
      </w:pPr>
      <w:r w:rsidRPr="00C25A3C">
        <w:rPr>
          <w:rFonts w:ascii="Sylfaen" w:eastAsia="Times New Roman" w:hAnsi="Sylfaen" w:cs="Times New Roman"/>
          <w:b/>
          <w:sz w:val="20"/>
          <w:szCs w:val="20"/>
          <w:lang w:val="ka-GE" w:eastAsia="ru-RU"/>
        </w:rPr>
        <w:lastRenderedPageBreak/>
        <w:t>ვ)  არაფინანსური აქტივების ზრდა</w:t>
      </w:r>
    </w:p>
    <w:p w:rsidR="00D77183" w:rsidRPr="002B2578" w:rsidRDefault="00D77183" w:rsidP="00352043">
      <w:pPr>
        <w:spacing w:after="0" w:line="360" w:lineRule="auto"/>
        <w:jc w:val="both"/>
        <w:rPr>
          <w:rFonts w:ascii="Sylfaen" w:eastAsia="Times New Roman" w:hAnsi="Sylfaen" w:cs="Times New Roman"/>
          <w:b/>
          <w:sz w:val="14"/>
          <w:szCs w:val="14"/>
          <w:lang w:val="ka-GE" w:eastAsia="ru-RU"/>
        </w:rPr>
      </w:pPr>
      <w:r w:rsidRPr="00C25A3C">
        <w:rPr>
          <w:rFonts w:ascii="Sylfaen" w:eastAsia="Times New Roman" w:hAnsi="Sylfaen" w:cs="Times New Roman"/>
          <w:b/>
          <w:sz w:val="12"/>
          <w:szCs w:val="12"/>
          <w:lang w:val="ka-GE" w:eastAsia="ru-RU"/>
        </w:rPr>
        <w:t>ცხრ. N 9</w:t>
      </w:r>
    </w:p>
    <w:tbl>
      <w:tblPr>
        <w:tblW w:w="5000" w:type="pct"/>
        <w:tblLook w:val="04A0" w:firstRow="1" w:lastRow="0" w:firstColumn="1" w:lastColumn="0" w:noHBand="0" w:noVBand="1"/>
      </w:tblPr>
      <w:tblGrid>
        <w:gridCol w:w="5582"/>
        <w:gridCol w:w="1755"/>
        <w:gridCol w:w="1755"/>
        <w:gridCol w:w="1755"/>
      </w:tblGrid>
      <w:tr w:rsidR="00352043" w:rsidRPr="002B2578" w:rsidTr="00352043">
        <w:trPr>
          <w:trHeight w:val="252"/>
        </w:trPr>
        <w:tc>
          <w:tcPr>
            <w:tcW w:w="2573" w:type="pct"/>
            <w:tcBorders>
              <w:top w:val="single" w:sz="8" w:space="0" w:color="auto"/>
              <w:left w:val="single" w:sz="8" w:space="0" w:color="auto"/>
              <w:bottom w:val="single" w:sz="8" w:space="0" w:color="auto"/>
              <w:right w:val="nil"/>
            </w:tcBorders>
            <w:shd w:val="clear" w:color="000000" w:fill="FFFFFF"/>
            <w:noWrap/>
            <w:vAlign w:val="center"/>
            <w:hideMark/>
          </w:tcPr>
          <w:p w:rsidR="00352043" w:rsidRPr="002B2578" w:rsidRDefault="00352043" w:rsidP="00352043">
            <w:pPr>
              <w:spacing w:after="0" w:line="240" w:lineRule="auto"/>
              <w:jc w:val="center"/>
              <w:rPr>
                <w:rFonts w:ascii="Arial" w:eastAsia="Times New Roman" w:hAnsi="Arial" w:cs="Arial"/>
                <w:b/>
                <w:bCs/>
                <w:color w:val="000000"/>
                <w:sz w:val="14"/>
                <w:szCs w:val="14"/>
              </w:rPr>
            </w:pPr>
            <w:r w:rsidRPr="002B2578">
              <w:rPr>
                <w:rFonts w:ascii="Sylfaen" w:eastAsia="Times New Roman" w:hAnsi="Sylfaen" w:cs="Sylfaen"/>
                <w:b/>
                <w:bCs/>
                <w:color w:val="000000"/>
                <w:sz w:val="14"/>
                <w:szCs w:val="14"/>
              </w:rPr>
              <w:t>დასახელება</w:t>
            </w:r>
          </w:p>
        </w:tc>
        <w:tc>
          <w:tcPr>
            <w:tcW w:w="80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52043" w:rsidRPr="002B2578" w:rsidRDefault="00352043" w:rsidP="00352043">
            <w:pPr>
              <w:spacing w:after="0" w:line="240" w:lineRule="auto"/>
              <w:jc w:val="center"/>
              <w:rPr>
                <w:rFonts w:ascii="Arial" w:eastAsia="Times New Roman" w:hAnsi="Arial" w:cs="Arial"/>
                <w:b/>
                <w:bCs/>
                <w:color w:val="000000"/>
                <w:sz w:val="14"/>
                <w:szCs w:val="14"/>
              </w:rPr>
            </w:pPr>
            <w:r w:rsidRPr="002B2578">
              <w:rPr>
                <w:rFonts w:ascii="Sylfaen" w:eastAsia="Times New Roman" w:hAnsi="Sylfaen" w:cs="Sylfaen"/>
                <w:b/>
                <w:bCs/>
                <w:color w:val="000000"/>
                <w:sz w:val="14"/>
                <w:szCs w:val="14"/>
              </w:rPr>
              <w:t>გეგმა</w:t>
            </w:r>
          </w:p>
        </w:tc>
        <w:tc>
          <w:tcPr>
            <w:tcW w:w="809" w:type="pct"/>
            <w:tcBorders>
              <w:top w:val="single" w:sz="8" w:space="0" w:color="auto"/>
              <w:left w:val="nil"/>
              <w:bottom w:val="single" w:sz="8" w:space="0" w:color="auto"/>
              <w:right w:val="single" w:sz="4" w:space="0" w:color="auto"/>
            </w:tcBorders>
            <w:shd w:val="clear" w:color="000000" w:fill="FFFFFF"/>
            <w:vAlign w:val="center"/>
            <w:hideMark/>
          </w:tcPr>
          <w:p w:rsidR="00352043" w:rsidRPr="002B2578" w:rsidRDefault="00352043" w:rsidP="00352043">
            <w:pPr>
              <w:spacing w:after="0" w:line="240" w:lineRule="auto"/>
              <w:jc w:val="center"/>
              <w:rPr>
                <w:rFonts w:ascii="Arial" w:eastAsia="Times New Roman" w:hAnsi="Arial" w:cs="Arial"/>
                <w:b/>
                <w:bCs/>
                <w:color w:val="000000"/>
                <w:sz w:val="14"/>
                <w:szCs w:val="14"/>
              </w:rPr>
            </w:pPr>
            <w:r w:rsidRPr="002B2578">
              <w:rPr>
                <w:rFonts w:ascii="Sylfaen" w:eastAsia="Times New Roman" w:hAnsi="Sylfaen" w:cs="Sylfaen"/>
                <w:b/>
                <w:bCs/>
                <w:color w:val="000000"/>
                <w:sz w:val="14"/>
                <w:szCs w:val="14"/>
              </w:rPr>
              <w:t>ფაქტი</w:t>
            </w:r>
          </w:p>
        </w:tc>
        <w:tc>
          <w:tcPr>
            <w:tcW w:w="809" w:type="pct"/>
            <w:tcBorders>
              <w:top w:val="single" w:sz="8" w:space="0" w:color="auto"/>
              <w:left w:val="nil"/>
              <w:bottom w:val="single" w:sz="8" w:space="0" w:color="auto"/>
              <w:right w:val="single" w:sz="8" w:space="0" w:color="auto"/>
            </w:tcBorders>
            <w:shd w:val="clear" w:color="000000" w:fill="FFFFFF"/>
            <w:vAlign w:val="center"/>
            <w:hideMark/>
          </w:tcPr>
          <w:p w:rsidR="00352043" w:rsidRPr="002B2578" w:rsidRDefault="00352043" w:rsidP="00352043">
            <w:pPr>
              <w:spacing w:after="0" w:line="240" w:lineRule="auto"/>
              <w:jc w:val="center"/>
              <w:rPr>
                <w:rFonts w:ascii="Arial" w:eastAsia="Times New Roman" w:hAnsi="Arial" w:cs="Arial"/>
                <w:b/>
                <w:bCs/>
                <w:color w:val="000000"/>
                <w:sz w:val="14"/>
                <w:szCs w:val="14"/>
              </w:rPr>
            </w:pPr>
            <w:r w:rsidRPr="002B2578">
              <w:rPr>
                <w:rFonts w:ascii="Sylfaen" w:eastAsia="Times New Roman" w:hAnsi="Sylfaen" w:cs="Sylfaen"/>
                <w:b/>
                <w:bCs/>
                <w:color w:val="000000"/>
                <w:sz w:val="14"/>
                <w:szCs w:val="14"/>
              </w:rPr>
              <w:t>პროცენტი</w:t>
            </w:r>
          </w:p>
        </w:tc>
      </w:tr>
      <w:tr w:rsidR="00352043" w:rsidRPr="002B2578" w:rsidTr="00640FD9">
        <w:trPr>
          <w:trHeight w:val="273"/>
        </w:trPr>
        <w:tc>
          <w:tcPr>
            <w:tcW w:w="2573"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52043" w:rsidRPr="002B2578" w:rsidRDefault="00352043" w:rsidP="00352043">
            <w:pPr>
              <w:spacing w:after="0" w:line="240" w:lineRule="auto"/>
              <w:rPr>
                <w:rFonts w:ascii="Arial" w:eastAsia="Times New Roman" w:hAnsi="Arial" w:cs="Arial"/>
                <w:color w:val="000000"/>
                <w:sz w:val="14"/>
                <w:szCs w:val="14"/>
              </w:rPr>
            </w:pPr>
            <w:r w:rsidRPr="002B2578">
              <w:rPr>
                <w:rFonts w:ascii="Sylfaen" w:eastAsia="Times New Roman" w:hAnsi="Sylfaen" w:cs="Sylfaen"/>
                <w:color w:val="000000"/>
                <w:sz w:val="14"/>
                <w:szCs w:val="14"/>
              </w:rPr>
              <w:t>ძირითადი</w:t>
            </w:r>
            <w:r w:rsidRPr="002B2578">
              <w:rPr>
                <w:rFonts w:ascii="Arial" w:eastAsia="Times New Roman" w:hAnsi="Arial" w:cs="Arial"/>
                <w:color w:val="000000"/>
                <w:sz w:val="14"/>
                <w:szCs w:val="14"/>
              </w:rPr>
              <w:t xml:space="preserve"> </w:t>
            </w:r>
            <w:r w:rsidRPr="002B2578">
              <w:rPr>
                <w:rFonts w:ascii="Sylfaen" w:eastAsia="Times New Roman" w:hAnsi="Sylfaen" w:cs="Sylfaen"/>
                <w:color w:val="000000"/>
                <w:sz w:val="14"/>
                <w:szCs w:val="14"/>
              </w:rPr>
              <w:t>აქტივები</w:t>
            </w:r>
          </w:p>
        </w:tc>
        <w:tc>
          <w:tcPr>
            <w:tcW w:w="809" w:type="pct"/>
            <w:tcBorders>
              <w:top w:val="single" w:sz="4" w:space="0" w:color="auto"/>
              <w:left w:val="nil"/>
              <w:bottom w:val="single" w:sz="4" w:space="0" w:color="auto"/>
              <w:right w:val="single" w:sz="4" w:space="0" w:color="auto"/>
            </w:tcBorders>
            <w:shd w:val="clear" w:color="000000" w:fill="FFFFFF"/>
            <w:noWrap/>
            <w:vAlign w:val="center"/>
          </w:tcPr>
          <w:p w:rsidR="00352043" w:rsidRPr="002B2578" w:rsidRDefault="00352043" w:rsidP="00352043">
            <w:pPr>
              <w:jc w:val="center"/>
              <w:rPr>
                <w:rFonts w:ascii="Sylfaen" w:hAnsi="Sylfaen" w:cs="Calibri"/>
                <w:sz w:val="14"/>
                <w:szCs w:val="14"/>
              </w:rPr>
            </w:pPr>
            <w:r w:rsidRPr="002B2578">
              <w:rPr>
                <w:rFonts w:ascii="Sylfaen" w:hAnsi="Sylfaen" w:cs="Calibri"/>
                <w:sz w:val="14"/>
                <w:szCs w:val="14"/>
              </w:rPr>
              <w:t xml:space="preserve">10 125,8    </w:t>
            </w:r>
          </w:p>
        </w:tc>
        <w:tc>
          <w:tcPr>
            <w:tcW w:w="809" w:type="pct"/>
            <w:tcBorders>
              <w:top w:val="single" w:sz="4" w:space="0" w:color="auto"/>
              <w:left w:val="nil"/>
              <w:bottom w:val="single" w:sz="4" w:space="0" w:color="auto"/>
              <w:right w:val="single" w:sz="4" w:space="0" w:color="auto"/>
            </w:tcBorders>
            <w:shd w:val="clear" w:color="000000" w:fill="FFFFFF"/>
            <w:noWrap/>
            <w:vAlign w:val="center"/>
          </w:tcPr>
          <w:p w:rsidR="00352043" w:rsidRPr="002B2578" w:rsidRDefault="00352043" w:rsidP="00352043">
            <w:pPr>
              <w:rPr>
                <w:rFonts w:ascii="Sylfaen" w:hAnsi="Sylfaen" w:cs="Calibri"/>
                <w:sz w:val="14"/>
                <w:szCs w:val="14"/>
              </w:rPr>
            </w:pPr>
            <w:r w:rsidRPr="002B2578">
              <w:rPr>
                <w:rFonts w:ascii="Sylfaen" w:hAnsi="Sylfaen" w:cs="Calibri"/>
                <w:sz w:val="14"/>
                <w:szCs w:val="14"/>
              </w:rPr>
              <w:t xml:space="preserve">8 890,7    </w:t>
            </w:r>
          </w:p>
          <w:p w:rsidR="00352043" w:rsidRPr="002B2578" w:rsidRDefault="00352043" w:rsidP="00352043">
            <w:pPr>
              <w:spacing w:after="0" w:line="240" w:lineRule="auto"/>
              <w:rPr>
                <w:rFonts w:ascii="Arial" w:eastAsia="Times New Roman" w:hAnsi="Arial" w:cs="Arial"/>
                <w:color w:val="000000"/>
                <w:sz w:val="14"/>
                <w:szCs w:val="14"/>
              </w:rPr>
            </w:pPr>
          </w:p>
        </w:tc>
        <w:tc>
          <w:tcPr>
            <w:tcW w:w="809" w:type="pct"/>
            <w:tcBorders>
              <w:top w:val="single" w:sz="4" w:space="0" w:color="auto"/>
              <w:left w:val="nil"/>
              <w:bottom w:val="single" w:sz="4" w:space="0" w:color="auto"/>
              <w:right w:val="single" w:sz="8" w:space="0" w:color="auto"/>
            </w:tcBorders>
            <w:shd w:val="clear" w:color="000000" w:fill="FFFFFF"/>
            <w:noWrap/>
            <w:vAlign w:val="center"/>
          </w:tcPr>
          <w:p w:rsidR="00352043" w:rsidRPr="002B2578" w:rsidRDefault="00352043" w:rsidP="00352043">
            <w:pPr>
              <w:jc w:val="center"/>
              <w:rPr>
                <w:rFonts w:ascii="Sylfaen" w:hAnsi="Sylfaen" w:cs="Calibri"/>
                <w:sz w:val="14"/>
                <w:szCs w:val="14"/>
              </w:rPr>
            </w:pPr>
            <w:r w:rsidRPr="002B2578">
              <w:rPr>
                <w:rFonts w:ascii="Sylfaen" w:hAnsi="Sylfaen" w:cs="Calibri"/>
                <w:sz w:val="14"/>
                <w:szCs w:val="14"/>
              </w:rPr>
              <w:t xml:space="preserve">87,8    </w:t>
            </w:r>
          </w:p>
          <w:p w:rsidR="00352043" w:rsidRPr="002B2578" w:rsidRDefault="00352043" w:rsidP="00352043">
            <w:pPr>
              <w:spacing w:after="0" w:line="240" w:lineRule="auto"/>
              <w:jc w:val="center"/>
              <w:rPr>
                <w:rFonts w:ascii="Arial" w:eastAsia="Times New Roman" w:hAnsi="Arial" w:cs="Arial"/>
                <w:color w:val="000000"/>
                <w:sz w:val="14"/>
                <w:szCs w:val="14"/>
              </w:rPr>
            </w:pPr>
          </w:p>
        </w:tc>
      </w:tr>
      <w:tr w:rsidR="00352043" w:rsidRPr="002B2578" w:rsidTr="00640FD9">
        <w:trPr>
          <w:trHeight w:val="263"/>
        </w:trPr>
        <w:tc>
          <w:tcPr>
            <w:tcW w:w="2573" w:type="pct"/>
            <w:tcBorders>
              <w:top w:val="nil"/>
              <w:left w:val="single" w:sz="8" w:space="0" w:color="auto"/>
              <w:bottom w:val="single" w:sz="8" w:space="0" w:color="auto"/>
              <w:right w:val="single" w:sz="4" w:space="0" w:color="auto"/>
            </w:tcBorders>
            <w:shd w:val="clear" w:color="000000" w:fill="FFFFFF"/>
            <w:noWrap/>
            <w:vAlign w:val="center"/>
            <w:hideMark/>
          </w:tcPr>
          <w:p w:rsidR="00352043" w:rsidRPr="002B2578" w:rsidRDefault="00352043" w:rsidP="00352043">
            <w:pPr>
              <w:spacing w:after="0" w:line="240" w:lineRule="auto"/>
              <w:rPr>
                <w:rFonts w:ascii="Arial" w:eastAsia="Times New Roman" w:hAnsi="Arial" w:cs="Arial"/>
                <w:b/>
                <w:bCs/>
                <w:i/>
                <w:iCs/>
                <w:color w:val="000000"/>
                <w:sz w:val="14"/>
                <w:szCs w:val="14"/>
              </w:rPr>
            </w:pPr>
            <w:r w:rsidRPr="002B2578">
              <w:rPr>
                <w:rFonts w:ascii="Sylfaen" w:eastAsia="Times New Roman" w:hAnsi="Sylfaen" w:cs="Sylfaen"/>
                <w:b/>
                <w:bCs/>
                <w:i/>
                <w:iCs/>
                <w:color w:val="000000"/>
                <w:sz w:val="14"/>
                <w:szCs w:val="14"/>
              </w:rPr>
              <w:t>არაფინანსური</w:t>
            </w:r>
            <w:r w:rsidRPr="002B2578">
              <w:rPr>
                <w:rFonts w:ascii="Arial" w:eastAsia="Times New Roman" w:hAnsi="Arial" w:cs="Arial"/>
                <w:b/>
                <w:bCs/>
                <w:i/>
                <w:iCs/>
                <w:color w:val="000000"/>
                <w:sz w:val="14"/>
                <w:szCs w:val="14"/>
              </w:rPr>
              <w:t xml:space="preserve"> </w:t>
            </w:r>
            <w:r w:rsidRPr="002B2578">
              <w:rPr>
                <w:rFonts w:ascii="Sylfaen" w:eastAsia="Times New Roman" w:hAnsi="Sylfaen" w:cs="Sylfaen"/>
                <w:b/>
                <w:bCs/>
                <w:i/>
                <w:iCs/>
                <w:color w:val="000000"/>
                <w:sz w:val="14"/>
                <w:szCs w:val="14"/>
              </w:rPr>
              <w:t>აქტივების</w:t>
            </w:r>
            <w:r w:rsidRPr="002B2578">
              <w:rPr>
                <w:rFonts w:ascii="Arial" w:eastAsia="Times New Roman" w:hAnsi="Arial" w:cs="Arial"/>
                <w:b/>
                <w:bCs/>
                <w:i/>
                <w:iCs/>
                <w:color w:val="000000"/>
                <w:sz w:val="14"/>
                <w:szCs w:val="14"/>
              </w:rPr>
              <w:t xml:space="preserve"> </w:t>
            </w:r>
            <w:r w:rsidRPr="002B2578">
              <w:rPr>
                <w:rFonts w:ascii="Sylfaen" w:eastAsia="Times New Roman" w:hAnsi="Sylfaen" w:cs="Sylfaen"/>
                <w:b/>
                <w:bCs/>
                <w:i/>
                <w:iCs/>
                <w:color w:val="000000"/>
                <w:sz w:val="14"/>
                <w:szCs w:val="14"/>
              </w:rPr>
              <w:t>ზრდა</w:t>
            </w:r>
            <w:r w:rsidRPr="002B2578">
              <w:rPr>
                <w:rFonts w:ascii="Arial" w:eastAsia="Times New Roman" w:hAnsi="Arial" w:cs="Arial"/>
                <w:b/>
                <w:bCs/>
                <w:i/>
                <w:iCs/>
                <w:color w:val="000000"/>
                <w:sz w:val="14"/>
                <w:szCs w:val="14"/>
              </w:rPr>
              <w:t xml:space="preserve"> </w:t>
            </w:r>
          </w:p>
        </w:tc>
        <w:tc>
          <w:tcPr>
            <w:tcW w:w="809" w:type="pct"/>
            <w:tcBorders>
              <w:top w:val="single" w:sz="4" w:space="0" w:color="auto"/>
              <w:left w:val="nil"/>
              <w:bottom w:val="single" w:sz="4" w:space="0" w:color="auto"/>
              <w:right w:val="single" w:sz="4" w:space="0" w:color="auto"/>
            </w:tcBorders>
            <w:shd w:val="clear" w:color="000000" w:fill="FFFFFF"/>
            <w:noWrap/>
            <w:vAlign w:val="center"/>
          </w:tcPr>
          <w:p w:rsidR="00352043" w:rsidRPr="002B2578" w:rsidRDefault="00352043" w:rsidP="00352043">
            <w:pPr>
              <w:jc w:val="center"/>
              <w:rPr>
                <w:rFonts w:ascii="Sylfaen" w:hAnsi="Sylfaen" w:cs="Calibri"/>
                <w:b/>
                <w:sz w:val="14"/>
                <w:szCs w:val="14"/>
              </w:rPr>
            </w:pPr>
            <w:r w:rsidRPr="002B2578">
              <w:rPr>
                <w:rFonts w:ascii="Sylfaen" w:hAnsi="Sylfaen" w:cs="Calibri"/>
                <w:b/>
                <w:sz w:val="14"/>
                <w:szCs w:val="14"/>
              </w:rPr>
              <w:t xml:space="preserve">10 125,8    </w:t>
            </w:r>
          </w:p>
        </w:tc>
        <w:tc>
          <w:tcPr>
            <w:tcW w:w="809" w:type="pct"/>
            <w:tcBorders>
              <w:top w:val="single" w:sz="4" w:space="0" w:color="auto"/>
              <w:left w:val="nil"/>
              <w:bottom w:val="single" w:sz="4" w:space="0" w:color="auto"/>
              <w:right w:val="single" w:sz="4" w:space="0" w:color="auto"/>
            </w:tcBorders>
            <w:shd w:val="clear" w:color="000000" w:fill="FFFFFF"/>
            <w:noWrap/>
            <w:vAlign w:val="center"/>
          </w:tcPr>
          <w:p w:rsidR="00352043" w:rsidRPr="002B2578" w:rsidRDefault="00352043" w:rsidP="00352043">
            <w:pPr>
              <w:rPr>
                <w:rFonts w:ascii="Sylfaen" w:hAnsi="Sylfaen" w:cs="Calibri"/>
                <w:b/>
                <w:sz w:val="14"/>
                <w:szCs w:val="14"/>
              </w:rPr>
            </w:pPr>
            <w:r w:rsidRPr="002B2578">
              <w:rPr>
                <w:rFonts w:ascii="Sylfaen" w:hAnsi="Sylfaen" w:cs="Calibri"/>
                <w:b/>
                <w:sz w:val="14"/>
                <w:szCs w:val="14"/>
              </w:rPr>
              <w:t xml:space="preserve">8 890,7    </w:t>
            </w:r>
          </w:p>
          <w:p w:rsidR="00352043" w:rsidRPr="002B2578" w:rsidRDefault="00352043" w:rsidP="00352043">
            <w:pPr>
              <w:spacing w:after="0" w:line="240" w:lineRule="auto"/>
              <w:rPr>
                <w:rFonts w:ascii="Arial" w:eastAsia="Times New Roman" w:hAnsi="Arial" w:cs="Arial"/>
                <w:b/>
                <w:color w:val="000000"/>
                <w:sz w:val="14"/>
                <w:szCs w:val="14"/>
              </w:rPr>
            </w:pPr>
          </w:p>
        </w:tc>
        <w:tc>
          <w:tcPr>
            <w:tcW w:w="809" w:type="pct"/>
            <w:tcBorders>
              <w:top w:val="single" w:sz="4" w:space="0" w:color="auto"/>
              <w:left w:val="nil"/>
              <w:bottom w:val="single" w:sz="4" w:space="0" w:color="auto"/>
              <w:right w:val="single" w:sz="8" w:space="0" w:color="auto"/>
            </w:tcBorders>
            <w:shd w:val="clear" w:color="000000" w:fill="FFFFFF"/>
            <w:noWrap/>
            <w:vAlign w:val="center"/>
          </w:tcPr>
          <w:p w:rsidR="00352043" w:rsidRPr="002B2578" w:rsidRDefault="00352043" w:rsidP="00352043">
            <w:pPr>
              <w:jc w:val="center"/>
              <w:rPr>
                <w:rFonts w:ascii="Sylfaen" w:hAnsi="Sylfaen" w:cs="Calibri"/>
                <w:b/>
                <w:sz w:val="14"/>
                <w:szCs w:val="14"/>
              </w:rPr>
            </w:pPr>
            <w:r w:rsidRPr="002B2578">
              <w:rPr>
                <w:rFonts w:ascii="Sylfaen" w:hAnsi="Sylfaen" w:cs="Calibri"/>
                <w:b/>
                <w:sz w:val="14"/>
                <w:szCs w:val="14"/>
              </w:rPr>
              <w:t xml:space="preserve">87,8    </w:t>
            </w:r>
          </w:p>
          <w:p w:rsidR="00352043" w:rsidRPr="002B2578" w:rsidRDefault="00352043" w:rsidP="00352043">
            <w:pPr>
              <w:spacing w:after="0" w:line="240" w:lineRule="auto"/>
              <w:jc w:val="center"/>
              <w:rPr>
                <w:rFonts w:ascii="Arial" w:eastAsia="Times New Roman" w:hAnsi="Arial" w:cs="Arial"/>
                <w:b/>
                <w:color w:val="000000"/>
                <w:sz w:val="14"/>
                <w:szCs w:val="14"/>
              </w:rPr>
            </w:pPr>
          </w:p>
        </w:tc>
      </w:tr>
    </w:tbl>
    <w:p w:rsidR="00B83CD6" w:rsidRPr="002B2578" w:rsidRDefault="007C010B" w:rsidP="00B83CD6">
      <w:pPr>
        <w:spacing w:after="0" w:line="360" w:lineRule="auto"/>
        <w:jc w:val="both"/>
        <w:rPr>
          <w:rFonts w:ascii="Sylfaen" w:eastAsia="Times New Roman" w:hAnsi="Sylfaen" w:cs="Times New Roman"/>
          <w:b/>
          <w:sz w:val="14"/>
          <w:szCs w:val="14"/>
          <w:lang w:val="ka-GE" w:eastAsia="ru-RU"/>
        </w:rPr>
      </w:pPr>
      <w:r w:rsidRPr="002B2578">
        <w:rPr>
          <w:rFonts w:ascii="Sylfaen" w:eastAsia="Times New Roman" w:hAnsi="Sylfaen" w:cs="Times New Roman"/>
          <w:b/>
          <w:sz w:val="14"/>
          <w:szCs w:val="14"/>
          <w:lang w:val="ka-GE" w:eastAsia="ru-RU"/>
        </w:rPr>
        <w:t xml:space="preserve">ზ) </w:t>
      </w:r>
      <w:r w:rsidR="00B83CD6" w:rsidRPr="002B2578">
        <w:rPr>
          <w:rFonts w:ascii="Sylfaen" w:eastAsia="Times New Roman" w:hAnsi="Sylfaen" w:cs="Times New Roman"/>
          <w:b/>
          <w:sz w:val="14"/>
          <w:szCs w:val="14"/>
          <w:lang w:val="ka-GE" w:eastAsia="ru-RU"/>
        </w:rPr>
        <w:t>არაფინანსური აქტივების ზრდის მაჩვენებელი პროგრამული კლასიფიკაციის კოდების მიხედვით შემდეგია:</w:t>
      </w:r>
    </w:p>
    <w:p w:rsidR="00D77183" w:rsidRPr="002B2578" w:rsidRDefault="00D77183" w:rsidP="00B83CD6">
      <w:pPr>
        <w:spacing w:after="0" w:line="360" w:lineRule="auto"/>
        <w:jc w:val="both"/>
        <w:rPr>
          <w:rFonts w:ascii="Sylfaen" w:eastAsia="Times New Roman" w:hAnsi="Sylfaen" w:cs="Times New Roman"/>
          <w:b/>
          <w:sz w:val="14"/>
          <w:szCs w:val="14"/>
          <w:lang w:val="ka-GE" w:eastAsia="ru-RU"/>
        </w:rPr>
      </w:pPr>
      <w:r w:rsidRPr="002B2578">
        <w:rPr>
          <w:rFonts w:ascii="Sylfaen" w:eastAsia="Times New Roman" w:hAnsi="Sylfaen" w:cs="Times New Roman"/>
          <w:b/>
          <w:sz w:val="14"/>
          <w:szCs w:val="14"/>
          <w:lang w:val="ka-GE" w:eastAsia="ru-RU"/>
        </w:rPr>
        <w:t>ცხრ. N 10</w:t>
      </w:r>
    </w:p>
    <w:tbl>
      <w:tblPr>
        <w:tblW w:w="10773" w:type="dxa"/>
        <w:tblInd w:w="108" w:type="dxa"/>
        <w:tblLook w:val="04A0" w:firstRow="1" w:lastRow="0" w:firstColumn="1" w:lastColumn="0" w:noHBand="0" w:noVBand="1"/>
      </w:tblPr>
      <w:tblGrid>
        <w:gridCol w:w="1276"/>
        <w:gridCol w:w="4253"/>
        <w:gridCol w:w="1984"/>
        <w:gridCol w:w="1418"/>
        <w:gridCol w:w="1842"/>
      </w:tblGrid>
      <w:tr w:rsidR="00B83CD6" w:rsidRPr="002B2578" w:rsidTr="002D1708">
        <w:trPr>
          <w:trHeight w:val="197"/>
        </w:trPr>
        <w:tc>
          <w:tcPr>
            <w:tcW w:w="12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83CD6" w:rsidRPr="002B2578" w:rsidRDefault="00B83CD6" w:rsidP="00B83CD6">
            <w:pPr>
              <w:spacing w:after="0" w:line="240" w:lineRule="auto"/>
              <w:jc w:val="center"/>
              <w:rPr>
                <w:rFonts w:ascii="Arial" w:eastAsia="Times New Roman" w:hAnsi="Arial" w:cs="Arial"/>
                <w:b/>
                <w:bCs/>
                <w:color w:val="000000"/>
                <w:sz w:val="14"/>
                <w:szCs w:val="14"/>
              </w:rPr>
            </w:pPr>
            <w:r w:rsidRPr="002B2578">
              <w:rPr>
                <w:rFonts w:ascii="Sylfaen" w:eastAsia="Times New Roman" w:hAnsi="Sylfaen" w:cs="Sylfaen"/>
                <w:b/>
                <w:bCs/>
                <w:color w:val="000000"/>
                <w:sz w:val="14"/>
                <w:szCs w:val="14"/>
              </w:rPr>
              <w:t>პროგრამული</w:t>
            </w:r>
            <w:r w:rsidRPr="002B2578">
              <w:rPr>
                <w:rFonts w:ascii="Arial" w:eastAsia="Times New Roman" w:hAnsi="Arial" w:cs="Arial"/>
                <w:b/>
                <w:bCs/>
                <w:color w:val="000000"/>
                <w:sz w:val="14"/>
                <w:szCs w:val="14"/>
              </w:rPr>
              <w:t xml:space="preserve"> </w:t>
            </w:r>
            <w:r w:rsidRPr="002B2578">
              <w:rPr>
                <w:rFonts w:ascii="Sylfaen" w:eastAsia="Times New Roman" w:hAnsi="Sylfaen" w:cs="Sylfaen"/>
                <w:b/>
                <w:bCs/>
                <w:color w:val="000000"/>
                <w:sz w:val="14"/>
                <w:szCs w:val="14"/>
              </w:rPr>
              <w:t>კოდი</w:t>
            </w:r>
          </w:p>
        </w:tc>
        <w:tc>
          <w:tcPr>
            <w:tcW w:w="4253" w:type="dxa"/>
            <w:tcBorders>
              <w:top w:val="single" w:sz="8" w:space="0" w:color="auto"/>
              <w:left w:val="nil"/>
              <w:bottom w:val="single" w:sz="8" w:space="0" w:color="auto"/>
              <w:right w:val="single" w:sz="4" w:space="0" w:color="auto"/>
            </w:tcBorders>
            <w:shd w:val="clear" w:color="000000" w:fill="FFFFFF"/>
            <w:noWrap/>
            <w:vAlign w:val="center"/>
            <w:hideMark/>
          </w:tcPr>
          <w:p w:rsidR="00B83CD6" w:rsidRPr="002B2578" w:rsidRDefault="00B83CD6" w:rsidP="00B83CD6">
            <w:pPr>
              <w:spacing w:after="0" w:line="240" w:lineRule="auto"/>
              <w:jc w:val="center"/>
              <w:rPr>
                <w:rFonts w:ascii="Arial" w:eastAsia="Times New Roman" w:hAnsi="Arial" w:cs="Arial"/>
                <w:b/>
                <w:bCs/>
                <w:color w:val="000000"/>
                <w:sz w:val="14"/>
                <w:szCs w:val="14"/>
              </w:rPr>
            </w:pPr>
            <w:r w:rsidRPr="002B2578">
              <w:rPr>
                <w:rFonts w:ascii="Sylfaen" w:eastAsia="Times New Roman" w:hAnsi="Sylfaen" w:cs="Sylfaen"/>
                <w:b/>
                <w:bCs/>
                <w:color w:val="000000"/>
                <w:sz w:val="14"/>
                <w:szCs w:val="14"/>
              </w:rPr>
              <w:t>დასახელება</w:t>
            </w:r>
          </w:p>
        </w:tc>
        <w:tc>
          <w:tcPr>
            <w:tcW w:w="1984" w:type="dxa"/>
            <w:tcBorders>
              <w:top w:val="single" w:sz="8" w:space="0" w:color="auto"/>
              <w:left w:val="nil"/>
              <w:bottom w:val="single" w:sz="8" w:space="0" w:color="auto"/>
              <w:right w:val="single" w:sz="4" w:space="0" w:color="auto"/>
            </w:tcBorders>
            <w:shd w:val="clear" w:color="000000" w:fill="FFFFFF"/>
            <w:vAlign w:val="center"/>
            <w:hideMark/>
          </w:tcPr>
          <w:p w:rsidR="00B83CD6" w:rsidRPr="002B2578" w:rsidRDefault="00B83CD6" w:rsidP="00B83CD6">
            <w:pPr>
              <w:spacing w:after="0" w:line="240" w:lineRule="auto"/>
              <w:jc w:val="center"/>
              <w:rPr>
                <w:rFonts w:ascii="Arial" w:eastAsia="Times New Roman" w:hAnsi="Arial" w:cs="Arial"/>
                <w:b/>
                <w:bCs/>
                <w:color w:val="000000"/>
                <w:sz w:val="14"/>
                <w:szCs w:val="14"/>
              </w:rPr>
            </w:pPr>
            <w:r w:rsidRPr="002B2578">
              <w:rPr>
                <w:rFonts w:ascii="Sylfaen" w:eastAsia="Times New Roman" w:hAnsi="Sylfaen" w:cs="Sylfaen"/>
                <w:b/>
                <w:bCs/>
                <w:color w:val="000000"/>
                <w:sz w:val="14"/>
                <w:szCs w:val="14"/>
              </w:rPr>
              <w:t>გეგმა</w:t>
            </w:r>
          </w:p>
        </w:tc>
        <w:tc>
          <w:tcPr>
            <w:tcW w:w="1418" w:type="dxa"/>
            <w:tcBorders>
              <w:top w:val="single" w:sz="8" w:space="0" w:color="auto"/>
              <w:left w:val="nil"/>
              <w:bottom w:val="single" w:sz="8" w:space="0" w:color="auto"/>
              <w:right w:val="single" w:sz="4" w:space="0" w:color="auto"/>
            </w:tcBorders>
            <w:shd w:val="clear" w:color="000000" w:fill="FFFFFF"/>
            <w:vAlign w:val="center"/>
            <w:hideMark/>
          </w:tcPr>
          <w:p w:rsidR="00B83CD6" w:rsidRPr="002B2578" w:rsidRDefault="00B83CD6" w:rsidP="00B83CD6">
            <w:pPr>
              <w:spacing w:after="0" w:line="240" w:lineRule="auto"/>
              <w:jc w:val="center"/>
              <w:rPr>
                <w:rFonts w:ascii="Arial" w:eastAsia="Times New Roman" w:hAnsi="Arial" w:cs="Arial"/>
                <w:b/>
                <w:bCs/>
                <w:color w:val="000000"/>
                <w:sz w:val="14"/>
                <w:szCs w:val="14"/>
              </w:rPr>
            </w:pPr>
            <w:r w:rsidRPr="002B2578">
              <w:rPr>
                <w:rFonts w:ascii="Sylfaen" w:eastAsia="Times New Roman" w:hAnsi="Sylfaen" w:cs="Sylfaen"/>
                <w:b/>
                <w:bCs/>
                <w:color w:val="000000"/>
                <w:sz w:val="14"/>
                <w:szCs w:val="14"/>
              </w:rPr>
              <w:t>ფაქტი</w:t>
            </w:r>
          </w:p>
        </w:tc>
        <w:tc>
          <w:tcPr>
            <w:tcW w:w="1842" w:type="dxa"/>
            <w:tcBorders>
              <w:top w:val="single" w:sz="8" w:space="0" w:color="auto"/>
              <w:left w:val="nil"/>
              <w:bottom w:val="single" w:sz="8" w:space="0" w:color="auto"/>
              <w:right w:val="single" w:sz="8" w:space="0" w:color="auto"/>
            </w:tcBorders>
            <w:shd w:val="clear" w:color="000000" w:fill="FFFFFF"/>
            <w:vAlign w:val="center"/>
            <w:hideMark/>
          </w:tcPr>
          <w:p w:rsidR="00B83CD6" w:rsidRPr="002B2578" w:rsidRDefault="00B83CD6" w:rsidP="00B83CD6">
            <w:pPr>
              <w:spacing w:after="0" w:line="240" w:lineRule="auto"/>
              <w:jc w:val="center"/>
              <w:rPr>
                <w:rFonts w:ascii="Arial" w:eastAsia="Times New Roman" w:hAnsi="Arial" w:cs="Arial"/>
                <w:b/>
                <w:bCs/>
                <w:color w:val="000000"/>
                <w:sz w:val="14"/>
                <w:szCs w:val="14"/>
              </w:rPr>
            </w:pPr>
            <w:r w:rsidRPr="002B2578">
              <w:rPr>
                <w:rFonts w:ascii="Sylfaen" w:eastAsia="Times New Roman" w:hAnsi="Sylfaen" w:cs="Sylfaen"/>
                <w:b/>
                <w:bCs/>
                <w:color w:val="000000"/>
                <w:sz w:val="14"/>
                <w:szCs w:val="14"/>
              </w:rPr>
              <w:t>პროცენტი</w:t>
            </w:r>
          </w:p>
        </w:tc>
      </w:tr>
      <w:tr w:rsidR="00B83CD6" w:rsidRPr="002B2578" w:rsidTr="002D1708">
        <w:trPr>
          <w:trHeight w:val="229"/>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B83CD6" w:rsidRPr="002B2578" w:rsidRDefault="00B83CD6" w:rsidP="00B83CD6">
            <w:pPr>
              <w:spacing w:after="0" w:line="240" w:lineRule="auto"/>
              <w:rPr>
                <w:rFonts w:ascii="Calibri" w:eastAsia="Times New Roman" w:hAnsi="Calibri" w:cs="Calibri"/>
                <w:color w:val="000000"/>
                <w:sz w:val="14"/>
                <w:szCs w:val="14"/>
              </w:rPr>
            </w:pPr>
            <w:r w:rsidRPr="002B2578">
              <w:rPr>
                <w:rFonts w:ascii="Calibri" w:eastAsia="Times New Roman" w:hAnsi="Calibri" w:cs="Calibri"/>
                <w:color w:val="000000"/>
                <w:sz w:val="14"/>
                <w:szCs w:val="14"/>
              </w:rPr>
              <w:t>01 00</w:t>
            </w:r>
          </w:p>
        </w:tc>
        <w:tc>
          <w:tcPr>
            <w:tcW w:w="4253" w:type="dxa"/>
            <w:tcBorders>
              <w:top w:val="nil"/>
              <w:left w:val="nil"/>
              <w:bottom w:val="single" w:sz="4" w:space="0" w:color="auto"/>
              <w:right w:val="single" w:sz="4" w:space="0" w:color="auto"/>
            </w:tcBorders>
            <w:shd w:val="clear" w:color="auto" w:fill="auto"/>
            <w:noWrap/>
            <w:vAlign w:val="bottom"/>
            <w:hideMark/>
          </w:tcPr>
          <w:p w:rsidR="00B83CD6" w:rsidRPr="002B2578" w:rsidRDefault="00B83CD6" w:rsidP="00B83CD6">
            <w:pPr>
              <w:spacing w:after="0" w:line="240" w:lineRule="auto"/>
              <w:rPr>
                <w:rFonts w:ascii="Calibri" w:eastAsia="Times New Roman" w:hAnsi="Calibri" w:cs="Calibri"/>
                <w:color w:val="000000"/>
                <w:sz w:val="14"/>
                <w:szCs w:val="14"/>
              </w:rPr>
            </w:pPr>
            <w:r w:rsidRPr="002B2578">
              <w:rPr>
                <w:rFonts w:ascii="Calibri" w:eastAsia="Times New Roman" w:hAnsi="Calibri" w:cs="Calibri"/>
                <w:color w:val="000000"/>
                <w:sz w:val="14"/>
                <w:szCs w:val="14"/>
              </w:rPr>
              <w:t>მმართველობა და საერთო დანიშნულების ხარჯები</w:t>
            </w:r>
          </w:p>
        </w:tc>
        <w:tc>
          <w:tcPr>
            <w:tcW w:w="1984" w:type="dxa"/>
            <w:tcBorders>
              <w:top w:val="nil"/>
              <w:left w:val="nil"/>
              <w:bottom w:val="single" w:sz="4" w:space="0" w:color="auto"/>
              <w:right w:val="single" w:sz="4" w:space="0" w:color="auto"/>
            </w:tcBorders>
            <w:shd w:val="clear" w:color="auto" w:fill="auto"/>
            <w:noWrap/>
            <w:vAlign w:val="bottom"/>
            <w:hideMark/>
          </w:tcPr>
          <w:p w:rsidR="00B83CD6" w:rsidRPr="002B2578" w:rsidRDefault="00B83CD6" w:rsidP="007C010B">
            <w:pPr>
              <w:spacing w:after="0" w:line="240" w:lineRule="auto"/>
              <w:jc w:val="center"/>
              <w:rPr>
                <w:rFonts w:ascii="Calibri" w:eastAsia="Times New Roman" w:hAnsi="Calibri" w:cs="Calibri"/>
                <w:color w:val="000000"/>
                <w:sz w:val="14"/>
                <w:szCs w:val="14"/>
              </w:rPr>
            </w:pPr>
            <w:r w:rsidRPr="002B2578">
              <w:rPr>
                <w:rFonts w:ascii="Calibri" w:eastAsia="Times New Roman" w:hAnsi="Calibri" w:cs="Calibri"/>
                <w:color w:val="000000"/>
                <w:sz w:val="14"/>
                <w:szCs w:val="14"/>
                <w:lang w:val="ka-GE"/>
              </w:rPr>
              <w:t>112,2</w:t>
            </w:r>
          </w:p>
        </w:tc>
        <w:tc>
          <w:tcPr>
            <w:tcW w:w="1418" w:type="dxa"/>
            <w:tcBorders>
              <w:top w:val="nil"/>
              <w:left w:val="nil"/>
              <w:bottom w:val="single" w:sz="4" w:space="0" w:color="auto"/>
              <w:right w:val="single" w:sz="4" w:space="0" w:color="auto"/>
            </w:tcBorders>
            <w:shd w:val="clear" w:color="auto" w:fill="auto"/>
            <w:noWrap/>
            <w:vAlign w:val="bottom"/>
            <w:hideMark/>
          </w:tcPr>
          <w:p w:rsidR="00B83CD6" w:rsidRPr="002B2578" w:rsidRDefault="00B83CD6" w:rsidP="007C010B">
            <w:pPr>
              <w:spacing w:after="0" w:line="240" w:lineRule="auto"/>
              <w:jc w:val="center"/>
              <w:rPr>
                <w:rFonts w:ascii="Calibri" w:eastAsia="Times New Roman" w:hAnsi="Calibri" w:cs="Calibri"/>
                <w:color w:val="000000"/>
                <w:sz w:val="14"/>
                <w:szCs w:val="14"/>
              </w:rPr>
            </w:pPr>
            <w:r w:rsidRPr="002B2578">
              <w:rPr>
                <w:rFonts w:ascii="Calibri" w:eastAsia="Times New Roman" w:hAnsi="Calibri" w:cs="Calibri"/>
                <w:color w:val="000000"/>
                <w:sz w:val="14"/>
                <w:szCs w:val="14"/>
                <w:lang w:val="ka-GE"/>
              </w:rPr>
              <w:t>85,8</w:t>
            </w:r>
          </w:p>
        </w:tc>
        <w:tc>
          <w:tcPr>
            <w:tcW w:w="1842" w:type="dxa"/>
            <w:tcBorders>
              <w:top w:val="nil"/>
              <w:left w:val="nil"/>
              <w:bottom w:val="single" w:sz="4" w:space="0" w:color="auto"/>
              <w:right w:val="single" w:sz="8" w:space="0" w:color="auto"/>
            </w:tcBorders>
            <w:shd w:val="clear" w:color="auto" w:fill="auto"/>
            <w:noWrap/>
            <w:vAlign w:val="bottom"/>
          </w:tcPr>
          <w:p w:rsidR="00B83CD6" w:rsidRPr="002B2578" w:rsidRDefault="007C010B" w:rsidP="007C010B">
            <w:pPr>
              <w:spacing w:after="0" w:line="240" w:lineRule="auto"/>
              <w:jc w:val="center"/>
              <w:rPr>
                <w:rFonts w:ascii="Calibri" w:eastAsia="Times New Roman" w:hAnsi="Calibri" w:cs="Calibri"/>
                <w:color w:val="000000"/>
                <w:sz w:val="14"/>
                <w:szCs w:val="14"/>
                <w:lang w:val="ka-GE"/>
              </w:rPr>
            </w:pPr>
            <w:r w:rsidRPr="002B2578">
              <w:rPr>
                <w:rFonts w:ascii="Calibri" w:eastAsia="Times New Roman" w:hAnsi="Calibri" w:cs="Calibri"/>
                <w:color w:val="000000"/>
                <w:sz w:val="14"/>
                <w:szCs w:val="14"/>
                <w:lang w:val="ka-GE"/>
              </w:rPr>
              <w:t>76,5</w:t>
            </w:r>
          </w:p>
        </w:tc>
      </w:tr>
      <w:tr w:rsidR="00B83CD6" w:rsidRPr="002B2578" w:rsidTr="002D1708">
        <w:trPr>
          <w:trHeight w:val="203"/>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B83CD6" w:rsidRPr="002B2578" w:rsidRDefault="00B83CD6" w:rsidP="00B83CD6">
            <w:pPr>
              <w:spacing w:after="0" w:line="240" w:lineRule="auto"/>
              <w:rPr>
                <w:rFonts w:ascii="Calibri" w:eastAsia="Times New Roman" w:hAnsi="Calibri" w:cs="Calibri"/>
                <w:color w:val="000000"/>
                <w:sz w:val="14"/>
                <w:szCs w:val="14"/>
              </w:rPr>
            </w:pPr>
            <w:r w:rsidRPr="002B2578">
              <w:rPr>
                <w:rFonts w:ascii="Calibri" w:eastAsia="Times New Roman" w:hAnsi="Calibri" w:cs="Calibri"/>
                <w:color w:val="000000"/>
                <w:sz w:val="14"/>
                <w:szCs w:val="14"/>
              </w:rPr>
              <w:t>02 00</w:t>
            </w:r>
          </w:p>
        </w:tc>
        <w:tc>
          <w:tcPr>
            <w:tcW w:w="4253" w:type="dxa"/>
            <w:tcBorders>
              <w:top w:val="nil"/>
              <w:left w:val="nil"/>
              <w:bottom w:val="single" w:sz="4" w:space="0" w:color="auto"/>
              <w:right w:val="single" w:sz="4" w:space="0" w:color="auto"/>
            </w:tcBorders>
            <w:shd w:val="clear" w:color="auto" w:fill="auto"/>
            <w:noWrap/>
            <w:vAlign w:val="bottom"/>
            <w:hideMark/>
          </w:tcPr>
          <w:p w:rsidR="00B83CD6" w:rsidRPr="002B2578" w:rsidRDefault="00B83CD6" w:rsidP="00B83CD6">
            <w:pPr>
              <w:spacing w:after="0" w:line="240" w:lineRule="auto"/>
              <w:rPr>
                <w:rFonts w:ascii="Calibri" w:eastAsia="Times New Roman" w:hAnsi="Calibri" w:cs="Calibri"/>
                <w:color w:val="000000"/>
                <w:sz w:val="14"/>
                <w:szCs w:val="14"/>
              </w:rPr>
            </w:pPr>
            <w:r w:rsidRPr="002B2578">
              <w:rPr>
                <w:rFonts w:ascii="Calibri" w:eastAsia="Times New Roman" w:hAnsi="Calibri" w:cs="Calibri"/>
                <w:color w:val="000000"/>
                <w:sz w:val="14"/>
                <w:szCs w:val="14"/>
              </w:rPr>
              <w:t>ინფრასტრუქტურის განვითარება</w:t>
            </w:r>
          </w:p>
        </w:tc>
        <w:tc>
          <w:tcPr>
            <w:tcW w:w="1984" w:type="dxa"/>
            <w:tcBorders>
              <w:top w:val="nil"/>
              <w:left w:val="nil"/>
              <w:bottom w:val="single" w:sz="4" w:space="0" w:color="auto"/>
              <w:right w:val="single" w:sz="4" w:space="0" w:color="auto"/>
            </w:tcBorders>
            <w:shd w:val="clear" w:color="auto" w:fill="auto"/>
            <w:noWrap/>
            <w:vAlign w:val="bottom"/>
            <w:hideMark/>
          </w:tcPr>
          <w:p w:rsidR="00B83CD6" w:rsidRPr="002B2578" w:rsidRDefault="00B83CD6" w:rsidP="007C010B">
            <w:pPr>
              <w:spacing w:after="0" w:line="240" w:lineRule="auto"/>
              <w:jc w:val="center"/>
              <w:rPr>
                <w:rFonts w:ascii="Calibri" w:eastAsia="Times New Roman" w:hAnsi="Calibri" w:cs="Calibri"/>
                <w:color w:val="000000"/>
                <w:sz w:val="14"/>
                <w:szCs w:val="14"/>
              </w:rPr>
            </w:pPr>
            <w:r w:rsidRPr="002B2578">
              <w:rPr>
                <w:rFonts w:ascii="Calibri" w:eastAsia="Times New Roman" w:hAnsi="Calibri" w:cs="Calibri"/>
                <w:color w:val="000000"/>
                <w:sz w:val="14"/>
                <w:szCs w:val="14"/>
                <w:lang w:val="ka-GE"/>
              </w:rPr>
              <w:t>9 613,5</w:t>
            </w:r>
          </w:p>
        </w:tc>
        <w:tc>
          <w:tcPr>
            <w:tcW w:w="1418" w:type="dxa"/>
            <w:tcBorders>
              <w:top w:val="nil"/>
              <w:left w:val="nil"/>
              <w:bottom w:val="single" w:sz="4" w:space="0" w:color="auto"/>
              <w:right w:val="single" w:sz="4" w:space="0" w:color="auto"/>
            </w:tcBorders>
            <w:shd w:val="clear" w:color="auto" w:fill="auto"/>
            <w:noWrap/>
            <w:vAlign w:val="bottom"/>
            <w:hideMark/>
          </w:tcPr>
          <w:p w:rsidR="00B83CD6" w:rsidRPr="002B2578" w:rsidRDefault="00B83CD6" w:rsidP="007C010B">
            <w:pPr>
              <w:spacing w:after="0" w:line="240" w:lineRule="auto"/>
              <w:jc w:val="center"/>
              <w:rPr>
                <w:rFonts w:ascii="Calibri" w:eastAsia="Times New Roman" w:hAnsi="Calibri" w:cs="Calibri"/>
                <w:color w:val="000000"/>
                <w:sz w:val="14"/>
                <w:szCs w:val="14"/>
                <w:lang w:val="ka-GE"/>
              </w:rPr>
            </w:pPr>
            <w:r w:rsidRPr="002B2578">
              <w:rPr>
                <w:rFonts w:ascii="Calibri" w:eastAsia="Times New Roman" w:hAnsi="Calibri" w:cs="Calibri"/>
                <w:color w:val="000000"/>
                <w:sz w:val="14"/>
                <w:szCs w:val="14"/>
                <w:lang w:val="ka-GE"/>
              </w:rPr>
              <w:t>8 462,1</w:t>
            </w:r>
          </w:p>
        </w:tc>
        <w:tc>
          <w:tcPr>
            <w:tcW w:w="1842" w:type="dxa"/>
            <w:tcBorders>
              <w:top w:val="nil"/>
              <w:left w:val="nil"/>
              <w:bottom w:val="single" w:sz="4" w:space="0" w:color="auto"/>
              <w:right w:val="single" w:sz="8" w:space="0" w:color="auto"/>
            </w:tcBorders>
            <w:shd w:val="clear" w:color="auto" w:fill="auto"/>
            <w:noWrap/>
            <w:vAlign w:val="bottom"/>
          </w:tcPr>
          <w:p w:rsidR="00B83CD6" w:rsidRPr="002B2578" w:rsidRDefault="007C010B" w:rsidP="007C010B">
            <w:pPr>
              <w:spacing w:after="0" w:line="240" w:lineRule="auto"/>
              <w:jc w:val="center"/>
              <w:rPr>
                <w:rFonts w:ascii="Calibri" w:eastAsia="Times New Roman" w:hAnsi="Calibri" w:cs="Calibri"/>
                <w:color w:val="000000"/>
                <w:sz w:val="14"/>
                <w:szCs w:val="14"/>
                <w:lang w:val="ka-GE"/>
              </w:rPr>
            </w:pPr>
            <w:r w:rsidRPr="002B2578">
              <w:rPr>
                <w:rFonts w:ascii="Calibri" w:eastAsia="Times New Roman" w:hAnsi="Calibri" w:cs="Calibri"/>
                <w:color w:val="000000"/>
                <w:sz w:val="14"/>
                <w:szCs w:val="14"/>
                <w:lang w:val="ka-GE"/>
              </w:rPr>
              <w:t>88,0</w:t>
            </w:r>
          </w:p>
        </w:tc>
      </w:tr>
      <w:tr w:rsidR="00B83CD6" w:rsidRPr="002B2578" w:rsidTr="002D1708">
        <w:trPr>
          <w:trHeight w:val="207"/>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B83CD6" w:rsidRPr="002B2578" w:rsidRDefault="00B83CD6" w:rsidP="00B83CD6">
            <w:pPr>
              <w:spacing w:after="0" w:line="240" w:lineRule="auto"/>
              <w:rPr>
                <w:rFonts w:ascii="Calibri" w:eastAsia="Times New Roman" w:hAnsi="Calibri" w:cs="Calibri"/>
                <w:color w:val="000000"/>
                <w:sz w:val="14"/>
                <w:szCs w:val="14"/>
              </w:rPr>
            </w:pPr>
            <w:r w:rsidRPr="002B2578">
              <w:rPr>
                <w:rFonts w:ascii="Calibri" w:eastAsia="Times New Roman" w:hAnsi="Calibri" w:cs="Calibri"/>
                <w:color w:val="000000"/>
                <w:sz w:val="14"/>
                <w:szCs w:val="14"/>
              </w:rPr>
              <w:t>03 00</w:t>
            </w:r>
          </w:p>
        </w:tc>
        <w:tc>
          <w:tcPr>
            <w:tcW w:w="4253" w:type="dxa"/>
            <w:tcBorders>
              <w:top w:val="nil"/>
              <w:left w:val="nil"/>
              <w:bottom w:val="single" w:sz="4" w:space="0" w:color="auto"/>
              <w:right w:val="single" w:sz="4" w:space="0" w:color="auto"/>
            </w:tcBorders>
            <w:shd w:val="clear" w:color="auto" w:fill="auto"/>
            <w:noWrap/>
            <w:vAlign w:val="bottom"/>
            <w:hideMark/>
          </w:tcPr>
          <w:p w:rsidR="00B83CD6" w:rsidRPr="002B2578" w:rsidRDefault="00B83CD6" w:rsidP="00B83CD6">
            <w:pPr>
              <w:spacing w:after="0" w:line="240" w:lineRule="auto"/>
              <w:rPr>
                <w:rFonts w:ascii="Calibri" w:eastAsia="Times New Roman" w:hAnsi="Calibri" w:cs="Calibri"/>
                <w:color w:val="000000"/>
                <w:sz w:val="14"/>
                <w:szCs w:val="14"/>
              </w:rPr>
            </w:pPr>
            <w:r w:rsidRPr="002B2578">
              <w:rPr>
                <w:rFonts w:ascii="Calibri" w:eastAsia="Times New Roman" w:hAnsi="Calibri" w:cs="Calibri"/>
                <w:color w:val="000000"/>
                <w:sz w:val="14"/>
                <w:szCs w:val="14"/>
              </w:rPr>
              <w:t> დასუფთავება და გარემოს დაცვა</w:t>
            </w:r>
          </w:p>
        </w:tc>
        <w:tc>
          <w:tcPr>
            <w:tcW w:w="1984" w:type="dxa"/>
            <w:tcBorders>
              <w:top w:val="nil"/>
              <w:left w:val="nil"/>
              <w:bottom w:val="single" w:sz="4" w:space="0" w:color="auto"/>
              <w:right w:val="single" w:sz="4" w:space="0" w:color="auto"/>
            </w:tcBorders>
            <w:shd w:val="clear" w:color="auto" w:fill="auto"/>
            <w:noWrap/>
            <w:vAlign w:val="bottom"/>
            <w:hideMark/>
          </w:tcPr>
          <w:p w:rsidR="00B83CD6" w:rsidRPr="002B2578" w:rsidRDefault="00B83CD6" w:rsidP="007C010B">
            <w:pPr>
              <w:spacing w:after="0" w:line="240" w:lineRule="auto"/>
              <w:jc w:val="center"/>
              <w:rPr>
                <w:rFonts w:ascii="Calibri" w:eastAsia="Times New Roman" w:hAnsi="Calibri" w:cs="Calibri"/>
                <w:color w:val="000000"/>
                <w:sz w:val="14"/>
                <w:szCs w:val="14"/>
              </w:rPr>
            </w:pPr>
            <w:r w:rsidRPr="002B2578">
              <w:rPr>
                <w:rFonts w:ascii="Calibri" w:eastAsia="Times New Roman" w:hAnsi="Calibri" w:cs="Calibri"/>
                <w:color w:val="000000"/>
                <w:sz w:val="14"/>
                <w:szCs w:val="14"/>
                <w:lang w:val="ka-GE"/>
              </w:rPr>
              <w:t>4,4</w:t>
            </w:r>
          </w:p>
        </w:tc>
        <w:tc>
          <w:tcPr>
            <w:tcW w:w="1418" w:type="dxa"/>
            <w:tcBorders>
              <w:top w:val="nil"/>
              <w:left w:val="nil"/>
              <w:bottom w:val="single" w:sz="4" w:space="0" w:color="auto"/>
              <w:right w:val="single" w:sz="4" w:space="0" w:color="auto"/>
            </w:tcBorders>
            <w:shd w:val="clear" w:color="auto" w:fill="auto"/>
            <w:noWrap/>
            <w:vAlign w:val="bottom"/>
            <w:hideMark/>
          </w:tcPr>
          <w:p w:rsidR="00B83CD6" w:rsidRPr="002B2578" w:rsidRDefault="00B83CD6" w:rsidP="007C010B">
            <w:pPr>
              <w:spacing w:after="0" w:line="240" w:lineRule="auto"/>
              <w:jc w:val="center"/>
              <w:rPr>
                <w:rFonts w:ascii="Calibri" w:eastAsia="Times New Roman" w:hAnsi="Calibri" w:cs="Calibri"/>
                <w:color w:val="000000"/>
                <w:sz w:val="14"/>
                <w:szCs w:val="14"/>
              </w:rPr>
            </w:pPr>
            <w:r w:rsidRPr="002B2578">
              <w:rPr>
                <w:rFonts w:ascii="Calibri" w:eastAsia="Times New Roman" w:hAnsi="Calibri" w:cs="Calibri"/>
                <w:color w:val="000000"/>
                <w:sz w:val="14"/>
                <w:szCs w:val="14"/>
                <w:lang w:val="ka-GE"/>
              </w:rPr>
              <w:t>4,4</w:t>
            </w:r>
          </w:p>
        </w:tc>
        <w:tc>
          <w:tcPr>
            <w:tcW w:w="1842" w:type="dxa"/>
            <w:tcBorders>
              <w:top w:val="nil"/>
              <w:left w:val="nil"/>
              <w:bottom w:val="single" w:sz="4" w:space="0" w:color="auto"/>
              <w:right w:val="single" w:sz="8" w:space="0" w:color="auto"/>
            </w:tcBorders>
            <w:shd w:val="clear" w:color="auto" w:fill="auto"/>
            <w:noWrap/>
            <w:vAlign w:val="bottom"/>
            <w:hideMark/>
          </w:tcPr>
          <w:p w:rsidR="00B83CD6" w:rsidRPr="002B2578" w:rsidRDefault="007C010B" w:rsidP="007C010B">
            <w:pPr>
              <w:spacing w:after="0" w:line="240" w:lineRule="auto"/>
              <w:jc w:val="center"/>
              <w:rPr>
                <w:rFonts w:ascii="Calibri" w:eastAsia="Times New Roman" w:hAnsi="Calibri" w:cs="Calibri"/>
                <w:color w:val="000000"/>
                <w:sz w:val="14"/>
                <w:szCs w:val="14"/>
              </w:rPr>
            </w:pPr>
            <w:r w:rsidRPr="002B2578">
              <w:rPr>
                <w:rFonts w:ascii="Calibri" w:eastAsia="Times New Roman" w:hAnsi="Calibri" w:cs="Calibri"/>
                <w:color w:val="000000"/>
                <w:sz w:val="14"/>
                <w:szCs w:val="14"/>
                <w:lang w:val="ka-GE"/>
              </w:rPr>
              <w:t>100,0</w:t>
            </w:r>
          </w:p>
        </w:tc>
      </w:tr>
      <w:tr w:rsidR="00B83CD6" w:rsidRPr="002B2578" w:rsidTr="002D1708">
        <w:trPr>
          <w:trHeight w:val="211"/>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B83CD6" w:rsidRPr="002B2578" w:rsidRDefault="00B83CD6" w:rsidP="00B83CD6">
            <w:pPr>
              <w:spacing w:after="0" w:line="240" w:lineRule="auto"/>
              <w:rPr>
                <w:rFonts w:ascii="Calibri" w:eastAsia="Times New Roman" w:hAnsi="Calibri" w:cs="Calibri"/>
                <w:color w:val="000000"/>
                <w:sz w:val="14"/>
                <w:szCs w:val="14"/>
              </w:rPr>
            </w:pPr>
            <w:r w:rsidRPr="002B2578">
              <w:rPr>
                <w:rFonts w:ascii="Calibri" w:eastAsia="Times New Roman" w:hAnsi="Calibri" w:cs="Calibri"/>
                <w:color w:val="000000"/>
                <w:sz w:val="14"/>
                <w:szCs w:val="14"/>
              </w:rPr>
              <w:t>04 00</w:t>
            </w:r>
          </w:p>
        </w:tc>
        <w:tc>
          <w:tcPr>
            <w:tcW w:w="4253" w:type="dxa"/>
            <w:tcBorders>
              <w:top w:val="nil"/>
              <w:left w:val="nil"/>
              <w:bottom w:val="single" w:sz="4" w:space="0" w:color="auto"/>
              <w:right w:val="single" w:sz="4" w:space="0" w:color="auto"/>
            </w:tcBorders>
            <w:shd w:val="clear" w:color="auto" w:fill="auto"/>
            <w:noWrap/>
            <w:vAlign w:val="bottom"/>
            <w:hideMark/>
          </w:tcPr>
          <w:p w:rsidR="00B83CD6" w:rsidRPr="002B2578" w:rsidRDefault="00B83CD6" w:rsidP="00B83CD6">
            <w:pPr>
              <w:spacing w:after="0" w:line="240" w:lineRule="auto"/>
              <w:rPr>
                <w:rFonts w:ascii="Calibri" w:eastAsia="Times New Roman" w:hAnsi="Calibri" w:cs="Calibri"/>
                <w:color w:val="000000"/>
                <w:sz w:val="14"/>
                <w:szCs w:val="14"/>
              </w:rPr>
            </w:pPr>
            <w:r w:rsidRPr="002B2578">
              <w:rPr>
                <w:rFonts w:ascii="Calibri" w:eastAsia="Times New Roman" w:hAnsi="Calibri" w:cs="Calibri"/>
                <w:color w:val="000000"/>
                <w:sz w:val="14"/>
                <w:szCs w:val="14"/>
              </w:rPr>
              <w:t> განათლება</w:t>
            </w:r>
          </w:p>
        </w:tc>
        <w:tc>
          <w:tcPr>
            <w:tcW w:w="1984" w:type="dxa"/>
            <w:tcBorders>
              <w:top w:val="nil"/>
              <w:left w:val="nil"/>
              <w:bottom w:val="single" w:sz="4" w:space="0" w:color="auto"/>
              <w:right w:val="single" w:sz="4" w:space="0" w:color="auto"/>
            </w:tcBorders>
            <w:shd w:val="clear" w:color="auto" w:fill="auto"/>
            <w:noWrap/>
            <w:vAlign w:val="bottom"/>
            <w:hideMark/>
          </w:tcPr>
          <w:p w:rsidR="00B83CD6" w:rsidRPr="002B2578" w:rsidRDefault="00B83CD6" w:rsidP="007C010B">
            <w:pPr>
              <w:spacing w:after="0" w:line="240" w:lineRule="auto"/>
              <w:jc w:val="center"/>
              <w:rPr>
                <w:rFonts w:ascii="Calibri" w:eastAsia="Times New Roman" w:hAnsi="Calibri" w:cs="Calibri"/>
                <w:color w:val="000000"/>
                <w:sz w:val="14"/>
                <w:szCs w:val="14"/>
              </w:rPr>
            </w:pPr>
            <w:r w:rsidRPr="002B2578">
              <w:rPr>
                <w:rFonts w:ascii="Calibri" w:eastAsia="Times New Roman" w:hAnsi="Calibri" w:cs="Calibri"/>
                <w:color w:val="000000"/>
                <w:sz w:val="14"/>
                <w:szCs w:val="14"/>
                <w:lang w:val="ka-GE"/>
              </w:rPr>
              <w:t>238,5</w:t>
            </w:r>
          </w:p>
        </w:tc>
        <w:tc>
          <w:tcPr>
            <w:tcW w:w="1418" w:type="dxa"/>
            <w:tcBorders>
              <w:top w:val="nil"/>
              <w:left w:val="nil"/>
              <w:bottom w:val="single" w:sz="4" w:space="0" w:color="auto"/>
              <w:right w:val="single" w:sz="4" w:space="0" w:color="auto"/>
            </w:tcBorders>
            <w:shd w:val="clear" w:color="auto" w:fill="auto"/>
            <w:noWrap/>
            <w:vAlign w:val="bottom"/>
            <w:hideMark/>
          </w:tcPr>
          <w:p w:rsidR="00B83CD6" w:rsidRPr="002B2578" w:rsidRDefault="00B83CD6" w:rsidP="007C010B">
            <w:pPr>
              <w:spacing w:after="0" w:line="240" w:lineRule="auto"/>
              <w:jc w:val="center"/>
              <w:rPr>
                <w:rFonts w:ascii="Calibri" w:eastAsia="Times New Roman" w:hAnsi="Calibri" w:cs="Calibri"/>
                <w:color w:val="000000"/>
                <w:sz w:val="14"/>
                <w:szCs w:val="14"/>
              </w:rPr>
            </w:pPr>
            <w:r w:rsidRPr="002B2578">
              <w:rPr>
                <w:rFonts w:ascii="Calibri" w:eastAsia="Times New Roman" w:hAnsi="Calibri" w:cs="Calibri"/>
                <w:color w:val="000000"/>
                <w:sz w:val="14"/>
                <w:szCs w:val="14"/>
                <w:lang w:val="ka-GE"/>
              </w:rPr>
              <w:t>203,9</w:t>
            </w:r>
          </w:p>
        </w:tc>
        <w:tc>
          <w:tcPr>
            <w:tcW w:w="1842" w:type="dxa"/>
            <w:tcBorders>
              <w:top w:val="nil"/>
              <w:left w:val="nil"/>
              <w:bottom w:val="single" w:sz="4" w:space="0" w:color="auto"/>
              <w:right w:val="single" w:sz="8" w:space="0" w:color="auto"/>
            </w:tcBorders>
            <w:shd w:val="clear" w:color="auto" w:fill="auto"/>
            <w:noWrap/>
            <w:vAlign w:val="bottom"/>
          </w:tcPr>
          <w:p w:rsidR="00B83CD6" w:rsidRPr="002B2578" w:rsidRDefault="007C010B" w:rsidP="007C010B">
            <w:pPr>
              <w:spacing w:after="0" w:line="240" w:lineRule="auto"/>
              <w:jc w:val="center"/>
              <w:rPr>
                <w:rFonts w:ascii="Calibri" w:eastAsia="Times New Roman" w:hAnsi="Calibri" w:cs="Calibri"/>
                <w:color w:val="000000"/>
                <w:sz w:val="14"/>
                <w:szCs w:val="14"/>
                <w:lang w:val="ka-GE"/>
              </w:rPr>
            </w:pPr>
            <w:r w:rsidRPr="002B2578">
              <w:rPr>
                <w:rFonts w:ascii="Calibri" w:eastAsia="Times New Roman" w:hAnsi="Calibri" w:cs="Calibri"/>
                <w:color w:val="000000"/>
                <w:sz w:val="14"/>
                <w:szCs w:val="14"/>
                <w:lang w:val="ka-GE"/>
              </w:rPr>
              <w:t>85,5</w:t>
            </w:r>
          </w:p>
        </w:tc>
      </w:tr>
      <w:tr w:rsidR="00B83CD6" w:rsidRPr="002B2578" w:rsidTr="002D1708">
        <w:trPr>
          <w:trHeight w:val="215"/>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B83CD6" w:rsidRPr="002B2578" w:rsidRDefault="00B83CD6" w:rsidP="00B83CD6">
            <w:pPr>
              <w:spacing w:after="0" w:line="240" w:lineRule="auto"/>
              <w:rPr>
                <w:rFonts w:ascii="Calibri" w:eastAsia="Times New Roman" w:hAnsi="Calibri" w:cs="Calibri"/>
                <w:color w:val="000000"/>
                <w:sz w:val="14"/>
                <w:szCs w:val="14"/>
              </w:rPr>
            </w:pPr>
            <w:r w:rsidRPr="002B2578">
              <w:rPr>
                <w:rFonts w:ascii="Calibri" w:eastAsia="Times New Roman" w:hAnsi="Calibri" w:cs="Calibri"/>
                <w:color w:val="000000"/>
                <w:sz w:val="14"/>
                <w:szCs w:val="14"/>
              </w:rPr>
              <w:t>05 00</w:t>
            </w:r>
          </w:p>
        </w:tc>
        <w:tc>
          <w:tcPr>
            <w:tcW w:w="4253" w:type="dxa"/>
            <w:tcBorders>
              <w:top w:val="nil"/>
              <w:left w:val="nil"/>
              <w:bottom w:val="single" w:sz="4" w:space="0" w:color="auto"/>
              <w:right w:val="single" w:sz="4" w:space="0" w:color="auto"/>
            </w:tcBorders>
            <w:shd w:val="clear" w:color="auto" w:fill="auto"/>
            <w:noWrap/>
            <w:vAlign w:val="bottom"/>
            <w:hideMark/>
          </w:tcPr>
          <w:p w:rsidR="00B83CD6" w:rsidRPr="002B2578" w:rsidRDefault="00B83CD6" w:rsidP="00B83CD6">
            <w:pPr>
              <w:spacing w:after="0" w:line="240" w:lineRule="auto"/>
              <w:rPr>
                <w:rFonts w:ascii="Calibri" w:eastAsia="Times New Roman" w:hAnsi="Calibri" w:cs="Calibri"/>
                <w:color w:val="000000"/>
                <w:sz w:val="14"/>
                <w:szCs w:val="14"/>
              </w:rPr>
            </w:pPr>
            <w:r w:rsidRPr="002B2578">
              <w:rPr>
                <w:rFonts w:ascii="Calibri" w:eastAsia="Times New Roman" w:hAnsi="Calibri" w:cs="Calibri"/>
                <w:color w:val="000000"/>
                <w:sz w:val="14"/>
                <w:szCs w:val="14"/>
              </w:rPr>
              <w:t>კულტურა, ახალგაზრდობა და სპორტი</w:t>
            </w:r>
          </w:p>
        </w:tc>
        <w:tc>
          <w:tcPr>
            <w:tcW w:w="1984" w:type="dxa"/>
            <w:tcBorders>
              <w:top w:val="nil"/>
              <w:left w:val="nil"/>
              <w:bottom w:val="single" w:sz="4" w:space="0" w:color="auto"/>
              <w:right w:val="single" w:sz="4" w:space="0" w:color="auto"/>
            </w:tcBorders>
            <w:shd w:val="clear" w:color="auto" w:fill="auto"/>
            <w:noWrap/>
            <w:vAlign w:val="bottom"/>
            <w:hideMark/>
          </w:tcPr>
          <w:p w:rsidR="00B83CD6" w:rsidRPr="002B2578" w:rsidRDefault="00B83CD6" w:rsidP="007C010B">
            <w:pPr>
              <w:spacing w:after="0" w:line="240" w:lineRule="auto"/>
              <w:jc w:val="center"/>
              <w:rPr>
                <w:rFonts w:ascii="Calibri" w:eastAsia="Times New Roman" w:hAnsi="Calibri" w:cs="Calibri"/>
                <w:color w:val="000000"/>
                <w:sz w:val="14"/>
                <w:szCs w:val="14"/>
              </w:rPr>
            </w:pPr>
            <w:r w:rsidRPr="002B2578">
              <w:rPr>
                <w:rFonts w:ascii="Calibri" w:eastAsia="Times New Roman" w:hAnsi="Calibri" w:cs="Calibri"/>
                <w:color w:val="000000"/>
                <w:sz w:val="14"/>
                <w:szCs w:val="14"/>
                <w:lang w:val="ka-GE"/>
              </w:rPr>
              <w:t>157,1</w:t>
            </w:r>
          </w:p>
        </w:tc>
        <w:tc>
          <w:tcPr>
            <w:tcW w:w="1418" w:type="dxa"/>
            <w:tcBorders>
              <w:top w:val="nil"/>
              <w:left w:val="nil"/>
              <w:bottom w:val="single" w:sz="4" w:space="0" w:color="auto"/>
              <w:right w:val="single" w:sz="4" w:space="0" w:color="auto"/>
            </w:tcBorders>
            <w:shd w:val="clear" w:color="auto" w:fill="auto"/>
            <w:noWrap/>
            <w:vAlign w:val="bottom"/>
            <w:hideMark/>
          </w:tcPr>
          <w:p w:rsidR="00B83CD6" w:rsidRPr="002B2578" w:rsidRDefault="00B83CD6" w:rsidP="007C010B">
            <w:pPr>
              <w:spacing w:after="0" w:line="240" w:lineRule="auto"/>
              <w:jc w:val="center"/>
              <w:rPr>
                <w:rFonts w:ascii="Calibri" w:eastAsia="Times New Roman" w:hAnsi="Calibri" w:cs="Calibri"/>
                <w:color w:val="000000"/>
                <w:sz w:val="14"/>
                <w:szCs w:val="14"/>
              </w:rPr>
            </w:pPr>
            <w:r w:rsidRPr="002B2578">
              <w:rPr>
                <w:rFonts w:ascii="Calibri" w:eastAsia="Times New Roman" w:hAnsi="Calibri" w:cs="Calibri"/>
                <w:color w:val="000000"/>
                <w:sz w:val="14"/>
                <w:szCs w:val="14"/>
                <w:lang w:val="ka-GE"/>
              </w:rPr>
              <w:t>134,5</w:t>
            </w:r>
          </w:p>
        </w:tc>
        <w:tc>
          <w:tcPr>
            <w:tcW w:w="1842" w:type="dxa"/>
            <w:tcBorders>
              <w:top w:val="nil"/>
              <w:left w:val="nil"/>
              <w:bottom w:val="single" w:sz="4" w:space="0" w:color="auto"/>
              <w:right w:val="single" w:sz="8" w:space="0" w:color="auto"/>
            </w:tcBorders>
            <w:shd w:val="clear" w:color="auto" w:fill="auto"/>
            <w:noWrap/>
            <w:vAlign w:val="bottom"/>
          </w:tcPr>
          <w:p w:rsidR="00B83CD6" w:rsidRPr="002B2578" w:rsidRDefault="007C010B" w:rsidP="007C010B">
            <w:pPr>
              <w:spacing w:after="0" w:line="240" w:lineRule="auto"/>
              <w:jc w:val="center"/>
              <w:rPr>
                <w:rFonts w:ascii="Calibri" w:eastAsia="Times New Roman" w:hAnsi="Calibri" w:cs="Calibri"/>
                <w:color w:val="000000"/>
                <w:sz w:val="14"/>
                <w:szCs w:val="14"/>
                <w:lang w:val="ka-GE"/>
              </w:rPr>
            </w:pPr>
            <w:r w:rsidRPr="002B2578">
              <w:rPr>
                <w:rFonts w:ascii="Calibri" w:eastAsia="Times New Roman" w:hAnsi="Calibri" w:cs="Calibri"/>
                <w:color w:val="000000"/>
                <w:sz w:val="14"/>
                <w:szCs w:val="14"/>
                <w:lang w:val="ka-GE"/>
              </w:rPr>
              <w:t>85,6</w:t>
            </w:r>
          </w:p>
        </w:tc>
      </w:tr>
      <w:tr w:rsidR="00B83CD6" w:rsidRPr="002B2578" w:rsidTr="002D1708">
        <w:trPr>
          <w:trHeight w:val="219"/>
        </w:trPr>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B83CD6" w:rsidRPr="002B2578" w:rsidRDefault="00B83CD6" w:rsidP="00B83CD6">
            <w:pPr>
              <w:spacing w:after="0" w:line="240" w:lineRule="auto"/>
              <w:rPr>
                <w:rFonts w:ascii="Calibri" w:eastAsia="Times New Roman" w:hAnsi="Calibri" w:cs="Calibri"/>
                <w:color w:val="000000"/>
                <w:sz w:val="14"/>
                <w:szCs w:val="14"/>
              </w:rPr>
            </w:pPr>
            <w:r w:rsidRPr="002B2578">
              <w:rPr>
                <w:rFonts w:ascii="Calibri" w:eastAsia="Times New Roman" w:hAnsi="Calibri" w:cs="Calibri"/>
                <w:color w:val="000000"/>
                <w:sz w:val="14"/>
                <w:szCs w:val="14"/>
              </w:rPr>
              <w:t>06 00</w:t>
            </w:r>
          </w:p>
        </w:tc>
        <w:tc>
          <w:tcPr>
            <w:tcW w:w="4253" w:type="dxa"/>
            <w:tcBorders>
              <w:top w:val="nil"/>
              <w:left w:val="nil"/>
              <w:bottom w:val="single" w:sz="8" w:space="0" w:color="auto"/>
              <w:right w:val="single" w:sz="4" w:space="0" w:color="auto"/>
            </w:tcBorders>
            <w:shd w:val="clear" w:color="auto" w:fill="auto"/>
            <w:noWrap/>
            <w:vAlign w:val="bottom"/>
            <w:hideMark/>
          </w:tcPr>
          <w:p w:rsidR="00B83CD6" w:rsidRPr="002B2578" w:rsidRDefault="00B83CD6" w:rsidP="00B83CD6">
            <w:pPr>
              <w:spacing w:after="0" w:line="240" w:lineRule="auto"/>
              <w:rPr>
                <w:rFonts w:ascii="Calibri" w:eastAsia="Times New Roman" w:hAnsi="Calibri" w:cs="Calibri"/>
                <w:color w:val="000000"/>
                <w:sz w:val="14"/>
                <w:szCs w:val="14"/>
              </w:rPr>
            </w:pPr>
            <w:r w:rsidRPr="002B2578">
              <w:rPr>
                <w:rFonts w:ascii="Calibri" w:eastAsia="Times New Roman" w:hAnsi="Calibri" w:cs="Calibri"/>
                <w:color w:val="000000"/>
                <w:sz w:val="14"/>
                <w:szCs w:val="14"/>
              </w:rPr>
              <w:t>ჯანმრთელობის დაცვა და სოციალური უზრუნველყოფა</w:t>
            </w:r>
          </w:p>
        </w:tc>
        <w:tc>
          <w:tcPr>
            <w:tcW w:w="1984" w:type="dxa"/>
            <w:tcBorders>
              <w:top w:val="nil"/>
              <w:left w:val="nil"/>
              <w:bottom w:val="single" w:sz="8" w:space="0" w:color="auto"/>
              <w:right w:val="single" w:sz="4" w:space="0" w:color="auto"/>
            </w:tcBorders>
            <w:shd w:val="clear" w:color="auto" w:fill="auto"/>
            <w:noWrap/>
            <w:vAlign w:val="bottom"/>
          </w:tcPr>
          <w:p w:rsidR="00B83CD6" w:rsidRPr="002B2578" w:rsidRDefault="00B83CD6" w:rsidP="007C010B">
            <w:pPr>
              <w:spacing w:after="0" w:line="240" w:lineRule="auto"/>
              <w:jc w:val="center"/>
              <w:rPr>
                <w:rFonts w:ascii="Calibri" w:eastAsia="Times New Roman" w:hAnsi="Calibri" w:cs="Calibri"/>
                <w:color w:val="000000"/>
                <w:sz w:val="14"/>
                <w:szCs w:val="14"/>
                <w:lang w:val="ka-GE"/>
              </w:rPr>
            </w:pPr>
            <w:r w:rsidRPr="002B2578">
              <w:rPr>
                <w:rFonts w:ascii="Calibri" w:eastAsia="Times New Roman" w:hAnsi="Calibri" w:cs="Calibri"/>
                <w:color w:val="000000"/>
                <w:sz w:val="14"/>
                <w:szCs w:val="14"/>
                <w:lang w:val="ka-GE"/>
              </w:rPr>
              <w:t>0,0</w:t>
            </w:r>
          </w:p>
        </w:tc>
        <w:tc>
          <w:tcPr>
            <w:tcW w:w="1418" w:type="dxa"/>
            <w:tcBorders>
              <w:top w:val="nil"/>
              <w:left w:val="nil"/>
              <w:bottom w:val="single" w:sz="8" w:space="0" w:color="auto"/>
              <w:right w:val="single" w:sz="4" w:space="0" w:color="auto"/>
            </w:tcBorders>
            <w:shd w:val="clear" w:color="auto" w:fill="auto"/>
            <w:noWrap/>
            <w:vAlign w:val="bottom"/>
          </w:tcPr>
          <w:p w:rsidR="00B83CD6" w:rsidRPr="002B2578" w:rsidRDefault="00B83CD6" w:rsidP="007C010B">
            <w:pPr>
              <w:spacing w:after="0" w:line="240" w:lineRule="auto"/>
              <w:jc w:val="center"/>
              <w:rPr>
                <w:rFonts w:ascii="Calibri" w:eastAsia="Times New Roman" w:hAnsi="Calibri" w:cs="Calibri"/>
                <w:color w:val="000000"/>
                <w:sz w:val="14"/>
                <w:szCs w:val="14"/>
                <w:lang w:val="ka-GE"/>
              </w:rPr>
            </w:pPr>
            <w:r w:rsidRPr="002B2578">
              <w:rPr>
                <w:rFonts w:ascii="Calibri" w:eastAsia="Times New Roman" w:hAnsi="Calibri" w:cs="Calibri"/>
                <w:color w:val="000000"/>
                <w:sz w:val="14"/>
                <w:szCs w:val="14"/>
                <w:lang w:val="ka-GE"/>
              </w:rPr>
              <w:t>0,0</w:t>
            </w:r>
          </w:p>
        </w:tc>
        <w:tc>
          <w:tcPr>
            <w:tcW w:w="1842" w:type="dxa"/>
            <w:tcBorders>
              <w:top w:val="nil"/>
              <w:left w:val="nil"/>
              <w:bottom w:val="single" w:sz="8" w:space="0" w:color="auto"/>
              <w:right w:val="single" w:sz="8" w:space="0" w:color="auto"/>
            </w:tcBorders>
            <w:shd w:val="clear" w:color="auto" w:fill="auto"/>
            <w:noWrap/>
            <w:vAlign w:val="bottom"/>
          </w:tcPr>
          <w:p w:rsidR="00B83CD6" w:rsidRPr="002B2578" w:rsidRDefault="00B83CD6" w:rsidP="007C010B">
            <w:pPr>
              <w:spacing w:after="0" w:line="240" w:lineRule="auto"/>
              <w:jc w:val="center"/>
              <w:rPr>
                <w:rFonts w:ascii="Calibri" w:eastAsia="Times New Roman" w:hAnsi="Calibri" w:cs="Calibri"/>
                <w:color w:val="000000"/>
                <w:sz w:val="14"/>
                <w:szCs w:val="14"/>
              </w:rPr>
            </w:pPr>
          </w:p>
        </w:tc>
      </w:tr>
    </w:tbl>
    <w:p w:rsidR="00B83CD6" w:rsidRPr="00C25A3C" w:rsidRDefault="00B83CD6" w:rsidP="00B83CD6">
      <w:pPr>
        <w:spacing w:after="0" w:line="360" w:lineRule="auto"/>
        <w:jc w:val="both"/>
        <w:rPr>
          <w:rFonts w:ascii="Sylfaen" w:eastAsia="Times New Roman" w:hAnsi="Sylfaen" w:cs="Times New Roman"/>
          <w:b/>
          <w:sz w:val="20"/>
          <w:szCs w:val="20"/>
          <w:lang w:val="ka-GE" w:eastAsia="ru-RU"/>
        </w:rPr>
      </w:pPr>
      <w:r w:rsidRPr="00C25A3C">
        <w:rPr>
          <w:rFonts w:ascii="Sylfaen" w:eastAsia="Times New Roman" w:hAnsi="Sylfaen" w:cs="Times New Roman"/>
          <w:b/>
          <w:sz w:val="20"/>
          <w:szCs w:val="20"/>
          <w:lang w:val="ka-GE" w:eastAsia="ru-RU"/>
        </w:rPr>
        <w:t>ზ) ვალდებულებები</w:t>
      </w:r>
    </w:p>
    <w:p w:rsidR="003267DF" w:rsidRPr="00C25A3C" w:rsidRDefault="007F2B59" w:rsidP="003267DF">
      <w:pPr>
        <w:spacing w:after="0" w:line="276" w:lineRule="auto"/>
        <w:ind w:right="131"/>
        <w:jc w:val="both"/>
        <w:rPr>
          <w:rFonts w:ascii="Sylfaen" w:eastAsia="Times New Roman" w:hAnsi="Sylfaen" w:cs="Sylfaen"/>
          <w:sz w:val="20"/>
          <w:szCs w:val="20"/>
          <w:lang w:val="ka-GE" w:eastAsia="ru-RU"/>
        </w:rPr>
      </w:pPr>
      <w:r w:rsidRPr="00C25A3C">
        <w:rPr>
          <w:rFonts w:ascii="Sylfaen" w:eastAsia="Times New Roman" w:hAnsi="Sylfaen" w:cs="Sylfaen"/>
          <w:sz w:val="20"/>
          <w:szCs w:val="20"/>
          <w:lang w:val="ka-GE" w:eastAsia="ru-RU"/>
        </w:rPr>
        <w:t xml:space="preserve">აღნიშნული წარმოადგენს მუნიციპალური განვითარების ფონდიდან 2017 წელს მიღებული სესხის ძირითადი თანხის დაფარვას. 2018 წლის 1 იანვრის მდგომარეობით ხარაგაულის მუნიციპალიტეტის ათ წლიანი სასეხო ვალდებულებები ჯამში (პროცენტის ჩათვლით) შეადგენდა  532  952  ლარს,  </w:t>
      </w:r>
      <w:r w:rsidRPr="00C25A3C">
        <w:rPr>
          <w:rFonts w:ascii="Sylfaen" w:eastAsia="Times New Roman" w:hAnsi="Sylfaen" w:cs="Calibri"/>
          <w:color w:val="000000"/>
          <w:sz w:val="20"/>
          <w:szCs w:val="20"/>
          <w:lang w:val="ka-GE" w:eastAsia="ru-RU"/>
        </w:rPr>
        <w:t xml:space="preserve">აქედან    სესხის სახით გადასახდელი იყო  356 455 ლარი. </w:t>
      </w:r>
      <w:r w:rsidR="003267DF" w:rsidRPr="00C25A3C">
        <w:rPr>
          <w:rFonts w:ascii="Sylfaen" w:eastAsia="Times New Roman" w:hAnsi="Sylfaen" w:cs="Sylfaen"/>
          <w:sz w:val="20"/>
          <w:szCs w:val="20"/>
          <w:lang w:val="ka-GE" w:eastAsia="ru-RU"/>
        </w:rPr>
        <w:t xml:space="preserve">სახით. </w:t>
      </w:r>
      <w:r w:rsidR="003267DF">
        <w:rPr>
          <w:rFonts w:ascii="Sylfaen" w:eastAsia="Times New Roman" w:hAnsi="Sylfaen" w:cs="Sylfaen"/>
          <w:sz w:val="20"/>
          <w:szCs w:val="20"/>
          <w:lang w:val="ka-GE" w:eastAsia="ru-RU"/>
        </w:rPr>
        <w:t xml:space="preserve"> იმის გამო რომ სესხის ვადის ათვლა დაწყებულია 2016 წლიდან (ევროპის რეკონსტრუქციისა და განვითარების ბანკის მიერ გაცემული პირველი ტრანშის თარიღიდან 2016 წლის 21 დეკემბერი), დაფარულად ითვლება შვიდი წელი, მიუხედავდ იმისა რომ ხარაგაულის მუნიციპალიტეტის  პირველი გადახდა 2018 წელს განახორციელდა, აქედან გამომდინარე გადასახდელი დარჩა მომდევნო სამი წელი (2024; 2025; 2026) </w:t>
      </w:r>
    </w:p>
    <w:p w:rsidR="007F2B59" w:rsidRPr="00C25A3C" w:rsidRDefault="003267DF" w:rsidP="007F2B59">
      <w:pPr>
        <w:spacing w:after="0" w:line="276" w:lineRule="auto"/>
        <w:ind w:right="131"/>
        <w:jc w:val="both"/>
        <w:rPr>
          <w:rFonts w:ascii="Sylfaen" w:eastAsia="Times New Roman" w:hAnsi="Sylfaen" w:cs="Sylfaen"/>
          <w:sz w:val="20"/>
          <w:szCs w:val="20"/>
          <w:lang w:val="ka-GE" w:eastAsia="ru-RU"/>
        </w:rPr>
      </w:pPr>
      <w:r>
        <w:rPr>
          <w:rFonts w:ascii="Sylfaen" w:eastAsia="Times New Roman" w:hAnsi="Sylfaen" w:cs="Calibri"/>
          <w:color w:val="000000"/>
          <w:sz w:val="20"/>
          <w:szCs w:val="20"/>
          <w:lang w:val="ka-GE" w:eastAsia="ru-RU"/>
        </w:rPr>
        <w:t xml:space="preserve">  </w:t>
      </w:r>
      <w:r w:rsidR="007F2B59" w:rsidRPr="00C25A3C">
        <w:rPr>
          <w:rFonts w:ascii="Sylfaen" w:eastAsia="Times New Roman" w:hAnsi="Sylfaen" w:cs="Calibri"/>
          <w:color w:val="000000"/>
          <w:sz w:val="20"/>
          <w:szCs w:val="20"/>
          <w:lang w:val="ka-GE" w:eastAsia="ru-RU"/>
        </w:rPr>
        <w:t xml:space="preserve">მუნიციპალიტეტი  ყოველწლიურად იხდის გადასახადს საქართველოს ეროვნული ბანკის მიერ დადგენილი რეფინანსირების განაკვეთის ცვლილების შესაბამისად, </w:t>
      </w:r>
      <w:r w:rsidR="007F2B59" w:rsidRPr="00C25A3C">
        <w:rPr>
          <w:rFonts w:ascii="Sylfaen" w:eastAsia="Times New Roman" w:hAnsi="Sylfaen" w:cs="Sylfaen"/>
          <w:sz w:val="20"/>
          <w:szCs w:val="20"/>
        </w:rPr>
        <w:t>სესხის</w:t>
      </w:r>
      <w:r w:rsidR="007F2B59" w:rsidRPr="00C25A3C">
        <w:rPr>
          <w:rFonts w:ascii="Sylfaen" w:eastAsia="Times New Roman" w:hAnsi="Sylfaen" w:cs="Sylfaen"/>
          <w:spacing w:val="42"/>
          <w:sz w:val="20"/>
          <w:szCs w:val="20"/>
        </w:rPr>
        <w:t xml:space="preserve"> </w:t>
      </w:r>
      <w:r w:rsidR="007F2B59" w:rsidRPr="00C25A3C">
        <w:rPr>
          <w:rFonts w:ascii="Sylfaen" w:eastAsia="Times New Roman" w:hAnsi="Sylfaen" w:cs="Sylfaen"/>
          <w:sz w:val="20"/>
          <w:szCs w:val="20"/>
        </w:rPr>
        <w:t>დაფარვის</w:t>
      </w:r>
      <w:r w:rsidR="007F2B59" w:rsidRPr="00C25A3C">
        <w:rPr>
          <w:rFonts w:ascii="Sylfaen" w:eastAsia="Times New Roman" w:hAnsi="Sylfaen" w:cs="Sylfaen"/>
          <w:w w:val="99"/>
          <w:sz w:val="20"/>
          <w:szCs w:val="20"/>
        </w:rPr>
        <w:t xml:space="preserve"> </w:t>
      </w:r>
      <w:r w:rsidR="007F2B59" w:rsidRPr="00C25A3C">
        <w:rPr>
          <w:rFonts w:ascii="Sylfaen" w:eastAsia="Times New Roman" w:hAnsi="Sylfaen" w:cs="Sylfaen"/>
          <w:sz w:val="20"/>
          <w:szCs w:val="20"/>
        </w:rPr>
        <w:t>გრაფიკის</w:t>
      </w:r>
      <w:r w:rsidR="007F2B59" w:rsidRPr="00C25A3C">
        <w:rPr>
          <w:rFonts w:ascii="Sylfaen" w:eastAsia="Times New Roman" w:hAnsi="Sylfaen" w:cs="Sylfaen"/>
          <w:spacing w:val="-2"/>
          <w:sz w:val="20"/>
          <w:szCs w:val="20"/>
        </w:rPr>
        <w:t xml:space="preserve"> </w:t>
      </w:r>
      <w:r w:rsidR="007F2B59" w:rsidRPr="00C25A3C">
        <w:rPr>
          <w:rFonts w:ascii="Sylfaen" w:eastAsia="Times New Roman" w:hAnsi="Sylfaen" w:cs="Sylfaen"/>
          <w:sz w:val="20"/>
          <w:szCs w:val="20"/>
        </w:rPr>
        <w:t>მიხედვით</w:t>
      </w:r>
      <w:r w:rsidR="007F2B59" w:rsidRPr="00C25A3C">
        <w:rPr>
          <w:rFonts w:ascii="Sylfaen" w:eastAsia="Times New Roman" w:hAnsi="Sylfaen" w:cs="Sylfaen"/>
          <w:sz w:val="20"/>
          <w:szCs w:val="20"/>
          <w:lang w:val="ka-GE"/>
        </w:rPr>
        <w:t>.</w:t>
      </w:r>
      <w:r w:rsidR="007F2B59" w:rsidRPr="00C25A3C">
        <w:rPr>
          <w:rFonts w:ascii="Sylfaen" w:eastAsia="Times New Roman" w:hAnsi="Sylfaen" w:cs="Sylfaen"/>
          <w:sz w:val="20"/>
          <w:szCs w:val="20"/>
        </w:rPr>
        <w:t xml:space="preserve"> </w:t>
      </w:r>
      <w:proofErr w:type="gramStart"/>
      <w:r w:rsidR="007F2B59" w:rsidRPr="00C25A3C">
        <w:rPr>
          <w:rFonts w:ascii="Sylfaen" w:eastAsia="Times New Roman" w:hAnsi="Sylfaen" w:cs="Sylfaen"/>
          <w:sz w:val="20"/>
          <w:szCs w:val="20"/>
        </w:rPr>
        <w:t>რომელიც</w:t>
      </w:r>
      <w:proofErr w:type="gramEnd"/>
      <w:r w:rsidR="007F2B59" w:rsidRPr="00C25A3C">
        <w:rPr>
          <w:rFonts w:ascii="Sylfaen" w:eastAsia="Times New Roman" w:hAnsi="Sylfaen" w:cs="Sylfaen"/>
          <w:spacing w:val="31"/>
          <w:sz w:val="20"/>
          <w:szCs w:val="20"/>
        </w:rPr>
        <w:t xml:space="preserve"> </w:t>
      </w:r>
      <w:r w:rsidR="007F2B59" w:rsidRPr="00C25A3C">
        <w:rPr>
          <w:rFonts w:ascii="Sylfaen" w:eastAsia="Times New Roman" w:hAnsi="Sylfaen" w:cs="Sylfaen"/>
          <w:sz w:val="20"/>
          <w:szCs w:val="20"/>
        </w:rPr>
        <w:t>წლის</w:t>
      </w:r>
      <w:r w:rsidR="007F2B59" w:rsidRPr="00C25A3C">
        <w:rPr>
          <w:rFonts w:ascii="Sylfaen" w:eastAsia="Times New Roman" w:hAnsi="Sylfaen" w:cs="Sylfaen"/>
          <w:spacing w:val="34"/>
          <w:sz w:val="20"/>
          <w:szCs w:val="20"/>
        </w:rPr>
        <w:t xml:space="preserve"> </w:t>
      </w:r>
      <w:r w:rsidR="007F2B59" w:rsidRPr="00C25A3C">
        <w:rPr>
          <w:rFonts w:ascii="Sylfaen" w:eastAsia="Times New Roman" w:hAnsi="Sylfaen" w:cs="Sylfaen"/>
          <w:sz w:val="20"/>
          <w:szCs w:val="20"/>
        </w:rPr>
        <w:t>მანძილზე</w:t>
      </w:r>
      <w:r w:rsidR="007F2B59" w:rsidRPr="00C25A3C">
        <w:rPr>
          <w:rFonts w:ascii="Sylfaen" w:eastAsia="Times New Roman" w:hAnsi="Sylfaen" w:cs="Sylfaen"/>
          <w:spacing w:val="35"/>
          <w:sz w:val="20"/>
          <w:szCs w:val="20"/>
        </w:rPr>
        <w:t xml:space="preserve"> </w:t>
      </w:r>
      <w:r w:rsidR="007F2B59" w:rsidRPr="00C25A3C">
        <w:rPr>
          <w:rFonts w:ascii="Sylfaen" w:eastAsia="Times New Roman" w:hAnsi="Sylfaen" w:cs="Sylfaen"/>
          <w:sz w:val="20"/>
          <w:szCs w:val="20"/>
        </w:rPr>
        <w:t>ხორციელდება</w:t>
      </w:r>
      <w:r w:rsidR="007F2B59" w:rsidRPr="00C25A3C">
        <w:rPr>
          <w:rFonts w:ascii="Sylfaen" w:eastAsia="Times New Roman" w:hAnsi="Sylfaen" w:cs="Sylfaen"/>
          <w:spacing w:val="36"/>
          <w:sz w:val="20"/>
          <w:szCs w:val="20"/>
        </w:rPr>
        <w:t xml:space="preserve"> </w:t>
      </w:r>
      <w:r w:rsidR="007F2B59" w:rsidRPr="00C25A3C">
        <w:rPr>
          <w:rFonts w:ascii="Sylfaen" w:eastAsia="Times New Roman" w:hAnsi="Sylfaen" w:cs="Sylfaen"/>
          <w:sz w:val="20"/>
          <w:szCs w:val="20"/>
        </w:rPr>
        <w:t>ორ</w:t>
      </w:r>
      <w:r w:rsidR="007F2B59" w:rsidRPr="00C25A3C">
        <w:rPr>
          <w:rFonts w:ascii="Sylfaen" w:eastAsia="Times New Roman" w:hAnsi="Sylfaen" w:cs="Sylfaen"/>
          <w:spacing w:val="31"/>
          <w:sz w:val="20"/>
          <w:szCs w:val="20"/>
        </w:rPr>
        <w:t xml:space="preserve"> </w:t>
      </w:r>
      <w:r w:rsidR="007F2B59" w:rsidRPr="00C25A3C">
        <w:rPr>
          <w:rFonts w:ascii="Sylfaen" w:eastAsia="Times New Roman" w:hAnsi="Sylfaen" w:cs="Sylfaen"/>
          <w:sz w:val="20"/>
          <w:szCs w:val="20"/>
        </w:rPr>
        <w:t>ეტაპად:</w:t>
      </w:r>
      <w:r w:rsidR="007F2B59" w:rsidRPr="00C25A3C">
        <w:rPr>
          <w:rFonts w:ascii="Sylfaen" w:eastAsia="Times New Roman" w:hAnsi="Sylfaen" w:cs="Sylfaen"/>
          <w:spacing w:val="32"/>
          <w:sz w:val="20"/>
          <w:szCs w:val="20"/>
        </w:rPr>
        <w:t xml:space="preserve"> </w:t>
      </w:r>
      <w:r w:rsidR="007F2B59" w:rsidRPr="00C25A3C">
        <w:rPr>
          <w:rFonts w:ascii="Sylfaen" w:eastAsia="Times New Roman" w:hAnsi="Sylfaen" w:cs="Sylfaen"/>
          <w:sz w:val="20"/>
          <w:szCs w:val="20"/>
        </w:rPr>
        <w:t>28</w:t>
      </w:r>
      <w:r w:rsidR="007F2B59" w:rsidRPr="00C25A3C">
        <w:rPr>
          <w:rFonts w:ascii="Sylfaen" w:eastAsia="Times New Roman" w:hAnsi="Sylfaen" w:cs="Sylfaen"/>
          <w:spacing w:val="37"/>
          <w:sz w:val="20"/>
          <w:szCs w:val="20"/>
        </w:rPr>
        <w:t xml:space="preserve"> </w:t>
      </w:r>
      <w:r w:rsidR="007F2B59" w:rsidRPr="00C25A3C">
        <w:rPr>
          <w:rFonts w:ascii="Sylfaen" w:eastAsia="Times New Roman" w:hAnsi="Sylfaen" w:cs="Sylfaen"/>
          <w:sz w:val="20"/>
          <w:szCs w:val="20"/>
        </w:rPr>
        <w:t>აპრილს</w:t>
      </w:r>
      <w:r w:rsidR="007F2B59" w:rsidRPr="00C25A3C">
        <w:rPr>
          <w:rFonts w:ascii="Sylfaen" w:eastAsia="Times New Roman" w:hAnsi="Sylfaen" w:cs="Sylfaen"/>
          <w:spacing w:val="41"/>
          <w:sz w:val="20"/>
          <w:szCs w:val="20"/>
        </w:rPr>
        <w:t xml:space="preserve"> </w:t>
      </w:r>
      <w:r w:rsidR="007F2B59" w:rsidRPr="00C25A3C">
        <w:rPr>
          <w:rFonts w:ascii="Sylfaen" w:eastAsia="Times New Roman" w:hAnsi="Sylfaen" w:cs="Sylfaen"/>
          <w:sz w:val="20"/>
          <w:szCs w:val="20"/>
        </w:rPr>
        <w:t>და</w:t>
      </w:r>
      <w:r w:rsidR="007F2B59" w:rsidRPr="00C25A3C">
        <w:rPr>
          <w:rFonts w:ascii="Sylfaen" w:eastAsia="Times New Roman" w:hAnsi="Sylfaen" w:cs="Sylfaen"/>
          <w:spacing w:val="32"/>
          <w:sz w:val="20"/>
          <w:szCs w:val="20"/>
        </w:rPr>
        <w:t xml:space="preserve"> </w:t>
      </w:r>
      <w:r w:rsidR="007F2B59" w:rsidRPr="00C25A3C">
        <w:rPr>
          <w:rFonts w:ascii="Sylfaen" w:eastAsia="Times New Roman" w:hAnsi="Sylfaen" w:cs="Sylfaen"/>
          <w:sz w:val="20"/>
          <w:szCs w:val="20"/>
        </w:rPr>
        <w:t>28 ოქტომბერს.</w:t>
      </w:r>
      <w:r w:rsidR="007F2B59" w:rsidRPr="00C25A3C">
        <w:rPr>
          <w:rFonts w:ascii="Sylfaen" w:eastAsia="Times New Roman" w:hAnsi="Sylfaen" w:cs="Sylfaen"/>
          <w:spacing w:val="-5"/>
          <w:sz w:val="20"/>
          <w:szCs w:val="20"/>
        </w:rPr>
        <w:t xml:space="preserve"> </w:t>
      </w:r>
      <w:r w:rsidR="007F2B59" w:rsidRPr="00C25A3C">
        <w:rPr>
          <w:rFonts w:ascii="Sylfaen" w:eastAsia="Times New Roman" w:hAnsi="Sylfaen" w:cs="Calibri"/>
          <w:color w:val="000000"/>
          <w:sz w:val="20"/>
          <w:szCs w:val="20"/>
          <w:lang w:val="ka-GE" w:eastAsia="ru-RU"/>
        </w:rPr>
        <w:t xml:space="preserve">დღეის </w:t>
      </w:r>
      <w:r w:rsidR="007F2B59" w:rsidRPr="00C25A3C">
        <w:rPr>
          <w:rFonts w:ascii="Sylfaen" w:eastAsia="Times New Roman" w:hAnsi="Sylfaen" w:cs="Sylfaen"/>
          <w:sz w:val="20"/>
          <w:szCs w:val="20"/>
          <w:lang w:val="ka-GE" w:eastAsia="ru-RU"/>
        </w:rPr>
        <w:t xml:space="preserve">მდგომარეობით  სულ  დაფარულია 404,8 ათასი ლარი, აქედან 229,2  ათ. ლარი  სესხის და  175,6 ათ. ლარი პროცენტის სახით. </w:t>
      </w:r>
      <w:r w:rsidR="008E3054">
        <w:rPr>
          <w:rFonts w:ascii="Sylfaen" w:eastAsia="Times New Roman" w:hAnsi="Sylfaen" w:cs="Sylfaen"/>
          <w:sz w:val="20"/>
          <w:szCs w:val="20"/>
          <w:lang w:val="ka-GE" w:eastAsia="ru-RU"/>
        </w:rPr>
        <w:t xml:space="preserve"> </w:t>
      </w:r>
      <w:r>
        <w:rPr>
          <w:rFonts w:ascii="Sylfaen" w:eastAsia="Times New Roman" w:hAnsi="Sylfaen" w:cs="Sylfaen"/>
          <w:sz w:val="20"/>
          <w:szCs w:val="20"/>
          <w:lang w:val="ka-GE" w:eastAsia="ru-RU"/>
        </w:rPr>
        <w:t>2023 წელს სესხის სახით (ვალდებულებების კლება) გახდილია 50,9 ათასი ლარი, დაგეგმილი 52,0 ათასი ლარიდან. (დაგეგმვის დროს გათვალისწინებული იყო სავალუტო კურსის ცვლილება)</w:t>
      </w:r>
    </w:p>
    <w:p w:rsidR="007F2B59" w:rsidRPr="002B2578" w:rsidRDefault="007F2B59" w:rsidP="007F2B59">
      <w:pPr>
        <w:spacing w:after="0" w:line="276" w:lineRule="auto"/>
        <w:ind w:right="283"/>
        <w:jc w:val="both"/>
        <w:rPr>
          <w:rFonts w:ascii="Sylfaen" w:eastAsia="Times New Roman" w:hAnsi="Sylfaen" w:cs="Sylfaen"/>
          <w:b/>
          <w:i/>
          <w:sz w:val="14"/>
          <w:szCs w:val="14"/>
          <w:lang w:val="ka-GE" w:eastAsia="ru-RU"/>
        </w:rPr>
      </w:pPr>
      <w:r w:rsidRPr="002B2578">
        <w:rPr>
          <w:rFonts w:ascii="Sylfaen" w:eastAsia="Times New Roman" w:hAnsi="Sylfaen" w:cs="Sylfaen"/>
          <w:b/>
          <w:i/>
          <w:sz w:val="14"/>
          <w:szCs w:val="14"/>
          <w:lang w:val="ka-GE" w:eastAsia="ru-RU"/>
        </w:rPr>
        <w:t xml:space="preserve">           </w:t>
      </w:r>
    </w:p>
    <w:p w:rsidR="00D77183" w:rsidRPr="002B2578" w:rsidRDefault="00D77183" w:rsidP="00B83CD6">
      <w:pPr>
        <w:spacing w:after="0" w:line="360" w:lineRule="auto"/>
        <w:jc w:val="both"/>
        <w:rPr>
          <w:rFonts w:ascii="Sylfaen" w:eastAsia="Times New Roman" w:hAnsi="Sylfaen" w:cs="Times New Roman"/>
          <w:b/>
          <w:sz w:val="14"/>
          <w:szCs w:val="14"/>
          <w:lang w:val="ka-GE" w:eastAsia="ru-RU"/>
        </w:rPr>
      </w:pPr>
      <w:r w:rsidRPr="002B2578">
        <w:rPr>
          <w:rFonts w:ascii="Sylfaen" w:eastAsia="Times New Roman" w:hAnsi="Sylfaen" w:cs="Times New Roman"/>
          <w:b/>
          <w:sz w:val="14"/>
          <w:szCs w:val="14"/>
          <w:lang w:val="ka-GE" w:eastAsia="ru-RU"/>
        </w:rPr>
        <w:t>ცხრ. N 11</w:t>
      </w:r>
    </w:p>
    <w:tbl>
      <w:tblPr>
        <w:tblW w:w="5000" w:type="pct"/>
        <w:tblLook w:val="04A0" w:firstRow="1" w:lastRow="0" w:firstColumn="1" w:lastColumn="0" w:noHBand="0" w:noVBand="1"/>
      </w:tblPr>
      <w:tblGrid>
        <w:gridCol w:w="4786"/>
        <w:gridCol w:w="2551"/>
        <w:gridCol w:w="1755"/>
        <w:gridCol w:w="1755"/>
      </w:tblGrid>
      <w:tr w:rsidR="00B83CD6" w:rsidRPr="002B2578" w:rsidTr="00006438">
        <w:trPr>
          <w:trHeight w:val="252"/>
        </w:trPr>
        <w:tc>
          <w:tcPr>
            <w:tcW w:w="2206" w:type="pct"/>
            <w:tcBorders>
              <w:top w:val="single" w:sz="8" w:space="0" w:color="auto"/>
              <w:left w:val="single" w:sz="8" w:space="0" w:color="auto"/>
              <w:bottom w:val="single" w:sz="8" w:space="0" w:color="auto"/>
              <w:right w:val="nil"/>
            </w:tcBorders>
            <w:shd w:val="clear" w:color="000000" w:fill="FFFFFF"/>
            <w:noWrap/>
            <w:vAlign w:val="center"/>
            <w:hideMark/>
          </w:tcPr>
          <w:p w:rsidR="00B83CD6" w:rsidRPr="002B2578" w:rsidRDefault="00B83CD6" w:rsidP="00B83CD6">
            <w:pPr>
              <w:spacing w:after="0" w:line="240" w:lineRule="auto"/>
              <w:jc w:val="center"/>
              <w:rPr>
                <w:rFonts w:ascii="Arial" w:eastAsia="Times New Roman" w:hAnsi="Arial" w:cs="Arial"/>
                <w:b/>
                <w:bCs/>
                <w:color w:val="000000"/>
                <w:sz w:val="14"/>
                <w:szCs w:val="14"/>
              </w:rPr>
            </w:pPr>
            <w:r w:rsidRPr="002B2578">
              <w:rPr>
                <w:rFonts w:ascii="Sylfaen" w:eastAsia="Times New Roman" w:hAnsi="Sylfaen" w:cs="Sylfaen"/>
                <w:b/>
                <w:bCs/>
                <w:color w:val="000000"/>
                <w:sz w:val="14"/>
                <w:szCs w:val="14"/>
              </w:rPr>
              <w:t>დასახელება</w:t>
            </w:r>
          </w:p>
        </w:tc>
        <w:tc>
          <w:tcPr>
            <w:tcW w:w="117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B83CD6" w:rsidRPr="002B2578" w:rsidRDefault="007F2B59" w:rsidP="00B83CD6">
            <w:pPr>
              <w:spacing w:after="0" w:line="240" w:lineRule="auto"/>
              <w:jc w:val="center"/>
              <w:rPr>
                <w:rFonts w:ascii="Arial" w:eastAsia="Times New Roman" w:hAnsi="Arial" w:cs="Arial"/>
                <w:b/>
                <w:bCs/>
                <w:color w:val="000000"/>
                <w:sz w:val="14"/>
                <w:szCs w:val="14"/>
              </w:rPr>
            </w:pPr>
            <w:r w:rsidRPr="002B2578">
              <w:rPr>
                <w:rFonts w:ascii="Sylfaen" w:eastAsia="Times New Roman" w:hAnsi="Sylfaen" w:cs="Sylfaen"/>
                <w:b/>
                <w:bCs/>
                <w:color w:val="000000"/>
                <w:sz w:val="14"/>
                <w:szCs w:val="14"/>
                <w:lang w:val="ka-GE"/>
              </w:rPr>
              <w:t xml:space="preserve">2023 წლის </w:t>
            </w:r>
            <w:r w:rsidR="00B83CD6" w:rsidRPr="002B2578">
              <w:rPr>
                <w:rFonts w:ascii="Sylfaen" w:eastAsia="Times New Roman" w:hAnsi="Sylfaen" w:cs="Sylfaen"/>
                <w:b/>
                <w:bCs/>
                <w:color w:val="000000"/>
                <w:sz w:val="14"/>
                <w:szCs w:val="14"/>
              </w:rPr>
              <w:t>გეგმა</w:t>
            </w:r>
          </w:p>
        </w:tc>
        <w:tc>
          <w:tcPr>
            <w:tcW w:w="809" w:type="pct"/>
            <w:tcBorders>
              <w:top w:val="single" w:sz="8" w:space="0" w:color="auto"/>
              <w:left w:val="nil"/>
              <w:bottom w:val="single" w:sz="8" w:space="0" w:color="auto"/>
              <w:right w:val="single" w:sz="4" w:space="0" w:color="auto"/>
            </w:tcBorders>
            <w:shd w:val="clear" w:color="000000" w:fill="FFFFFF"/>
            <w:vAlign w:val="center"/>
            <w:hideMark/>
          </w:tcPr>
          <w:p w:rsidR="00B83CD6" w:rsidRPr="002B2578" w:rsidRDefault="007F2B59" w:rsidP="00B83CD6">
            <w:pPr>
              <w:spacing w:after="0" w:line="240" w:lineRule="auto"/>
              <w:jc w:val="center"/>
              <w:rPr>
                <w:rFonts w:ascii="Arial" w:eastAsia="Times New Roman" w:hAnsi="Arial" w:cs="Arial"/>
                <w:b/>
                <w:bCs/>
                <w:color w:val="000000"/>
                <w:sz w:val="14"/>
                <w:szCs w:val="14"/>
              </w:rPr>
            </w:pPr>
            <w:r w:rsidRPr="002B2578">
              <w:rPr>
                <w:rFonts w:ascii="Sylfaen" w:eastAsia="Times New Roman" w:hAnsi="Sylfaen" w:cs="Sylfaen"/>
                <w:b/>
                <w:bCs/>
                <w:color w:val="000000"/>
                <w:sz w:val="14"/>
                <w:szCs w:val="14"/>
                <w:lang w:val="ka-GE"/>
              </w:rPr>
              <w:t xml:space="preserve">2023 წლის </w:t>
            </w:r>
            <w:r w:rsidR="00B83CD6" w:rsidRPr="002B2578">
              <w:rPr>
                <w:rFonts w:ascii="Sylfaen" w:eastAsia="Times New Roman" w:hAnsi="Sylfaen" w:cs="Sylfaen"/>
                <w:b/>
                <w:bCs/>
                <w:color w:val="000000"/>
                <w:sz w:val="14"/>
                <w:szCs w:val="14"/>
              </w:rPr>
              <w:t>ფაქტი</w:t>
            </w:r>
          </w:p>
        </w:tc>
        <w:tc>
          <w:tcPr>
            <w:tcW w:w="809" w:type="pct"/>
            <w:tcBorders>
              <w:top w:val="single" w:sz="8" w:space="0" w:color="auto"/>
              <w:left w:val="nil"/>
              <w:bottom w:val="single" w:sz="8" w:space="0" w:color="auto"/>
              <w:right w:val="single" w:sz="8" w:space="0" w:color="auto"/>
            </w:tcBorders>
            <w:shd w:val="clear" w:color="000000" w:fill="FFFFFF"/>
            <w:vAlign w:val="center"/>
            <w:hideMark/>
          </w:tcPr>
          <w:p w:rsidR="00B83CD6" w:rsidRPr="002B2578" w:rsidRDefault="00B83CD6" w:rsidP="00B83CD6">
            <w:pPr>
              <w:spacing w:after="0" w:line="240" w:lineRule="auto"/>
              <w:jc w:val="center"/>
              <w:rPr>
                <w:rFonts w:ascii="Arial" w:eastAsia="Times New Roman" w:hAnsi="Arial" w:cs="Arial"/>
                <w:b/>
                <w:bCs/>
                <w:color w:val="000000"/>
                <w:sz w:val="14"/>
                <w:szCs w:val="14"/>
              </w:rPr>
            </w:pPr>
            <w:r w:rsidRPr="002B2578">
              <w:rPr>
                <w:rFonts w:ascii="Sylfaen" w:eastAsia="Times New Roman" w:hAnsi="Sylfaen" w:cs="Sylfaen"/>
                <w:b/>
                <w:bCs/>
                <w:color w:val="000000"/>
                <w:sz w:val="14"/>
                <w:szCs w:val="14"/>
              </w:rPr>
              <w:t>პროცენტი</w:t>
            </w:r>
          </w:p>
        </w:tc>
      </w:tr>
      <w:tr w:rsidR="00B83CD6" w:rsidRPr="002B2578" w:rsidTr="00006438">
        <w:trPr>
          <w:trHeight w:val="252"/>
        </w:trPr>
        <w:tc>
          <w:tcPr>
            <w:tcW w:w="2206"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83CD6" w:rsidRPr="002B2578" w:rsidRDefault="00B83CD6" w:rsidP="00B83CD6">
            <w:pPr>
              <w:spacing w:after="0" w:line="240" w:lineRule="auto"/>
              <w:rPr>
                <w:rFonts w:ascii="Arial" w:eastAsia="Times New Roman" w:hAnsi="Arial" w:cs="Arial"/>
                <w:color w:val="000000"/>
                <w:sz w:val="14"/>
                <w:szCs w:val="14"/>
              </w:rPr>
            </w:pPr>
            <w:r w:rsidRPr="002B2578">
              <w:rPr>
                <w:rFonts w:ascii="Sylfaen" w:eastAsia="Times New Roman" w:hAnsi="Sylfaen" w:cs="Sylfaen"/>
                <w:color w:val="000000"/>
                <w:sz w:val="14"/>
                <w:szCs w:val="14"/>
              </w:rPr>
              <w:t>საშინაო</w:t>
            </w:r>
            <w:r w:rsidRPr="002B2578">
              <w:rPr>
                <w:rFonts w:ascii="Arial" w:eastAsia="Times New Roman" w:hAnsi="Arial" w:cs="Arial"/>
                <w:color w:val="000000"/>
                <w:sz w:val="14"/>
                <w:szCs w:val="14"/>
              </w:rPr>
              <w:t xml:space="preserve"> </w:t>
            </w:r>
            <w:r w:rsidRPr="002B2578">
              <w:rPr>
                <w:rFonts w:ascii="Sylfaen" w:eastAsia="Times New Roman" w:hAnsi="Sylfaen" w:cs="Sylfaen"/>
                <w:color w:val="000000"/>
                <w:sz w:val="14"/>
                <w:szCs w:val="14"/>
              </w:rPr>
              <w:t>კრედიტორები</w:t>
            </w:r>
          </w:p>
        </w:tc>
        <w:tc>
          <w:tcPr>
            <w:tcW w:w="1176" w:type="pct"/>
            <w:tcBorders>
              <w:top w:val="single" w:sz="4" w:space="0" w:color="auto"/>
              <w:left w:val="nil"/>
              <w:bottom w:val="single" w:sz="4" w:space="0" w:color="auto"/>
              <w:right w:val="single" w:sz="4" w:space="0" w:color="auto"/>
            </w:tcBorders>
            <w:shd w:val="clear" w:color="000000" w:fill="FFFFFF"/>
            <w:noWrap/>
            <w:vAlign w:val="center"/>
            <w:hideMark/>
          </w:tcPr>
          <w:p w:rsidR="00B83CD6" w:rsidRPr="002B2578" w:rsidRDefault="00640FD9" w:rsidP="00B83CD6">
            <w:pPr>
              <w:spacing w:after="0" w:line="240" w:lineRule="auto"/>
              <w:jc w:val="center"/>
              <w:rPr>
                <w:rFonts w:ascii="Arial" w:eastAsia="Times New Roman" w:hAnsi="Arial" w:cs="Arial"/>
                <w:color w:val="000000"/>
                <w:sz w:val="14"/>
                <w:szCs w:val="14"/>
              </w:rPr>
            </w:pPr>
            <w:r w:rsidRPr="002B2578">
              <w:rPr>
                <w:rFonts w:eastAsia="Times New Roman" w:cs="Arial"/>
                <w:color w:val="000000"/>
                <w:sz w:val="14"/>
                <w:szCs w:val="14"/>
                <w:lang w:val="ka-GE"/>
              </w:rPr>
              <w:t>52,0</w:t>
            </w:r>
            <w:r w:rsidR="00B83CD6" w:rsidRPr="002B2578">
              <w:rPr>
                <w:rFonts w:ascii="Arial" w:eastAsia="Times New Roman" w:hAnsi="Arial" w:cs="Arial"/>
                <w:color w:val="000000"/>
                <w:sz w:val="14"/>
                <w:szCs w:val="14"/>
              </w:rPr>
              <w:t xml:space="preserve"> </w:t>
            </w:r>
          </w:p>
        </w:tc>
        <w:tc>
          <w:tcPr>
            <w:tcW w:w="809" w:type="pct"/>
            <w:tcBorders>
              <w:top w:val="single" w:sz="4" w:space="0" w:color="auto"/>
              <w:left w:val="nil"/>
              <w:bottom w:val="single" w:sz="4" w:space="0" w:color="auto"/>
              <w:right w:val="single" w:sz="4" w:space="0" w:color="auto"/>
            </w:tcBorders>
            <w:shd w:val="clear" w:color="000000" w:fill="FFFFFF"/>
            <w:noWrap/>
            <w:vAlign w:val="center"/>
            <w:hideMark/>
          </w:tcPr>
          <w:p w:rsidR="00B83CD6" w:rsidRPr="002B2578" w:rsidRDefault="00B83CD6" w:rsidP="00640FD9">
            <w:pPr>
              <w:spacing w:after="0" w:line="240" w:lineRule="auto"/>
              <w:rPr>
                <w:rFonts w:ascii="Arial" w:eastAsia="Times New Roman" w:hAnsi="Arial" w:cs="Arial"/>
                <w:color w:val="000000"/>
                <w:sz w:val="14"/>
                <w:szCs w:val="14"/>
              </w:rPr>
            </w:pPr>
            <w:r w:rsidRPr="002B2578">
              <w:rPr>
                <w:rFonts w:ascii="Arial" w:eastAsia="Times New Roman" w:hAnsi="Arial" w:cs="Arial"/>
                <w:color w:val="000000"/>
                <w:sz w:val="14"/>
                <w:szCs w:val="14"/>
              </w:rPr>
              <w:t xml:space="preserve">           </w:t>
            </w:r>
            <w:r w:rsidR="00640FD9" w:rsidRPr="002B2578">
              <w:rPr>
                <w:rFonts w:eastAsia="Times New Roman" w:cs="Arial"/>
                <w:color w:val="000000"/>
                <w:sz w:val="14"/>
                <w:szCs w:val="14"/>
                <w:lang w:val="ka-GE"/>
              </w:rPr>
              <w:t>50,9</w:t>
            </w:r>
            <w:r w:rsidRPr="002B2578">
              <w:rPr>
                <w:rFonts w:ascii="Arial" w:eastAsia="Times New Roman" w:hAnsi="Arial" w:cs="Arial"/>
                <w:color w:val="000000"/>
                <w:sz w:val="14"/>
                <w:szCs w:val="14"/>
              </w:rPr>
              <w:t xml:space="preserve"> </w:t>
            </w:r>
          </w:p>
        </w:tc>
        <w:tc>
          <w:tcPr>
            <w:tcW w:w="809" w:type="pct"/>
            <w:tcBorders>
              <w:top w:val="single" w:sz="4" w:space="0" w:color="auto"/>
              <w:left w:val="nil"/>
              <w:bottom w:val="single" w:sz="4" w:space="0" w:color="auto"/>
              <w:right w:val="single" w:sz="8" w:space="0" w:color="auto"/>
            </w:tcBorders>
            <w:shd w:val="clear" w:color="000000" w:fill="FFFFFF"/>
            <w:noWrap/>
            <w:vAlign w:val="center"/>
            <w:hideMark/>
          </w:tcPr>
          <w:p w:rsidR="00B83CD6" w:rsidRPr="002B2578" w:rsidRDefault="00640FD9" w:rsidP="00640FD9">
            <w:pPr>
              <w:spacing w:after="0" w:line="240" w:lineRule="auto"/>
              <w:jc w:val="center"/>
              <w:rPr>
                <w:rFonts w:ascii="Arial" w:eastAsia="Times New Roman" w:hAnsi="Arial" w:cs="Arial"/>
                <w:color w:val="000000"/>
                <w:sz w:val="14"/>
                <w:szCs w:val="14"/>
              </w:rPr>
            </w:pPr>
            <w:r w:rsidRPr="002B2578">
              <w:rPr>
                <w:rFonts w:eastAsia="Times New Roman" w:cs="Arial"/>
                <w:color w:val="000000"/>
                <w:sz w:val="14"/>
                <w:szCs w:val="14"/>
                <w:lang w:val="ka-GE"/>
              </w:rPr>
              <w:t>97,9</w:t>
            </w:r>
            <w:r w:rsidR="00B83CD6" w:rsidRPr="002B2578">
              <w:rPr>
                <w:rFonts w:ascii="Arial" w:eastAsia="Times New Roman" w:hAnsi="Arial" w:cs="Arial"/>
                <w:color w:val="000000"/>
                <w:sz w:val="14"/>
                <w:szCs w:val="14"/>
              </w:rPr>
              <w:t xml:space="preserve">           </w:t>
            </w:r>
          </w:p>
        </w:tc>
      </w:tr>
      <w:tr w:rsidR="00640FD9" w:rsidRPr="002B2578" w:rsidTr="00006438">
        <w:trPr>
          <w:trHeight w:val="300"/>
        </w:trPr>
        <w:tc>
          <w:tcPr>
            <w:tcW w:w="2206" w:type="pct"/>
            <w:tcBorders>
              <w:top w:val="nil"/>
              <w:left w:val="single" w:sz="8" w:space="0" w:color="auto"/>
              <w:bottom w:val="single" w:sz="8" w:space="0" w:color="auto"/>
              <w:right w:val="single" w:sz="4" w:space="0" w:color="auto"/>
            </w:tcBorders>
            <w:shd w:val="clear" w:color="000000" w:fill="FFFFFF"/>
            <w:noWrap/>
            <w:vAlign w:val="center"/>
            <w:hideMark/>
          </w:tcPr>
          <w:p w:rsidR="00640FD9" w:rsidRPr="002B2578" w:rsidRDefault="00640FD9" w:rsidP="00640FD9">
            <w:pPr>
              <w:spacing w:after="0" w:line="240" w:lineRule="auto"/>
              <w:rPr>
                <w:rFonts w:ascii="Arial" w:eastAsia="Times New Roman" w:hAnsi="Arial" w:cs="Arial"/>
                <w:b/>
                <w:bCs/>
                <w:i/>
                <w:iCs/>
                <w:color w:val="000000"/>
                <w:sz w:val="14"/>
                <w:szCs w:val="14"/>
              </w:rPr>
            </w:pPr>
            <w:r w:rsidRPr="002B2578">
              <w:rPr>
                <w:rFonts w:ascii="Sylfaen" w:eastAsia="Times New Roman" w:hAnsi="Sylfaen" w:cs="Sylfaen"/>
                <w:b/>
                <w:bCs/>
                <w:i/>
                <w:iCs/>
                <w:color w:val="000000"/>
                <w:sz w:val="14"/>
                <w:szCs w:val="14"/>
              </w:rPr>
              <w:t>ვალდებულებების</w:t>
            </w:r>
            <w:r w:rsidRPr="002B2578">
              <w:rPr>
                <w:rFonts w:ascii="Arial" w:eastAsia="Times New Roman" w:hAnsi="Arial" w:cs="Arial"/>
                <w:b/>
                <w:bCs/>
                <w:i/>
                <w:iCs/>
                <w:color w:val="000000"/>
                <w:sz w:val="14"/>
                <w:szCs w:val="14"/>
              </w:rPr>
              <w:t xml:space="preserve"> </w:t>
            </w:r>
            <w:r w:rsidRPr="002B2578">
              <w:rPr>
                <w:rFonts w:ascii="Sylfaen" w:eastAsia="Times New Roman" w:hAnsi="Sylfaen" w:cs="Sylfaen"/>
                <w:b/>
                <w:bCs/>
                <w:i/>
                <w:iCs/>
                <w:color w:val="000000"/>
                <w:sz w:val="14"/>
                <w:szCs w:val="14"/>
              </w:rPr>
              <w:t>კლება</w:t>
            </w:r>
          </w:p>
        </w:tc>
        <w:tc>
          <w:tcPr>
            <w:tcW w:w="1176" w:type="pct"/>
            <w:tcBorders>
              <w:top w:val="single" w:sz="4" w:space="0" w:color="auto"/>
              <w:left w:val="nil"/>
              <w:bottom w:val="single" w:sz="4" w:space="0" w:color="auto"/>
              <w:right w:val="single" w:sz="4" w:space="0" w:color="auto"/>
            </w:tcBorders>
            <w:shd w:val="clear" w:color="000000" w:fill="FFFFFF"/>
            <w:noWrap/>
            <w:vAlign w:val="center"/>
            <w:hideMark/>
          </w:tcPr>
          <w:p w:rsidR="00640FD9" w:rsidRPr="002B2578" w:rsidRDefault="00640FD9" w:rsidP="00640FD9">
            <w:pPr>
              <w:spacing w:after="0" w:line="240" w:lineRule="auto"/>
              <w:jc w:val="center"/>
              <w:rPr>
                <w:rFonts w:ascii="Arial" w:eastAsia="Times New Roman" w:hAnsi="Arial" w:cs="Arial"/>
                <w:b/>
                <w:color w:val="000000"/>
                <w:sz w:val="14"/>
                <w:szCs w:val="14"/>
              </w:rPr>
            </w:pPr>
            <w:r w:rsidRPr="002B2578">
              <w:rPr>
                <w:rFonts w:eastAsia="Times New Roman" w:cs="Arial"/>
                <w:b/>
                <w:color w:val="000000"/>
                <w:sz w:val="14"/>
                <w:szCs w:val="14"/>
                <w:lang w:val="ka-GE"/>
              </w:rPr>
              <w:t>52,0</w:t>
            </w:r>
            <w:r w:rsidRPr="002B2578">
              <w:rPr>
                <w:rFonts w:ascii="Arial" w:eastAsia="Times New Roman" w:hAnsi="Arial" w:cs="Arial"/>
                <w:b/>
                <w:color w:val="000000"/>
                <w:sz w:val="14"/>
                <w:szCs w:val="14"/>
              </w:rPr>
              <w:t xml:space="preserve"> </w:t>
            </w:r>
          </w:p>
        </w:tc>
        <w:tc>
          <w:tcPr>
            <w:tcW w:w="809" w:type="pct"/>
            <w:tcBorders>
              <w:top w:val="single" w:sz="4" w:space="0" w:color="auto"/>
              <w:left w:val="nil"/>
              <w:bottom w:val="single" w:sz="4" w:space="0" w:color="auto"/>
              <w:right w:val="single" w:sz="4" w:space="0" w:color="auto"/>
            </w:tcBorders>
            <w:shd w:val="clear" w:color="000000" w:fill="FFFFFF"/>
            <w:noWrap/>
            <w:vAlign w:val="center"/>
            <w:hideMark/>
          </w:tcPr>
          <w:p w:rsidR="00640FD9" w:rsidRPr="002B2578" w:rsidRDefault="00640FD9" w:rsidP="00640FD9">
            <w:pPr>
              <w:spacing w:after="0" w:line="240" w:lineRule="auto"/>
              <w:rPr>
                <w:rFonts w:ascii="Arial" w:eastAsia="Times New Roman" w:hAnsi="Arial" w:cs="Arial"/>
                <w:b/>
                <w:color w:val="000000"/>
                <w:sz w:val="14"/>
                <w:szCs w:val="14"/>
              </w:rPr>
            </w:pPr>
            <w:r w:rsidRPr="002B2578">
              <w:rPr>
                <w:rFonts w:ascii="Arial" w:eastAsia="Times New Roman" w:hAnsi="Arial" w:cs="Arial"/>
                <w:b/>
                <w:color w:val="000000"/>
                <w:sz w:val="14"/>
                <w:szCs w:val="14"/>
              </w:rPr>
              <w:t xml:space="preserve">           </w:t>
            </w:r>
            <w:r w:rsidRPr="002B2578">
              <w:rPr>
                <w:rFonts w:eastAsia="Times New Roman" w:cs="Arial"/>
                <w:b/>
                <w:color w:val="000000"/>
                <w:sz w:val="14"/>
                <w:szCs w:val="14"/>
                <w:lang w:val="ka-GE"/>
              </w:rPr>
              <w:t>50,9</w:t>
            </w:r>
            <w:r w:rsidRPr="002B2578">
              <w:rPr>
                <w:rFonts w:ascii="Arial" w:eastAsia="Times New Roman" w:hAnsi="Arial" w:cs="Arial"/>
                <w:b/>
                <w:color w:val="000000"/>
                <w:sz w:val="14"/>
                <w:szCs w:val="14"/>
              </w:rPr>
              <w:t xml:space="preserve"> </w:t>
            </w:r>
          </w:p>
        </w:tc>
        <w:tc>
          <w:tcPr>
            <w:tcW w:w="809" w:type="pct"/>
            <w:tcBorders>
              <w:top w:val="single" w:sz="4" w:space="0" w:color="auto"/>
              <w:left w:val="nil"/>
              <w:bottom w:val="single" w:sz="4" w:space="0" w:color="auto"/>
              <w:right w:val="single" w:sz="8" w:space="0" w:color="auto"/>
            </w:tcBorders>
            <w:shd w:val="clear" w:color="000000" w:fill="FFFFFF"/>
            <w:noWrap/>
            <w:vAlign w:val="center"/>
            <w:hideMark/>
          </w:tcPr>
          <w:p w:rsidR="00640FD9" w:rsidRPr="002B2578" w:rsidRDefault="00640FD9" w:rsidP="00640FD9">
            <w:pPr>
              <w:spacing w:after="0" w:line="240" w:lineRule="auto"/>
              <w:jc w:val="center"/>
              <w:rPr>
                <w:rFonts w:ascii="Arial" w:eastAsia="Times New Roman" w:hAnsi="Arial" w:cs="Arial"/>
                <w:b/>
                <w:color w:val="000000"/>
                <w:sz w:val="14"/>
                <w:szCs w:val="14"/>
              </w:rPr>
            </w:pPr>
            <w:r w:rsidRPr="002B2578">
              <w:rPr>
                <w:rFonts w:eastAsia="Times New Roman" w:cs="Arial"/>
                <w:b/>
                <w:color w:val="000000"/>
                <w:sz w:val="14"/>
                <w:szCs w:val="14"/>
                <w:lang w:val="ka-GE"/>
              </w:rPr>
              <w:t>97,9</w:t>
            </w:r>
            <w:r w:rsidRPr="002B2578">
              <w:rPr>
                <w:rFonts w:ascii="Arial" w:eastAsia="Times New Roman" w:hAnsi="Arial" w:cs="Arial"/>
                <w:b/>
                <w:color w:val="000000"/>
                <w:sz w:val="14"/>
                <w:szCs w:val="14"/>
              </w:rPr>
              <w:t xml:space="preserve">           </w:t>
            </w:r>
          </w:p>
        </w:tc>
      </w:tr>
    </w:tbl>
    <w:p w:rsidR="00006438" w:rsidRPr="002B2578" w:rsidRDefault="00006438" w:rsidP="00006438">
      <w:pPr>
        <w:spacing w:after="0" w:line="240" w:lineRule="auto"/>
        <w:jc w:val="both"/>
        <w:rPr>
          <w:rFonts w:ascii="Sylfaen" w:eastAsia="Times New Roman" w:hAnsi="Sylfaen" w:cs="Times New Roman"/>
          <w:b/>
          <w:sz w:val="14"/>
          <w:szCs w:val="14"/>
          <w:lang w:val="ka-GE" w:eastAsia="ru-RU"/>
        </w:rPr>
      </w:pPr>
      <w:r w:rsidRPr="002B2578">
        <w:rPr>
          <w:rFonts w:ascii="Sylfaen" w:eastAsia="Times New Roman" w:hAnsi="Sylfaen" w:cs="Times New Roman"/>
          <w:b/>
          <w:sz w:val="14"/>
          <w:szCs w:val="14"/>
          <w:lang w:val="ka-GE" w:eastAsia="ru-RU"/>
        </w:rPr>
        <w:t>თ) მუნიციპალიტეტის ბიუჯეტის ფინანსური აქტივების ცვლილება</w:t>
      </w:r>
    </w:p>
    <w:p w:rsidR="00D77183" w:rsidRPr="002B2578" w:rsidRDefault="00006438" w:rsidP="00D77183">
      <w:pPr>
        <w:spacing w:after="0" w:line="360" w:lineRule="auto"/>
        <w:jc w:val="both"/>
        <w:rPr>
          <w:rFonts w:ascii="Sylfaen" w:eastAsia="Times New Roman" w:hAnsi="Sylfaen" w:cs="Times New Roman"/>
          <w:b/>
          <w:sz w:val="14"/>
          <w:szCs w:val="14"/>
          <w:lang w:val="ka-GE" w:eastAsia="ru-RU"/>
        </w:rPr>
      </w:pPr>
      <w:r w:rsidRPr="002B2578">
        <w:rPr>
          <w:rFonts w:ascii="Sylfaen" w:eastAsia="Times New Roman" w:hAnsi="Sylfaen" w:cs="Times New Roman"/>
          <w:i/>
          <w:sz w:val="14"/>
          <w:szCs w:val="14"/>
          <w:lang w:val="ka-GE" w:eastAsia="ru-RU"/>
        </w:rPr>
        <w:t xml:space="preserve">               </w:t>
      </w:r>
      <w:r w:rsidR="00D77183" w:rsidRPr="002B2578">
        <w:rPr>
          <w:rFonts w:ascii="Sylfaen" w:eastAsia="Times New Roman" w:hAnsi="Sylfaen" w:cs="Times New Roman"/>
          <w:b/>
          <w:sz w:val="14"/>
          <w:szCs w:val="14"/>
          <w:lang w:val="ka-GE" w:eastAsia="ru-RU"/>
        </w:rPr>
        <w:t>ცხრ. N 12</w:t>
      </w:r>
    </w:p>
    <w:p w:rsidR="00006438" w:rsidRPr="002B2578" w:rsidRDefault="00006438" w:rsidP="00006438">
      <w:pPr>
        <w:spacing w:after="0" w:line="240" w:lineRule="auto"/>
        <w:ind w:right="283"/>
        <w:rPr>
          <w:rFonts w:ascii="Sylfaen" w:eastAsia="Times New Roman" w:hAnsi="Sylfaen" w:cs="Times New Roman"/>
          <w:i/>
          <w:sz w:val="14"/>
          <w:szCs w:val="14"/>
          <w:lang w:val="ka-GE" w:eastAsia="ru-RU"/>
        </w:rPr>
      </w:pPr>
      <w:r w:rsidRPr="002B2578">
        <w:rPr>
          <w:rFonts w:ascii="Sylfaen" w:eastAsia="Times New Roman" w:hAnsi="Sylfaen" w:cs="Times New Roman"/>
          <w:i/>
          <w:sz w:val="14"/>
          <w:szCs w:val="14"/>
          <w:lang w:val="ka-GE" w:eastAsia="ru-RU"/>
        </w:rPr>
        <w:t xml:space="preserve">     ათას ლარში</w:t>
      </w:r>
    </w:p>
    <w:tbl>
      <w:tblPr>
        <w:tblW w:w="10774" w:type="dxa"/>
        <w:tblInd w:w="-34" w:type="dxa"/>
        <w:tblLook w:val="04A0" w:firstRow="1" w:lastRow="0" w:firstColumn="1" w:lastColumn="0" w:noHBand="0" w:noVBand="1"/>
      </w:tblPr>
      <w:tblGrid>
        <w:gridCol w:w="4253"/>
        <w:gridCol w:w="3544"/>
        <w:gridCol w:w="2977"/>
      </w:tblGrid>
      <w:tr w:rsidR="00006438" w:rsidRPr="002B2578" w:rsidTr="00D40FC1">
        <w:trPr>
          <w:trHeight w:val="300"/>
        </w:trPr>
        <w:tc>
          <w:tcPr>
            <w:tcW w:w="42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6438" w:rsidRPr="002B2578" w:rsidRDefault="00006438" w:rsidP="00006438">
            <w:pPr>
              <w:spacing w:after="0" w:line="240" w:lineRule="auto"/>
              <w:jc w:val="center"/>
              <w:rPr>
                <w:rFonts w:ascii="Sylfaen" w:eastAsia="Times New Roman" w:hAnsi="Sylfaen" w:cs="Arial CYR"/>
                <w:bCs/>
                <w:sz w:val="14"/>
                <w:szCs w:val="14"/>
              </w:rPr>
            </w:pPr>
            <w:r w:rsidRPr="002B2578">
              <w:rPr>
                <w:rFonts w:ascii="Sylfaen" w:eastAsia="Times New Roman" w:hAnsi="Sylfaen" w:cs="Sylfaen"/>
                <w:bCs/>
                <w:sz w:val="14"/>
                <w:szCs w:val="14"/>
              </w:rPr>
              <w:t>დასახელება</w:t>
            </w:r>
            <w:r w:rsidRPr="002B2578">
              <w:rPr>
                <w:rFonts w:ascii="Sylfaen" w:eastAsia="Times New Roman" w:hAnsi="Sylfaen" w:cs="Arial CYR"/>
                <w:bCs/>
                <w:sz w:val="14"/>
                <w:szCs w:val="14"/>
              </w:rPr>
              <w:t xml:space="preserve"> </w:t>
            </w:r>
          </w:p>
        </w:tc>
        <w:tc>
          <w:tcPr>
            <w:tcW w:w="3544" w:type="dxa"/>
            <w:tcBorders>
              <w:top w:val="single" w:sz="8" w:space="0" w:color="auto"/>
              <w:left w:val="nil"/>
              <w:bottom w:val="single" w:sz="4" w:space="0" w:color="auto"/>
              <w:right w:val="single" w:sz="8" w:space="0" w:color="auto"/>
            </w:tcBorders>
            <w:shd w:val="clear" w:color="000000" w:fill="FFFFFF"/>
            <w:vAlign w:val="center"/>
            <w:hideMark/>
          </w:tcPr>
          <w:p w:rsidR="00006438" w:rsidRPr="002B2578" w:rsidRDefault="00006438" w:rsidP="00006438">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 xml:space="preserve">2023 წლის </w:t>
            </w:r>
            <w:r w:rsidRPr="002B2578">
              <w:rPr>
                <w:rFonts w:ascii="Sylfaen" w:eastAsia="Times New Roman" w:hAnsi="Sylfaen" w:cs="Calibri"/>
                <w:sz w:val="14"/>
                <w:szCs w:val="14"/>
                <w:lang w:val="ka-GE"/>
              </w:rPr>
              <w:t>გეგმა</w:t>
            </w:r>
          </w:p>
        </w:tc>
        <w:tc>
          <w:tcPr>
            <w:tcW w:w="2977"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006438" w:rsidRPr="002B2578" w:rsidRDefault="00006438" w:rsidP="00006438">
            <w:pPr>
              <w:spacing w:after="0" w:line="240" w:lineRule="auto"/>
              <w:jc w:val="center"/>
              <w:rPr>
                <w:rFonts w:ascii="Sylfaen" w:eastAsia="Times New Roman" w:hAnsi="Sylfaen" w:cs="Calibri"/>
                <w:sz w:val="14"/>
                <w:szCs w:val="14"/>
                <w:lang w:val="ka-GE"/>
              </w:rPr>
            </w:pPr>
            <w:r w:rsidRPr="002B2578">
              <w:rPr>
                <w:rFonts w:ascii="Sylfaen" w:eastAsia="Times New Roman" w:hAnsi="Sylfaen" w:cs="Calibri"/>
                <w:sz w:val="14"/>
                <w:szCs w:val="14"/>
              </w:rPr>
              <w:t xml:space="preserve">2023 წლის </w:t>
            </w:r>
            <w:r w:rsidRPr="002B2578">
              <w:rPr>
                <w:rFonts w:ascii="Sylfaen" w:eastAsia="Times New Roman" w:hAnsi="Sylfaen" w:cs="Calibri"/>
                <w:sz w:val="14"/>
                <w:szCs w:val="14"/>
                <w:lang w:val="ka-GE"/>
              </w:rPr>
              <w:t>ფაქტი</w:t>
            </w:r>
          </w:p>
        </w:tc>
      </w:tr>
      <w:tr w:rsidR="00006438" w:rsidRPr="002B2578" w:rsidTr="00DA7AAE">
        <w:trPr>
          <w:trHeight w:val="52"/>
        </w:trPr>
        <w:tc>
          <w:tcPr>
            <w:tcW w:w="4253" w:type="dxa"/>
            <w:tcBorders>
              <w:top w:val="nil"/>
              <w:left w:val="single" w:sz="4" w:space="0" w:color="auto"/>
              <w:bottom w:val="single" w:sz="4" w:space="0" w:color="auto"/>
              <w:right w:val="single" w:sz="4" w:space="0" w:color="auto"/>
            </w:tcBorders>
            <w:shd w:val="clear" w:color="000000" w:fill="FFFFFF"/>
            <w:noWrap/>
            <w:vAlign w:val="center"/>
            <w:hideMark/>
          </w:tcPr>
          <w:p w:rsidR="00006438" w:rsidRPr="002B2578" w:rsidRDefault="00006438" w:rsidP="00006438">
            <w:pPr>
              <w:spacing w:after="0" w:line="240" w:lineRule="auto"/>
              <w:rPr>
                <w:rFonts w:ascii="Sylfaen" w:eastAsia="Times New Roman" w:hAnsi="Sylfaen" w:cs="Arial CYR"/>
                <w:bCs/>
                <w:sz w:val="14"/>
                <w:szCs w:val="14"/>
              </w:rPr>
            </w:pPr>
            <w:r w:rsidRPr="002B2578">
              <w:rPr>
                <w:rFonts w:ascii="Sylfaen" w:eastAsia="Times New Roman" w:hAnsi="Sylfaen" w:cs="Sylfaen"/>
                <w:bCs/>
                <w:sz w:val="14"/>
                <w:szCs w:val="14"/>
              </w:rPr>
              <w:t>ფინანსური</w:t>
            </w:r>
            <w:r w:rsidRPr="002B2578">
              <w:rPr>
                <w:rFonts w:ascii="Sylfaen" w:eastAsia="Times New Roman" w:hAnsi="Sylfaen" w:cs="Arial"/>
                <w:bCs/>
                <w:sz w:val="14"/>
                <w:szCs w:val="14"/>
              </w:rPr>
              <w:t xml:space="preserve"> </w:t>
            </w:r>
            <w:r w:rsidRPr="002B2578">
              <w:rPr>
                <w:rFonts w:ascii="Sylfaen" w:eastAsia="Times New Roman" w:hAnsi="Sylfaen" w:cs="Sylfaen"/>
                <w:bCs/>
                <w:sz w:val="14"/>
                <w:szCs w:val="14"/>
              </w:rPr>
              <w:t>აქტივების</w:t>
            </w:r>
            <w:r w:rsidRPr="002B2578">
              <w:rPr>
                <w:rFonts w:ascii="Sylfaen" w:eastAsia="Times New Roman" w:hAnsi="Sylfaen" w:cs="Arial"/>
                <w:bCs/>
                <w:sz w:val="14"/>
                <w:szCs w:val="14"/>
              </w:rPr>
              <w:t xml:space="preserve"> </w:t>
            </w:r>
            <w:r w:rsidRPr="002B2578">
              <w:rPr>
                <w:rFonts w:ascii="Sylfaen" w:eastAsia="Times New Roman" w:hAnsi="Sylfaen" w:cs="Sylfaen"/>
                <w:bCs/>
                <w:sz w:val="14"/>
                <w:szCs w:val="14"/>
              </w:rPr>
              <w:t>ცვლილება</w:t>
            </w:r>
            <w:r w:rsidRPr="002B2578">
              <w:rPr>
                <w:rFonts w:ascii="Sylfaen" w:eastAsia="Times New Roman" w:hAnsi="Sylfaen" w:cs="Arial CYR"/>
                <w:bCs/>
                <w:sz w:val="14"/>
                <w:szCs w:val="14"/>
              </w:rPr>
              <w:t xml:space="preserve"> </w:t>
            </w:r>
          </w:p>
        </w:tc>
        <w:tc>
          <w:tcPr>
            <w:tcW w:w="3544" w:type="dxa"/>
            <w:tcBorders>
              <w:top w:val="nil"/>
              <w:left w:val="nil"/>
              <w:bottom w:val="single" w:sz="4" w:space="0" w:color="auto"/>
              <w:right w:val="single" w:sz="4" w:space="0" w:color="auto"/>
            </w:tcBorders>
            <w:shd w:val="clear" w:color="000000" w:fill="FFFFFF"/>
            <w:noWrap/>
            <w:vAlign w:val="center"/>
          </w:tcPr>
          <w:p w:rsidR="00006438" w:rsidRPr="002B2578" w:rsidRDefault="00006438" w:rsidP="00006438">
            <w:pPr>
              <w:spacing w:after="0" w:line="240" w:lineRule="auto"/>
              <w:jc w:val="center"/>
              <w:rPr>
                <w:rFonts w:ascii="Sylfaen" w:eastAsia="Times New Roman" w:hAnsi="Sylfaen" w:cs="Arial CYR"/>
                <w:b/>
                <w:bCs/>
                <w:sz w:val="14"/>
                <w:szCs w:val="14"/>
              </w:rPr>
            </w:pPr>
            <w:r w:rsidRPr="002B2578">
              <w:rPr>
                <w:rFonts w:ascii="Sylfaen" w:eastAsia="Times New Roman" w:hAnsi="Sylfaen" w:cs="Arial CYR"/>
                <w:b/>
                <w:bCs/>
                <w:sz w:val="14"/>
                <w:szCs w:val="14"/>
                <w:lang w:val="ka-GE"/>
              </w:rPr>
              <w:t>- 1 409,1</w:t>
            </w:r>
          </w:p>
        </w:tc>
        <w:tc>
          <w:tcPr>
            <w:tcW w:w="2977" w:type="dxa"/>
            <w:tcBorders>
              <w:top w:val="single" w:sz="8" w:space="0" w:color="auto"/>
              <w:left w:val="single" w:sz="8" w:space="0" w:color="auto"/>
              <w:bottom w:val="single" w:sz="4" w:space="0" w:color="auto"/>
              <w:right w:val="single" w:sz="4" w:space="0" w:color="auto"/>
            </w:tcBorders>
            <w:shd w:val="clear" w:color="auto" w:fill="auto"/>
            <w:noWrap/>
            <w:vAlign w:val="center"/>
          </w:tcPr>
          <w:p w:rsidR="00006438" w:rsidRPr="002B2578" w:rsidRDefault="00006438" w:rsidP="00006438">
            <w:pPr>
              <w:jc w:val="center"/>
              <w:rPr>
                <w:rFonts w:ascii="Sylfaen" w:hAnsi="Sylfaen" w:cs="Calibri"/>
                <w:sz w:val="14"/>
                <w:szCs w:val="14"/>
              </w:rPr>
            </w:pPr>
            <w:r w:rsidRPr="002B2578">
              <w:rPr>
                <w:rFonts w:ascii="Sylfaen" w:hAnsi="Sylfaen" w:cs="Calibri"/>
                <w:sz w:val="14"/>
                <w:szCs w:val="14"/>
                <w:lang w:val="ka-GE"/>
              </w:rPr>
              <w:t>- 2 965,8</w:t>
            </w:r>
          </w:p>
        </w:tc>
      </w:tr>
      <w:tr w:rsidR="00006438" w:rsidRPr="002B2578" w:rsidTr="00D40FC1">
        <w:trPr>
          <w:trHeight w:val="120"/>
        </w:trPr>
        <w:tc>
          <w:tcPr>
            <w:tcW w:w="4253" w:type="dxa"/>
            <w:tcBorders>
              <w:top w:val="nil"/>
              <w:left w:val="single" w:sz="4" w:space="0" w:color="auto"/>
              <w:bottom w:val="single" w:sz="4" w:space="0" w:color="auto"/>
              <w:right w:val="single" w:sz="4" w:space="0" w:color="auto"/>
            </w:tcBorders>
            <w:shd w:val="clear" w:color="000000" w:fill="FFFFFF"/>
            <w:noWrap/>
            <w:vAlign w:val="center"/>
            <w:hideMark/>
          </w:tcPr>
          <w:p w:rsidR="00006438" w:rsidRPr="002B2578" w:rsidRDefault="00006438" w:rsidP="00006438">
            <w:pPr>
              <w:spacing w:after="0" w:line="240" w:lineRule="auto"/>
              <w:rPr>
                <w:rFonts w:ascii="Sylfaen" w:eastAsia="Times New Roman" w:hAnsi="Sylfaen" w:cs="Arial CYR"/>
                <w:sz w:val="14"/>
                <w:szCs w:val="14"/>
              </w:rPr>
            </w:pPr>
            <w:r w:rsidRPr="002B2578">
              <w:rPr>
                <w:rFonts w:ascii="Sylfaen" w:eastAsia="Times New Roman" w:hAnsi="Sylfaen" w:cs="Arial CYR"/>
                <w:sz w:val="14"/>
                <w:szCs w:val="14"/>
              </w:rPr>
              <w:t xml:space="preserve"> </w:t>
            </w:r>
            <w:r w:rsidRPr="002B2578">
              <w:rPr>
                <w:rFonts w:ascii="Sylfaen" w:eastAsia="Times New Roman" w:hAnsi="Sylfaen" w:cs="Sylfaen"/>
                <w:sz w:val="14"/>
                <w:szCs w:val="14"/>
              </w:rPr>
              <w:t>ზრდა</w:t>
            </w:r>
            <w:r w:rsidRPr="002B2578">
              <w:rPr>
                <w:rFonts w:ascii="Sylfaen" w:eastAsia="Times New Roman" w:hAnsi="Sylfaen" w:cs="Arial CYR"/>
                <w:sz w:val="14"/>
                <w:szCs w:val="14"/>
              </w:rPr>
              <w:t xml:space="preserve"> </w:t>
            </w:r>
          </w:p>
        </w:tc>
        <w:tc>
          <w:tcPr>
            <w:tcW w:w="3544" w:type="dxa"/>
            <w:tcBorders>
              <w:top w:val="nil"/>
              <w:left w:val="nil"/>
              <w:bottom w:val="single" w:sz="4" w:space="0" w:color="auto"/>
              <w:right w:val="single" w:sz="4" w:space="0" w:color="auto"/>
            </w:tcBorders>
            <w:shd w:val="clear" w:color="000000" w:fill="FFFFFF"/>
            <w:noWrap/>
            <w:vAlign w:val="center"/>
          </w:tcPr>
          <w:p w:rsidR="00006438" w:rsidRPr="002B2578" w:rsidRDefault="00006438" w:rsidP="00006438">
            <w:pPr>
              <w:spacing w:after="0" w:line="240" w:lineRule="auto"/>
              <w:jc w:val="center"/>
              <w:rPr>
                <w:rFonts w:ascii="Sylfaen" w:eastAsia="Times New Roman" w:hAnsi="Sylfaen" w:cs="Arial CYR"/>
                <w:sz w:val="14"/>
                <w:szCs w:val="14"/>
                <w:lang w:val="ka-GE"/>
              </w:rPr>
            </w:pPr>
            <w:r w:rsidRPr="002B2578">
              <w:rPr>
                <w:rFonts w:ascii="Sylfaen" w:eastAsia="Times New Roman" w:hAnsi="Sylfaen" w:cs="Arial CYR"/>
                <w:sz w:val="14"/>
                <w:szCs w:val="14"/>
                <w:lang w:val="ka-GE"/>
              </w:rPr>
              <w:t>0,0</w:t>
            </w:r>
          </w:p>
        </w:tc>
        <w:tc>
          <w:tcPr>
            <w:tcW w:w="2977" w:type="dxa"/>
            <w:tcBorders>
              <w:top w:val="single" w:sz="8" w:space="0" w:color="auto"/>
              <w:left w:val="single" w:sz="8" w:space="0" w:color="auto"/>
              <w:bottom w:val="single" w:sz="4" w:space="0" w:color="auto"/>
              <w:right w:val="single" w:sz="4" w:space="0" w:color="auto"/>
            </w:tcBorders>
            <w:shd w:val="clear" w:color="auto" w:fill="auto"/>
            <w:noWrap/>
            <w:vAlign w:val="center"/>
          </w:tcPr>
          <w:p w:rsidR="00006438" w:rsidRPr="002B2578" w:rsidRDefault="00006438" w:rsidP="00006438">
            <w:pPr>
              <w:jc w:val="center"/>
              <w:rPr>
                <w:rFonts w:ascii="Sylfaen" w:hAnsi="Sylfaen" w:cs="Calibri"/>
                <w:sz w:val="14"/>
                <w:szCs w:val="14"/>
                <w:lang w:val="ka-GE"/>
              </w:rPr>
            </w:pPr>
            <w:r w:rsidRPr="002B2578">
              <w:rPr>
                <w:rFonts w:ascii="Sylfaen" w:hAnsi="Sylfaen" w:cs="Calibri"/>
                <w:sz w:val="14"/>
                <w:szCs w:val="14"/>
                <w:lang w:val="ka-GE"/>
              </w:rPr>
              <w:t>0,0</w:t>
            </w:r>
          </w:p>
        </w:tc>
      </w:tr>
      <w:tr w:rsidR="00006438" w:rsidRPr="002B2578" w:rsidTr="00D40FC1">
        <w:trPr>
          <w:trHeight w:val="141"/>
        </w:trPr>
        <w:tc>
          <w:tcPr>
            <w:tcW w:w="4253" w:type="dxa"/>
            <w:tcBorders>
              <w:top w:val="nil"/>
              <w:left w:val="single" w:sz="4" w:space="0" w:color="auto"/>
              <w:bottom w:val="single" w:sz="4" w:space="0" w:color="auto"/>
              <w:right w:val="single" w:sz="4" w:space="0" w:color="auto"/>
            </w:tcBorders>
            <w:shd w:val="clear" w:color="000000" w:fill="FFFFFF"/>
            <w:noWrap/>
            <w:vAlign w:val="center"/>
            <w:hideMark/>
          </w:tcPr>
          <w:p w:rsidR="00006438" w:rsidRPr="002B2578" w:rsidRDefault="00006438" w:rsidP="00006438">
            <w:pPr>
              <w:spacing w:after="0" w:line="240" w:lineRule="auto"/>
              <w:rPr>
                <w:rFonts w:ascii="Sylfaen" w:eastAsia="Times New Roman" w:hAnsi="Sylfaen" w:cs="Arial CYR"/>
                <w:sz w:val="14"/>
                <w:szCs w:val="14"/>
              </w:rPr>
            </w:pPr>
            <w:r w:rsidRPr="002B2578">
              <w:rPr>
                <w:rFonts w:ascii="Sylfaen" w:eastAsia="Times New Roman" w:hAnsi="Sylfaen" w:cs="Arial CYR"/>
                <w:sz w:val="14"/>
                <w:szCs w:val="14"/>
              </w:rPr>
              <w:t xml:space="preserve"> </w:t>
            </w:r>
            <w:r w:rsidRPr="002B2578">
              <w:rPr>
                <w:rFonts w:ascii="Sylfaen" w:eastAsia="Times New Roman" w:hAnsi="Sylfaen" w:cs="Sylfaen"/>
                <w:sz w:val="14"/>
                <w:szCs w:val="14"/>
              </w:rPr>
              <w:t>კლება</w:t>
            </w:r>
            <w:r w:rsidRPr="002B2578">
              <w:rPr>
                <w:rFonts w:ascii="Sylfaen" w:eastAsia="Times New Roman" w:hAnsi="Sylfaen" w:cs="Arial CYR"/>
                <w:sz w:val="14"/>
                <w:szCs w:val="14"/>
              </w:rPr>
              <w:t xml:space="preserve"> </w:t>
            </w:r>
          </w:p>
        </w:tc>
        <w:tc>
          <w:tcPr>
            <w:tcW w:w="3544" w:type="dxa"/>
            <w:tcBorders>
              <w:top w:val="nil"/>
              <w:left w:val="nil"/>
              <w:bottom w:val="single" w:sz="4" w:space="0" w:color="auto"/>
              <w:right w:val="single" w:sz="4" w:space="0" w:color="auto"/>
            </w:tcBorders>
            <w:shd w:val="clear" w:color="000000" w:fill="FFFFFF"/>
            <w:noWrap/>
            <w:vAlign w:val="center"/>
          </w:tcPr>
          <w:p w:rsidR="00006438" w:rsidRPr="002B2578" w:rsidRDefault="00006438" w:rsidP="00006438">
            <w:pPr>
              <w:spacing w:after="0" w:line="240" w:lineRule="auto"/>
              <w:jc w:val="center"/>
              <w:rPr>
                <w:rFonts w:ascii="Sylfaen" w:eastAsia="Times New Roman" w:hAnsi="Sylfaen" w:cs="Arial CYR"/>
                <w:bCs/>
                <w:sz w:val="14"/>
                <w:szCs w:val="14"/>
              </w:rPr>
            </w:pPr>
            <w:r w:rsidRPr="002B2578">
              <w:rPr>
                <w:rFonts w:ascii="Sylfaen" w:eastAsia="Times New Roman" w:hAnsi="Sylfaen" w:cs="Arial CYR"/>
                <w:bCs/>
                <w:sz w:val="14"/>
                <w:szCs w:val="14"/>
                <w:lang w:val="ka-GE"/>
              </w:rPr>
              <w:t>1409,1</w:t>
            </w:r>
          </w:p>
        </w:tc>
        <w:tc>
          <w:tcPr>
            <w:tcW w:w="2977" w:type="dxa"/>
            <w:tcBorders>
              <w:top w:val="nil"/>
              <w:left w:val="nil"/>
              <w:bottom w:val="single" w:sz="4" w:space="0" w:color="auto"/>
              <w:right w:val="single" w:sz="4" w:space="0" w:color="auto"/>
            </w:tcBorders>
            <w:shd w:val="clear" w:color="000000" w:fill="FFFFFF"/>
            <w:noWrap/>
            <w:vAlign w:val="center"/>
          </w:tcPr>
          <w:p w:rsidR="00006438" w:rsidRPr="002B2578" w:rsidRDefault="00006438" w:rsidP="00006438">
            <w:pPr>
              <w:spacing w:after="0" w:line="240" w:lineRule="auto"/>
              <w:jc w:val="center"/>
              <w:rPr>
                <w:rFonts w:ascii="Sylfaen" w:eastAsia="Times New Roman" w:hAnsi="Sylfaen" w:cs="Arial CYR"/>
                <w:bCs/>
                <w:sz w:val="14"/>
                <w:szCs w:val="14"/>
                <w:lang w:val="ka-GE"/>
              </w:rPr>
            </w:pPr>
            <w:r w:rsidRPr="002B2578">
              <w:rPr>
                <w:rFonts w:ascii="Sylfaen" w:hAnsi="Sylfaen" w:cs="Calibri"/>
                <w:sz w:val="14"/>
                <w:szCs w:val="14"/>
                <w:lang w:val="ka-GE"/>
              </w:rPr>
              <w:t>2 965,8</w:t>
            </w:r>
          </w:p>
        </w:tc>
      </w:tr>
    </w:tbl>
    <w:p w:rsidR="00BB1C2A" w:rsidRPr="00C25A3C" w:rsidRDefault="00BB1C2A" w:rsidP="00BB1C2A">
      <w:pPr>
        <w:spacing w:after="0" w:line="360" w:lineRule="auto"/>
        <w:jc w:val="both"/>
        <w:rPr>
          <w:rFonts w:ascii="Sylfaen" w:eastAsia="Times New Roman" w:hAnsi="Sylfaen" w:cs="Times New Roman"/>
          <w:b/>
          <w:sz w:val="16"/>
          <w:szCs w:val="16"/>
          <w:lang w:val="ka-GE" w:eastAsia="ru-RU"/>
        </w:rPr>
      </w:pPr>
    </w:p>
    <w:p w:rsidR="00F51DD7" w:rsidRPr="00C25A3C" w:rsidRDefault="00F51DD7" w:rsidP="00F51DD7">
      <w:pPr>
        <w:spacing w:after="0" w:line="240" w:lineRule="auto"/>
        <w:contextualSpacing/>
        <w:jc w:val="both"/>
        <w:rPr>
          <w:rFonts w:ascii="Sylfaen" w:eastAsia="Times New Roman" w:hAnsi="Sylfaen" w:cs="Times New Roman"/>
          <w:sz w:val="20"/>
          <w:szCs w:val="20"/>
          <w:lang w:val="ka-GE" w:eastAsia="ru-RU"/>
        </w:rPr>
      </w:pPr>
      <w:r w:rsidRPr="00C25A3C">
        <w:rPr>
          <w:rFonts w:ascii="Sylfaen" w:eastAsia="Times New Roman" w:hAnsi="Sylfaen" w:cs="Times New Roman"/>
          <w:sz w:val="20"/>
          <w:szCs w:val="20"/>
          <w:lang w:val="ka-GE" w:eastAsia="ru-RU"/>
        </w:rPr>
        <w:t>2023 წლის პირველი იანვრისათვის ხარაგაულის მუნიციპალიტეტს ერიცხებოდა 1 763,1 ათასი ლარის საბიუჯეტო სახსრების თავისუფალი ნაშთი,</w:t>
      </w:r>
      <w:r w:rsidRPr="00C25A3C">
        <w:rPr>
          <w:rFonts w:ascii="Sylfaen" w:eastAsia="Times New Roman" w:hAnsi="Sylfaen" w:cs="Times New Roman"/>
          <w:b/>
          <w:sz w:val="20"/>
          <w:szCs w:val="20"/>
          <w:lang w:val="ka-GE" w:eastAsia="ru-RU"/>
        </w:rPr>
        <w:t xml:space="preserve"> </w:t>
      </w:r>
      <w:r w:rsidRPr="00C25A3C">
        <w:rPr>
          <w:rFonts w:ascii="Sylfaen" w:eastAsia="Times New Roman" w:hAnsi="Sylfaen" w:cs="Times New Roman"/>
          <w:sz w:val="20"/>
          <w:szCs w:val="20"/>
          <w:lang w:val="ka-GE" w:eastAsia="ru-RU"/>
        </w:rPr>
        <w:t xml:space="preserve">საიდანაც 2023 წლის ბიუჯეტში სხვადასხვა ვალდებულებებისა და ხარჯების </w:t>
      </w:r>
      <w:r w:rsidRPr="00C25A3C">
        <w:rPr>
          <w:rFonts w:ascii="Sylfaen" w:eastAsia="Times New Roman" w:hAnsi="Sylfaen" w:cs="Times New Roman"/>
          <w:sz w:val="20"/>
          <w:szCs w:val="20"/>
          <w:lang w:val="ka-GE" w:eastAsia="ru-RU"/>
        </w:rPr>
        <w:lastRenderedPageBreak/>
        <w:t>დასაფარავად განაწილდა 1 409,1 ათასი ლარი, მათ შორის 581,5 ათ. ლარი სახელმწიფო ფონდებით გამოყოფილი სახსრების ნაშთებიდან და 827,6 ათასი ათასი ლარი საკუთარი საბიუჯეტო სახსრების ნაშთიდან. 2023 წლის ბოლოსათვის დარჩენილმა ნაშთმა კი შეადგინა 2 965.8 ათასი ლარი, საიდანაც სახ. ფონდების ნაშთში დარჩა 1 475,7 ათასი ლარი და საკუთარი საბიუჯეტო სახსრების ნაშთში 1 490,0 ათასი ლარი. უნდა აღინიშნოს რომ 2023 წლის ბიუჯეტის დამტკიცებისას ბიუჯეტის დასაბალანსებლად გამოყენებული საკ. სახსრების ნაშთი 1447,0 ათასი ლარი, ფაქტიურად არ აღმოჩნდა 2023 წლის პირველ ინავარს და განისაზღვრა მხოლოდ 827,6 ათასი ლარი, რის გამოც მოხდა ტექნიკური დაზუსტება საქ. ფინანსთა სამინისტროდან გამოყოფილი 700,0 ათასი ლარის ფინანსური დახმარების ხარჯზე. კერძოდ ნაშთი შემცირდა 619,4 ათასი ლარით და განისაზღვრა 827,6 ათასი ლარით, ხოლო სხვაობის თანხით 80,6 ათასი ლარით მოხდა ჯარიმების თავდაპირველი გეგმის 1300,0 ათასი ლარის შემცირება (700,0-619,4), რის შედეგადაც ჯარიმების გეგმა განისაზღვრა 1219,4 ათასი ლარით, რომელიც შემდეგ ეტაპზე, როდესაც მოხდა დღგ-ს გეგმის გაზრდა 150,4 ათასი ლარით , კვლავ შემცირდა და საბოლოოდ განისაზღვრა 1069,0 ათასი ლარით.</w:t>
      </w:r>
    </w:p>
    <w:p w:rsidR="002A4FAB" w:rsidRPr="00C25A3C" w:rsidRDefault="00BB1C2A" w:rsidP="00352043">
      <w:pPr>
        <w:spacing w:after="0" w:line="360" w:lineRule="auto"/>
        <w:jc w:val="both"/>
        <w:rPr>
          <w:rFonts w:ascii="Sylfaen" w:eastAsia="Times New Roman" w:hAnsi="Sylfaen" w:cs="Times New Roman"/>
          <w:b/>
          <w:sz w:val="20"/>
          <w:szCs w:val="20"/>
          <w:lang w:val="ka-GE" w:eastAsia="ru-RU"/>
        </w:rPr>
      </w:pPr>
      <w:r w:rsidRPr="00C25A3C">
        <w:rPr>
          <w:rFonts w:ascii="Sylfaen" w:eastAsia="Times New Roman" w:hAnsi="Sylfaen" w:cs="Times New Roman"/>
          <w:b/>
          <w:sz w:val="20"/>
          <w:szCs w:val="20"/>
          <w:lang w:val="ka-GE" w:eastAsia="ru-RU"/>
        </w:rPr>
        <w:t>ი)  შესრულება ბიუჯეტის ხარჯებისა და არაფინანსური აქტივების ფუნქციონალური კლასიფიკაციის მიხედვით</w:t>
      </w:r>
    </w:p>
    <w:p w:rsidR="004B3B8F" w:rsidRPr="00C25A3C" w:rsidRDefault="004B3B8F" w:rsidP="004B3B8F">
      <w:pPr>
        <w:spacing w:after="0" w:line="240" w:lineRule="auto"/>
        <w:jc w:val="both"/>
        <w:rPr>
          <w:rFonts w:ascii="Sylfaen" w:hAnsi="Sylfaen"/>
          <w:sz w:val="20"/>
          <w:szCs w:val="20"/>
          <w:lang w:val="ka-GE"/>
        </w:rPr>
      </w:pPr>
      <w:r w:rsidRPr="00C25A3C">
        <w:rPr>
          <w:rFonts w:ascii="Sylfaen" w:hAnsi="Sylfaen"/>
          <w:sz w:val="20"/>
          <w:szCs w:val="20"/>
          <w:lang w:val="ka-GE"/>
        </w:rPr>
        <w:t>მუნიციპალიტეტის ფაქტიური გადასახდელები ფუნქციონალურ ჭრილში ძირითადი კატეგორიების მიხედვით შემდეგნაირად გადანაწილდა და ყველაზე მეტი ხვედრითი წილი ეკონომიკურ საქმიანობას უჭირავს</w:t>
      </w:r>
      <w:r w:rsidR="00D307E4">
        <w:rPr>
          <w:rFonts w:ascii="Sylfaen" w:hAnsi="Sylfaen"/>
          <w:sz w:val="20"/>
          <w:szCs w:val="20"/>
          <w:lang w:val="ka-GE"/>
        </w:rPr>
        <w:t xml:space="preserve"> 8723,2 ათ. ლარი, ხარჯების 37,1 %.</w:t>
      </w:r>
      <w:r w:rsidRPr="00C25A3C">
        <w:rPr>
          <w:rFonts w:ascii="Sylfaen" w:hAnsi="Sylfaen"/>
          <w:sz w:val="20"/>
          <w:szCs w:val="20"/>
          <w:lang w:val="ka-GE"/>
        </w:rPr>
        <w:t xml:space="preserve"> ცხრ. N 13. დიაგრ. N 2</w:t>
      </w:r>
    </w:p>
    <w:p w:rsidR="00D77183" w:rsidRPr="00DA7AAE" w:rsidRDefault="00D77183" w:rsidP="00DA7AAE">
      <w:pPr>
        <w:spacing w:after="0" w:line="240" w:lineRule="auto"/>
        <w:jc w:val="both"/>
        <w:rPr>
          <w:rFonts w:ascii="Sylfaen" w:hAnsi="Sylfaen"/>
          <w:sz w:val="20"/>
          <w:szCs w:val="20"/>
        </w:rPr>
      </w:pPr>
      <w:r w:rsidRPr="00C25A3C">
        <w:rPr>
          <w:rFonts w:ascii="Sylfaen" w:eastAsia="Times New Roman" w:hAnsi="Sylfaen" w:cs="Times New Roman"/>
          <w:i/>
          <w:sz w:val="14"/>
          <w:szCs w:val="14"/>
          <w:lang w:val="ka-GE" w:eastAsia="ru-RU"/>
        </w:rPr>
        <w:t xml:space="preserve">          </w:t>
      </w:r>
      <w:r w:rsidRPr="00C25A3C">
        <w:rPr>
          <w:rFonts w:ascii="Sylfaen" w:eastAsia="Times New Roman" w:hAnsi="Sylfaen" w:cs="Times New Roman"/>
          <w:b/>
          <w:sz w:val="12"/>
          <w:szCs w:val="12"/>
          <w:lang w:val="ka-GE" w:eastAsia="ru-RU"/>
        </w:rPr>
        <w:t>ცხრ. N 13</w:t>
      </w:r>
    </w:p>
    <w:tbl>
      <w:tblPr>
        <w:tblW w:w="9800" w:type="dxa"/>
        <w:tblInd w:w="118" w:type="dxa"/>
        <w:tblLayout w:type="fixed"/>
        <w:tblLook w:val="04A0" w:firstRow="1" w:lastRow="0" w:firstColumn="1" w:lastColumn="0" w:noHBand="0" w:noVBand="1"/>
      </w:tblPr>
      <w:tblGrid>
        <w:gridCol w:w="827"/>
        <w:gridCol w:w="4408"/>
        <w:gridCol w:w="1134"/>
        <w:gridCol w:w="1276"/>
        <w:gridCol w:w="1134"/>
        <w:gridCol w:w="1021"/>
      </w:tblGrid>
      <w:tr w:rsidR="00D307E4" w:rsidRPr="002B2578" w:rsidTr="00FD2ADC">
        <w:trPr>
          <w:trHeight w:val="246"/>
          <w:tblHeader/>
        </w:trPr>
        <w:tc>
          <w:tcPr>
            <w:tcW w:w="827" w:type="dxa"/>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rsidR="00D307E4" w:rsidRPr="002B2578" w:rsidRDefault="00D307E4" w:rsidP="00BB1C2A">
            <w:pPr>
              <w:spacing w:after="0" w:line="240" w:lineRule="auto"/>
              <w:rPr>
                <w:rFonts w:ascii="Sylfaen" w:eastAsia="Times New Roman" w:hAnsi="Sylfaen" w:cs="Calibri"/>
                <w:sz w:val="14"/>
                <w:szCs w:val="14"/>
              </w:rPr>
            </w:pPr>
            <w:bookmarkStart w:id="1" w:name="RANGE!B5:P136"/>
            <w:r w:rsidRPr="002B2578">
              <w:rPr>
                <w:rFonts w:ascii="Sylfaen" w:eastAsia="Times New Roman" w:hAnsi="Sylfaen" w:cs="Calibri"/>
                <w:sz w:val="14"/>
                <w:szCs w:val="14"/>
              </w:rPr>
              <w:t>ფუნქც კოდი</w:t>
            </w:r>
            <w:bookmarkEnd w:id="1"/>
          </w:p>
        </w:tc>
        <w:tc>
          <w:tcPr>
            <w:tcW w:w="4408" w:type="dxa"/>
            <w:tcBorders>
              <w:top w:val="single" w:sz="8" w:space="0" w:color="auto"/>
              <w:left w:val="nil"/>
              <w:bottom w:val="single" w:sz="4" w:space="0" w:color="auto"/>
              <w:right w:val="single" w:sz="8" w:space="0" w:color="auto"/>
            </w:tcBorders>
            <w:shd w:val="clear" w:color="auto" w:fill="auto"/>
            <w:vAlign w:val="center"/>
            <w:hideMark/>
          </w:tcPr>
          <w:p w:rsidR="00D307E4" w:rsidRPr="002B2578" w:rsidRDefault="00D307E4" w:rsidP="00BB1C2A">
            <w:pPr>
              <w:spacing w:after="0" w:line="240" w:lineRule="auto"/>
              <w:rPr>
                <w:rFonts w:ascii="Sylfaen" w:eastAsia="Times New Roman" w:hAnsi="Sylfaen" w:cs="Calibri"/>
                <w:sz w:val="14"/>
                <w:szCs w:val="14"/>
              </w:rPr>
            </w:pPr>
            <w:r w:rsidRPr="002B2578">
              <w:rPr>
                <w:rFonts w:ascii="Sylfaen" w:eastAsia="Times New Roman" w:hAnsi="Sylfaen" w:cs="Calibri"/>
                <w:sz w:val="14"/>
                <w:szCs w:val="14"/>
              </w:rPr>
              <w:t>დასახელება</w:t>
            </w: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307E4" w:rsidRPr="002B2578" w:rsidRDefault="00D307E4" w:rsidP="00BB1C2A">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 xml:space="preserve">2023 წლის გეგმა </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307E4" w:rsidRPr="002B2578" w:rsidRDefault="00D307E4" w:rsidP="00BB1C2A">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2023 წლის ფაქტი</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307E4" w:rsidRPr="002B2578" w:rsidRDefault="00D307E4" w:rsidP="00EA04D4">
            <w:pPr>
              <w:spacing w:after="0" w:line="240" w:lineRule="auto"/>
              <w:jc w:val="center"/>
              <w:rPr>
                <w:rFonts w:ascii="Sylfaen" w:eastAsia="Times New Roman" w:hAnsi="Sylfaen" w:cs="Calibri"/>
                <w:sz w:val="14"/>
                <w:szCs w:val="14"/>
                <w:lang w:val="ka-GE"/>
              </w:rPr>
            </w:pPr>
            <w:r w:rsidRPr="002B2578">
              <w:rPr>
                <w:rFonts w:ascii="Sylfaen" w:eastAsia="Times New Roman" w:hAnsi="Sylfaen" w:cs="Calibri"/>
                <w:sz w:val="14"/>
                <w:szCs w:val="14"/>
                <w:lang w:val="ka-GE"/>
              </w:rPr>
              <w:t xml:space="preserve">შესრულების </w:t>
            </w:r>
            <w:r w:rsidR="00EA04D4" w:rsidRPr="002B2578">
              <w:rPr>
                <w:rFonts w:ascii="Sylfaen" w:eastAsia="Times New Roman" w:hAnsi="Sylfaen" w:cs="Calibri"/>
                <w:sz w:val="14"/>
                <w:szCs w:val="14"/>
                <w:lang w:val="ka-GE"/>
              </w:rPr>
              <w:t>%</w:t>
            </w:r>
          </w:p>
        </w:tc>
        <w:tc>
          <w:tcPr>
            <w:tcW w:w="1021" w:type="dxa"/>
            <w:tcBorders>
              <w:top w:val="single" w:sz="8" w:space="0" w:color="auto"/>
              <w:left w:val="single" w:sz="4" w:space="0" w:color="auto"/>
              <w:bottom w:val="single" w:sz="4" w:space="0" w:color="auto"/>
              <w:right w:val="single" w:sz="8" w:space="0" w:color="auto"/>
            </w:tcBorders>
            <w:shd w:val="clear" w:color="auto" w:fill="auto"/>
            <w:vAlign w:val="center"/>
          </w:tcPr>
          <w:p w:rsidR="00D307E4" w:rsidRPr="002B2578" w:rsidRDefault="00EA04D4" w:rsidP="00D307E4">
            <w:pPr>
              <w:spacing w:after="0" w:line="240" w:lineRule="auto"/>
              <w:rPr>
                <w:rFonts w:ascii="Sylfaen" w:eastAsia="Times New Roman" w:hAnsi="Sylfaen" w:cs="Calibri"/>
                <w:sz w:val="14"/>
                <w:szCs w:val="14"/>
                <w:lang w:val="ka-GE"/>
              </w:rPr>
            </w:pPr>
            <w:r w:rsidRPr="002B2578">
              <w:rPr>
                <w:rFonts w:ascii="Sylfaen" w:eastAsia="Times New Roman" w:hAnsi="Sylfaen" w:cs="Calibri"/>
                <w:sz w:val="14"/>
                <w:szCs w:val="14"/>
                <w:lang w:val="ka-GE"/>
              </w:rPr>
              <w:t xml:space="preserve">ხვ. წილი % </w:t>
            </w:r>
          </w:p>
        </w:tc>
      </w:tr>
      <w:tr w:rsidR="00D307E4" w:rsidRPr="002B2578" w:rsidTr="00FD2ADC">
        <w:trPr>
          <w:trHeight w:val="98"/>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b/>
                <w:sz w:val="14"/>
                <w:szCs w:val="14"/>
              </w:rPr>
            </w:pPr>
            <w:r w:rsidRPr="002B2578">
              <w:rPr>
                <w:rFonts w:ascii="Sylfaen" w:eastAsia="Times New Roman" w:hAnsi="Sylfaen" w:cs="Calibri"/>
                <w:b/>
                <w:sz w:val="14"/>
                <w:szCs w:val="14"/>
              </w:rPr>
              <w:t>701</w:t>
            </w:r>
          </w:p>
        </w:tc>
        <w:tc>
          <w:tcPr>
            <w:tcW w:w="4408" w:type="dxa"/>
            <w:tcBorders>
              <w:top w:val="nil"/>
              <w:left w:val="nil"/>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b/>
                <w:sz w:val="14"/>
                <w:szCs w:val="14"/>
              </w:rPr>
            </w:pPr>
            <w:r w:rsidRPr="002B2578">
              <w:rPr>
                <w:rFonts w:ascii="Sylfaen" w:eastAsia="Times New Roman" w:hAnsi="Sylfaen" w:cs="Calibri"/>
                <w:b/>
                <w:sz w:val="14"/>
                <w:szCs w:val="14"/>
              </w:rPr>
              <w:t>საერთო დანიშნულების სახელმწიფო მომსახურება</w:t>
            </w:r>
          </w:p>
        </w:tc>
        <w:tc>
          <w:tcPr>
            <w:tcW w:w="1134" w:type="dxa"/>
            <w:tcBorders>
              <w:top w:val="nil"/>
              <w:left w:val="single" w:sz="8" w:space="0" w:color="auto"/>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b/>
                <w:sz w:val="14"/>
                <w:szCs w:val="14"/>
              </w:rPr>
            </w:pPr>
            <w:r w:rsidRPr="002B2578">
              <w:rPr>
                <w:rFonts w:ascii="Sylfaen" w:eastAsia="Times New Roman" w:hAnsi="Sylfaen" w:cs="Calibri"/>
                <w:b/>
                <w:sz w:val="14"/>
                <w:szCs w:val="14"/>
              </w:rPr>
              <w:t xml:space="preserve">4 507,0    </w:t>
            </w:r>
          </w:p>
        </w:tc>
        <w:tc>
          <w:tcPr>
            <w:tcW w:w="1276" w:type="dxa"/>
            <w:tcBorders>
              <w:top w:val="nil"/>
              <w:left w:val="single" w:sz="8" w:space="0" w:color="auto"/>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b/>
                <w:sz w:val="14"/>
                <w:szCs w:val="14"/>
              </w:rPr>
            </w:pPr>
            <w:r w:rsidRPr="002B2578">
              <w:rPr>
                <w:rFonts w:ascii="Sylfaen" w:eastAsia="Times New Roman" w:hAnsi="Sylfaen" w:cs="Calibri"/>
                <w:b/>
                <w:sz w:val="14"/>
                <w:szCs w:val="14"/>
              </w:rPr>
              <w:t xml:space="preserve">4 339,3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07E4" w:rsidRPr="002B2578" w:rsidRDefault="00D307E4" w:rsidP="00861B7C">
            <w:pPr>
              <w:jc w:val="center"/>
              <w:rPr>
                <w:rFonts w:ascii="Sylfaen" w:hAnsi="Sylfaen" w:cs="Calibri"/>
                <w:b/>
                <w:bCs/>
                <w:sz w:val="14"/>
                <w:szCs w:val="14"/>
              </w:rPr>
            </w:pPr>
            <w:r w:rsidRPr="002B2578">
              <w:rPr>
                <w:rFonts w:ascii="Sylfaen" w:hAnsi="Sylfaen" w:cs="Calibri"/>
                <w:b/>
                <w:bCs/>
                <w:sz w:val="14"/>
                <w:szCs w:val="14"/>
              </w:rPr>
              <w:t xml:space="preserve">96,3    </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rsidR="00D307E4" w:rsidRPr="002B2578" w:rsidRDefault="00EA04D4" w:rsidP="00861B7C">
            <w:pPr>
              <w:jc w:val="center"/>
              <w:rPr>
                <w:rFonts w:ascii="Sylfaen" w:hAnsi="Sylfaen" w:cs="Calibri"/>
                <w:b/>
                <w:bCs/>
                <w:sz w:val="14"/>
                <w:szCs w:val="14"/>
                <w:lang w:val="ka-GE"/>
              </w:rPr>
            </w:pPr>
            <w:r w:rsidRPr="002B2578">
              <w:rPr>
                <w:rFonts w:ascii="Sylfaen" w:hAnsi="Sylfaen" w:cs="Calibri"/>
                <w:b/>
                <w:bCs/>
                <w:sz w:val="14"/>
                <w:szCs w:val="14"/>
                <w:lang w:val="ka-GE"/>
              </w:rPr>
              <w:t>18,0</w:t>
            </w:r>
          </w:p>
        </w:tc>
      </w:tr>
      <w:tr w:rsidR="00D307E4" w:rsidRPr="002B2578" w:rsidTr="00FD2ADC">
        <w:trPr>
          <w:trHeight w:val="449"/>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sz w:val="14"/>
                <w:szCs w:val="14"/>
              </w:rPr>
            </w:pPr>
            <w:r w:rsidRPr="002B2578">
              <w:rPr>
                <w:rFonts w:ascii="Sylfaen" w:eastAsia="Times New Roman" w:hAnsi="Sylfaen" w:cs="Calibri"/>
                <w:sz w:val="14"/>
                <w:szCs w:val="14"/>
              </w:rPr>
              <w:t>7011</w:t>
            </w:r>
          </w:p>
        </w:tc>
        <w:tc>
          <w:tcPr>
            <w:tcW w:w="4408" w:type="dxa"/>
            <w:tcBorders>
              <w:top w:val="nil"/>
              <w:left w:val="nil"/>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sz w:val="14"/>
                <w:szCs w:val="14"/>
              </w:rPr>
            </w:pPr>
            <w:r w:rsidRPr="002B2578">
              <w:rPr>
                <w:rFonts w:ascii="Sylfaen" w:eastAsia="Times New Roman" w:hAnsi="Sylfaen" w:cs="Calibri"/>
                <w:sz w:val="14"/>
                <w:szCs w:val="14"/>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1134" w:type="dxa"/>
            <w:tcBorders>
              <w:top w:val="nil"/>
              <w:left w:val="single" w:sz="8" w:space="0" w:color="auto"/>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 xml:space="preserve">4 507,0    </w:t>
            </w:r>
          </w:p>
        </w:tc>
        <w:tc>
          <w:tcPr>
            <w:tcW w:w="1276" w:type="dxa"/>
            <w:tcBorders>
              <w:top w:val="nil"/>
              <w:left w:val="single" w:sz="8" w:space="0" w:color="auto"/>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 xml:space="preserve">4 339,3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307E4" w:rsidRPr="002B2578" w:rsidRDefault="00D307E4" w:rsidP="00861B7C">
            <w:pPr>
              <w:jc w:val="center"/>
              <w:rPr>
                <w:rFonts w:ascii="Sylfaen" w:hAnsi="Sylfaen" w:cs="Calibri"/>
                <w:bCs/>
                <w:sz w:val="14"/>
                <w:szCs w:val="14"/>
              </w:rPr>
            </w:pPr>
            <w:r w:rsidRPr="002B2578">
              <w:rPr>
                <w:rFonts w:ascii="Sylfaen" w:hAnsi="Sylfaen" w:cs="Calibri"/>
                <w:bCs/>
                <w:sz w:val="14"/>
                <w:szCs w:val="14"/>
              </w:rPr>
              <w:t xml:space="preserve">96,3    </w:t>
            </w:r>
          </w:p>
        </w:tc>
        <w:tc>
          <w:tcPr>
            <w:tcW w:w="1021" w:type="dxa"/>
            <w:tcBorders>
              <w:top w:val="nil"/>
              <w:left w:val="single" w:sz="4" w:space="0" w:color="auto"/>
              <w:bottom w:val="single" w:sz="4" w:space="0" w:color="auto"/>
              <w:right w:val="single" w:sz="4" w:space="0" w:color="auto"/>
            </w:tcBorders>
            <w:shd w:val="clear" w:color="000000" w:fill="FFFFFF"/>
            <w:vAlign w:val="center"/>
          </w:tcPr>
          <w:p w:rsidR="00D307E4" w:rsidRPr="002B2578" w:rsidRDefault="00D307E4" w:rsidP="00861B7C">
            <w:pPr>
              <w:jc w:val="center"/>
              <w:rPr>
                <w:rFonts w:ascii="Sylfaen" w:hAnsi="Sylfaen" w:cs="Calibri"/>
                <w:bCs/>
                <w:sz w:val="14"/>
                <w:szCs w:val="14"/>
              </w:rPr>
            </w:pPr>
          </w:p>
        </w:tc>
      </w:tr>
      <w:tr w:rsidR="00D307E4" w:rsidRPr="002B2578" w:rsidTr="00FD2ADC">
        <w:trPr>
          <w:trHeight w:val="56"/>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sz w:val="14"/>
                <w:szCs w:val="14"/>
              </w:rPr>
            </w:pPr>
            <w:r w:rsidRPr="002B2578">
              <w:rPr>
                <w:rFonts w:ascii="Sylfaen" w:eastAsia="Times New Roman" w:hAnsi="Sylfaen" w:cs="Calibri"/>
                <w:sz w:val="14"/>
                <w:szCs w:val="14"/>
              </w:rPr>
              <w:t>70111</w:t>
            </w:r>
          </w:p>
        </w:tc>
        <w:tc>
          <w:tcPr>
            <w:tcW w:w="4408" w:type="dxa"/>
            <w:tcBorders>
              <w:top w:val="nil"/>
              <w:left w:val="nil"/>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sz w:val="14"/>
                <w:szCs w:val="14"/>
              </w:rPr>
            </w:pPr>
            <w:r w:rsidRPr="002B2578">
              <w:rPr>
                <w:rFonts w:ascii="Sylfaen" w:eastAsia="Times New Roman" w:hAnsi="Sylfaen" w:cs="Calibri"/>
                <w:sz w:val="14"/>
                <w:szCs w:val="14"/>
              </w:rPr>
              <w:t>აღმასრულებელი და წარმომადგენლობითი ორგანოების საქმიანობის უზრუნველყოფა</w:t>
            </w:r>
          </w:p>
        </w:tc>
        <w:tc>
          <w:tcPr>
            <w:tcW w:w="1134" w:type="dxa"/>
            <w:tcBorders>
              <w:top w:val="nil"/>
              <w:left w:val="single" w:sz="8" w:space="0" w:color="auto"/>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 xml:space="preserve">4 463,3    </w:t>
            </w:r>
          </w:p>
        </w:tc>
        <w:tc>
          <w:tcPr>
            <w:tcW w:w="1276" w:type="dxa"/>
            <w:tcBorders>
              <w:top w:val="nil"/>
              <w:left w:val="single" w:sz="8" w:space="0" w:color="auto"/>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 xml:space="preserve">4 320,7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307E4" w:rsidRPr="002B2578" w:rsidRDefault="00D307E4" w:rsidP="00861B7C">
            <w:pPr>
              <w:jc w:val="center"/>
              <w:rPr>
                <w:rFonts w:ascii="Sylfaen" w:hAnsi="Sylfaen" w:cs="Calibri"/>
                <w:bCs/>
                <w:sz w:val="14"/>
                <w:szCs w:val="14"/>
              </w:rPr>
            </w:pPr>
            <w:r w:rsidRPr="002B2578">
              <w:rPr>
                <w:rFonts w:ascii="Sylfaen" w:hAnsi="Sylfaen" w:cs="Calibri"/>
                <w:bCs/>
                <w:sz w:val="14"/>
                <w:szCs w:val="14"/>
              </w:rPr>
              <w:t xml:space="preserve">96,8    </w:t>
            </w:r>
          </w:p>
        </w:tc>
        <w:tc>
          <w:tcPr>
            <w:tcW w:w="1021" w:type="dxa"/>
            <w:tcBorders>
              <w:top w:val="nil"/>
              <w:left w:val="single" w:sz="4" w:space="0" w:color="auto"/>
              <w:bottom w:val="single" w:sz="4" w:space="0" w:color="auto"/>
              <w:right w:val="single" w:sz="4" w:space="0" w:color="auto"/>
            </w:tcBorders>
            <w:shd w:val="clear" w:color="000000" w:fill="FFFFFF"/>
            <w:vAlign w:val="center"/>
          </w:tcPr>
          <w:p w:rsidR="00D307E4" w:rsidRPr="002B2578" w:rsidRDefault="00D307E4" w:rsidP="00861B7C">
            <w:pPr>
              <w:jc w:val="center"/>
              <w:rPr>
                <w:rFonts w:ascii="Sylfaen" w:hAnsi="Sylfaen" w:cs="Calibri"/>
                <w:bCs/>
                <w:sz w:val="14"/>
                <w:szCs w:val="14"/>
              </w:rPr>
            </w:pPr>
          </w:p>
        </w:tc>
      </w:tr>
      <w:tr w:rsidR="00D307E4" w:rsidRPr="002B2578" w:rsidTr="00FD2ADC">
        <w:trPr>
          <w:trHeight w:val="56"/>
        </w:trPr>
        <w:tc>
          <w:tcPr>
            <w:tcW w:w="827" w:type="dxa"/>
            <w:tcBorders>
              <w:top w:val="nil"/>
              <w:left w:val="single" w:sz="8" w:space="0" w:color="auto"/>
              <w:bottom w:val="single" w:sz="8" w:space="0" w:color="auto"/>
              <w:right w:val="single" w:sz="4"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sz w:val="14"/>
                <w:szCs w:val="14"/>
              </w:rPr>
            </w:pPr>
            <w:r w:rsidRPr="002B2578">
              <w:rPr>
                <w:rFonts w:ascii="Sylfaen" w:eastAsia="Times New Roman" w:hAnsi="Sylfaen" w:cs="Calibri"/>
                <w:sz w:val="14"/>
                <w:szCs w:val="14"/>
              </w:rPr>
              <w:t>70112</w:t>
            </w:r>
          </w:p>
        </w:tc>
        <w:tc>
          <w:tcPr>
            <w:tcW w:w="4408" w:type="dxa"/>
            <w:tcBorders>
              <w:top w:val="nil"/>
              <w:left w:val="nil"/>
              <w:bottom w:val="single" w:sz="8" w:space="0" w:color="auto"/>
              <w:right w:val="single" w:sz="8"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sz w:val="14"/>
                <w:szCs w:val="14"/>
              </w:rPr>
            </w:pPr>
            <w:r w:rsidRPr="002B2578">
              <w:rPr>
                <w:rFonts w:ascii="Sylfaen" w:eastAsia="Times New Roman" w:hAnsi="Sylfaen" w:cs="Calibri"/>
                <w:sz w:val="14"/>
                <w:szCs w:val="14"/>
              </w:rPr>
              <w:t>ფინანსური და ფისკალური საქმიანობა</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 xml:space="preserve">43,7    </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 xml:space="preserve">18,6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307E4" w:rsidRPr="002B2578" w:rsidRDefault="00D307E4" w:rsidP="00861B7C">
            <w:pPr>
              <w:jc w:val="center"/>
              <w:rPr>
                <w:rFonts w:ascii="Sylfaen" w:hAnsi="Sylfaen" w:cs="Calibri"/>
                <w:bCs/>
                <w:sz w:val="14"/>
                <w:szCs w:val="14"/>
              </w:rPr>
            </w:pPr>
            <w:r w:rsidRPr="002B2578">
              <w:rPr>
                <w:rFonts w:ascii="Sylfaen" w:hAnsi="Sylfaen" w:cs="Calibri"/>
                <w:bCs/>
                <w:sz w:val="14"/>
                <w:szCs w:val="14"/>
              </w:rPr>
              <w:t xml:space="preserve">42,5    </w:t>
            </w:r>
          </w:p>
        </w:tc>
        <w:tc>
          <w:tcPr>
            <w:tcW w:w="1021" w:type="dxa"/>
            <w:tcBorders>
              <w:top w:val="nil"/>
              <w:left w:val="single" w:sz="4" w:space="0" w:color="auto"/>
              <w:bottom w:val="single" w:sz="4" w:space="0" w:color="auto"/>
              <w:right w:val="single" w:sz="4" w:space="0" w:color="auto"/>
            </w:tcBorders>
            <w:shd w:val="clear" w:color="000000" w:fill="FFFFFF"/>
            <w:vAlign w:val="center"/>
          </w:tcPr>
          <w:p w:rsidR="00D307E4" w:rsidRPr="002B2578" w:rsidRDefault="00D307E4" w:rsidP="00861B7C">
            <w:pPr>
              <w:jc w:val="center"/>
              <w:rPr>
                <w:rFonts w:ascii="Sylfaen" w:hAnsi="Sylfaen" w:cs="Calibri"/>
                <w:bCs/>
                <w:sz w:val="14"/>
                <w:szCs w:val="14"/>
              </w:rPr>
            </w:pPr>
          </w:p>
        </w:tc>
      </w:tr>
      <w:tr w:rsidR="00D307E4" w:rsidRPr="002B2578" w:rsidTr="00FD2ADC">
        <w:trPr>
          <w:trHeight w:val="50"/>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b/>
                <w:sz w:val="14"/>
                <w:szCs w:val="14"/>
              </w:rPr>
            </w:pPr>
            <w:r w:rsidRPr="002B2578">
              <w:rPr>
                <w:rFonts w:ascii="Sylfaen" w:eastAsia="Times New Roman" w:hAnsi="Sylfaen" w:cs="Calibri"/>
                <w:b/>
                <w:sz w:val="14"/>
                <w:szCs w:val="14"/>
              </w:rPr>
              <w:t>704</w:t>
            </w:r>
          </w:p>
        </w:tc>
        <w:tc>
          <w:tcPr>
            <w:tcW w:w="4408" w:type="dxa"/>
            <w:tcBorders>
              <w:top w:val="single" w:sz="8" w:space="0" w:color="auto"/>
              <w:left w:val="nil"/>
              <w:bottom w:val="single" w:sz="8" w:space="0" w:color="auto"/>
              <w:right w:val="single" w:sz="8"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b/>
                <w:sz w:val="14"/>
                <w:szCs w:val="14"/>
              </w:rPr>
            </w:pPr>
            <w:r w:rsidRPr="002B2578">
              <w:rPr>
                <w:rFonts w:ascii="Sylfaen" w:eastAsia="Times New Roman" w:hAnsi="Sylfaen" w:cs="Calibri"/>
                <w:b/>
                <w:sz w:val="14"/>
                <w:szCs w:val="14"/>
              </w:rPr>
              <w:t>ეკონომიკური საქმიანობა</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b/>
                <w:sz w:val="14"/>
                <w:szCs w:val="14"/>
              </w:rPr>
            </w:pPr>
            <w:r w:rsidRPr="002B2578">
              <w:rPr>
                <w:rFonts w:ascii="Sylfaen" w:eastAsia="Times New Roman" w:hAnsi="Sylfaen" w:cs="Calibri"/>
                <w:b/>
                <w:sz w:val="14"/>
                <w:szCs w:val="14"/>
              </w:rPr>
              <w:t xml:space="preserve">9 347,2    </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b/>
                <w:sz w:val="14"/>
                <w:szCs w:val="14"/>
              </w:rPr>
            </w:pPr>
            <w:r w:rsidRPr="002B2578">
              <w:rPr>
                <w:rFonts w:ascii="Sylfaen" w:eastAsia="Times New Roman" w:hAnsi="Sylfaen" w:cs="Calibri"/>
                <w:b/>
                <w:sz w:val="14"/>
                <w:szCs w:val="14"/>
              </w:rPr>
              <w:t xml:space="preserve">8 723,2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07E4" w:rsidRPr="002B2578" w:rsidRDefault="00D307E4" w:rsidP="00861B7C">
            <w:pPr>
              <w:jc w:val="center"/>
              <w:rPr>
                <w:rFonts w:ascii="Sylfaen" w:hAnsi="Sylfaen" w:cs="Calibri"/>
                <w:b/>
                <w:bCs/>
                <w:sz w:val="14"/>
                <w:szCs w:val="14"/>
              </w:rPr>
            </w:pPr>
            <w:r w:rsidRPr="002B2578">
              <w:rPr>
                <w:rFonts w:ascii="Sylfaen" w:hAnsi="Sylfaen" w:cs="Calibri"/>
                <w:b/>
                <w:bCs/>
                <w:sz w:val="14"/>
                <w:szCs w:val="14"/>
              </w:rPr>
              <w:t xml:space="preserve">93,3    </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rsidR="00D307E4" w:rsidRPr="002B2578" w:rsidRDefault="00FD2ADC" w:rsidP="00861B7C">
            <w:pPr>
              <w:jc w:val="center"/>
              <w:rPr>
                <w:rFonts w:ascii="Sylfaen" w:hAnsi="Sylfaen" w:cs="Calibri"/>
                <w:b/>
                <w:bCs/>
                <w:sz w:val="14"/>
                <w:szCs w:val="14"/>
                <w:lang w:val="ka-GE"/>
              </w:rPr>
            </w:pPr>
            <w:r w:rsidRPr="002B2578">
              <w:rPr>
                <w:rFonts w:ascii="Sylfaen" w:hAnsi="Sylfaen" w:cs="Calibri"/>
                <w:b/>
                <w:bCs/>
                <w:sz w:val="14"/>
                <w:szCs w:val="14"/>
                <w:lang w:val="ka-GE"/>
              </w:rPr>
              <w:t>37,0</w:t>
            </w:r>
          </w:p>
        </w:tc>
      </w:tr>
      <w:tr w:rsidR="00D307E4" w:rsidRPr="002B2578" w:rsidTr="00FD2ADC">
        <w:trPr>
          <w:trHeight w:val="236"/>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sz w:val="14"/>
                <w:szCs w:val="14"/>
              </w:rPr>
            </w:pPr>
            <w:r w:rsidRPr="002B2578">
              <w:rPr>
                <w:rFonts w:ascii="Sylfaen" w:eastAsia="Times New Roman" w:hAnsi="Sylfaen" w:cs="Calibri"/>
                <w:sz w:val="14"/>
                <w:szCs w:val="14"/>
              </w:rPr>
              <w:t>70421</w:t>
            </w:r>
          </w:p>
        </w:tc>
        <w:tc>
          <w:tcPr>
            <w:tcW w:w="4408" w:type="dxa"/>
            <w:tcBorders>
              <w:top w:val="single" w:sz="8" w:space="0" w:color="auto"/>
              <w:left w:val="nil"/>
              <w:bottom w:val="single" w:sz="8" w:space="0" w:color="auto"/>
              <w:right w:val="single" w:sz="8"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sz w:val="14"/>
                <w:szCs w:val="14"/>
              </w:rPr>
            </w:pPr>
            <w:r w:rsidRPr="002B2578">
              <w:rPr>
                <w:rFonts w:ascii="Sylfaen" w:eastAsia="Times New Roman" w:hAnsi="Sylfaen" w:cs="Calibri"/>
                <w:sz w:val="14"/>
                <w:szCs w:val="14"/>
              </w:rPr>
              <w:t>სოფლის მეურნეობა</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 xml:space="preserve">0,0    </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 xml:space="preserve">0,0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07E4" w:rsidRPr="002B2578" w:rsidRDefault="00D307E4" w:rsidP="00861B7C">
            <w:pPr>
              <w:jc w:val="center"/>
              <w:rPr>
                <w:rFonts w:ascii="Sylfaen" w:hAnsi="Sylfaen" w:cs="Calibri"/>
                <w:bCs/>
                <w:sz w:val="14"/>
                <w:szCs w:val="14"/>
              </w:rPr>
            </w:pPr>
            <w:r w:rsidRPr="002B2578">
              <w:rPr>
                <w:rFonts w:ascii="Sylfaen" w:hAnsi="Sylfaen" w:cs="Calibri"/>
                <w:bCs/>
                <w:sz w:val="14"/>
                <w:szCs w:val="14"/>
              </w:rPr>
              <w:t> </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rsidR="00D307E4" w:rsidRPr="002B2578" w:rsidRDefault="00D307E4" w:rsidP="00D307E4">
            <w:pPr>
              <w:jc w:val="center"/>
              <w:rPr>
                <w:rFonts w:ascii="Sylfaen" w:hAnsi="Sylfaen" w:cs="Calibri"/>
                <w:bCs/>
                <w:sz w:val="14"/>
                <w:szCs w:val="14"/>
              </w:rPr>
            </w:pPr>
          </w:p>
        </w:tc>
      </w:tr>
      <w:tr w:rsidR="00D307E4" w:rsidRPr="002B2578" w:rsidTr="00FD2ADC">
        <w:trPr>
          <w:trHeight w:val="222"/>
        </w:trPr>
        <w:tc>
          <w:tcPr>
            <w:tcW w:w="82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sz w:val="14"/>
                <w:szCs w:val="14"/>
              </w:rPr>
            </w:pPr>
            <w:r w:rsidRPr="002B2578">
              <w:rPr>
                <w:rFonts w:ascii="Sylfaen" w:eastAsia="Times New Roman" w:hAnsi="Sylfaen" w:cs="Calibri"/>
                <w:sz w:val="14"/>
                <w:szCs w:val="14"/>
              </w:rPr>
              <w:t>7045</w:t>
            </w:r>
          </w:p>
        </w:tc>
        <w:tc>
          <w:tcPr>
            <w:tcW w:w="4408" w:type="dxa"/>
            <w:tcBorders>
              <w:top w:val="single" w:sz="8" w:space="0" w:color="auto"/>
              <w:left w:val="nil"/>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sz w:val="14"/>
                <w:szCs w:val="14"/>
              </w:rPr>
            </w:pPr>
            <w:r w:rsidRPr="002B2578">
              <w:rPr>
                <w:rFonts w:ascii="Sylfaen" w:eastAsia="Times New Roman" w:hAnsi="Sylfaen" w:cs="Calibri"/>
                <w:sz w:val="14"/>
                <w:szCs w:val="14"/>
              </w:rPr>
              <w:t>ტრანსპორტი</w:t>
            </w: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 xml:space="preserve">9 347,2    </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 xml:space="preserve">8 723,2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07E4" w:rsidRPr="002B2578" w:rsidRDefault="00D307E4" w:rsidP="00861B7C">
            <w:pPr>
              <w:jc w:val="center"/>
              <w:rPr>
                <w:rFonts w:ascii="Sylfaen" w:hAnsi="Sylfaen" w:cs="Calibri"/>
                <w:bCs/>
                <w:sz w:val="14"/>
                <w:szCs w:val="14"/>
              </w:rPr>
            </w:pPr>
            <w:r w:rsidRPr="002B2578">
              <w:rPr>
                <w:rFonts w:ascii="Sylfaen" w:hAnsi="Sylfaen" w:cs="Calibri"/>
                <w:bCs/>
                <w:sz w:val="14"/>
                <w:szCs w:val="14"/>
              </w:rPr>
              <w:t xml:space="preserve">93,3    </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rsidR="00D307E4" w:rsidRPr="002B2578" w:rsidRDefault="00D307E4" w:rsidP="00861B7C">
            <w:pPr>
              <w:jc w:val="center"/>
              <w:rPr>
                <w:rFonts w:ascii="Sylfaen" w:hAnsi="Sylfaen" w:cs="Calibri"/>
                <w:bCs/>
                <w:sz w:val="14"/>
                <w:szCs w:val="14"/>
              </w:rPr>
            </w:pPr>
          </w:p>
        </w:tc>
      </w:tr>
      <w:tr w:rsidR="00D307E4" w:rsidRPr="002B2578" w:rsidTr="00FD2ADC">
        <w:trPr>
          <w:trHeight w:val="56"/>
        </w:trPr>
        <w:tc>
          <w:tcPr>
            <w:tcW w:w="827" w:type="dxa"/>
            <w:tcBorders>
              <w:top w:val="nil"/>
              <w:left w:val="single" w:sz="8" w:space="0" w:color="auto"/>
              <w:bottom w:val="single" w:sz="8" w:space="0" w:color="auto"/>
              <w:right w:val="single" w:sz="4"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sz w:val="14"/>
                <w:szCs w:val="14"/>
              </w:rPr>
            </w:pPr>
            <w:r w:rsidRPr="002B2578">
              <w:rPr>
                <w:rFonts w:ascii="Sylfaen" w:eastAsia="Times New Roman" w:hAnsi="Sylfaen" w:cs="Calibri"/>
                <w:sz w:val="14"/>
                <w:szCs w:val="14"/>
              </w:rPr>
              <w:t>70451</w:t>
            </w:r>
          </w:p>
        </w:tc>
        <w:tc>
          <w:tcPr>
            <w:tcW w:w="4408" w:type="dxa"/>
            <w:tcBorders>
              <w:top w:val="nil"/>
              <w:left w:val="nil"/>
              <w:bottom w:val="single" w:sz="8" w:space="0" w:color="auto"/>
              <w:right w:val="single" w:sz="8"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sz w:val="14"/>
                <w:szCs w:val="14"/>
              </w:rPr>
            </w:pPr>
            <w:r w:rsidRPr="002B2578">
              <w:rPr>
                <w:rFonts w:ascii="Sylfaen" w:eastAsia="Times New Roman" w:hAnsi="Sylfaen" w:cs="Calibri"/>
                <w:sz w:val="14"/>
                <w:szCs w:val="14"/>
              </w:rPr>
              <w:t>საავტომობილო ტრანსპორტი და გზები</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 xml:space="preserve">8 244,0    </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 xml:space="preserve">7 514,1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307E4" w:rsidRPr="002B2578" w:rsidRDefault="00D307E4" w:rsidP="00861B7C">
            <w:pPr>
              <w:jc w:val="center"/>
              <w:rPr>
                <w:rFonts w:ascii="Sylfaen" w:hAnsi="Sylfaen" w:cs="Calibri"/>
                <w:bCs/>
                <w:sz w:val="14"/>
                <w:szCs w:val="14"/>
              </w:rPr>
            </w:pPr>
            <w:r w:rsidRPr="002B2578">
              <w:rPr>
                <w:rFonts w:ascii="Sylfaen" w:hAnsi="Sylfaen" w:cs="Calibri"/>
                <w:bCs/>
                <w:sz w:val="14"/>
                <w:szCs w:val="14"/>
              </w:rPr>
              <w:t xml:space="preserve">91,1    </w:t>
            </w:r>
          </w:p>
        </w:tc>
        <w:tc>
          <w:tcPr>
            <w:tcW w:w="1021" w:type="dxa"/>
            <w:tcBorders>
              <w:top w:val="nil"/>
              <w:left w:val="single" w:sz="4" w:space="0" w:color="auto"/>
              <w:bottom w:val="single" w:sz="4" w:space="0" w:color="auto"/>
              <w:right w:val="single" w:sz="4" w:space="0" w:color="auto"/>
            </w:tcBorders>
            <w:shd w:val="clear" w:color="000000" w:fill="FFFFFF"/>
            <w:vAlign w:val="center"/>
          </w:tcPr>
          <w:p w:rsidR="00D307E4" w:rsidRPr="002B2578" w:rsidRDefault="00D307E4" w:rsidP="00861B7C">
            <w:pPr>
              <w:jc w:val="center"/>
              <w:rPr>
                <w:rFonts w:ascii="Sylfaen" w:hAnsi="Sylfaen" w:cs="Calibri"/>
                <w:bCs/>
                <w:sz w:val="14"/>
                <w:szCs w:val="14"/>
              </w:rPr>
            </w:pPr>
          </w:p>
        </w:tc>
      </w:tr>
      <w:tr w:rsidR="00D307E4" w:rsidRPr="002B2578" w:rsidTr="00FD2ADC">
        <w:trPr>
          <w:trHeight w:val="222"/>
        </w:trPr>
        <w:tc>
          <w:tcPr>
            <w:tcW w:w="82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b/>
                <w:sz w:val="14"/>
                <w:szCs w:val="14"/>
              </w:rPr>
            </w:pPr>
            <w:r w:rsidRPr="002B2578">
              <w:rPr>
                <w:rFonts w:ascii="Sylfaen" w:eastAsia="Times New Roman" w:hAnsi="Sylfaen" w:cs="Calibri"/>
                <w:b/>
                <w:sz w:val="14"/>
                <w:szCs w:val="14"/>
              </w:rPr>
              <w:t>705</w:t>
            </w:r>
          </w:p>
        </w:tc>
        <w:tc>
          <w:tcPr>
            <w:tcW w:w="4408" w:type="dxa"/>
            <w:tcBorders>
              <w:top w:val="single" w:sz="8" w:space="0" w:color="auto"/>
              <w:left w:val="nil"/>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b/>
                <w:sz w:val="14"/>
                <w:szCs w:val="14"/>
              </w:rPr>
            </w:pPr>
            <w:r w:rsidRPr="002B2578">
              <w:rPr>
                <w:rFonts w:ascii="Sylfaen" w:eastAsia="Times New Roman" w:hAnsi="Sylfaen" w:cs="Calibri"/>
                <w:b/>
                <w:sz w:val="14"/>
                <w:szCs w:val="14"/>
              </w:rPr>
              <w:t>გარემოს დაცვა</w:t>
            </w: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b/>
                <w:sz w:val="14"/>
                <w:szCs w:val="14"/>
              </w:rPr>
            </w:pPr>
            <w:r w:rsidRPr="002B2578">
              <w:rPr>
                <w:rFonts w:ascii="Sylfaen" w:eastAsia="Times New Roman" w:hAnsi="Sylfaen" w:cs="Calibri"/>
                <w:b/>
                <w:sz w:val="14"/>
                <w:szCs w:val="14"/>
              </w:rPr>
              <w:t xml:space="preserve">1 618,7    </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b/>
                <w:sz w:val="14"/>
                <w:szCs w:val="14"/>
              </w:rPr>
            </w:pPr>
            <w:r w:rsidRPr="002B2578">
              <w:rPr>
                <w:rFonts w:ascii="Sylfaen" w:eastAsia="Times New Roman" w:hAnsi="Sylfaen" w:cs="Calibri"/>
                <w:b/>
                <w:sz w:val="14"/>
                <w:szCs w:val="14"/>
              </w:rPr>
              <w:t xml:space="preserve">1 557,2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07E4" w:rsidRPr="002B2578" w:rsidRDefault="00D307E4" w:rsidP="00861B7C">
            <w:pPr>
              <w:jc w:val="center"/>
              <w:rPr>
                <w:rFonts w:ascii="Sylfaen" w:hAnsi="Sylfaen" w:cs="Calibri"/>
                <w:b/>
                <w:bCs/>
                <w:sz w:val="14"/>
                <w:szCs w:val="14"/>
              </w:rPr>
            </w:pPr>
            <w:r w:rsidRPr="002B2578">
              <w:rPr>
                <w:rFonts w:ascii="Sylfaen" w:hAnsi="Sylfaen" w:cs="Calibri"/>
                <w:b/>
                <w:bCs/>
                <w:sz w:val="14"/>
                <w:szCs w:val="14"/>
              </w:rPr>
              <w:t xml:space="preserve">96,2    </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rsidR="00D307E4" w:rsidRPr="002B2578" w:rsidRDefault="00EA04D4" w:rsidP="00861B7C">
            <w:pPr>
              <w:jc w:val="center"/>
              <w:rPr>
                <w:rFonts w:ascii="Sylfaen" w:hAnsi="Sylfaen" w:cs="Calibri"/>
                <w:b/>
                <w:bCs/>
                <w:sz w:val="14"/>
                <w:szCs w:val="14"/>
                <w:lang w:val="ka-GE"/>
              </w:rPr>
            </w:pPr>
            <w:r w:rsidRPr="002B2578">
              <w:rPr>
                <w:rFonts w:ascii="Sylfaen" w:hAnsi="Sylfaen" w:cs="Calibri"/>
                <w:b/>
                <w:bCs/>
                <w:sz w:val="14"/>
                <w:szCs w:val="14"/>
                <w:lang w:val="ka-GE"/>
              </w:rPr>
              <w:t>7,0</w:t>
            </w:r>
          </w:p>
        </w:tc>
      </w:tr>
      <w:tr w:rsidR="00D307E4" w:rsidRPr="002B2578" w:rsidTr="00FD2ADC">
        <w:trPr>
          <w:trHeight w:val="56"/>
        </w:trPr>
        <w:tc>
          <w:tcPr>
            <w:tcW w:w="827" w:type="dxa"/>
            <w:tcBorders>
              <w:top w:val="nil"/>
              <w:left w:val="single" w:sz="8" w:space="0" w:color="auto"/>
              <w:bottom w:val="single" w:sz="8" w:space="0" w:color="auto"/>
              <w:right w:val="single" w:sz="4"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sz w:val="14"/>
                <w:szCs w:val="14"/>
              </w:rPr>
            </w:pPr>
            <w:r w:rsidRPr="002B2578">
              <w:rPr>
                <w:rFonts w:ascii="Sylfaen" w:eastAsia="Times New Roman" w:hAnsi="Sylfaen" w:cs="Calibri"/>
                <w:sz w:val="14"/>
                <w:szCs w:val="14"/>
              </w:rPr>
              <w:t>7051</w:t>
            </w:r>
          </w:p>
        </w:tc>
        <w:tc>
          <w:tcPr>
            <w:tcW w:w="4408" w:type="dxa"/>
            <w:tcBorders>
              <w:top w:val="nil"/>
              <w:left w:val="nil"/>
              <w:bottom w:val="single" w:sz="8" w:space="0" w:color="auto"/>
              <w:right w:val="single" w:sz="8"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sz w:val="14"/>
                <w:szCs w:val="14"/>
              </w:rPr>
            </w:pPr>
            <w:r w:rsidRPr="002B2578">
              <w:rPr>
                <w:rFonts w:ascii="Sylfaen" w:eastAsia="Times New Roman" w:hAnsi="Sylfaen" w:cs="Calibri"/>
                <w:sz w:val="14"/>
                <w:szCs w:val="14"/>
              </w:rPr>
              <w:t>ნარჩენების შეგროვება, გადამუშავება და განადგურება</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 xml:space="preserve">1 618,7    </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 xml:space="preserve">1 557,2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307E4" w:rsidRPr="002B2578" w:rsidRDefault="00D307E4" w:rsidP="00861B7C">
            <w:pPr>
              <w:jc w:val="center"/>
              <w:rPr>
                <w:rFonts w:ascii="Sylfaen" w:hAnsi="Sylfaen" w:cs="Calibri"/>
                <w:bCs/>
                <w:sz w:val="14"/>
                <w:szCs w:val="14"/>
              </w:rPr>
            </w:pPr>
            <w:r w:rsidRPr="002B2578">
              <w:rPr>
                <w:rFonts w:ascii="Sylfaen" w:hAnsi="Sylfaen" w:cs="Calibri"/>
                <w:bCs/>
                <w:sz w:val="14"/>
                <w:szCs w:val="14"/>
              </w:rPr>
              <w:t xml:space="preserve">96,2    </w:t>
            </w:r>
          </w:p>
        </w:tc>
        <w:tc>
          <w:tcPr>
            <w:tcW w:w="1021" w:type="dxa"/>
            <w:tcBorders>
              <w:top w:val="nil"/>
              <w:left w:val="single" w:sz="4" w:space="0" w:color="auto"/>
              <w:bottom w:val="single" w:sz="4" w:space="0" w:color="auto"/>
              <w:right w:val="single" w:sz="4" w:space="0" w:color="auto"/>
            </w:tcBorders>
            <w:shd w:val="clear" w:color="000000" w:fill="FFFFFF"/>
            <w:vAlign w:val="center"/>
          </w:tcPr>
          <w:p w:rsidR="00D307E4" w:rsidRPr="002B2578" w:rsidRDefault="00D307E4" w:rsidP="00861B7C">
            <w:pPr>
              <w:jc w:val="center"/>
              <w:rPr>
                <w:rFonts w:ascii="Sylfaen" w:hAnsi="Sylfaen" w:cs="Calibri"/>
                <w:bCs/>
                <w:sz w:val="14"/>
                <w:szCs w:val="14"/>
              </w:rPr>
            </w:pPr>
          </w:p>
        </w:tc>
      </w:tr>
      <w:tr w:rsidR="00D307E4" w:rsidRPr="002B2578" w:rsidTr="00FD2ADC">
        <w:trPr>
          <w:trHeight w:val="54"/>
        </w:trPr>
        <w:tc>
          <w:tcPr>
            <w:tcW w:w="82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b/>
                <w:sz w:val="14"/>
                <w:szCs w:val="14"/>
              </w:rPr>
            </w:pPr>
            <w:r w:rsidRPr="002B2578">
              <w:rPr>
                <w:rFonts w:ascii="Sylfaen" w:eastAsia="Times New Roman" w:hAnsi="Sylfaen" w:cs="Calibri"/>
                <w:b/>
                <w:sz w:val="14"/>
                <w:szCs w:val="14"/>
              </w:rPr>
              <w:t>706</w:t>
            </w:r>
          </w:p>
        </w:tc>
        <w:tc>
          <w:tcPr>
            <w:tcW w:w="4408" w:type="dxa"/>
            <w:tcBorders>
              <w:top w:val="single" w:sz="8" w:space="0" w:color="auto"/>
              <w:left w:val="nil"/>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b/>
                <w:sz w:val="14"/>
                <w:szCs w:val="14"/>
              </w:rPr>
            </w:pPr>
            <w:r w:rsidRPr="002B2578">
              <w:rPr>
                <w:rFonts w:ascii="Sylfaen" w:eastAsia="Times New Roman" w:hAnsi="Sylfaen" w:cs="Calibri"/>
                <w:b/>
                <w:sz w:val="14"/>
                <w:szCs w:val="14"/>
              </w:rPr>
              <w:t>საბინაო-კომუნალური მეურნეობა</w:t>
            </w: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b/>
                <w:sz w:val="14"/>
                <w:szCs w:val="14"/>
              </w:rPr>
            </w:pPr>
            <w:r w:rsidRPr="002B2578">
              <w:rPr>
                <w:rFonts w:ascii="Sylfaen" w:eastAsia="Times New Roman" w:hAnsi="Sylfaen" w:cs="Calibri"/>
                <w:b/>
                <w:sz w:val="14"/>
                <w:szCs w:val="14"/>
              </w:rPr>
              <w:t xml:space="preserve">1 361,6    </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b/>
                <w:sz w:val="14"/>
                <w:szCs w:val="14"/>
              </w:rPr>
            </w:pPr>
            <w:r w:rsidRPr="002B2578">
              <w:rPr>
                <w:rFonts w:ascii="Sylfaen" w:eastAsia="Times New Roman" w:hAnsi="Sylfaen" w:cs="Calibri"/>
                <w:b/>
                <w:sz w:val="14"/>
                <w:szCs w:val="14"/>
              </w:rPr>
              <w:t xml:space="preserve">659,1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07E4" w:rsidRPr="002B2578" w:rsidRDefault="00D307E4" w:rsidP="00861B7C">
            <w:pPr>
              <w:jc w:val="center"/>
              <w:rPr>
                <w:rFonts w:ascii="Sylfaen" w:hAnsi="Sylfaen" w:cs="Calibri"/>
                <w:b/>
                <w:bCs/>
                <w:sz w:val="14"/>
                <w:szCs w:val="14"/>
              </w:rPr>
            </w:pPr>
            <w:r w:rsidRPr="002B2578">
              <w:rPr>
                <w:rFonts w:ascii="Sylfaen" w:hAnsi="Sylfaen" w:cs="Calibri"/>
                <w:b/>
                <w:bCs/>
                <w:sz w:val="14"/>
                <w:szCs w:val="14"/>
              </w:rPr>
              <w:t xml:space="preserve">48,4    </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rsidR="00D307E4" w:rsidRPr="002B2578" w:rsidRDefault="00EA04D4" w:rsidP="00EA04D4">
            <w:pPr>
              <w:jc w:val="center"/>
              <w:rPr>
                <w:rFonts w:ascii="Sylfaen" w:hAnsi="Sylfaen" w:cs="Calibri"/>
                <w:b/>
                <w:bCs/>
                <w:sz w:val="14"/>
                <w:szCs w:val="14"/>
                <w:lang w:val="ka-GE"/>
              </w:rPr>
            </w:pPr>
            <w:r w:rsidRPr="002B2578">
              <w:rPr>
                <w:rFonts w:ascii="Sylfaen" w:hAnsi="Sylfaen" w:cs="Calibri"/>
                <w:b/>
                <w:bCs/>
                <w:sz w:val="14"/>
                <w:szCs w:val="14"/>
                <w:lang w:val="ka-GE"/>
              </w:rPr>
              <w:t>3,0</w:t>
            </w:r>
          </w:p>
        </w:tc>
      </w:tr>
      <w:tr w:rsidR="00D307E4" w:rsidRPr="002B2578" w:rsidTr="00FD2ADC">
        <w:trPr>
          <w:trHeight w:val="236"/>
        </w:trPr>
        <w:tc>
          <w:tcPr>
            <w:tcW w:w="827" w:type="dxa"/>
            <w:tcBorders>
              <w:top w:val="nil"/>
              <w:left w:val="single" w:sz="8" w:space="0" w:color="auto"/>
              <w:bottom w:val="single" w:sz="8" w:space="0" w:color="auto"/>
              <w:right w:val="single" w:sz="4"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sz w:val="14"/>
                <w:szCs w:val="14"/>
              </w:rPr>
            </w:pPr>
            <w:r w:rsidRPr="002B2578">
              <w:rPr>
                <w:rFonts w:ascii="Sylfaen" w:eastAsia="Times New Roman" w:hAnsi="Sylfaen" w:cs="Calibri"/>
                <w:sz w:val="14"/>
                <w:szCs w:val="14"/>
              </w:rPr>
              <w:t>7061</w:t>
            </w:r>
          </w:p>
        </w:tc>
        <w:tc>
          <w:tcPr>
            <w:tcW w:w="4408" w:type="dxa"/>
            <w:tcBorders>
              <w:top w:val="nil"/>
              <w:left w:val="nil"/>
              <w:bottom w:val="single" w:sz="8" w:space="0" w:color="auto"/>
              <w:right w:val="single" w:sz="8"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sz w:val="14"/>
                <w:szCs w:val="14"/>
              </w:rPr>
            </w:pPr>
            <w:r w:rsidRPr="002B2578">
              <w:rPr>
                <w:rFonts w:ascii="Sylfaen" w:eastAsia="Times New Roman" w:hAnsi="Sylfaen" w:cs="Calibri"/>
                <w:sz w:val="14"/>
                <w:szCs w:val="14"/>
              </w:rPr>
              <w:t>ბინათმშენებლობა</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 xml:space="preserve">111,7    </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 xml:space="preserve">100,3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307E4" w:rsidRPr="002B2578" w:rsidRDefault="00D307E4" w:rsidP="00861B7C">
            <w:pPr>
              <w:jc w:val="center"/>
              <w:rPr>
                <w:rFonts w:ascii="Sylfaen" w:hAnsi="Sylfaen" w:cs="Calibri"/>
                <w:bCs/>
                <w:sz w:val="14"/>
                <w:szCs w:val="14"/>
              </w:rPr>
            </w:pPr>
            <w:r w:rsidRPr="002B2578">
              <w:rPr>
                <w:rFonts w:ascii="Sylfaen" w:hAnsi="Sylfaen" w:cs="Calibri"/>
                <w:bCs/>
                <w:sz w:val="14"/>
                <w:szCs w:val="14"/>
              </w:rPr>
              <w:t xml:space="preserve">89,8    </w:t>
            </w:r>
          </w:p>
        </w:tc>
        <w:tc>
          <w:tcPr>
            <w:tcW w:w="1021" w:type="dxa"/>
            <w:tcBorders>
              <w:top w:val="nil"/>
              <w:left w:val="single" w:sz="4" w:space="0" w:color="auto"/>
              <w:bottom w:val="single" w:sz="4" w:space="0" w:color="auto"/>
              <w:right w:val="single" w:sz="4" w:space="0" w:color="auto"/>
            </w:tcBorders>
            <w:shd w:val="clear" w:color="000000" w:fill="FFFFFF"/>
            <w:vAlign w:val="center"/>
          </w:tcPr>
          <w:p w:rsidR="00D307E4" w:rsidRPr="002B2578" w:rsidRDefault="00D307E4" w:rsidP="00861B7C">
            <w:pPr>
              <w:jc w:val="center"/>
              <w:rPr>
                <w:rFonts w:ascii="Sylfaen" w:hAnsi="Sylfaen" w:cs="Calibri"/>
                <w:bCs/>
                <w:sz w:val="14"/>
                <w:szCs w:val="14"/>
              </w:rPr>
            </w:pPr>
          </w:p>
        </w:tc>
      </w:tr>
      <w:tr w:rsidR="00D307E4" w:rsidRPr="002B2578" w:rsidTr="00FD2ADC">
        <w:trPr>
          <w:trHeight w:val="222"/>
        </w:trPr>
        <w:tc>
          <w:tcPr>
            <w:tcW w:w="82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sz w:val="14"/>
                <w:szCs w:val="14"/>
              </w:rPr>
            </w:pPr>
            <w:r w:rsidRPr="002B2578">
              <w:rPr>
                <w:rFonts w:ascii="Sylfaen" w:eastAsia="Times New Roman" w:hAnsi="Sylfaen" w:cs="Calibri"/>
                <w:sz w:val="14"/>
                <w:szCs w:val="14"/>
              </w:rPr>
              <w:t>7063</w:t>
            </w:r>
          </w:p>
        </w:tc>
        <w:tc>
          <w:tcPr>
            <w:tcW w:w="4408" w:type="dxa"/>
            <w:tcBorders>
              <w:top w:val="single" w:sz="8" w:space="0" w:color="auto"/>
              <w:left w:val="nil"/>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sz w:val="14"/>
                <w:szCs w:val="14"/>
              </w:rPr>
            </w:pPr>
            <w:r w:rsidRPr="002B2578">
              <w:rPr>
                <w:rFonts w:ascii="Sylfaen" w:eastAsia="Times New Roman" w:hAnsi="Sylfaen" w:cs="Calibri"/>
                <w:sz w:val="14"/>
                <w:szCs w:val="14"/>
              </w:rPr>
              <w:t>წყალმომარაგება</w:t>
            </w: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 xml:space="preserve">724,1    </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 xml:space="preserve">78,2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07E4" w:rsidRPr="002B2578" w:rsidRDefault="00D307E4" w:rsidP="00861B7C">
            <w:pPr>
              <w:jc w:val="center"/>
              <w:rPr>
                <w:rFonts w:ascii="Sylfaen" w:hAnsi="Sylfaen" w:cs="Calibri"/>
                <w:bCs/>
                <w:sz w:val="14"/>
                <w:szCs w:val="14"/>
              </w:rPr>
            </w:pPr>
            <w:r w:rsidRPr="002B2578">
              <w:rPr>
                <w:rFonts w:ascii="Sylfaen" w:hAnsi="Sylfaen" w:cs="Calibri"/>
                <w:bCs/>
                <w:sz w:val="14"/>
                <w:szCs w:val="14"/>
              </w:rPr>
              <w:t xml:space="preserve">10,8    </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rsidR="00D307E4" w:rsidRPr="002B2578" w:rsidRDefault="00D307E4" w:rsidP="00861B7C">
            <w:pPr>
              <w:jc w:val="center"/>
              <w:rPr>
                <w:rFonts w:ascii="Sylfaen" w:hAnsi="Sylfaen" w:cs="Calibri"/>
                <w:bCs/>
                <w:sz w:val="14"/>
                <w:szCs w:val="14"/>
              </w:rPr>
            </w:pPr>
          </w:p>
        </w:tc>
      </w:tr>
      <w:tr w:rsidR="00D307E4" w:rsidRPr="002B2578" w:rsidTr="00FD2ADC">
        <w:trPr>
          <w:trHeight w:val="236"/>
        </w:trPr>
        <w:tc>
          <w:tcPr>
            <w:tcW w:w="827" w:type="dxa"/>
            <w:tcBorders>
              <w:top w:val="nil"/>
              <w:left w:val="single" w:sz="8" w:space="0" w:color="auto"/>
              <w:bottom w:val="single" w:sz="8" w:space="0" w:color="auto"/>
              <w:right w:val="single" w:sz="4"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sz w:val="14"/>
                <w:szCs w:val="14"/>
              </w:rPr>
            </w:pPr>
            <w:r w:rsidRPr="002B2578">
              <w:rPr>
                <w:rFonts w:ascii="Sylfaen" w:eastAsia="Times New Roman" w:hAnsi="Sylfaen" w:cs="Calibri"/>
                <w:sz w:val="14"/>
                <w:szCs w:val="14"/>
              </w:rPr>
              <w:t>7064</w:t>
            </w:r>
          </w:p>
        </w:tc>
        <w:tc>
          <w:tcPr>
            <w:tcW w:w="4408" w:type="dxa"/>
            <w:tcBorders>
              <w:top w:val="nil"/>
              <w:left w:val="nil"/>
              <w:bottom w:val="single" w:sz="8" w:space="0" w:color="auto"/>
              <w:right w:val="single" w:sz="8"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sz w:val="14"/>
                <w:szCs w:val="14"/>
              </w:rPr>
            </w:pPr>
            <w:r w:rsidRPr="002B2578">
              <w:rPr>
                <w:rFonts w:ascii="Sylfaen" w:eastAsia="Times New Roman" w:hAnsi="Sylfaen" w:cs="Calibri"/>
                <w:sz w:val="14"/>
                <w:szCs w:val="14"/>
              </w:rPr>
              <w:t>გარე განათება</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 xml:space="preserve">291,0    </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 xml:space="preserve">268,4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307E4" w:rsidRPr="002B2578" w:rsidRDefault="00D307E4" w:rsidP="00861B7C">
            <w:pPr>
              <w:jc w:val="center"/>
              <w:rPr>
                <w:rFonts w:ascii="Sylfaen" w:hAnsi="Sylfaen" w:cs="Calibri"/>
                <w:bCs/>
                <w:sz w:val="14"/>
                <w:szCs w:val="14"/>
              </w:rPr>
            </w:pPr>
            <w:r w:rsidRPr="002B2578">
              <w:rPr>
                <w:rFonts w:ascii="Sylfaen" w:hAnsi="Sylfaen" w:cs="Calibri"/>
                <w:bCs/>
                <w:sz w:val="14"/>
                <w:szCs w:val="14"/>
              </w:rPr>
              <w:t xml:space="preserve">92,2    </w:t>
            </w:r>
          </w:p>
        </w:tc>
        <w:tc>
          <w:tcPr>
            <w:tcW w:w="1021" w:type="dxa"/>
            <w:tcBorders>
              <w:top w:val="nil"/>
              <w:left w:val="single" w:sz="4" w:space="0" w:color="auto"/>
              <w:bottom w:val="single" w:sz="4" w:space="0" w:color="auto"/>
              <w:right w:val="single" w:sz="4" w:space="0" w:color="auto"/>
            </w:tcBorders>
            <w:shd w:val="clear" w:color="000000" w:fill="FFFFFF"/>
            <w:vAlign w:val="center"/>
          </w:tcPr>
          <w:p w:rsidR="00D307E4" w:rsidRPr="002B2578" w:rsidRDefault="00D307E4" w:rsidP="00861B7C">
            <w:pPr>
              <w:jc w:val="center"/>
              <w:rPr>
                <w:rFonts w:ascii="Sylfaen" w:hAnsi="Sylfaen" w:cs="Calibri"/>
                <w:bCs/>
                <w:sz w:val="14"/>
                <w:szCs w:val="14"/>
              </w:rPr>
            </w:pPr>
          </w:p>
        </w:tc>
      </w:tr>
      <w:tr w:rsidR="00D307E4" w:rsidRPr="002B2578" w:rsidTr="00FD2ADC">
        <w:trPr>
          <w:trHeight w:val="349"/>
        </w:trPr>
        <w:tc>
          <w:tcPr>
            <w:tcW w:w="82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sz w:val="14"/>
                <w:szCs w:val="14"/>
              </w:rPr>
            </w:pPr>
            <w:r w:rsidRPr="002B2578">
              <w:rPr>
                <w:rFonts w:ascii="Sylfaen" w:eastAsia="Times New Roman" w:hAnsi="Sylfaen" w:cs="Calibri"/>
                <w:sz w:val="14"/>
                <w:szCs w:val="14"/>
              </w:rPr>
              <w:t>7066</w:t>
            </w:r>
          </w:p>
        </w:tc>
        <w:tc>
          <w:tcPr>
            <w:tcW w:w="4408" w:type="dxa"/>
            <w:tcBorders>
              <w:top w:val="single" w:sz="8" w:space="0" w:color="auto"/>
              <w:left w:val="nil"/>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sz w:val="14"/>
                <w:szCs w:val="14"/>
              </w:rPr>
            </w:pPr>
            <w:r w:rsidRPr="002B2578">
              <w:rPr>
                <w:rFonts w:ascii="Sylfaen" w:eastAsia="Times New Roman" w:hAnsi="Sylfaen" w:cs="Calibri"/>
                <w:sz w:val="14"/>
                <w:szCs w:val="14"/>
              </w:rPr>
              <w:t>სხვა არაკლასიფიცირებული საქმიანობა საბინაო-კომუნალურ მეურნეობაში</w:t>
            </w: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 xml:space="preserve">234,8    </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 xml:space="preserve">212,2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07E4" w:rsidRPr="002B2578" w:rsidRDefault="00D307E4" w:rsidP="00861B7C">
            <w:pPr>
              <w:jc w:val="center"/>
              <w:rPr>
                <w:rFonts w:ascii="Sylfaen" w:hAnsi="Sylfaen" w:cs="Calibri"/>
                <w:bCs/>
                <w:sz w:val="14"/>
                <w:szCs w:val="14"/>
              </w:rPr>
            </w:pPr>
            <w:r w:rsidRPr="002B2578">
              <w:rPr>
                <w:rFonts w:ascii="Sylfaen" w:hAnsi="Sylfaen" w:cs="Calibri"/>
                <w:bCs/>
                <w:sz w:val="14"/>
                <w:szCs w:val="14"/>
              </w:rPr>
              <w:t xml:space="preserve">90,4    </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rsidR="00D307E4" w:rsidRPr="002B2578" w:rsidRDefault="00D307E4" w:rsidP="00861B7C">
            <w:pPr>
              <w:jc w:val="center"/>
              <w:rPr>
                <w:rFonts w:ascii="Sylfaen" w:hAnsi="Sylfaen" w:cs="Calibri"/>
                <w:bCs/>
                <w:sz w:val="14"/>
                <w:szCs w:val="14"/>
              </w:rPr>
            </w:pPr>
          </w:p>
        </w:tc>
      </w:tr>
      <w:tr w:rsidR="00D307E4" w:rsidRPr="002B2578" w:rsidTr="00FD2ADC">
        <w:trPr>
          <w:trHeight w:val="79"/>
        </w:trPr>
        <w:tc>
          <w:tcPr>
            <w:tcW w:w="827" w:type="dxa"/>
            <w:tcBorders>
              <w:top w:val="nil"/>
              <w:left w:val="single" w:sz="8" w:space="0" w:color="auto"/>
              <w:bottom w:val="single" w:sz="8" w:space="0" w:color="auto"/>
              <w:right w:val="single" w:sz="4"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b/>
                <w:sz w:val="14"/>
                <w:szCs w:val="14"/>
              </w:rPr>
            </w:pPr>
            <w:r w:rsidRPr="002B2578">
              <w:rPr>
                <w:rFonts w:ascii="Sylfaen" w:eastAsia="Times New Roman" w:hAnsi="Sylfaen" w:cs="Calibri"/>
                <w:b/>
                <w:sz w:val="14"/>
                <w:szCs w:val="14"/>
              </w:rPr>
              <w:t>707</w:t>
            </w:r>
          </w:p>
        </w:tc>
        <w:tc>
          <w:tcPr>
            <w:tcW w:w="4408" w:type="dxa"/>
            <w:tcBorders>
              <w:top w:val="nil"/>
              <w:left w:val="nil"/>
              <w:bottom w:val="single" w:sz="8" w:space="0" w:color="auto"/>
              <w:right w:val="single" w:sz="8"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b/>
                <w:sz w:val="14"/>
                <w:szCs w:val="14"/>
              </w:rPr>
            </w:pPr>
            <w:r w:rsidRPr="002B2578">
              <w:rPr>
                <w:rFonts w:ascii="Sylfaen" w:eastAsia="Times New Roman" w:hAnsi="Sylfaen" w:cs="Calibri"/>
                <w:b/>
                <w:sz w:val="14"/>
                <w:szCs w:val="14"/>
              </w:rPr>
              <w:t>ჯანმრთელობის დაცვა</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b/>
                <w:sz w:val="14"/>
                <w:szCs w:val="14"/>
              </w:rPr>
            </w:pPr>
            <w:r w:rsidRPr="002B2578">
              <w:rPr>
                <w:rFonts w:ascii="Sylfaen" w:eastAsia="Times New Roman" w:hAnsi="Sylfaen" w:cs="Calibri"/>
                <w:b/>
                <w:sz w:val="14"/>
                <w:szCs w:val="14"/>
              </w:rPr>
              <w:t xml:space="preserve">240,5    </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b/>
                <w:sz w:val="14"/>
                <w:szCs w:val="14"/>
              </w:rPr>
            </w:pPr>
            <w:r w:rsidRPr="002B2578">
              <w:rPr>
                <w:rFonts w:ascii="Sylfaen" w:eastAsia="Times New Roman" w:hAnsi="Sylfaen" w:cs="Calibri"/>
                <w:b/>
                <w:sz w:val="14"/>
                <w:szCs w:val="14"/>
              </w:rPr>
              <w:t xml:space="preserve">231,4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307E4" w:rsidRPr="002B2578" w:rsidRDefault="00D307E4" w:rsidP="00861B7C">
            <w:pPr>
              <w:jc w:val="center"/>
              <w:rPr>
                <w:rFonts w:ascii="Sylfaen" w:hAnsi="Sylfaen" w:cs="Calibri"/>
                <w:b/>
                <w:bCs/>
                <w:sz w:val="14"/>
                <w:szCs w:val="14"/>
              </w:rPr>
            </w:pPr>
            <w:r w:rsidRPr="002B2578">
              <w:rPr>
                <w:rFonts w:ascii="Sylfaen" w:hAnsi="Sylfaen" w:cs="Calibri"/>
                <w:b/>
                <w:bCs/>
                <w:sz w:val="14"/>
                <w:szCs w:val="14"/>
              </w:rPr>
              <w:t xml:space="preserve">96,2    </w:t>
            </w:r>
          </w:p>
        </w:tc>
        <w:tc>
          <w:tcPr>
            <w:tcW w:w="1021" w:type="dxa"/>
            <w:tcBorders>
              <w:top w:val="nil"/>
              <w:left w:val="single" w:sz="4" w:space="0" w:color="auto"/>
              <w:bottom w:val="single" w:sz="4" w:space="0" w:color="auto"/>
              <w:right w:val="single" w:sz="4" w:space="0" w:color="auto"/>
            </w:tcBorders>
            <w:shd w:val="clear" w:color="000000" w:fill="FFFFFF"/>
            <w:vAlign w:val="center"/>
          </w:tcPr>
          <w:p w:rsidR="00D307E4" w:rsidRPr="002B2578" w:rsidRDefault="00FD2ADC" w:rsidP="00861B7C">
            <w:pPr>
              <w:jc w:val="center"/>
              <w:rPr>
                <w:rFonts w:ascii="Sylfaen" w:hAnsi="Sylfaen" w:cs="Calibri"/>
                <w:b/>
                <w:bCs/>
                <w:sz w:val="14"/>
                <w:szCs w:val="14"/>
                <w:lang w:val="ka-GE"/>
              </w:rPr>
            </w:pPr>
            <w:r w:rsidRPr="002B2578">
              <w:rPr>
                <w:rFonts w:ascii="Sylfaen" w:hAnsi="Sylfaen" w:cs="Calibri"/>
                <w:b/>
                <w:bCs/>
                <w:sz w:val="14"/>
                <w:szCs w:val="14"/>
                <w:lang w:val="ka-GE"/>
              </w:rPr>
              <w:t>1</w:t>
            </w:r>
            <w:r w:rsidR="00EA04D4" w:rsidRPr="002B2578">
              <w:rPr>
                <w:rFonts w:ascii="Sylfaen" w:hAnsi="Sylfaen" w:cs="Calibri"/>
                <w:b/>
                <w:bCs/>
                <w:sz w:val="14"/>
                <w:szCs w:val="14"/>
                <w:lang w:val="ka-GE"/>
              </w:rPr>
              <w:t>,0</w:t>
            </w:r>
          </w:p>
        </w:tc>
      </w:tr>
      <w:tr w:rsidR="00D307E4" w:rsidRPr="002B2578" w:rsidTr="00FD2ADC">
        <w:trPr>
          <w:trHeight w:val="128"/>
        </w:trPr>
        <w:tc>
          <w:tcPr>
            <w:tcW w:w="82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sz w:val="14"/>
                <w:szCs w:val="14"/>
              </w:rPr>
            </w:pPr>
            <w:r w:rsidRPr="002B2578">
              <w:rPr>
                <w:rFonts w:ascii="Sylfaen" w:eastAsia="Times New Roman" w:hAnsi="Sylfaen" w:cs="Calibri"/>
                <w:sz w:val="14"/>
                <w:szCs w:val="14"/>
              </w:rPr>
              <w:t>7072</w:t>
            </w:r>
          </w:p>
        </w:tc>
        <w:tc>
          <w:tcPr>
            <w:tcW w:w="4408" w:type="dxa"/>
            <w:tcBorders>
              <w:top w:val="single" w:sz="8" w:space="0" w:color="auto"/>
              <w:left w:val="nil"/>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sz w:val="14"/>
                <w:szCs w:val="14"/>
              </w:rPr>
            </w:pPr>
            <w:r w:rsidRPr="002B2578">
              <w:rPr>
                <w:rFonts w:ascii="Sylfaen" w:eastAsia="Times New Roman" w:hAnsi="Sylfaen" w:cs="Calibri"/>
                <w:sz w:val="14"/>
                <w:szCs w:val="14"/>
              </w:rPr>
              <w:t>ამბულატორიული მომსახურება</w:t>
            </w: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 xml:space="preserve">8,0    </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 xml:space="preserve">1,6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07E4" w:rsidRPr="002B2578" w:rsidRDefault="00D307E4" w:rsidP="00861B7C">
            <w:pPr>
              <w:jc w:val="center"/>
              <w:rPr>
                <w:rFonts w:ascii="Sylfaen" w:hAnsi="Sylfaen" w:cs="Calibri"/>
                <w:bCs/>
                <w:sz w:val="14"/>
                <w:szCs w:val="14"/>
              </w:rPr>
            </w:pPr>
            <w:r w:rsidRPr="002B2578">
              <w:rPr>
                <w:rFonts w:ascii="Sylfaen" w:hAnsi="Sylfaen" w:cs="Calibri"/>
                <w:bCs/>
                <w:sz w:val="14"/>
                <w:szCs w:val="14"/>
              </w:rPr>
              <w:t xml:space="preserve">20,0    </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rsidR="00D307E4" w:rsidRPr="002B2578" w:rsidRDefault="00D307E4" w:rsidP="00861B7C">
            <w:pPr>
              <w:jc w:val="center"/>
              <w:rPr>
                <w:rFonts w:ascii="Sylfaen" w:hAnsi="Sylfaen" w:cs="Calibri"/>
                <w:bCs/>
                <w:sz w:val="14"/>
                <w:szCs w:val="14"/>
              </w:rPr>
            </w:pPr>
          </w:p>
        </w:tc>
      </w:tr>
      <w:tr w:rsidR="00D307E4" w:rsidRPr="002B2578" w:rsidTr="00FD2ADC">
        <w:trPr>
          <w:trHeight w:val="57"/>
        </w:trPr>
        <w:tc>
          <w:tcPr>
            <w:tcW w:w="827" w:type="dxa"/>
            <w:tcBorders>
              <w:top w:val="nil"/>
              <w:left w:val="single" w:sz="8" w:space="0" w:color="auto"/>
              <w:bottom w:val="single" w:sz="8" w:space="0" w:color="auto"/>
              <w:right w:val="single" w:sz="4"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sz w:val="14"/>
                <w:szCs w:val="14"/>
              </w:rPr>
            </w:pPr>
            <w:r w:rsidRPr="002B2578">
              <w:rPr>
                <w:rFonts w:ascii="Sylfaen" w:eastAsia="Times New Roman" w:hAnsi="Sylfaen" w:cs="Calibri"/>
                <w:sz w:val="14"/>
                <w:szCs w:val="14"/>
              </w:rPr>
              <w:t>70721</w:t>
            </w:r>
          </w:p>
        </w:tc>
        <w:tc>
          <w:tcPr>
            <w:tcW w:w="4408" w:type="dxa"/>
            <w:tcBorders>
              <w:top w:val="nil"/>
              <w:left w:val="nil"/>
              <w:bottom w:val="single" w:sz="8" w:space="0" w:color="auto"/>
              <w:right w:val="single" w:sz="8"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sz w:val="14"/>
                <w:szCs w:val="14"/>
              </w:rPr>
            </w:pPr>
            <w:r w:rsidRPr="002B2578">
              <w:rPr>
                <w:rFonts w:ascii="Sylfaen" w:eastAsia="Times New Roman" w:hAnsi="Sylfaen" w:cs="Calibri"/>
                <w:sz w:val="14"/>
                <w:szCs w:val="14"/>
              </w:rPr>
              <w:t>ზოგადი პროფილის ამბულატორიული მომსახურება</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 xml:space="preserve">8,0    </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 xml:space="preserve">1,6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307E4" w:rsidRPr="002B2578" w:rsidRDefault="00D307E4" w:rsidP="00861B7C">
            <w:pPr>
              <w:jc w:val="center"/>
              <w:rPr>
                <w:rFonts w:ascii="Sylfaen" w:hAnsi="Sylfaen" w:cs="Calibri"/>
                <w:bCs/>
                <w:sz w:val="14"/>
                <w:szCs w:val="14"/>
              </w:rPr>
            </w:pPr>
            <w:r w:rsidRPr="002B2578">
              <w:rPr>
                <w:rFonts w:ascii="Sylfaen" w:hAnsi="Sylfaen" w:cs="Calibri"/>
                <w:bCs/>
                <w:sz w:val="14"/>
                <w:szCs w:val="14"/>
              </w:rPr>
              <w:t xml:space="preserve">20,0    </w:t>
            </w:r>
          </w:p>
        </w:tc>
        <w:tc>
          <w:tcPr>
            <w:tcW w:w="1021" w:type="dxa"/>
            <w:tcBorders>
              <w:top w:val="nil"/>
              <w:left w:val="single" w:sz="4" w:space="0" w:color="auto"/>
              <w:bottom w:val="single" w:sz="4" w:space="0" w:color="auto"/>
              <w:right w:val="single" w:sz="4" w:space="0" w:color="auto"/>
            </w:tcBorders>
            <w:shd w:val="clear" w:color="000000" w:fill="FFFFFF"/>
            <w:vAlign w:val="center"/>
          </w:tcPr>
          <w:p w:rsidR="00D307E4" w:rsidRPr="002B2578" w:rsidRDefault="00D307E4" w:rsidP="00861B7C">
            <w:pPr>
              <w:jc w:val="center"/>
              <w:rPr>
                <w:rFonts w:ascii="Sylfaen" w:hAnsi="Sylfaen" w:cs="Calibri"/>
                <w:bCs/>
                <w:sz w:val="14"/>
                <w:szCs w:val="14"/>
              </w:rPr>
            </w:pPr>
          </w:p>
        </w:tc>
      </w:tr>
      <w:tr w:rsidR="00D307E4" w:rsidRPr="002B2578" w:rsidTr="00FD2ADC">
        <w:trPr>
          <w:trHeight w:val="108"/>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sz w:val="14"/>
                <w:szCs w:val="14"/>
              </w:rPr>
            </w:pPr>
            <w:r w:rsidRPr="002B2578">
              <w:rPr>
                <w:rFonts w:ascii="Sylfaen" w:eastAsia="Times New Roman" w:hAnsi="Sylfaen" w:cs="Calibri"/>
                <w:sz w:val="14"/>
                <w:szCs w:val="14"/>
              </w:rPr>
              <w:t>7074</w:t>
            </w:r>
          </w:p>
        </w:tc>
        <w:tc>
          <w:tcPr>
            <w:tcW w:w="4408" w:type="dxa"/>
            <w:tcBorders>
              <w:top w:val="single" w:sz="8" w:space="0" w:color="auto"/>
              <w:left w:val="nil"/>
              <w:bottom w:val="single" w:sz="8" w:space="0" w:color="auto"/>
              <w:right w:val="single" w:sz="8"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sz w:val="14"/>
                <w:szCs w:val="14"/>
              </w:rPr>
            </w:pPr>
            <w:r w:rsidRPr="002B2578">
              <w:rPr>
                <w:rFonts w:ascii="Sylfaen" w:eastAsia="Times New Roman" w:hAnsi="Sylfaen" w:cs="Calibri"/>
                <w:sz w:val="14"/>
                <w:szCs w:val="14"/>
              </w:rPr>
              <w:t>საზოგადოებრივი ჯანდაცვის მომსახურება</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 xml:space="preserve">232,5    </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 xml:space="preserve">229,8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07E4" w:rsidRPr="002B2578" w:rsidRDefault="00D307E4" w:rsidP="00861B7C">
            <w:pPr>
              <w:jc w:val="center"/>
              <w:rPr>
                <w:rFonts w:ascii="Sylfaen" w:hAnsi="Sylfaen" w:cs="Calibri"/>
                <w:bCs/>
                <w:sz w:val="14"/>
                <w:szCs w:val="14"/>
              </w:rPr>
            </w:pPr>
            <w:r w:rsidRPr="002B2578">
              <w:rPr>
                <w:rFonts w:ascii="Sylfaen" w:hAnsi="Sylfaen" w:cs="Calibri"/>
                <w:bCs/>
                <w:sz w:val="14"/>
                <w:szCs w:val="14"/>
              </w:rPr>
              <w:t xml:space="preserve">98,8    </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rsidR="00D307E4" w:rsidRPr="002B2578" w:rsidRDefault="00D307E4" w:rsidP="00861B7C">
            <w:pPr>
              <w:jc w:val="center"/>
              <w:rPr>
                <w:rFonts w:ascii="Sylfaen" w:hAnsi="Sylfaen" w:cs="Calibri"/>
                <w:bCs/>
                <w:sz w:val="14"/>
                <w:szCs w:val="14"/>
              </w:rPr>
            </w:pPr>
          </w:p>
        </w:tc>
      </w:tr>
      <w:tr w:rsidR="00D307E4" w:rsidRPr="002B2578" w:rsidTr="00FD2ADC">
        <w:trPr>
          <w:trHeight w:val="292"/>
        </w:trPr>
        <w:tc>
          <w:tcPr>
            <w:tcW w:w="82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b/>
                <w:sz w:val="14"/>
                <w:szCs w:val="14"/>
              </w:rPr>
            </w:pPr>
            <w:r w:rsidRPr="002B2578">
              <w:rPr>
                <w:rFonts w:ascii="Sylfaen" w:eastAsia="Times New Roman" w:hAnsi="Sylfaen" w:cs="Calibri"/>
                <w:b/>
                <w:sz w:val="14"/>
                <w:szCs w:val="14"/>
              </w:rPr>
              <w:t>708</w:t>
            </w:r>
          </w:p>
        </w:tc>
        <w:tc>
          <w:tcPr>
            <w:tcW w:w="4408" w:type="dxa"/>
            <w:tcBorders>
              <w:top w:val="single" w:sz="8" w:space="0" w:color="auto"/>
              <w:left w:val="nil"/>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b/>
                <w:sz w:val="14"/>
                <w:szCs w:val="14"/>
              </w:rPr>
            </w:pPr>
            <w:r w:rsidRPr="002B2578">
              <w:rPr>
                <w:rFonts w:ascii="Sylfaen" w:eastAsia="Times New Roman" w:hAnsi="Sylfaen" w:cs="Calibri"/>
                <w:b/>
                <w:sz w:val="14"/>
                <w:szCs w:val="14"/>
              </w:rPr>
              <w:t>დასვენება, კულტურა და რელიგია</w:t>
            </w: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b/>
                <w:sz w:val="14"/>
                <w:szCs w:val="14"/>
              </w:rPr>
            </w:pPr>
            <w:r w:rsidRPr="002B2578">
              <w:rPr>
                <w:rFonts w:ascii="Sylfaen" w:eastAsia="Times New Roman" w:hAnsi="Sylfaen" w:cs="Calibri"/>
                <w:b/>
                <w:sz w:val="14"/>
                <w:szCs w:val="14"/>
              </w:rPr>
              <w:t xml:space="preserve">2 400,0    </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b/>
                <w:sz w:val="14"/>
                <w:szCs w:val="14"/>
              </w:rPr>
            </w:pPr>
            <w:r w:rsidRPr="002B2578">
              <w:rPr>
                <w:rFonts w:ascii="Sylfaen" w:eastAsia="Times New Roman" w:hAnsi="Sylfaen" w:cs="Calibri"/>
                <w:b/>
                <w:sz w:val="14"/>
                <w:szCs w:val="14"/>
              </w:rPr>
              <w:t xml:space="preserve">2 352,7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07E4" w:rsidRPr="002B2578" w:rsidRDefault="00D307E4" w:rsidP="00861B7C">
            <w:pPr>
              <w:jc w:val="center"/>
              <w:rPr>
                <w:rFonts w:ascii="Sylfaen" w:hAnsi="Sylfaen" w:cs="Calibri"/>
                <w:b/>
                <w:bCs/>
                <w:sz w:val="14"/>
                <w:szCs w:val="14"/>
              </w:rPr>
            </w:pPr>
            <w:r w:rsidRPr="002B2578">
              <w:rPr>
                <w:rFonts w:ascii="Sylfaen" w:hAnsi="Sylfaen" w:cs="Calibri"/>
                <w:b/>
                <w:bCs/>
                <w:sz w:val="14"/>
                <w:szCs w:val="14"/>
              </w:rPr>
              <w:t xml:space="preserve">98,0    </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rsidR="00D307E4" w:rsidRPr="002B2578" w:rsidRDefault="00FD2ADC" w:rsidP="00861B7C">
            <w:pPr>
              <w:jc w:val="center"/>
              <w:rPr>
                <w:rFonts w:ascii="Sylfaen" w:hAnsi="Sylfaen" w:cs="Calibri"/>
                <w:b/>
                <w:bCs/>
                <w:sz w:val="14"/>
                <w:szCs w:val="14"/>
                <w:lang w:val="ka-GE"/>
              </w:rPr>
            </w:pPr>
            <w:r w:rsidRPr="002B2578">
              <w:rPr>
                <w:rFonts w:ascii="Sylfaen" w:hAnsi="Sylfaen" w:cs="Calibri"/>
                <w:b/>
                <w:bCs/>
                <w:sz w:val="14"/>
                <w:szCs w:val="14"/>
                <w:lang w:val="ka-GE"/>
              </w:rPr>
              <w:t>10,0</w:t>
            </w:r>
          </w:p>
        </w:tc>
      </w:tr>
      <w:tr w:rsidR="00D307E4" w:rsidRPr="002B2578" w:rsidTr="00FD2ADC">
        <w:trPr>
          <w:trHeight w:val="56"/>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sz w:val="14"/>
                <w:szCs w:val="14"/>
              </w:rPr>
            </w:pPr>
            <w:r w:rsidRPr="002B2578">
              <w:rPr>
                <w:rFonts w:ascii="Sylfaen" w:eastAsia="Times New Roman" w:hAnsi="Sylfaen" w:cs="Calibri"/>
                <w:sz w:val="14"/>
                <w:szCs w:val="14"/>
              </w:rPr>
              <w:t>7081</w:t>
            </w:r>
          </w:p>
        </w:tc>
        <w:tc>
          <w:tcPr>
            <w:tcW w:w="4408" w:type="dxa"/>
            <w:tcBorders>
              <w:top w:val="nil"/>
              <w:left w:val="nil"/>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sz w:val="14"/>
                <w:szCs w:val="14"/>
              </w:rPr>
            </w:pPr>
            <w:r w:rsidRPr="002B2578">
              <w:rPr>
                <w:rFonts w:ascii="Sylfaen" w:eastAsia="Times New Roman" w:hAnsi="Sylfaen" w:cs="Calibri"/>
                <w:sz w:val="14"/>
                <w:szCs w:val="14"/>
              </w:rPr>
              <w:t>მომსახურება დასვენებისა და სპორტის სფეროში</w:t>
            </w:r>
          </w:p>
        </w:tc>
        <w:tc>
          <w:tcPr>
            <w:tcW w:w="1134" w:type="dxa"/>
            <w:tcBorders>
              <w:top w:val="nil"/>
              <w:left w:val="single" w:sz="8" w:space="0" w:color="auto"/>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 xml:space="preserve">723,5    </w:t>
            </w:r>
          </w:p>
        </w:tc>
        <w:tc>
          <w:tcPr>
            <w:tcW w:w="1276" w:type="dxa"/>
            <w:tcBorders>
              <w:top w:val="nil"/>
              <w:left w:val="single" w:sz="8" w:space="0" w:color="auto"/>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 xml:space="preserve">707,8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307E4" w:rsidRPr="002B2578" w:rsidRDefault="00D307E4" w:rsidP="00861B7C">
            <w:pPr>
              <w:jc w:val="center"/>
              <w:rPr>
                <w:rFonts w:ascii="Sylfaen" w:hAnsi="Sylfaen" w:cs="Calibri"/>
                <w:bCs/>
                <w:sz w:val="14"/>
                <w:szCs w:val="14"/>
              </w:rPr>
            </w:pPr>
            <w:r w:rsidRPr="002B2578">
              <w:rPr>
                <w:rFonts w:ascii="Sylfaen" w:hAnsi="Sylfaen" w:cs="Calibri"/>
                <w:bCs/>
                <w:sz w:val="14"/>
                <w:szCs w:val="14"/>
              </w:rPr>
              <w:t xml:space="preserve">97,8    </w:t>
            </w:r>
          </w:p>
        </w:tc>
        <w:tc>
          <w:tcPr>
            <w:tcW w:w="1021" w:type="dxa"/>
            <w:tcBorders>
              <w:top w:val="nil"/>
              <w:left w:val="single" w:sz="4" w:space="0" w:color="auto"/>
              <w:bottom w:val="single" w:sz="4" w:space="0" w:color="auto"/>
              <w:right w:val="single" w:sz="4" w:space="0" w:color="auto"/>
            </w:tcBorders>
            <w:shd w:val="clear" w:color="000000" w:fill="FFFFFF"/>
            <w:vAlign w:val="center"/>
          </w:tcPr>
          <w:p w:rsidR="00D307E4" w:rsidRPr="002B2578" w:rsidRDefault="00D307E4" w:rsidP="00861B7C">
            <w:pPr>
              <w:jc w:val="center"/>
              <w:rPr>
                <w:rFonts w:ascii="Sylfaen" w:hAnsi="Sylfaen" w:cs="Calibri"/>
                <w:bCs/>
                <w:sz w:val="14"/>
                <w:szCs w:val="14"/>
              </w:rPr>
            </w:pPr>
          </w:p>
        </w:tc>
      </w:tr>
      <w:tr w:rsidR="00D307E4" w:rsidRPr="002B2578" w:rsidTr="00FD2ADC">
        <w:trPr>
          <w:trHeight w:val="198"/>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sz w:val="14"/>
                <w:szCs w:val="14"/>
              </w:rPr>
            </w:pPr>
            <w:r w:rsidRPr="002B2578">
              <w:rPr>
                <w:rFonts w:ascii="Sylfaen" w:eastAsia="Times New Roman" w:hAnsi="Sylfaen" w:cs="Calibri"/>
                <w:sz w:val="14"/>
                <w:szCs w:val="14"/>
              </w:rPr>
              <w:lastRenderedPageBreak/>
              <w:t>7082</w:t>
            </w:r>
          </w:p>
        </w:tc>
        <w:tc>
          <w:tcPr>
            <w:tcW w:w="4408" w:type="dxa"/>
            <w:tcBorders>
              <w:top w:val="nil"/>
              <w:left w:val="nil"/>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sz w:val="14"/>
                <w:szCs w:val="14"/>
              </w:rPr>
            </w:pPr>
            <w:r w:rsidRPr="002B2578">
              <w:rPr>
                <w:rFonts w:ascii="Sylfaen" w:eastAsia="Times New Roman" w:hAnsi="Sylfaen" w:cs="Calibri"/>
                <w:sz w:val="14"/>
                <w:szCs w:val="14"/>
              </w:rPr>
              <w:t>მომსახურება კულტურის სფეროში</w:t>
            </w:r>
          </w:p>
        </w:tc>
        <w:tc>
          <w:tcPr>
            <w:tcW w:w="1134" w:type="dxa"/>
            <w:tcBorders>
              <w:top w:val="nil"/>
              <w:left w:val="single" w:sz="8" w:space="0" w:color="auto"/>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 xml:space="preserve">1 525,0    </w:t>
            </w:r>
          </w:p>
        </w:tc>
        <w:tc>
          <w:tcPr>
            <w:tcW w:w="1276" w:type="dxa"/>
            <w:tcBorders>
              <w:top w:val="nil"/>
              <w:left w:val="single" w:sz="8" w:space="0" w:color="auto"/>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 xml:space="preserve">1 494,6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307E4" w:rsidRPr="002B2578" w:rsidRDefault="00D307E4" w:rsidP="00861B7C">
            <w:pPr>
              <w:jc w:val="center"/>
              <w:rPr>
                <w:rFonts w:ascii="Sylfaen" w:hAnsi="Sylfaen" w:cs="Calibri"/>
                <w:bCs/>
                <w:sz w:val="14"/>
                <w:szCs w:val="14"/>
              </w:rPr>
            </w:pPr>
            <w:r w:rsidRPr="002B2578">
              <w:rPr>
                <w:rFonts w:ascii="Sylfaen" w:hAnsi="Sylfaen" w:cs="Calibri"/>
                <w:bCs/>
                <w:sz w:val="14"/>
                <w:szCs w:val="14"/>
              </w:rPr>
              <w:t xml:space="preserve">98,0    </w:t>
            </w:r>
          </w:p>
        </w:tc>
        <w:tc>
          <w:tcPr>
            <w:tcW w:w="1021" w:type="dxa"/>
            <w:tcBorders>
              <w:top w:val="nil"/>
              <w:left w:val="single" w:sz="4" w:space="0" w:color="auto"/>
              <w:bottom w:val="single" w:sz="4" w:space="0" w:color="auto"/>
              <w:right w:val="single" w:sz="4" w:space="0" w:color="auto"/>
            </w:tcBorders>
            <w:shd w:val="clear" w:color="000000" w:fill="FFFFFF"/>
            <w:vAlign w:val="center"/>
          </w:tcPr>
          <w:p w:rsidR="00D307E4" w:rsidRPr="002B2578" w:rsidRDefault="00D307E4" w:rsidP="00861B7C">
            <w:pPr>
              <w:jc w:val="center"/>
              <w:rPr>
                <w:rFonts w:ascii="Sylfaen" w:hAnsi="Sylfaen" w:cs="Calibri"/>
                <w:bCs/>
                <w:sz w:val="14"/>
                <w:szCs w:val="14"/>
              </w:rPr>
            </w:pPr>
          </w:p>
        </w:tc>
      </w:tr>
      <w:tr w:rsidR="00D307E4" w:rsidRPr="002B2578" w:rsidTr="00FD2ADC">
        <w:trPr>
          <w:trHeight w:val="116"/>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sz w:val="14"/>
                <w:szCs w:val="14"/>
              </w:rPr>
            </w:pPr>
            <w:r w:rsidRPr="002B2578">
              <w:rPr>
                <w:rFonts w:ascii="Sylfaen" w:eastAsia="Times New Roman" w:hAnsi="Sylfaen" w:cs="Calibri"/>
                <w:sz w:val="14"/>
                <w:szCs w:val="14"/>
              </w:rPr>
              <w:t>7083</w:t>
            </w:r>
          </w:p>
        </w:tc>
        <w:tc>
          <w:tcPr>
            <w:tcW w:w="4408" w:type="dxa"/>
            <w:tcBorders>
              <w:top w:val="nil"/>
              <w:left w:val="nil"/>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sz w:val="14"/>
                <w:szCs w:val="14"/>
              </w:rPr>
            </w:pPr>
            <w:r w:rsidRPr="002B2578">
              <w:rPr>
                <w:rFonts w:ascii="Sylfaen" w:eastAsia="Times New Roman" w:hAnsi="Sylfaen" w:cs="Calibri"/>
                <w:sz w:val="14"/>
                <w:szCs w:val="14"/>
              </w:rPr>
              <w:t>ტელერადიომაუწყებლობა და საგამომცემლო საქმიანობა</w:t>
            </w:r>
          </w:p>
        </w:tc>
        <w:tc>
          <w:tcPr>
            <w:tcW w:w="1134" w:type="dxa"/>
            <w:tcBorders>
              <w:top w:val="nil"/>
              <w:left w:val="single" w:sz="8" w:space="0" w:color="auto"/>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 xml:space="preserve">94,5    </w:t>
            </w:r>
          </w:p>
        </w:tc>
        <w:tc>
          <w:tcPr>
            <w:tcW w:w="1276" w:type="dxa"/>
            <w:tcBorders>
              <w:top w:val="nil"/>
              <w:left w:val="single" w:sz="8" w:space="0" w:color="auto"/>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 xml:space="preserve">94,4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307E4" w:rsidRPr="002B2578" w:rsidRDefault="00D307E4" w:rsidP="00861B7C">
            <w:pPr>
              <w:jc w:val="center"/>
              <w:rPr>
                <w:rFonts w:ascii="Sylfaen" w:hAnsi="Sylfaen" w:cs="Calibri"/>
                <w:bCs/>
                <w:sz w:val="14"/>
                <w:szCs w:val="14"/>
              </w:rPr>
            </w:pPr>
            <w:r w:rsidRPr="002B2578">
              <w:rPr>
                <w:rFonts w:ascii="Sylfaen" w:hAnsi="Sylfaen" w:cs="Calibri"/>
                <w:bCs/>
                <w:sz w:val="14"/>
                <w:szCs w:val="14"/>
              </w:rPr>
              <w:t xml:space="preserve">99,9    </w:t>
            </w:r>
          </w:p>
        </w:tc>
        <w:tc>
          <w:tcPr>
            <w:tcW w:w="1021" w:type="dxa"/>
            <w:tcBorders>
              <w:top w:val="nil"/>
              <w:left w:val="single" w:sz="4" w:space="0" w:color="auto"/>
              <w:bottom w:val="single" w:sz="4" w:space="0" w:color="auto"/>
              <w:right w:val="single" w:sz="4" w:space="0" w:color="auto"/>
            </w:tcBorders>
            <w:shd w:val="clear" w:color="000000" w:fill="FFFFFF"/>
            <w:vAlign w:val="center"/>
          </w:tcPr>
          <w:p w:rsidR="00D307E4" w:rsidRPr="002B2578" w:rsidRDefault="00D307E4" w:rsidP="00861B7C">
            <w:pPr>
              <w:jc w:val="center"/>
              <w:rPr>
                <w:rFonts w:ascii="Sylfaen" w:hAnsi="Sylfaen" w:cs="Calibri"/>
                <w:bCs/>
                <w:sz w:val="14"/>
                <w:szCs w:val="14"/>
              </w:rPr>
            </w:pPr>
          </w:p>
        </w:tc>
      </w:tr>
      <w:tr w:rsidR="00D307E4" w:rsidRPr="002B2578" w:rsidTr="00FD2ADC">
        <w:trPr>
          <w:trHeight w:val="56"/>
        </w:trPr>
        <w:tc>
          <w:tcPr>
            <w:tcW w:w="827" w:type="dxa"/>
            <w:tcBorders>
              <w:top w:val="nil"/>
              <w:left w:val="single" w:sz="8" w:space="0" w:color="auto"/>
              <w:bottom w:val="single" w:sz="8" w:space="0" w:color="auto"/>
              <w:right w:val="single" w:sz="4"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sz w:val="14"/>
                <w:szCs w:val="14"/>
              </w:rPr>
            </w:pPr>
            <w:r w:rsidRPr="002B2578">
              <w:rPr>
                <w:rFonts w:ascii="Sylfaen" w:eastAsia="Times New Roman" w:hAnsi="Sylfaen" w:cs="Calibri"/>
                <w:sz w:val="14"/>
                <w:szCs w:val="14"/>
              </w:rPr>
              <w:t>7084</w:t>
            </w:r>
          </w:p>
        </w:tc>
        <w:tc>
          <w:tcPr>
            <w:tcW w:w="4408" w:type="dxa"/>
            <w:tcBorders>
              <w:top w:val="nil"/>
              <w:left w:val="nil"/>
              <w:bottom w:val="single" w:sz="8" w:space="0" w:color="auto"/>
              <w:right w:val="single" w:sz="8"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sz w:val="14"/>
                <w:szCs w:val="14"/>
              </w:rPr>
            </w:pPr>
            <w:r w:rsidRPr="002B2578">
              <w:rPr>
                <w:rFonts w:ascii="Sylfaen" w:eastAsia="Times New Roman" w:hAnsi="Sylfaen" w:cs="Calibri"/>
                <w:sz w:val="14"/>
                <w:szCs w:val="14"/>
              </w:rPr>
              <w:t>რელიგიური და სხვა სახის საზოგადოებრივი საქმიანობა</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 xml:space="preserve">57,0    </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 xml:space="preserve">55,9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307E4" w:rsidRPr="002B2578" w:rsidRDefault="00D307E4" w:rsidP="00861B7C">
            <w:pPr>
              <w:jc w:val="center"/>
              <w:rPr>
                <w:rFonts w:ascii="Sylfaen" w:hAnsi="Sylfaen" w:cs="Calibri"/>
                <w:bCs/>
                <w:sz w:val="14"/>
                <w:szCs w:val="14"/>
              </w:rPr>
            </w:pPr>
            <w:r w:rsidRPr="002B2578">
              <w:rPr>
                <w:rFonts w:ascii="Sylfaen" w:hAnsi="Sylfaen" w:cs="Calibri"/>
                <w:bCs/>
                <w:sz w:val="14"/>
                <w:szCs w:val="14"/>
              </w:rPr>
              <w:t xml:space="preserve">98,1    </w:t>
            </w:r>
          </w:p>
        </w:tc>
        <w:tc>
          <w:tcPr>
            <w:tcW w:w="1021" w:type="dxa"/>
            <w:tcBorders>
              <w:top w:val="nil"/>
              <w:left w:val="single" w:sz="4" w:space="0" w:color="auto"/>
              <w:bottom w:val="single" w:sz="4" w:space="0" w:color="auto"/>
              <w:right w:val="single" w:sz="4" w:space="0" w:color="auto"/>
            </w:tcBorders>
            <w:shd w:val="clear" w:color="000000" w:fill="FFFFFF"/>
            <w:vAlign w:val="center"/>
          </w:tcPr>
          <w:p w:rsidR="00D307E4" w:rsidRPr="002B2578" w:rsidRDefault="00D307E4" w:rsidP="00861B7C">
            <w:pPr>
              <w:jc w:val="center"/>
              <w:rPr>
                <w:rFonts w:ascii="Sylfaen" w:hAnsi="Sylfaen" w:cs="Calibri"/>
                <w:bCs/>
                <w:sz w:val="14"/>
                <w:szCs w:val="14"/>
              </w:rPr>
            </w:pPr>
          </w:p>
        </w:tc>
      </w:tr>
      <w:tr w:rsidR="00D307E4" w:rsidRPr="002B2578" w:rsidTr="00FD2ADC">
        <w:trPr>
          <w:trHeight w:val="222"/>
        </w:trPr>
        <w:tc>
          <w:tcPr>
            <w:tcW w:w="82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b/>
                <w:sz w:val="14"/>
                <w:szCs w:val="14"/>
              </w:rPr>
            </w:pPr>
            <w:r w:rsidRPr="002B2578">
              <w:rPr>
                <w:rFonts w:ascii="Sylfaen" w:eastAsia="Times New Roman" w:hAnsi="Sylfaen" w:cs="Calibri"/>
                <w:b/>
                <w:sz w:val="14"/>
                <w:szCs w:val="14"/>
              </w:rPr>
              <w:t>709</w:t>
            </w:r>
          </w:p>
        </w:tc>
        <w:tc>
          <w:tcPr>
            <w:tcW w:w="4408" w:type="dxa"/>
            <w:tcBorders>
              <w:top w:val="single" w:sz="8" w:space="0" w:color="auto"/>
              <w:left w:val="nil"/>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b/>
                <w:sz w:val="14"/>
                <w:szCs w:val="14"/>
              </w:rPr>
            </w:pPr>
            <w:r w:rsidRPr="002B2578">
              <w:rPr>
                <w:rFonts w:ascii="Sylfaen" w:eastAsia="Times New Roman" w:hAnsi="Sylfaen" w:cs="Calibri"/>
                <w:b/>
                <w:sz w:val="14"/>
                <w:szCs w:val="14"/>
              </w:rPr>
              <w:t>განათლება</w:t>
            </w: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b/>
                <w:sz w:val="14"/>
                <w:szCs w:val="14"/>
              </w:rPr>
            </w:pPr>
            <w:r w:rsidRPr="002B2578">
              <w:rPr>
                <w:rFonts w:ascii="Sylfaen" w:eastAsia="Times New Roman" w:hAnsi="Sylfaen" w:cs="Calibri"/>
                <w:b/>
                <w:sz w:val="14"/>
                <w:szCs w:val="14"/>
              </w:rPr>
              <w:t xml:space="preserve">3 826,3    </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b/>
                <w:sz w:val="14"/>
                <w:szCs w:val="14"/>
              </w:rPr>
            </w:pPr>
            <w:r w:rsidRPr="002B2578">
              <w:rPr>
                <w:rFonts w:ascii="Sylfaen" w:eastAsia="Times New Roman" w:hAnsi="Sylfaen" w:cs="Calibri"/>
                <w:b/>
                <w:sz w:val="14"/>
                <w:szCs w:val="14"/>
              </w:rPr>
              <w:t xml:space="preserve">3 749,8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07E4" w:rsidRPr="002B2578" w:rsidRDefault="00D307E4" w:rsidP="00861B7C">
            <w:pPr>
              <w:jc w:val="center"/>
              <w:rPr>
                <w:rFonts w:ascii="Sylfaen" w:hAnsi="Sylfaen" w:cs="Calibri"/>
                <w:b/>
                <w:bCs/>
                <w:sz w:val="14"/>
                <w:szCs w:val="14"/>
              </w:rPr>
            </w:pPr>
            <w:r w:rsidRPr="002B2578">
              <w:rPr>
                <w:rFonts w:ascii="Sylfaen" w:hAnsi="Sylfaen" w:cs="Calibri"/>
                <w:b/>
                <w:bCs/>
                <w:sz w:val="14"/>
                <w:szCs w:val="14"/>
              </w:rPr>
              <w:t xml:space="preserve">98,0    </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rsidR="00D307E4" w:rsidRPr="002B2578" w:rsidRDefault="00FD2ADC" w:rsidP="00861B7C">
            <w:pPr>
              <w:jc w:val="center"/>
              <w:rPr>
                <w:rFonts w:ascii="Sylfaen" w:hAnsi="Sylfaen" w:cs="Calibri"/>
                <w:b/>
                <w:bCs/>
                <w:sz w:val="14"/>
                <w:szCs w:val="14"/>
                <w:lang w:val="ka-GE"/>
              </w:rPr>
            </w:pPr>
            <w:r w:rsidRPr="002B2578">
              <w:rPr>
                <w:rFonts w:ascii="Sylfaen" w:hAnsi="Sylfaen" w:cs="Calibri"/>
                <w:b/>
                <w:bCs/>
                <w:sz w:val="14"/>
                <w:szCs w:val="14"/>
                <w:lang w:val="ka-GE"/>
              </w:rPr>
              <w:t>16,0</w:t>
            </w:r>
          </w:p>
        </w:tc>
      </w:tr>
      <w:tr w:rsidR="00D307E4" w:rsidRPr="002B2578" w:rsidTr="00FD2ADC">
        <w:trPr>
          <w:trHeight w:val="141"/>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sz w:val="14"/>
                <w:szCs w:val="14"/>
              </w:rPr>
            </w:pPr>
            <w:r w:rsidRPr="002B2578">
              <w:rPr>
                <w:rFonts w:ascii="Sylfaen" w:eastAsia="Times New Roman" w:hAnsi="Sylfaen" w:cs="Calibri"/>
                <w:sz w:val="14"/>
                <w:szCs w:val="14"/>
              </w:rPr>
              <w:t>7091</w:t>
            </w:r>
          </w:p>
        </w:tc>
        <w:tc>
          <w:tcPr>
            <w:tcW w:w="4408" w:type="dxa"/>
            <w:tcBorders>
              <w:top w:val="nil"/>
              <w:left w:val="nil"/>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sz w:val="14"/>
                <w:szCs w:val="14"/>
              </w:rPr>
            </w:pPr>
            <w:r w:rsidRPr="002B2578">
              <w:rPr>
                <w:rFonts w:ascii="Sylfaen" w:eastAsia="Times New Roman" w:hAnsi="Sylfaen" w:cs="Calibri"/>
                <w:sz w:val="14"/>
                <w:szCs w:val="14"/>
              </w:rPr>
              <w:t>სკოლამდელი აღზრდა</w:t>
            </w:r>
          </w:p>
        </w:tc>
        <w:tc>
          <w:tcPr>
            <w:tcW w:w="1134" w:type="dxa"/>
            <w:tcBorders>
              <w:top w:val="nil"/>
              <w:left w:val="single" w:sz="8" w:space="0" w:color="auto"/>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 xml:space="preserve">2 310,0    </w:t>
            </w:r>
          </w:p>
        </w:tc>
        <w:tc>
          <w:tcPr>
            <w:tcW w:w="1276" w:type="dxa"/>
            <w:tcBorders>
              <w:top w:val="nil"/>
              <w:left w:val="single" w:sz="8" w:space="0" w:color="auto"/>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 xml:space="preserve">2 243,3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307E4" w:rsidRPr="002B2578" w:rsidRDefault="00D307E4" w:rsidP="00861B7C">
            <w:pPr>
              <w:jc w:val="center"/>
              <w:rPr>
                <w:rFonts w:ascii="Sylfaen" w:hAnsi="Sylfaen" w:cs="Calibri"/>
                <w:bCs/>
                <w:sz w:val="14"/>
                <w:szCs w:val="14"/>
              </w:rPr>
            </w:pPr>
            <w:r w:rsidRPr="002B2578">
              <w:rPr>
                <w:rFonts w:ascii="Sylfaen" w:hAnsi="Sylfaen" w:cs="Calibri"/>
                <w:bCs/>
                <w:sz w:val="14"/>
                <w:szCs w:val="14"/>
              </w:rPr>
              <w:t xml:space="preserve">97,1    </w:t>
            </w:r>
          </w:p>
        </w:tc>
        <w:tc>
          <w:tcPr>
            <w:tcW w:w="1021" w:type="dxa"/>
            <w:tcBorders>
              <w:top w:val="nil"/>
              <w:left w:val="single" w:sz="4" w:space="0" w:color="auto"/>
              <w:bottom w:val="single" w:sz="4" w:space="0" w:color="auto"/>
              <w:right w:val="single" w:sz="4" w:space="0" w:color="auto"/>
            </w:tcBorders>
            <w:shd w:val="clear" w:color="000000" w:fill="FFFFFF"/>
            <w:vAlign w:val="center"/>
          </w:tcPr>
          <w:p w:rsidR="00D307E4" w:rsidRPr="002B2578" w:rsidRDefault="00D307E4" w:rsidP="00861B7C">
            <w:pPr>
              <w:jc w:val="center"/>
              <w:rPr>
                <w:rFonts w:ascii="Sylfaen" w:hAnsi="Sylfaen" w:cs="Calibri"/>
                <w:bCs/>
                <w:sz w:val="14"/>
                <w:szCs w:val="14"/>
              </w:rPr>
            </w:pPr>
          </w:p>
        </w:tc>
      </w:tr>
      <w:tr w:rsidR="00D307E4" w:rsidRPr="002B2578" w:rsidTr="00FD2ADC">
        <w:trPr>
          <w:trHeight w:val="236"/>
        </w:trPr>
        <w:tc>
          <w:tcPr>
            <w:tcW w:w="827" w:type="dxa"/>
            <w:tcBorders>
              <w:top w:val="nil"/>
              <w:left w:val="single" w:sz="8" w:space="0" w:color="auto"/>
              <w:bottom w:val="single" w:sz="8" w:space="0" w:color="auto"/>
              <w:right w:val="single" w:sz="4"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sz w:val="14"/>
                <w:szCs w:val="14"/>
              </w:rPr>
            </w:pPr>
            <w:r w:rsidRPr="002B2578">
              <w:rPr>
                <w:rFonts w:ascii="Sylfaen" w:eastAsia="Times New Roman" w:hAnsi="Sylfaen" w:cs="Calibri"/>
                <w:sz w:val="14"/>
                <w:szCs w:val="14"/>
              </w:rPr>
              <w:t>7092</w:t>
            </w:r>
          </w:p>
        </w:tc>
        <w:tc>
          <w:tcPr>
            <w:tcW w:w="4408" w:type="dxa"/>
            <w:tcBorders>
              <w:top w:val="nil"/>
              <w:left w:val="nil"/>
              <w:bottom w:val="single" w:sz="8" w:space="0" w:color="auto"/>
              <w:right w:val="single" w:sz="8"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sz w:val="14"/>
                <w:szCs w:val="14"/>
              </w:rPr>
            </w:pPr>
            <w:r w:rsidRPr="002B2578">
              <w:rPr>
                <w:rFonts w:ascii="Sylfaen" w:eastAsia="Times New Roman" w:hAnsi="Sylfaen" w:cs="Calibri"/>
                <w:sz w:val="14"/>
                <w:szCs w:val="14"/>
              </w:rPr>
              <w:t>ზოგადი განათლება</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 xml:space="preserve">1 301,3    </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 xml:space="preserve">1 297,8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307E4" w:rsidRPr="002B2578" w:rsidRDefault="00D307E4" w:rsidP="00861B7C">
            <w:pPr>
              <w:jc w:val="center"/>
              <w:rPr>
                <w:rFonts w:ascii="Sylfaen" w:hAnsi="Sylfaen" w:cs="Calibri"/>
                <w:bCs/>
                <w:sz w:val="14"/>
                <w:szCs w:val="14"/>
              </w:rPr>
            </w:pPr>
            <w:r w:rsidRPr="002B2578">
              <w:rPr>
                <w:rFonts w:ascii="Sylfaen" w:hAnsi="Sylfaen" w:cs="Calibri"/>
                <w:bCs/>
                <w:sz w:val="14"/>
                <w:szCs w:val="14"/>
              </w:rPr>
              <w:t xml:space="preserve">99,7    </w:t>
            </w:r>
          </w:p>
        </w:tc>
        <w:tc>
          <w:tcPr>
            <w:tcW w:w="1021" w:type="dxa"/>
            <w:tcBorders>
              <w:top w:val="nil"/>
              <w:left w:val="single" w:sz="4" w:space="0" w:color="auto"/>
              <w:bottom w:val="single" w:sz="4" w:space="0" w:color="auto"/>
              <w:right w:val="single" w:sz="4" w:space="0" w:color="auto"/>
            </w:tcBorders>
            <w:shd w:val="clear" w:color="000000" w:fill="FFFFFF"/>
            <w:vAlign w:val="center"/>
          </w:tcPr>
          <w:p w:rsidR="00D307E4" w:rsidRPr="002B2578" w:rsidRDefault="00D307E4" w:rsidP="00861B7C">
            <w:pPr>
              <w:jc w:val="center"/>
              <w:rPr>
                <w:rFonts w:ascii="Sylfaen" w:hAnsi="Sylfaen" w:cs="Calibri"/>
                <w:bCs/>
                <w:sz w:val="14"/>
                <w:szCs w:val="14"/>
              </w:rPr>
            </w:pPr>
          </w:p>
        </w:tc>
      </w:tr>
      <w:tr w:rsidR="00D307E4" w:rsidRPr="002B2578" w:rsidTr="00FD2ADC">
        <w:trPr>
          <w:trHeight w:val="222"/>
        </w:trPr>
        <w:tc>
          <w:tcPr>
            <w:tcW w:w="8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sz w:val="14"/>
                <w:szCs w:val="14"/>
              </w:rPr>
            </w:pPr>
            <w:r w:rsidRPr="002B2578">
              <w:rPr>
                <w:rFonts w:ascii="Sylfaen" w:eastAsia="Times New Roman" w:hAnsi="Sylfaen" w:cs="Calibri"/>
                <w:sz w:val="14"/>
                <w:szCs w:val="14"/>
              </w:rPr>
              <w:t>70923</w:t>
            </w:r>
          </w:p>
        </w:tc>
        <w:tc>
          <w:tcPr>
            <w:tcW w:w="4408" w:type="dxa"/>
            <w:tcBorders>
              <w:top w:val="single" w:sz="8" w:space="0" w:color="auto"/>
              <w:left w:val="nil"/>
              <w:bottom w:val="single" w:sz="8" w:space="0" w:color="auto"/>
              <w:right w:val="single" w:sz="8"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sz w:val="14"/>
                <w:szCs w:val="14"/>
              </w:rPr>
            </w:pPr>
            <w:r w:rsidRPr="002B2578">
              <w:rPr>
                <w:rFonts w:ascii="Sylfaen" w:eastAsia="Times New Roman" w:hAnsi="Sylfaen" w:cs="Calibri"/>
                <w:sz w:val="14"/>
                <w:szCs w:val="14"/>
              </w:rPr>
              <w:t>საშუალო ზოგადი განათლება</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 xml:space="preserve">1 301,3    </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 xml:space="preserve">1 297,8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07E4" w:rsidRPr="002B2578" w:rsidRDefault="00D307E4" w:rsidP="00861B7C">
            <w:pPr>
              <w:jc w:val="center"/>
              <w:rPr>
                <w:rFonts w:ascii="Sylfaen" w:hAnsi="Sylfaen" w:cs="Calibri"/>
                <w:bCs/>
                <w:sz w:val="14"/>
                <w:szCs w:val="14"/>
              </w:rPr>
            </w:pPr>
            <w:r w:rsidRPr="002B2578">
              <w:rPr>
                <w:rFonts w:ascii="Sylfaen" w:hAnsi="Sylfaen" w:cs="Calibri"/>
                <w:bCs/>
                <w:sz w:val="14"/>
                <w:szCs w:val="14"/>
              </w:rPr>
              <w:t xml:space="preserve">99,7    </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rsidR="00D307E4" w:rsidRPr="002B2578" w:rsidRDefault="00D307E4" w:rsidP="00861B7C">
            <w:pPr>
              <w:jc w:val="center"/>
              <w:rPr>
                <w:rFonts w:ascii="Sylfaen" w:hAnsi="Sylfaen" w:cs="Calibri"/>
                <w:bCs/>
                <w:sz w:val="14"/>
                <w:szCs w:val="14"/>
              </w:rPr>
            </w:pPr>
          </w:p>
        </w:tc>
      </w:tr>
      <w:tr w:rsidR="00D307E4" w:rsidRPr="002B2578" w:rsidTr="00FD2ADC">
        <w:trPr>
          <w:trHeight w:val="267"/>
        </w:trPr>
        <w:tc>
          <w:tcPr>
            <w:tcW w:w="82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sz w:val="14"/>
                <w:szCs w:val="14"/>
              </w:rPr>
            </w:pPr>
            <w:r w:rsidRPr="002B2578">
              <w:rPr>
                <w:rFonts w:ascii="Sylfaen" w:eastAsia="Times New Roman" w:hAnsi="Sylfaen" w:cs="Calibri"/>
                <w:sz w:val="14"/>
                <w:szCs w:val="14"/>
              </w:rPr>
              <w:t>7098</w:t>
            </w:r>
          </w:p>
        </w:tc>
        <w:tc>
          <w:tcPr>
            <w:tcW w:w="4408" w:type="dxa"/>
            <w:tcBorders>
              <w:top w:val="single" w:sz="8" w:space="0" w:color="auto"/>
              <w:left w:val="nil"/>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sz w:val="14"/>
                <w:szCs w:val="14"/>
              </w:rPr>
            </w:pPr>
            <w:r w:rsidRPr="002B2578">
              <w:rPr>
                <w:rFonts w:ascii="Sylfaen" w:eastAsia="Times New Roman" w:hAnsi="Sylfaen" w:cs="Calibri"/>
                <w:sz w:val="14"/>
                <w:szCs w:val="14"/>
              </w:rPr>
              <w:t>სხვა არაკლასიფიცირებული საქმიანობა განათლების სფეროში</w:t>
            </w: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 xml:space="preserve">215,0    </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 xml:space="preserve">208,6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07E4" w:rsidRPr="002B2578" w:rsidRDefault="00D307E4" w:rsidP="00861B7C">
            <w:pPr>
              <w:jc w:val="center"/>
              <w:rPr>
                <w:rFonts w:ascii="Sylfaen" w:hAnsi="Sylfaen" w:cs="Calibri"/>
                <w:bCs/>
                <w:sz w:val="14"/>
                <w:szCs w:val="14"/>
              </w:rPr>
            </w:pPr>
            <w:r w:rsidRPr="002B2578">
              <w:rPr>
                <w:rFonts w:ascii="Sylfaen" w:hAnsi="Sylfaen" w:cs="Calibri"/>
                <w:bCs/>
                <w:sz w:val="14"/>
                <w:szCs w:val="14"/>
              </w:rPr>
              <w:t xml:space="preserve">97,0    </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rsidR="00D307E4" w:rsidRPr="002B2578" w:rsidRDefault="00D307E4" w:rsidP="00861B7C">
            <w:pPr>
              <w:jc w:val="center"/>
              <w:rPr>
                <w:rFonts w:ascii="Sylfaen" w:hAnsi="Sylfaen" w:cs="Calibri"/>
                <w:bCs/>
                <w:sz w:val="14"/>
                <w:szCs w:val="14"/>
              </w:rPr>
            </w:pPr>
          </w:p>
        </w:tc>
      </w:tr>
      <w:tr w:rsidR="00D307E4" w:rsidRPr="002B2578" w:rsidTr="00FD2ADC">
        <w:trPr>
          <w:trHeight w:val="222"/>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b/>
                <w:sz w:val="14"/>
                <w:szCs w:val="14"/>
                <w:lang w:val="ka-GE"/>
              </w:rPr>
            </w:pPr>
            <w:r w:rsidRPr="002B2578">
              <w:rPr>
                <w:rFonts w:ascii="Sylfaen" w:eastAsia="Times New Roman" w:hAnsi="Sylfaen" w:cs="Calibri"/>
                <w:b/>
                <w:sz w:val="14"/>
                <w:szCs w:val="14"/>
              </w:rPr>
              <w:t>710</w:t>
            </w:r>
          </w:p>
        </w:tc>
        <w:tc>
          <w:tcPr>
            <w:tcW w:w="4408" w:type="dxa"/>
            <w:tcBorders>
              <w:top w:val="nil"/>
              <w:left w:val="nil"/>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b/>
                <w:sz w:val="14"/>
                <w:szCs w:val="14"/>
              </w:rPr>
            </w:pPr>
            <w:r w:rsidRPr="002B2578">
              <w:rPr>
                <w:rFonts w:ascii="Sylfaen" w:eastAsia="Times New Roman" w:hAnsi="Sylfaen" w:cs="Calibri"/>
                <w:b/>
                <w:sz w:val="14"/>
                <w:szCs w:val="14"/>
              </w:rPr>
              <w:t>სოციალური დაცვა</w:t>
            </w:r>
          </w:p>
        </w:tc>
        <w:tc>
          <w:tcPr>
            <w:tcW w:w="1134" w:type="dxa"/>
            <w:tcBorders>
              <w:top w:val="nil"/>
              <w:left w:val="single" w:sz="8" w:space="0" w:color="auto"/>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b/>
                <w:sz w:val="14"/>
                <w:szCs w:val="14"/>
              </w:rPr>
            </w:pPr>
            <w:r w:rsidRPr="002B2578">
              <w:rPr>
                <w:rFonts w:ascii="Sylfaen" w:eastAsia="Times New Roman" w:hAnsi="Sylfaen" w:cs="Calibri"/>
                <w:b/>
                <w:sz w:val="14"/>
                <w:szCs w:val="14"/>
              </w:rPr>
              <w:t xml:space="preserve">1 991,8    </w:t>
            </w:r>
          </w:p>
        </w:tc>
        <w:tc>
          <w:tcPr>
            <w:tcW w:w="1276" w:type="dxa"/>
            <w:tcBorders>
              <w:top w:val="nil"/>
              <w:left w:val="single" w:sz="8" w:space="0" w:color="auto"/>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b/>
                <w:sz w:val="14"/>
                <w:szCs w:val="14"/>
              </w:rPr>
            </w:pPr>
            <w:r w:rsidRPr="002B2578">
              <w:rPr>
                <w:rFonts w:ascii="Sylfaen" w:eastAsia="Times New Roman" w:hAnsi="Sylfaen" w:cs="Calibri"/>
                <w:b/>
                <w:sz w:val="14"/>
                <w:szCs w:val="14"/>
              </w:rPr>
              <w:t xml:space="preserve">1 873,0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307E4" w:rsidRPr="002B2578" w:rsidRDefault="00D307E4" w:rsidP="00861B7C">
            <w:pPr>
              <w:jc w:val="center"/>
              <w:rPr>
                <w:rFonts w:ascii="Sylfaen" w:hAnsi="Sylfaen" w:cs="Calibri"/>
                <w:b/>
                <w:bCs/>
                <w:sz w:val="14"/>
                <w:szCs w:val="14"/>
              </w:rPr>
            </w:pPr>
            <w:r w:rsidRPr="002B2578">
              <w:rPr>
                <w:rFonts w:ascii="Sylfaen" w:hAnsi="Sylfaen" w:cs="Calibri"/>
                <w:b/>
                <w:bCs/>
                <w:sz w:val="14"/>
                <w:szCs w:val="14"/>
              </w:rPr>
              <w:t xml:space="preserve">94,0    </w:t>
            </w:r>
          </w:p>
        </w:tc>
        <w:tc>
          <w:tcPr>
            <w:tcW w:w="1021" w:type="dxa"/>
            <w:tcBorders>
              <w:top w:val="nil"/>
              <w:left w:val="single" w:sz="4" w:space="0" w:color="auto"/>
              <w:bottom w:val="single" w:sz="4" w:space="0" w:color="auto"/>
              <w:right w:val="single" w:sz="4" w:space="0" w:color="auto"/>
            </w:tcBorders>
            <w:shd w:val="clear" w:color="000000" w:fill="FFFFFF"/>
            <w:vAlign w:val="center"/>
          </w:tcPr>
          <w:p w:rsidR="00D307E4" w:rsidRPr="002B2578" w:rsidRDefault="00EA04D4" w:rsidP="00861B7C">
            <w:pPr>
              <w:jc w:val="center"/>
              <w:rPr>
                <w:rFonts w:ascii="Sylfaen" w:hAnsi="Sylfaen" w:cs="Calibri"/>
                <w:b/>
                <w:bCs/>
                <w:sz w:val="14"/>
                <w:szCs w:val="14"/>
                <w:lang w:val="ka-GE"/>
              </w:rPr>
            </w:pPr>
            <w:r w:rsidRPr="002B2578">
              <w:rPr>
                <w:rFonts w:ascii="Sylfaen" w:hAnsi="Sylfaen" w:cs="Calibri"/>
                <w:b/>
                <w:bCs/>
                <w:sz w:val="14"/>
                <w:szCs w:val="14"/>
                <w:lang w:val="ka-GE"/>
              </w:rPr>
              <w:t>8,0</w:t>
            </w:r>
          </w:p>
        </w:tc>
      </w:tr>
      <w:tr w:rsidR="00D307E4" w:rsidRPr="002B2578" w:rsidTr="00FD2ADC">
        <w:trPr>
          <w:trHeight w:val="56"/>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sz w:val="14"/>
                <w:szCs w:val="14"/>
              </w:rPr>
            </w:pPr>
            <w:r w:rsidRPr="002B2578">
              <w:rPr>
                <w:rFonts w:ascii="Sylfaen" w:eastAsia="Times New Roman" w:hAnsi="Sylfaen" w:cs="Calibri"/>
                <w:sz w:val="14"/>
                <w:szCs w:val="14"/>
              </w:rPr>
              <w:t>7101</w:t>
            </w:r>
          </w:p>
        </w:tc>
        <w:tc>
          <w:tcPr>
            <w:tcW w:w="4408" w:type="dxa"/>
            <w:tcBorders>
              <w:top w:val="nil"/>
              <w:left w:val="nil"/>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sz w:val="14"/>
                <w:szCs w:val="14"/>
              </w:rPr>
            </w:pPr>
            <w:r w:rsidRPr="002B2578">
              <w:rPr>
                <w:rFonts w:ascii="Sylfaen" w:eastAsia="Times New Roman" w:hAnsi="Sylfaen" w:cs="Calibri"/>
                <w:sz w:val="14"/>
                <w:szCs w:val="14"/>
              </w:rPr>
              <w:t>ავადმყოფთა და შეზღუდული შესაძლებლობის მქონე პირთა სოციალური დაცვა</w:t>
            </w:r>
          </w:p>
        </w:tc>
        <w:tc>
          <w:tcPr>
            <w:tcW w:w="1134" w:type="dxa"/>
            <w:tcBorders>
              <w:top w:val="nil"/>
              <w:left w:val="single" w:sz="8" w:space="0" w:color="auto"/>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 xml:space="preserve">614,4    </w:t>
            </w:r>
          </w:p>
        </w:tc>
        <w:tc>
          <w:tcPr>
            <w:tcW w:w="1276" w:type="dxa"/>
            <w:tcBorders>
              <w:top w:val="nil"/>
              <w:left w:val="single" w:sz="8" w:space="0" w:color="auto"/>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 xml:space="preserve">574,5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307E4" w:rsidRPr="002B2578" w:rsidRDefault="00D307E4" w:rsidP="00861B7C">
            <w:pPr>
              <w:jc w:val="center"/>
              <w:rPr>
                <w:rFonts w:ascii="Sylfaen" w:hAnsi="Sylfaen" w:cs="Calibri"/>
                <w:bCs/>
                <w:sz w:val="14"/>
                <w:szCs w:val="14"/>
              </w:rPr>
            </w:pPr>
            <w:r w:rsidRPr="002B2578">
              <w:rPr>
                <w:rFonts w:ascii="Sylfaen" w:hAnsi="Sylfaen" w:cs="Calibri"/>
                <w:bCs/>
                <w:sz w:val="14"/>
                <w:szCs w:val="14"/>
              </w:rPr>
              <w:t xml:space="preserve">93,5    </w:t>
            </w:r>
          </w:p>
        </w:tc>
        <w:tc>
          <w:tcPr>
            <w:tcW w:w="1021" w:type="dxa"/>
            <w:tcBorders>
              <w:top w:val="nil"/>
              <w:left w:val="single" w:sz="4" w:space="0" w:color="auto"/>
              <w:bottom w:val="single" w:sz="4" w:space="0" w:color="auto"/>
              <w:right w:val="single" w:sz="4" w:space="0" w:color="auto"/>
            </w:tcBorders>
            <w:shd w:val="clear" w:color="000000" w:fill="FFFFFF"/>
            <w:vAlign w:val="center"/>
          </w:tcPr>
          <w:p w:rsidR="00D307E4" w:rsidRPr="002B2578" w:rsidRDefault="00D307E4" w:rsidP="00861B7C">
            <w:pPr>
              <w:jc w:val="center"/>
              <w:rPr>
                <w:rFonts w:ascii="Sylfaen" w:hAnsi="Sylfaen" w:cs="Calibri"/>
                <w:bCs/>
                <w:sz w:val="14"/>
                <w:szCs w:val="14"/>
              </w:rPr>
            </w:pPr>
          </w:p>
        </w:tc>
      </w:tr>
      <w:tr w:rsidR="00D307E4" w:rsidRPr="002B2578" w:rsidTr="00FD2ADC">
        <w:trPr>
          <w:trHeight w:val="59"/>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sz w:val="14"/>
                <w:szCs w:val="14"/>
              </w:rPr>
            </w:pPr>
            <w:r w:rsidRPr="002B2578">
              <w:rPr>
                <w:rFonts w:ascii="Sylfaen" w:eastAsia="Times New Roman" w:hAnsi="Sylfaen" w:cs="Calibri"/>
                <w:sz w:val="14"/>
                <w:szCs w:val="14"/>
              </w:rPr>
              <w:t>71011</w:t>
            </w:r>
          </w:p>
        </w:tc>
        <w:tc>
          <w:tcPr>
            <w:tcW w:w="4408" w:type="dxa"/>
            <w:tcBorders>
              <w:top w:val="nil"/>
              <w:left w:val="nil"/>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sz w:val="14"/>
                <w:szCs w:val="14"/>
              </w:rPr>
            </w:pPr>
            <w:r w:rsidRPr="002B2578">
              <w:rPr>
                <w:rFonts w:ascii="Sylfaen" w:eastAsia="Times New Roman" w:hAnsi="Sylfaen" w:cs="Calibri"/>
                <w:sz w:val="14"/>
                <w:szCs w:val="14"/>
              </w:rPr>
              <w:t>ავადმყოფთა სოციალური დაცვა</w:t>
            </w:r>
          </w:p>
        </w:tc>
        <w:tc>
          <w:tcPr>
            <w:tcW w:w="1134" w:type="dxa"/>
            <w:tcBorders>
              <w:top w:val="nil"/>
              <w:left w:val="single" w:sz="8" w:space="0" w:color="auto"/>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 xml:space="preserve">534,4    </w:t>
            </w:r>
          </w:p>
        </w:tc>
        <w:tc>
          <w:tcPr>
            <w:tcW w:w="1276" w:type="dxa"/>
            <w:tcBorders>
              <w:top w:val="nil"/>
              <w:left w:val="single" w:sz="8" w:space="0" w:color="auto"/>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 xml:space="preserve">510,6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307E4" w:rsidRPr="002B2578" w:rsidRDefault="00D307E4" w:rsidP="00861B7C">
            <w:pPr>
              <w:jc w:val="center"/>
              <w:rPr>
                <w:rFonts w:ascii="Sylfaen" w:hAnsi="Sylfaen" w:cs="Calibri"/>
                <w:bCs/>
                <w:sz w:val="14"/>
                <w:szCs w:val="14"/>
              </w:rPr>
            </w:pPr>
            <w:r w:rsidRPr="002B2578">
              <w:rPr>
                <w:rFonts w:ascii="Sylfaen" w:hAnsi="Sylfaen" w:cs="Calibri"/>
                <w:bCs/>
                <w:sz w:val="14"/>
                <w:szCs w:val="14"/>
              </w:rPr>
              <w:t xml:space="preserve">95,5    </w:t>
            </w:r>
          </w:p>
        </w:tc>
        <w:tc>
          <w:tcPr>
            <w:tcW w:w="1021" w:type="dxa"/>
            <w:tcBorders>
              <w:top w:val="nil"/>
              <w:left w:val="single" w:sz="4" w:space="0" w:color="auto"/>
              <w:bottom w:val="single" w:sz="4" w:space="0" w:color="auto"/>
              <w:right w:val="single" w:sz="4" w:space="0" w:color="auto"/>
            </w:tcBorders>
            <w:shd w:val="clear" w:color="000000" w:fill="FFFFFF"/>
            <w:vAlign w:val="center"/>
          </w:tcPr>
          <w:p w:rsidR="00D307E4" w:rsidRPr="002B2578" w:rsidRDefault="00D307E4" w:rsidP="00861B7C">
            <w:pPr>
              <w:jc w:val="center"/>
              <w:rPr>
                <w:rFonts w:ascii="Sylfaen" w:hAnsi="Sylfaen" w:cs="Calibri"/>
                <w:bCs/>
                <w:sz w:val="14"/>
                <w:szCs w:val="14"/>
              </w:rPr>
            </w:pPr>
          </w:p>
        </w:tc>
      </w:tr>
      <w:tr w:rsidR="00D307E4" w:rsidRPr="002B2578" w:rsidTr="00FD2ADC">
        <w:trPr>
          <w:trHeight w:val="56"/>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sz w:val="14"/>
                <w:szCs w:val="14"/>
              </w:rPr>
            </w:pPr>
            <w:r w:rsidRPr="002B2578">
              <w:rPr>
                <w:rFonts w:ascii="Sylfaen" w:eastAsia="Times New Roman" w:hAnsi="Sylfaen" w:cs="Calibri"/>
                <w:sz w:val="14"/>
                <w:szCs w:val="14"/>
              </w:rPr>
              <w:t>71012</w:t>
            </w:r>
          </w:p>
        </w:tc>
        <w:tc>
          <w:tcPr>
            <w:tcW w:w="4408" w:type="dxa"/>
            <w:tcBorders>
              <w:top w:val="nil"/>
              <w:left w:val="nil"/>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sz w:val="14"/>
                <w:szCs w:val="14"/>
              </w:rPr>
            </w:pPr>
            <w:r w:rsidRPr="002B2578">
              <w:rPr>
                <w:rFonts w:ascii="Sylfaen" w:eastAsia="Times New Roman" w:hAnsi="Sylfaen" w:cs="Calibri"/>
                <w:sz w:val="14"/>
                <w:szCs w:val="14"/>
              </w:rPr>
              <w:t>შეზღუდული შესაძლებლობის მქონე პირთა სოციალური დაცვა</w:t>
            </w:r>
          </w:p>
        </w:tc>
        <w:tc>
          <w:tcPr>
            <w:tcW w:w="1134" w:type="dxa"/>
            <w:tcBorders>
              <w:top w:val="nil"/>
              <w:left w:val="single" w:sz="8" w:space="0" w:color="auto"/>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 xml:space="preserve">80,0    </w:t>
            </w:r>
          </w:p>
        </w:tc>
        <w:tc>
          <w:tcPr>
            <w:tcW w:w="1276" w:type="dxa"/>
            <w:tcBorders>
              <w:top w:val="nil"/>
              <w:left w:val="single" w:sz="8" w:space="0" w:color="auto"/>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 xml:space="preserve">63,9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307E4" w:rsidRPr="002B2578" w:rsidRDefault="00D307E4" w:rsidP="00861B7C">
            <w:pPr>
              <w:jc w:val="center"/>
              <w:rPr>
                <w:rFonts w:ascii="Sylfaen" w:hAnsi="Sylfaen" w:cs="Calibri"/>
                <w:bCs/>
                <w:sz w:val="14"/>
                <w:szCs w:val="14"/>
              </w:rPr>
            </w:pPr>
            <w:r w:rsidRPr="002B2578">
              <w:rPr>
                <w:rFonts w:ascii="Sylfaen" w:hAnsi="Sylfaen" w:cs="Calibri"/>
                <w:bCs/>
                <w:sz w:val="14"/>
                <w:szCs w:val="14"/>
              </w:rPr>
              <w:t xml:space="preserve">79,9    </w:t>
            </w:r>
          </w:p>
        </w:tc>
        <w:tc>
          <w:tcPr>
            <w:tcW w:w="1021" w:type="dxa"/>
            <w:tcBorders>
              <w:top w:val="nil"/>
              <w:left w:val="single" w:sz="4" w:space="0" w:color="auto"/>
              <w:bottom w:val="single" w:sz="4" w:space="0" w:color="auto"/>
              <w:right w:val="single" w:sz="4" w:space="0" w:color="auto"/>
            </w:tcBorders>
            <w:shd w:val="clear" w:color="000000" w:fill="FFFFFF"/>
            <w:vAlign w:val="center"/>
          </w:tcPr>
          <w:p w:rsidR="00D307E4" w:rsidRPr="002B2578" w:rsidRDefault="00D307E4" w:rsidP="00861B7C">
            <w:pPr>
              <w:jc w:val="center"/>
              <w:rPr>
                <w:rFonts w:ascii="Sylfaen" w:hAnsi="Sylfaen" w:cs="Calibri"/>
                <w:bCs/>
                <w:sz w:val="14"/>
                <w:szCs w:val="14"/>
              </w:rPr>
            </w:pPr>
          </w:p>
        </w:tc>
      </w:tr>
      <w:tr w:rsidR="00D307E4" w:rsidRPr="002B2578" w:rsidTr="00FD2ADC">
        <w:trPr>
          <w:trHeight w:val="56"/>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sz w:val="14"/>
                <w:szCs w:val="14"/>
              </w:rPr>
            </w:pPr>
            <w:r w:rsidRPr="002B2578">
              <w:rPr>
                <w:rFonts w:ascii="Sylfaen" w:eastAsia="Times New Roman" w:hAnsi="Sylfaen" w:cs="Calibri"/>
                <w:sz w:val="14"/>
                <w:szCs w:val="14"/>
              </w:rPr>
              <w:t>7102</w:t>
            </w:r>
          </w:p>
        </w:tc>
        <w:tc>
          <w:tcPr>
            <w:tcW w:w="4408" w:type="dxa"/>
            <w:tcBorders>
              <w:top w:val="nil"/>
              <w:left w:val="nil"/>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sz w:val="14"/>
                <w:szCs w:val="14"/>
              </w:rPr>
            </w:pPr>
            <w:r w:rsidRPr="002B2578">
              <w:rPr>
                <w:rFonts w:ascii="Sylfaen" w:eastAsia="Times New Roman" w:hAnsi="Sylfaen" w:cs="Calibri"/>
                <w:sz w:val="14"/>
                <w:szCs w:val="14"/>
              </w:rPr>
              <w:t>ხანდაზმულთა სოციალური დაცვა</w:t>
            </w:r>
          </w:p>
        </w:tc>
        <w:tc>
          <w:tcPr>
            <w:tcW w:w="1134" w:type="dxa"/>
            <w:tcBorders>
              <w:top w:val="nil"/>
              <w:left w:val="single" w:sz="8" w:space="0" w:color="auto"/>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 xml:space="preserve">1,0    </w:t>
            </w:r>
          </w:p>
        </w:tc>
        <w:tc>
          <w:tcPr>
            <w:tcW w:w="1276" w:type="dxa"/>
            <w:tcBorders>
              <w:top w:val="nil"/>
              <w:left w:val="single" w:sz="8" w:space="0" w:color="auto"/>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 xml:space="preserve">0,0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307E4" w:rsidRPr="002B2578" w:rsidRDefault="00D307E4" w:rsidP="00861B7C">
            <w:pPr>
              <w:jc w:val="center"/>
              <w:rPr>
                <w:rFonts w:ascii="Sylfaen" w:hAnsi="Sylfaen" w:cs="Calibri"/>
                <w:bCs/>
                <w:sz w:val="14"/>
                <w:szCs w:val="14"/>
              </w:rPr>
            </w:pPr>
            <w:r w:rsidRPr="002B2578">
              <w:rPr>
                <w:rFonts w:ascii="Sylfaen" w:hAnsi="Sylfaen" w:cs="Calibri"/>
                <w:bCs/>
                <w:sz w:val="14"/>
                <w:szCs w:val="14"/>
              </w:rPr>
              <w:t xml:space="preserve">0,0    </w:t>
            </w:r>
          </w:p>
        </w:tc>
        <w:tc>
          <w:tcPr>
            <w:tcW w:w="1021" w:type="dxa"/>
            <w:tcBorders>
              <w:top w:val="nil"/>
              <w:left w:val="single" w:sz="4" w:space="0" w:color="auto"/>
              <w:bottom w:val="single" w:sz="4" w:space="0" w:color="auto"/>
              <w:right w:val="single" w:sz="4" w:space="0" w:color="auto"/>
            </w:tcBorders>
            <w:shd w:val="clear" w:color="000000" w:fill="FFFFFF"/>
            <w:vAlign w:val="center"/>
          </w:tcPr>
          <w:p w:rsidR="00D307E4" w:rsidRPr="002B2578" w:rsidRDefault="00D307E4" w:rsidP="00861B7C">
            <w:pPr>
              <w:jc w:val="center"/>
              <w:rPr>
                <w:rFonts w:ascii="Sylfaen" w:hAnsi="Sylfaen" w:cs="Calibri"/>
                <w:bCs/>
                <w:sz w:val="14"/>
                <w:szCs w:val="14"/>
              </w:rPr>
            </w:pPr>
          </w:p>
        </w:tc>
      </w:tr>
      <w:tr w:rsidR="00D307E4" w:rsidRPr="002B2578" w:rsidTr="00FD2ADC">
        <w:trPr>
          <w:trHeight w:val="216"/>
        </w:trPr>
        <w:tc>
          <w:tcPr>
            <w:tcW w:w="827" w:type="dxa"/>
            <w:tcBorders>
              <w:top w:val="nil"/>
              <w:left w:val="single" w:sz="8" w:space="0" w:color="auto"/>
              <w:bottom w:val="single" w:sz="4" w:space="0" w:color="auto"/>
              <w:right w:val="single" w:sz="4"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sz w:val="14"/>
                <w:szCs w:val="14"/>
              </w:rPr>
            </w:pPr>
            <w:r w:rsidRPr="002B2578">
              <w:rPr>
                <w:rFonts w:ascii="Sylfaen" w:eastAsia="Times New Roman" w:hAnsi="Sylfaen" w:cs="Calibri"/>
                <w:sz w:val="14"/>
                <w:szCs w:val="14"/>
              </w:rPr>
              <w:t>7103</w:t>
            </w:r>
          </w:p>
        </w:tc>
        <w:tc>
          <w:tcPr>
            <w:tcW w:w="4408" w:type="dxa"/>
            <w:tcBorders>
              <w:top w:val="nil"/>
              <w:left w:val="nil"/>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sz w:val="14"/>
                <w:szCs w:val="14"/>
              </w:rPr>
            </w:pPr>
            <w:r w:rsidRPr="002B2578">
              <w:rPr>
                <w:rFonts w:ascii="Sylfaen" w:eastAsia="Times New Roman" w:hAnsi="Sylfaen" w:cs="Calibri"/>
                <w:sz w:val="14"/>
                <w:szCs w:val="14"/>
              </w:rPr>
              <w:t>მარჩენალდაკარგულ პირთა სოციალური დაცვა</w:t>
            </w:r>
          </w:p>
        </w:tc>
        <w:tc>
          <w:tcPr>
            <w:tcW w:w="1134" w:type="dxa"/>
            <w:tcBorders>
              <w:top w:val="nil"/>
              <w:left w:val="single" w:sz="8" w:space="0" w:color="auto"/>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 xml:space="preserve">39,0    </w:t>
            </w:r>
          </w:p>
        </w:tc>
        <w:tc>
          <w:tcPr>
            <w:tcW w:w="1276" w:type="dxa"/>
            <w:tcBorders>
              <w:top w:val="nil"/>
              <w:left w:val="single" w:sz="8" w:space="0" w:color="auto"/>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 xml:space="preserve">38,0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307E4" w:rsidRPr="002B2578" w:rsidRDefault="00D307E4" w:rsidP="00861B7C">
            <w:pPr>
              <w:jc w:val="center"/>
              <w:rPr>
                <w:rFonts w:ascii="Sylfaen" w:hAnsi="Sylfaen" w:cs="Calibri"/>
                <w:bCs/>
                <w:sz w:val="14"/>
                <w:szCs w:val="14"/>
              </w:rPr>
            </w:pPr>
            <w:r w:rsidRPr="002B2578">
              <w:rPr>
                <w:rFonts w:ascii="Sylfaen" w:hAnsi="Sylfaen" w:cs="Calibri"/>
                <w:bCs/>
                <w:sz w:val="14"/>
                <w:szCs w:val="14"/>
              </w:rPr>
              <w:t xml:space="preserve">97,3    </w:t>
            </w:r>
          </w:p>
        </w:tc>
        <w:tc>
          <w:tcPr>
            <w:tcW w:w="1021" w:type="dxa"/>
            <w:tcBorders>
              <w:top w:val="nil"/>
              <w:left w:val="single" w:sz="4" w:space="0" w:color="auto"/>
              <w:bottom w:val="single" w:sz="4" w:space="0" w:color="auto"/>
              <w:right w:val="single" w:sz="4" w:space="0" w:color="auto"/>
            </w:tcBorders>
            <w:shd w:val="clear" w:color="000000" w:fill="FFFFFF"/>
            <w:vAlign w:val="center"/>
          </w:tcPr>
          <w:p w:rsidR="00D307E4" w:rsidRPr="002B2578" w:rsidRDefault="00D307E4" w:rsidP="00861B7C">
            <w:pPr>
              <w:jc w:val="center"/>
              <w:rPr>
                <w:rFonts w:ascii="Sylfaen" w:hAnsi="Sylfaen" w:cs="Calibri"/>
                <w:bCs/>
                <w:sz w:val="14"/>
                <w:szCs w:val="14"/>
              </w:rPr>
            </w:pPr>
          </w:p>
        </w:tc>
      </w:tr>
      <w:tr w:rsidR="00D307E4" w:rsidRPr="002B2578" w:rsidTr="00FD2ADC">
        <w:trPr>
          <w:trHeight w:val="56"/>
        </w:trPr>
        <w:tc>
          <w:tcPr>
            <w:tcW w:w="827" w:type="dxa"/>
            <w:tcBorders>
              <w:top w:val="nil"/>
              <w:left w:val="single" w:sz="8" w:space="0" w:color="auto"/>
              <w:bottom w:val="single" w:sz="8" w:space="0" w:color="auto"/>
              <w:right w:val="single" w:sz="4"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sz w:val="14"/>
                <w:szCs w:val="14"/>
              </w:rPr>
            </w:pPr>
            <w:r w:rsidRPr="002B2578">
              <w:rPr>
                <w:rFonts w:ascii="Sylfaen" w:eastAsia="Times New Roman" w:hAnsi="Sylfaen" w:cs="Calibri"/>
                <w:sz w:val="14"/>
                <w:szCs w:val="14"/>
              </w:rPr>
              <w:t>7104</w:t>
            </w:r>
          </w:p>
        </w:tc>
        <w:tc>
          <w:tcPr>
            <w:tcW w:w="4408" w:type="dxa"/>
            <w:tcBorders>
              <w:top w:val="nil"/>
              <w:left w:val="nil"/>
              <w:bottom w:val="single" w:sz="8" w:space="0" w:color="auto"/>
              <w:right w:val="single" w:sz="8"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sz w:val="14"/>
                <w:szCs w:val="14"/>
              </w:rPr>
            </w:pPr>
            <w:r w:rsidRPr="002B2578">
              <w:rPr>
                <w:rFonts w:ascii="Sylfaen" w:eastAsia="Times New Roman" w:hAnsi="Sylfaen" w:cs="Calibri"/>
                <w:sz w:val="14"/>
                <w:szCs w:val="14"/>
              </w:rPr>
              <w:t>ოჯახებისა და ბავშვების სოციალური დაცვა</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 xml:space="preserve">570,0    </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 xml:space="preserve">553,8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307E4" w:rsidRPr="002B2578" w:rsidRDefault="00D307E4" w:rsidP="00861B7C">
            <w:pPr>
              <w:jc w:val="center"/>
              <w:rPr>
                <w:rFonts w:ascii="Sylfaen" w:hAnsi="Sylfaen" w:cs="Calibri"/>
                <w:bCs/>
                <w:sz w:val="14"/>
                <w:szCs w:val="14"/>
              </w:rPr>
            </w:pPr>
            <w:r w:rsidRPr="002B2578">
              <w:rPr>
                <w:rFonts w:ascii="Sylfaen" w:hAnsi="Sylfaen" w:cs="Calibri"/>
                <w:bCs/>
                <w:sz w:val="14"/>
                <w:szCs w:val="14"/>
              </w:rPr>
              <w:t xml:space="preserve">97,2    </w:t>
            </w:r>
          </w:p>
        </w:tc>
        <w:tc>
          <w:tcPr>
            <w:tcW w:w="1021" w:type="dxa"/>
            <w:tcBorders>
              <w:top w:val="nil"/>
              <w:left w:val="single" w:sz="4" w:space="0" w:color="auto"/>
              <w:bottom w:val="single" w:sz="4" w:space="0" w:color="auto"/>
              <w:right w:val="single" w:sz="4" w:space="0" w:color="auto"/>
            </w:tcBorders>
            <w:shd w:val="clear" w:color="000000" w:fill="FFFFFF"/>
            <w:vAlign w:val="center"/>
          </w:tcPr>
          <w:p w:rsidR="00D307E4" w:rsidRPr="002B2578" w:rsidRDefault="00D307E4" w:rsidP="00861B7C">
            <w:pPr>
              <w:jc w:val="center"/>
              <w:rPr>
                <w:rFonts w:ascii="Sylfaen" w:hAnsi="Sylfaen" w:cs="Calibri"/>
                <w:bCs/>
                <w:sz w:val="14"/>
                <w:szCs w:val="14"/>
              </w:rPr>
            </w:pPr>
          </w:p>
        </w:tc>
      </w:tr>
      <w:tr w:rsidR="00D307E4" w:rsidRPr="002B2578" w:rsidTr="00FD2ADC">
        <w:trPr>
          <w:trHeight w:val="47"/>
        </w:trPr>
        <w:tc>
          <w:tcPr>
            <w:tcW w:w="82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sz w:val="14"/>
                <w:szCs w:val="14"/>
              </w:rPr>
            </w:pPr>
            <w:r w:rsidRPr="002B2578">
              <w:rPr>
                <w:rFonts w:ascii="Sylfaen" w:eastAsia="Times New Roman" w:hAnsi="Sylfaen" w:cs="Calibri"/>
                <w:sz w:val="14"/>
                <w:szCs w:val="14"/>
              </w:rPr>
              <w:t>7106</w:t>
            </w:r>
          </w:p>
        </w:tc>
        <w:tc>
          <w:tcPr>
            <w:tcW w:w="4408" w:type="dxa"/>
            <w:tcBorders>
              <w:top w:val="single" w:sz="8" w:space="0" w:color="auto"/>
              <w:left w:val="nil"/>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sz w:val="14"/>
                <w:szCs w:val="14"/>
              </w:rPr>
            </w:pPr>
            <w:r w:rsidRPr="002B2578">
              <w:rPr>
                <w:rFonts w:ascii="Sylfaen" w:eastAsia="Times New Roman" w:hAnsi="Sylfaen" w:cs="Calibri"/>
                <w:sz w:val="14"/>
                <w:szCs w:val="14"/>
              </w:rPr>
              <w:t>საცხოვრებლით უზრუნველყოფა</w:t>
            </w: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 xml:space="preserve">322,4    </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 xml:space="preserve">306,1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07E4" w:rsidRPr="002B2578" w:rsidRDefault="00D307E4" w:rsidP="00861B7C">
            <w:pPr>
              <w:jc w:val="center"/>
              <w:rPr>
                <w:rFonts w:ascii="Sylfaen" w:hAnsi="Sylfaen" w:cs="Calibri"/>
                <w:bCs/>
                <w:sz w:val="14"/>
                <w:szCs w:val="14"/>
              </w:rPr>
            </w:pPr>
            <w:r w:rsidRPr="002B2578">
              <w:rPr>
                <w:rFonts w:ascii="Sylfaen" w:hAnsi="Sylfaen" w:cs="Calibri"/>
                <w:bCs/>
                <w:sz w:val="14"/>
                <w:szCs w:val="14"/>
              </w:rPr>
              <w:t xml:space="preserve">94,9    </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rsidR="00D307E4" w:rsidRPr="002B2578" w:rsidRDefault="00D307E4" w:rsidP="00861B7C">
            <w:pPr>
              <w:jc w:val="center"/>
              <w:rPr>
                <w:rFonts w:ascii="Sylfaen" w:hAnsi="Sylfaen" w:cs="Calibri"/>
                <w:bCs/>
                <w:sz w:val="14"/>
                <w:szCs w:val="14"/>
              </w:rPr>
            </w:pPr>
          </w:p>
        </w:tc>
      </w:tr>
      <w:tr w:rsidR="00D307E4" w:rsidRPr="002B2578" w:rsidTr="00FD2ADC">
        <w:trPr>
          <w:trHeight w:val="99"/>
        </w:trPr>
        <w:tc>
          <w:tcPr>
            <w:tcW w:w="827" w:type="dxa"/>
            <w:tcBorders>
              <w:top w:val="nil"/>
              <w:left w:val="single" w:sz="8" w:space="0" w:color="auto"/>
              <w:bottom w:val="single" w:sz="8" w:space="0" w:color="auto"/>
              <w:right w:val="single" w:sz="4"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sz w:val="14"/>
                <w:szCs w:val="14"/>
              </w:rPr>
            </w:pPr>
            <w:r w:rsidRPr="002B2578">
              <w:rPr>
                <w:rFonts w:ascii="Sylfaen" w:eastAsia="Times New Roman" w:hAnsi="Sylfaen" w:cs="Calibri"/>
                <w:sz w:val="14"/>
                <w:szCs w:val="14"/>
              </w:rPr>
              <w:t>7107</w:t>
            </w:r>
          </w:p>
        </w:tc>
        <w:tc>
          <w:tcPr>
            <w:tcW w:w="4408" w:type="dxa"/>
            <w:tcBorders>
              <w:top w:val="nil"/>
              <w:left w:val="nil"/>
              <w:bottom w:val="single" w:sz="8" w:space="0" w:color="auto"/>
              <w:right w:val="single" w:sz="8"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sz w:val="14"/>
                <w:szCs w:val="14"/>
              </w:rPr>
            </w:pPr>
            <w:r w:rsidRPr="002B2578">
              <w:rPr>
                <w:rFonts w:ascii="Sylfaen" w:eastAsia="Times New Roman" w:hAnsi="Sylfaen" w:cs="Calibri"/>
                <w:sz w:val="14"/>
                <w:szCs w:val="14"/>
              </w:rPr>
              <w:t>სოციალური გაუცხოების საკითხები, რომლებიც არ ექვემდებარება კლასიფიკაციას</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 xml:space="preserve">21,0    </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 xml:space="preserve">13,4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307E4" w:rsidRPr="002B2578" w:rsidRDefault="00D307E4" w:rsidP="00861B7C">
            <w:pPr>
              <w:jc w:val="center"/>
              <w:rPr>
                <w:rFonts w:ascii="Sylfaen" w:hAnsi="Sylfaen" w:cs="Calibri"/>
                <w:bCs/>
                <w:sz w:val="14"/>
                <w:szCs w:val="14"/>
              </w:rPr>
            </w:pPr>
            <w:r w:rsidRPr="002B2578">
              <w:rPr>
                <w:rFonts w:ascii="Sylfaen" w:hAnsi="Sylfaen" w:cs="Calibri"/>
                <w:bCs/>
                <w:sz w:val="14"/>
                <w:szCs w:val="14"/>
              </w:rPr>
              <w:t xml:space="preserve">63,8    </w:t>
            </w:r>
          </w:p>
        </w:tc>
        <w:tc>
          <w:tcPr>
            <w:tcW w:w="1021" w:type="dxa"/>
            <w:tcBorders>
              <w:top w:val="nil"/>
              <w:left w:val="single" w:sz="4" w:space="0" w:color="auto"/>
              <w:bottom w:val="single" w:sz="4" w:space="0" w:color="auto"/>
              <w:right w:val="single" w:sz="4" w:space="0" w:color="auto"/>
            </w:tcBorders>
            <w:shd w:val="clear" w:color="000000" w:fill="FFFFFF"/>
            <w:vAlign w:val="center"/>
          </w:tcPr>
          <w:p w:rsidR="00D307E4" w:rsidRPr="002B2578" w:rsidRDefault="00D307E4" w:rsidP="00861B7C">
            <w:pPr>
              <w:jc w:val="center"/>
              <w:rPr>
                <w:rFonts w:ascii="Sylfaen" w:hAnsi="Sylfaen" w:cs="Calibri"/>
                <w:bCs/>
                <w:sz w:val="14"/>
                <w:szCs w:val="14"/>
              </w:rPr>
            </w:pPr>
          </w:p>
        </w:tc>
      </w:tr>
      <w:tr w:rsidR="00D307E4" w:rsidRPr="002B2578" w:rsidTr="00FD2ADC">
        <w:trPr>
          <w:trHeight w:val="82"/>
        </w:trPr>
        <w:tc>
          <w:tcPr>
            <w:tcW w:w="82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sz w:val="14"/>
                <w:szCs w:val="14"/>
              </w:rPr>
            </w:pPr>
            <w:r w:rsidRPr="002B2578">
              <w:rPr>
                <w:rFonts w:ascii="Sylfaen" w:eastAsia="Times New Roman" w:hAnsi="Sylfaen" w:cs="Calibri"/>
                <w:sz w:val="14"/>
                <w:szCs w:val="14"/>
              </w:rPr>
              <w:t>7109</w:t>
            </w:r>
          </w:p>
        </w:tc>
        <w:tc>
          <w:tcPr>
            <w:tcW w:w="4408" w:type="dxa"/>
            <w:tcBorders>
              <w:top w:val="single" w:sz="8" w:space="0" w:color="auto"/>
              <w:left w:val="nil"/>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sz w:val="14"/>
                <w:szCs w:val="14"/>
              </w:rPr>
            </w:pPr>
            <w:r w:rsidRPr="002B2578">
              <w:rPr>
                <w:rFonts w:ascii="Sylfaen" w:eastAsia="Times New Roman" w:hAnsi="Sylfaen" w:cs="Calibri"/>
                <w:sz w:val="14"/>
                <w:szCs w:val="14"/>
              </w:rPr>
              <w:t>სხვა არაკლასიფიცირებული საქმიანობა სოციალური დაცვის სფეროში</w:t>
            </w: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 xml:space="preserve">423,9    </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sz w:val="14"/>
                <w:szCs w:val="14"/>
              </w:rPr>
            </w:pPr>
            <w:r w:rsidRPr="002B2578">
              <w:rPr>
                <w:rFonts w:ascii="Sylfaen" w:eastAsia="Times New Roman" w:hAnsi="Sylfaen" w:cs="Calibri"/>
                <w:sz w:val="14"/>
                <w:szCs w:val="14"/>
              </w:rPr>
              <w:t xml:space="preserve">387,3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07E4" w:rsidRPr="002B2578" w:rsidRDefault="00D307E4" w:rsidP="00861B7C">
            <w:pPr>
              <w:jc w:val="center"/>
              <w:rPr>
                <w:rFonts w:ascii="Sylfaen" w:hAnsi="Sylfaen" w:cs="Calibri"/>
                <w:bCs/>
                <w:sz w:val="14"/>
                <w:szCs w:val="14"/>
              </w:rPr>
            </w:pPr>
            <w:r w:rsidRPr="002B2578">
              <w:rPr>
                <w:rFonts w:ascii="Sylfaen" w:hAnsi="Sylfaen" w:cs="Calibri"/>
                <w:bCs/>
                <w:sz w:val="14"/>
                <w:szCs w:val="14"/>
              </w:rPr>
              <w:t xml:space="preserve">91,4    </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rsidR="00D307E4" w:rsidRPr="002B2578" w:rsidRDefault="00D307E4" w:rsidP="00861B7C">
            <w:pPr>
              <w:jc w:val="center"/>
              <w:rPr>
                <w:rFonts w:ascii="Sylfaen" w:hAnsi="Sylfaen" w:cs="Calibri"/>
                <w:bCs/>
                <w:sz w:val="14"/>
                <w:szCs w:val="14"/>
              </w:rPr>
            </w:pPr>
          </w:p>
        </w:tc>
      </w:tr>
      <w:tr w:rsidR="00D307E4" w:rsidRPr="002B2578" w:rsidTr="00FD2ADC">
        <w:trPr>
          <w:trHeight w:val="236"/>
        </w:trPr>
        <w:tc>
          <w:tcPr>
            <w:tcW w:w="827" w:type="dxa"/>
            <w:tcBorders>
              <w:top w:val="nil"/>
              <w:left w:val="single" w:sz="8" w:space="0" w:color="auto"/>
              <w:bottom w:val="nil"/>
              <w:right w:val="single" w:sz="4" w:space="0" w:color="auto"/>
            </w:tcBorders>
            <w:shd w:val="clear" w:color="auto" w:fill="auto"/>
            <w:noWrap/>
            <w:vAlign w:val="center"/>
            <w:hideMark/>
          </w:tcPr>
          <w:p w:rsidR="00D307E4" w:rsidRPr="002B2578" w:rsidRDefault="00D307E4" w:rsidP="00861B7C">
            <w:pPr>
              <w:spacing w:after="0" w:line="240" w:lineRule="auto"/>
              <w:rPr>
                <w:rFonts w:ascii="Sylfaen" w:eastAsia="Times New Roman" w:hAnsi="Sylfaen" w:cs="Calibri"/>
                <w:sz w:val="14"/>
                <w:szCs w:val="14"/>
              </w:rPr>
            </w:pPr>
            <w:r w:rsidRPr="002B2578">
              <w:rPr>
                <w:rFonts w:ascii="Sylfaen" w:eastAsia="Times New Roman" w:hAnsi="Sylfaen" w:cs="Calibri"/>
                <w:sz w:val="14"/>
                <w:szCs w:val="14"/>
              </w:rPr>
              <w:t> </w:t>
            </w:r>
          </w:p>
        </w:tc>
        <w:tc>
          <w:tcPr>
            <w:tcW w:w="4408" w:type="dxa"/>
            <w:vMerge w:val="restart"/>
            <w:tcBorders>
              <w:top w:val="nil"/>
              <w:left w:val="nil"/>
              <w:right w:val="single" w:sz="8" w:space="0" w:color="auto"/>
            </w:tcBorders>
            <w:shd w:val="clear" w:color="auto" w:fill="auto"/>
            <w:vAlign w:val="center"/>
            <w:hideMark/>
          </w:tcPr>
          <w:p w:rsidR="00D307E4" w:rsidRPr="002B2578" w:rsidRDefault="00D307E4" w:rsidP="00861B7C">
            <w:pPr>
              <w:spacing w:after="0" w:line="240" w:lineRule="auto"/>
              <w:rPr>
                <w:rFonts w:ascii="Sylfaen" w:eastAsia="Times New Roman" w:hAnsi="Sylfaen" w:cs="Calibri"/>
                <w:b/>
                <w:sz w:val="14"/>
                <w:szCs w:val="14"/>
              </w:rPr>
            </w:pPr>
            <w:r w:rsidRPr="002B2578">
              <w:rPr>
                <w:rFonts w:ascii="Sylfaen" w:eastAsia="Times New Roman" w:hAnsi="Sylfaen" w:cs="Calibri"/>
                <w:b/>
                <w:sz w:val="14"/>
                <w:szCs w:val="14"/>
              </w:rPr>
              <w:t>სულ</w:t>
            </w:r>
          </w:p>
        </w:tc>
        <w:tc>
          <w:tcPr>
            <w:tcW w:w="1134" w:type="dxa"/>
            <w:tcBorders>
              <w:top w:val="nil"/>
              <w:left w:val="single" w:sz="8" w:space="0" w:color="auto"/>
              <w:bottom w:val="nil"/>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b/>
                <w:sz w:val="14"/>
                <w:szCs w:val="14"/>
              </w:rPr>
            </w:pPr>
            <w:r w:rsidRPr="002B2578">
              <w:rPr>
                <w:rFonts w:ascii="Sylfaen" w:eastAsia="Times New Roman" w:hAnsi="Sylfaen" w:cs="Calibri"/>
                <w:b/>
                <w:sz w:val="14"/>
                <w:szCs w:val="14"/>
              </w:rPr>
              <w:t xml:space="preserve">25 293,1    </w:t>
            </w:r>
          </w:p>
        </w:tc>
        <w:tc>
          <w:tcPr>
            <w:tcW w:w="1276" w:type="dxa"/>
            <w:tcBorders>
              <w:top w:val="nil"/>
              <w:left w:val="single" w:sz="8" w:space="0" w:color="auto"/>
              <w:bottom w:val="nil"/>
              <w:right w:val="single" w:sz="8" w:space="0" w:color="auto"/>
            </w:tcBorders>
            <w:shd w:val="clear" w:color="auto" w:fill="auto"/>
            <w:vAlign w:val="center"/>
            <w:hideMark/>
          </w:tcPr>
          <w:p w:rsidR="00D307E4" w:rsidRPr="002B2578" w:rsidRDefault="00D307E4" w:rsidP="00861B7C">
            <w:pPr>
              <w:spacing w:after="0" w:line="240" w:lineRule="auto"/>
              <w:jc w:val="center"/>
              <w:rPr>
                <w:rFonts w:ascii="Sylfaen" w:eastAsia="Times New Roman" w:hAnsi="Sylfaen" w:cs="Calibri"/>
                <w:b/>
                <w:sz w:val="14"/>
                <w:szCs w:val="14"/>
              </w:rPr>
            </w:pPr>
            <w:r w:rsidRPr="002B2578">
              <w:rPr>
                <w:rFonts w:ascii="Sylfaen" w:eastAsia="Times New Roman" w:hAnsi="Sylfaen" w:cs="Calibri"/>
                <w:b/>
                <w:sz w:val="14"/>
                <w:szCs w:val="14"/>
              </w:rPr>
              <w:t xml:space="preserve">23 485,9    </w:t>
            </w:r>
          </w:p>
        </w:tc>
        <w:tc>
          <w:tcPr>
            <w:tcW w:w="1134" w:type="dxa"/>
            <w:vMerge w:val="restart"/>
            <w:tcBorders>
              <w:top w:val="nil"/>
              <w:left w:val="single" w:sz="4" w:space="0" w:color="auto"/>
              <w:right w:val="single" w:sz="4" w:space="0" w:color="auto"/>
            </w:tcBorders>
            <w:shd w:val="clear" w:color="000000" w:fill="FFFFFF"/>
            <w:vAlign w:val="center"/>
            <w:hideMark/>
          </w:tcPr>
          <w:p w:rsidR="00D307E4" w:rsidRPr="002B2578" w:rsidRDefault="00D307E4" w:rsidP="00861B7C">
            <w:pPr>
              <w:jc w:val="center"/>
              <w:rPr>
                <w:rFonts w:ascii="Sylfaen" w:hAnsi="Sylfaen" w:cs="Calibri"/>
                <w:bCs/>
                <w:sz w:val="14"/>
                <w:szCs w:val="14"/>
              </w:rPr>
            </w:pPr>
            <w:r w:rsidRPr="002B2578">
              <w:rPr>
                <w:rFonts w:ascii="Sylfaen" w:hAnsi="Sylfaen" w:cs="Calibri"/>
                <w:bCs/>
                <w:sz w:val="14"/>
                <w:szCs w:val="14"/>
              </w:rPr>
              <w:t xml:space="preserve">92,9    </w:t>
            </w:r>
          </w:p>
        </w:tc>
        <w:tc>
          <w:tcPr>
            <w:tcW w:w="1021" w:type="dxa"/>
            <w:vMerge w:val="restart"/>
            <w:tcBorders>
              <w:top w:val="nil"/>
              <w:left w:val="single" w:sz="4" w:space="0" w:color="auto"/>
              <w:right w:val="single" w:sz="4" w:space="0" w:color="auto"/>
            </w:tcBorders>
            <w:shd w:val="clear" w:color="000000" w:fill="FFFFFF"/>
            <w:vAlign w:val="center"/>
          </w:tcPr>
          <w:p w:rsidR="00D307E4" w:rsidRPr="002B2578" w:rsidRDefault="00EA04D4" w:rsidP="00861B7C">
            <w:pPr>
              <w:jc w:val="center"/>
              <w:rPr>
                <w:rFonts w:ascii="Sylfaen" w:hAnsi="Sylfaen" w:cs="Calibri"/>
                <w:b/>
                <w:bCs/>
                <w:sz w:val="14"/>
                <w:szCs w:val="14"/>
                <w:lang w:val="ka-GE"/>
              </w:rPr>
            </w:pPr>
            <w:r w:rsidRPr="002B2578">
              <w:rPr>
                <w:rFonts w:ascii="Sylfaen" w:hAnsi="Sylfaen" w:cs="Calibri"/>
                <w:b/>
                <w:bCs/>
                <w:sz w:val="14"/>
                <w:szCs w:val="14"/>
                <w:lang w:val="ka-GE"/>
              </w:rPr>
              <w:t>100%</w:t>
            </w:r>
          </w:p>
        </w:tc>
      </w:tr>
      <w:tr w:rsidR="00D307E4" w:rsidRPr="002B2578" w:rsidTr="00FD2ADC">
        <w:trPr>
          <w:trHeight w:val="236"/>
        </w:trPr>
        <w:tc>
          <w:tcPr>
            <w:tcW w:w="827" w:type="dxa"/>
            <w:tcBorders>
              <w:top w:val="nil"/>
              <w:left w:val="single" w:sz="8" w:space="0" w:color="auto"/>
              <w:bottom w:val="nil"/>
              <w:right w:val="single" w:sz="4" w:space="0" w:color="auto"/>
            </w:tcBorders>
            <w:shd w:val="clear" w:color="auto" w:fill="auto"/>
            <w:noWrap/>
            <w:vAlign w:val="center"/>
          </w:tcPr>
          <w:p w:rsidR="00D307E4" w:rsidRPr="002B2578" w:rsidRDefault="00D307E4" w:rsidP="00861B7C">
            <w:pPr>
              <w:spacing w:after="0" w:line="240" w:lineRule="auto"/>
              <w:rPr>
                <w:rFonts w:ascii="Sylfaen" w:eastAsia="Times New Roman" w:hAnsi="Sylfaen" w:cs="Calibri"/>
                <w:sz w:val="14"/>
                <w:szCs w:val="14"/>
              </w:rPr>
            </w:pPr>
          </w:p>
        </w:tc>
        <w:tc>
          <w:tcPr>
            <w:tcW w:w="4408" w:type="dxa"/>
            <w:vMerge/>
            <w:tcBorders>
              <w:top w:val="nil"/>
              <w:left w:val="nil"/>
              <w:right w:val="single" w:sz="8" w:space="0" w:color="auto"/>
            </w:tcBorders>
            <w:shd w:val="clear" w:color="auto" w:fill="auto"/>
            <w:vAlign w:val="center"/>
          </w:tcPr>
          <w:p w:rsidR="00D307E4" w:rsidRPr="002B2578" w:rsidRDefault="00D307E4" w:rsidP="00861B7C">
            <w:pPr>
              <w:spacing w:after="0" w:line="240" w:lineRule="auto"/>
              <w:rPr>
                <w:rFonts w:ascii="Sylfaen" w:eastAsia="Times New Roman" w:hAnsi="Sylfaen" w:cs="Calibri"/>
                <w:b/>
                <w:sz w:val="14"/>
                <w:szCs w:val="14"/>
              </w:rPr>
            </w:pPr>
          </w:p>
        </w:tc>
        <w:tc>
          <w:tcPr>
            <w:tcW w:w="1134" w:type="dxa"/>
            <w:tcBorders>
              <w:top w:val="nil"/>
              <w:left w:val="single" w:sz="8" w:space="0" w:color="auto"/>
              <w:bottom w:val="nil"/>
              <w:right w:val="single" w:sz="8" w:space="0" w:color="auto"/>
            </w:tcBorders>
            <w:shd w:val="clear" w:color="auto" w:fill="auto"/>
            <w:vAlign w:val="center"/>
          </w:tcPr>
          <w:p w:rsidR="00D307E4" w:rsidRPr="002B2578" w:rsidRDefault="00D307E4" w:rsidP="00861B7C">
            <w:pPr>
              <w:spacing w:after="0" w:line="240" w:lineRule="auto"/>
              <w:jc w:val="center"/>
              <w:rPr>
                <w:rFonts w:ascii="Sylfaen" w:eastAsia="Times New Roman" w:hAnsi="Sylfaen" w:cs="Calibri"/>
                <w:b/>
                <w:sz w:val="14"/>
                <w:szCs w:val="14"/>
              </w:rPr>
            </w:pPr>
          </w:p>
        </w:tc>
        <w:tc>
          <w:tcPr>
            <w:tcW w:w="1276" w:type="dxa"/>
            <w:tcBorders>
              <w:top w:val="nil"/>
              <w:left w:val="single" w:sz="8" w:space="0" w:color="auto"/>
              <w:bottom w:val="nil"/>
              <w:right w:val="single" w:sz="8" w:space="0" w:color="auto"/>
            </w:tcBorders>
            <w:shd w:val="clear" w:color="auto" w:fill="auto"/>
            <w:vAlign w:val="center"/>
          </w:tcPr>
          <w:p w:rsidR="00D307E4" w:rsidRPr="002B2578" w:rsidRDefault="00D307E4" w:rsidP="00861B7C">
            <w:pPr>
              <w:spacing w:after="0" w:line="240" w:lineRule="auto"/>
              <w:jc w:val="center"/>
              <w:rPr>
                <w:rFonts w:ascii="Sylfaen" w:eastAsia="Times New Roman" w:hAnsi="Sylfaen" w:cs="Calibri"/>
                <w:b/>
                <w:sz w:val="14"/>
                <w:szCs w:val="14"/>
              </w:rPr>
            </w:pPr>
          </w:p>
        </w:tc>
        <w:tc>
          <w:tcPr>
            <w:tcW w:w="1134" w:type="dxa"/>
            <w:vMerge/>
            <w:tcBorders>
              <w:top w:val="nil"/>
              <w:left w:val="single" w:sz="4" w:space="0" w:color="auto"/>
              <w:right w:val="single" w:sz="4" w:space="0" w:color="auto"/>
            </w:tcBorders>
            <w:shd w:val="clear" w:color="000000" w:fill="FFFFFF"/>
            <w:vAlign w:val="center"/>
          </w:tcPr>
          <w:p w:rsidR="00D307E4" w:rsidRPr="002B2578" w:rsidRDefault="00D307E4" w:rsidP="00861B7C">
            <w:pPr>
              <w:jc w:val="center"/>
              <w:rPr>
                <w:rFonts w:ascii="Sylfaen" w:hAnsi="Sylfaen" w:cs="Calibri"/>
                <w:bCs/>
                <w:sz w:val="14"/>
                <w:szCs w:val="14"/>
              </w:rPr>
            </w:pPr>
          </w:p>
        </w:tc>
        <w:tc>
          <w:tcPr>
            <w:tcW w:w="1021" w:type="dxa"/>
            <w:vMerge/>
            <w:tcBorders>
              <w:top w:val="nil"/>
              <w:left w:val="single" w:sz="4" w:space="0" w:color="auto"/>
              <w:right w:val="single" w:sz="4" w:space="0" w:color="auto"/>
            </w:tcBorders>
            <w:shd w:val="clear" w:color="000000" w:fill="FFFFFF"/>
            <w:vAlign w:val="center"/>
          </w:tcPr>
          <w:p w:rsidR="00D307E4" w:rsidRPr="002B2578" w:rsidRDefault="00D307E4" w:rsidP="00861B7C">
            <w:pPr>
              <w:jc w:val="center"/>
              <w:rPr>
                <w:rFonts w:ascii="Sylfaen" w:hAnsi="Sylfaen" w:cs="Calibri"/>
                <w:b/>
                <w:bCs/>
                <w:sz w:val="14"/>
                <w:szCs w:val="14"/>
              </w:rPr>
            </w:pPr>
          </w:p>
        </w:tc>
      </w:tr>
      <w:tr w:rsidR="00D307E4" w:rsidRPr="002B2578" w:rsidTr="00FD2ADC">
        <w:trPr>
          <w:trHeight w:val="69"/>
        </w:trPr>
        <w:tc>
          <w:tcPr>
            <w:tcW w:w="827" w:type="dxa"/>
            <w:tcBorders>
              <w:top w:val="nil"/>
              <w:left w:val="single" w:sz="8" w:space="0" w:color="auto"/>
              <w:bottom w:val="single" w:sz="8" w:space="0" w:color="auto"/>
              <w:right w:val="single" w:sz="4" w:space="0" w:color="auto"/>
            </w:tcBorders>
            <w:shd w:val="clear" w:color="auto" w:fill="auto"/>
            <w:noWrap/>
            <w:vAlign w:val="center"/>
          </w:tcPr>
          <w:p w:rsidR="00D307E4" w:rsidRPr="002B2578" w:rsidRDefault="00D307E4" w:rsidP="00BB1C2A">
            <w:pPr>
              <w:spacing w:after="0" w:line="240" w:lineRule="auto"/>
              <w:rPr>
                <w:rFonts w:ascii="Sylfaen" w:eastAsia="Times New Roman" w:hAnsi="Sylfaen" w:cs="Calibri"/>
                <w:sz w:val="14"/>
                <w:szCs w:val="14"/>
              </w:rPr>
            </w:pPr>
          </w:p>
        </w:tc>
        <w:tc>
          <w:tcPr>
            <w:tcW w:w="4408" w:type="dxa"/>
            <w:vMerge/>
            <w:tcBorders>
              <w:left w:val="nil"/>
              <w:bottom w:val="single" w:sz="8" w:space="0" w:color="auto"/>
              <w:right w:val="single" w:sz="8" w:space="0" w:color="auto"/>
            </w:tcBorders>
            <w:shd w:val="clear" w:color="auto" w:fill="auto"/>
            <w:vAlign w:val="center"/>
          </w:tcPr>
          <w:p w:rsidR="00D307E4" w:rsidRPr="002B2578" w:rsidRDefault="00D307E4" w:rsidP="00BB1C2A">
            <w:pPr>
              <w:spacing w:after="0" w:line="240" w:lineRule="auto"/>
              <w:rPr>
                <w:rFonts w:ascii="Sylfaen" w:eastAsia="Times New Roman" w:hAnsi="Sylfaen" w:cs="Calibri"/>
                <w:b/>
                <w:sz w:val="14"/>
                <w:szCs w:val="14"/>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307E4" w:rsidRPr="002B2578" w:rsidRDefault="00D307E4" w:rsidP="00BB1C2A">
            <w:pPr>
              <w:spacing w:after="0" w:line="240" w:lineRule="auto"/>
              <w:jc w:val="center"/>
              <w:rPr>
                <w:rFonts w:ascii="Sylfaen" w:eastAsia="Times New Roman" w:hAnsi="Sylfaen" w:cs="Calibri"/>
                <w:b/>
                <w:sz w:val="14"/>
                <w:szCs w:val="14"/>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D307E4" w:rsidRPr="002B2578" w:rsidRDefault="00D307E4" w:rsidP="00BB1C2A">
            <w:pPr>
              <w:spacing w:after="0" w:line="240" w:lineRule="auto"/>
              <w:jc w:val="center"/>
              <w:rPr>
                <w:rFonts w:ascii="Sylfaen" w:eastAsia="Times New Roman" w:hAnsi="Sylfaen" w:cs="Calibri"/>
                <w:b/>
                <w:sz w:val="14"/>
                <w:szCs w:val="14"/>
              </w:rPr>
            </w:pPr>
          </w:p>
        </w:tc>
        <w:tc>
          <w:tcPr>
            <w:tcW w:w="1134" w:type="dxa"/>
            <w:vMerge/>
            <w:tcBorders>
              <w:left w:val="single" w:sz="4" w:space="0" w:color="auto"/>
              <w:bottom w:val="single" w:sz="8" w:space="0" w:color="auto"/>
              <w:right w:val="single" w:sz="4" w:space="0" w:color="auto"/>
            </w:tcBorders>
            <w:shd w:val="clear" w:color="auto" w:fill="auto"/>
            <w:vAlign w:val="center"/>
          </w:tcPr>
          <w:p w:rsidR="00D307E4" w:rsidRPr="002B2578" w:rsidRDefault="00D307E4" w:rsidP="00BB1C2A">
            <w:pPr>
              <w:spacing w:after="0" w:line="240" w:lineRule="auto"/>
              <w:jc w:val="center"/>
              <w:rPr>
                <w:rFonts w:ascii="Sylfaen" w:eastAsia="Times New Roman" w:hAnsi="Sylfaen" w:cs="Calibri"/>
                <w:b/>
                <w:sz w:val="14"/>
                <w:szCs w:val="14"/>
              </w:rPr>
            </w:pPr>
          </w:p>
        </w:tc>
        <w:tc>
          <w:tcPr>
            <w:tcW w:w="1021" w:type="dxa"/>
            <w:vMerge/>
            <w:tcBorders>
              <w:left w:val="single" w:sz="4" w:space="0" w:color="auto"/>
              <w:bottom w:val="single" w:sz="8" w:space="0" w:color="auto"/>
              <w:right w:val="single" w:sz="4" w:space="0" w:color="auto"/>
            </w:tcBorders>
            <w:shd w:val="clear" w:color="auto" w:fill="auto"/>
            <w:vAlign w:val="center"/>
          </w:tcPr>
          <w:p w:rsidR="00D307E4" w:rsidRPr="002B2578" w:rsidRDefault="00D307E4" w:rsidP="00BB1C2A">
            <w:pPr>
              <w:spacing w:after="0" w:line="240" w:lineRule="auto"/>
              <w:jc w:val="center"/>
              <w:rPr>
                <w:rFonts w:ascii="Sylfaen" w:eastAsia="Times New Roman" w:hAnsi="Sylfaen" w:cs="Calibri"/>
                <w:b/>
                <w:sz w:val="14"/>
                <w:szCs w:val="14"/>
              </w:rPr>
            </w:pPr>
          </w:p>
        </w:tc>
      </w:tr>
    </w:tbl>
    <w:p w:rsidR="003972A9" w:rsidRPr="00C25A3C" w:rsidRDefault="00A10B63" w:rsidP="00BA6D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eastAsia="Times New Roman" w:hAnsi="Sylfaen" w:cs="Sylfaen"/>
          <w:b/>
          <w:bCs/>
          <w:sz w:val="24"/>
          <w:szCs w:val="24"/>
          <w:lang w:eastAsia="x-none"/>
        </w:rPr>
      </w:pPr>
      <w:r w:rsidRPr="00C25A3C">
        <w:rPr>
          <w:rFonts w:ascii="Sylfaen" w:eastAsia="Times New Roman" w:hAnsi="Sylfaen" w:cs="Sylfaen"/>
          <w:b/>
          <w:bCs/>
          <w:sz w:val="24"/>
          <w:szCs w:val="24"/>
          <w:lang w:eastAsia="x-none"/>
        </w:rPr>
        <w:t xml:space="preserve">II თავი. </w:t>
      </w:r>
      <w:proofErr w:type="gramStart"/>
      <w:r w:rsidRPr="00C25A3C">
        <w:rPr>
          <w:rFonts w:ascii="Sylfaen" w:eastAsia="Times New Roman" w:hAnsi="Sylfaen" w:cs="Sylfaen"/>
          <w:b/>
          <w:bCs/>
          <w:sz w:val="24"/>
          <w:szCs w:val="24"/>
          <w:lang w:eastAsia="x-none"/>
        </w:rPr>
        <w:t>მუნიციპალიტეტის</w:t>
      </w:r>
      <w:proofErr w:type="gramEnd"/>
      <w:r w:rsidRPr="00C25A3C">
        <w:rPr>
          <w:rFonts w:ascii="Sylfaen" w:eastAsia="Times New Roman" w:hAnsi="Sylfaen" w:cs="Sylfaen"/>
          <w:b/>
          <w:bCs/>
          <w:sz w:val="24"/>
          <w:szCs w:val="24"/>
          <w:lang w:eastAsia="x-none"/>
        </w:rPr>
        <w:t xml:space="preserve"> ბიუჯეტის ასიგნებების შესრულება</w:t>
      </w:r>
    </w:p>
    <w:p w:rsidR="00083193" w:rsidRPr="00C25A3C" w:rsidRDefault="00CF23E1" w:rsidP="00D307E4">
      <w:pPr>
        <w:spacing w:line="240" w:lineRule="auto"/>
        <w:rPr>
          <w:rFonts w:ascii="Sylfaen" w:hAnsi="Sylfaen"/>
          <w:sz w:val="20"/>
          <w:szCs w:val="20"/>
          <w:lang w:val="ka-GE"/>
        </w:rPr>
      </w:pPr>
      <w:r w:rsidRPr="00C25A3C">
        <w:rPr>
          <w:noProof/>
        </w:rPr>
        <w:lastRenderedPageBreak/>
        <w:drawing>
          <wp:inline distT="0" distB="0" distL="0" distR="0" wp14:anchorId="64D6C941" wp14:editId="1EF3A406">
            <wp:extent cx="6750685" cy="4176584"/>
            <wp:effectExtent l="0" t="0" r="12065" b="1460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D307E4" w:rsidRPr="00C25A3C">
        <w:rPr>
          <w:rFonts w:ascii="Sylfaen" w:hAnsi="Sylfaen"/>
          <w:sz w:val="20"/>
          <w:szCs w:val="20"/>
          <w:lang w:val="ka-GE"/>
        </w:rPr>
        <w:t xml:space="preserve">ხარაგაულის მუნიციპალიტეტის 2023 წლის ბიუჯეტის </w:t>
      </w:r>
      <w:r w:rsidR="00BA6DCE" w:rsidRPr="00C25A3C">
        <w:rPr>
          <w:rFonts w:ascii="Sylfaen" w:hAnsi="Sylfaen"/>
          <w:sz w:val="20"/>
          <w:szCs w:val="20"/>
          <w:lang w:val="ka-GE"/>
        </w:rPr>
        <w:t xml:space="preserve">გადასახდელები (ხარჯები) დამტკიცებული ბიუჯეტით განისაზღვრებოდა 14 180,0 ათასი ლარით,  (ცხრ. N  4)  </w:t>
      </w:r>
      <w:r w:rsidR="00BA6DCE" w:rsidRPr="00C25A3C">
        <w:rPr>
          <w:rFonts w:ascii="Sylfaen" w:eastAsia="Times New Roman" w:hAnsi="Sylfaen" w:cs="Times New Roman"/>
          <w:sz w:val="20"/>
          <w:szCs w:val="20"/>
          <w:lang w:val="ka-GE" w:eastAsia="ru-RU"/>
        </w:rPr>
        <w:t xml:space="preserve">წლის განმავლობაში განხორციელებული საბიუჯეტო ცვლილების შედეგად მუნიციპალიტეტის ბიუჯეტი გადასახდელები ნაწილში გაიზარდა 11 165,1 ათასი ლარით და განისაზღვრა 25 345, 1 ათასი ლარით, გადასახდელების წყაროა 2023 წლის ბიუჯეტის შემოსულობები 23 935,9 ათასი ლარი და 1409,0 ათასი ლარის ნაშთი. ( მ. შ. სახელმწიფო ბიუჯეტის ფონდების ნაშთი 581,5 ათასი ლარი და საკ. სახსრების ნაშთი დაკორექტირების შემდეგ 827,6 ათასი ლარი).  </w:t>
      </w:r>
      <w:r w:rsidR="00BA6DCE" w:rsidRPr="00C25A3C">
        <w:rPr>
          <w:rFonts w:ascii="Sylfaen" w:hAnsi="Sylfaen"/>
          <w:sz w:val="20"/>
          <w:szCs w:val="20"/>
          <w:lang w:val="ka-GE"/>
        </w:rPr>
        <w:t xml:space="preserve">ფაქტიურად 2023 წლის გადასახდელები დაფინანსდა 23 536,8 ათასი ლარით, 92,6 %-ით და წინა 2022 წლის ბიუჯეტის გადასახდელებზე 1 723,7 ათასი ლარით ნაკლები იქნა გაწეული. 2022 წელს გაწეული იქნა 25 260,5 ათასი ლარის ხარჯი. </w:t>
      </w:r>
    </w:p>
    <w:p w:rsidR="003972A9" w:rsidRPr="00C25A3C" w:rsidRDefault="00BA6DCE" w:rsidP="004B3B8F">
      <w:pPr>
        <w:spacing w:line="240" w:lineRule="auto"/>
        <w:jc w:val="both"/>
        <w:rPr>
          <w:rFonts w:ascii="Sylfaen" w:hAnsi="Sylfaen"/>
          <w:sz w:val="20"/>
          <w:szCs w:val="20"/>
          <w:lang w:val="ka-GE"/>
        </w:rPr>
      </w:pPr>
      <w:r w:rsidRPr="00C25A3C">
        <w:rPr>
          <w:rFonts w:ascii="Sylfaen" w:hAnsi="Sylfaen"/>
          <w:sz w:val="20"/>
          <w:szCs w:val="20"/>
          <w:lang w:val="ka-GE"/>
        </w:rPr>
        <w:t xml:space="preserve"> პრიორიტეტების მიხედვით ყველაზე მეტი ხვედრითი წილი მოდის ინფრასტრუქტურის განვითარების დაფინანსებაზე. </w:t>
      </w:r>
      <w:r w:rsidR="00083193" w:rsidRPr="00C25A3C">
        <w:rPr>
          <w:rFonts w:ascii="Sylfaen" w:hAnsi="Sylfaen"/>
          <w:sz w:val="20"/>
          <w:szCs w:val="20"/>
          <w:lang w:val="ka-GE"/>
        </w:rPr>
        <w:t>ცხრ. N 14. დიაგრ. N 3;4.</w:t>
      </w:r>
    </w:p>
    <w:p w:rsidR="00BA6DCE" w:rsidRPr="00C25A3C" w:rsidRDefault="00BA6DCE" w:rsidP="007F2B59">
      <w:pPr>
        <w:spacing w:after="0" w:line="360" w:lineRule="auto"/>
        <w:jc w:val="both"/>
        <w:rPr>
          <w:rFonts w:ascii="Sylfaen" w:eastAsia="Times New Roman" w:hAnsi="Sylfaen" w:cs="Times New Roman"/>
          <w:b/>
          <w:sz w:val="24"/>
          <w:szCs w:val="24"/>
          <w:lang w:val="ka-GE" w:eastAsia="ru-RU"/>
        </w:rPr>
      </w:pPr>
      <w:r w:rsidRPr="00C25A3C">
        <w:rPr>
          <w:rFonts w:ascii="Sylfaen" w:eastAsia="Times New Roman" w:hAnsi="Sylfaen" w:cs="Times New Roman"/>
          <w:b/>
          <w:sz w:val="24"/>
          <w:szCs w:val="24"/>
          <w:lang w:val="ka-GE" w:eastAsia="ru-RU"/>
        </w:rPr>
        <w:t>პრიორიტეტების მიხედვით დაფინანსების სრტრუქურა შემდეგია:</w:t>
      </w:r>
    </w:p>
    <w:p w:rsidR="00BA6DCE" w:rsidRPr="00C25A3C" w:rsidRDefault="00D77183" w:rsidP="00D77183">
      <w:pPr>
        <w:spacing w:after="0" w:line="360" w:lineRule="auto"/>
        <w:jc w:val="both"/>
        <w:rPr>
          <w:rFonts w:ascii="Sylfaen" w:eastAsia="Times New Roman" w:hAnsi="Sylfaen" w:cs="Times New Roman"/>
          <w:b/>
          <w:sz w:val="12"/>
          <w:szCs w:val="12"/>
          <w:lang w:val="ka-GE" w:eastAsia="ru-RU"/>
        </w:rPr>
      </w:pPr>
      <w:r w:rsidRPr="00C25A3C">
        <w:rPr>
          <w:rFonts w:ascii="Sylfaen" w:eastAsia="Times New Roman" w:hAnsi="Sylfaen" w:cs="Times New Roman"/>
          <w:i/>
          <w:sz w:val="14"/>
          <w:szCs w:val="14"/>
          <w:lang w:val="ka-GE" w:eastAsia="ru-RU"/>
        </w:rPr>
        <w:t xml:space="preserve">               </w:t>
      </w:r>
      <w:r w:rsidRPr="00C25A3C">
        <w:rPr>
          <w:rFonts w:ascii="Sylfaen" w:eastAsia="Times New Roman" w:hAnsi="Sylfaen" w:cs="Times New Roman"/>
          <w:b/>
          <w:sz w:val="12"/>
          <w:szCs w:val="12"/>
          <w:lang w:val="ka-GE" w:eastAsia="ru-RU"/>
        </w:rPr>
        <w:t>ცხრ. N 14</w:t>
      </w:r>
    </w:p>
    <w:tbl>
      <w:tblPr>
        <w:tblW w:w="4608" w:type="pct"/>
        <w:tblLayout w:type="fixed"/>
        <w:tblLook w:val="04A0" w:firstRow="1" w:lastRow="0" w:firstColumn="1" w:lastColumn="0" w:noHBand="0" w:noVBand="1"/>
      </w:tblPr>
      <w:tblGrid>
        <w:gridCol w:w="826"/>
        <w:gridCol w:w="1833"/>
        <w:gridCol w:w="1034"/>
        <w:gridCol w:w="714"/>
        <w:gridCol w:w="716"/>
        <w:gridCol w:w="714"/>
        <w:gridCol w:w="716"/>
        <w:gridCol w:w="714"/>
        <w:gridCol w:w="714"/>
        <w:gridCol w:w="716"/>
        <w:gridCol w:w="716"/>
        <w:gridCol w:w="584"/>
      </w:tblGrid>
      <w:tr w:rsidR="00BA6DCE" w:rsidRPr="00C25A3C" w:rsidTr="004B3B8F">
        <w:trPr>
          <w:trHeight w:val="195"/>
          <w:tblHeader/>
        </w:trPr>
        <w:tc>
          <w:tcPr>
            <w:tcW w:w="413" w:type="pct"/>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BA6DCE" w:rsidRPr="00C25A3C" w:rsidRDefault="00BA6DCE" w:rsidP="00F6580A">
            <w:pPr>
              <w:spacing w:after="0" w:line="240" w:lineRule="auto"/>
              <w:jc w:val="center"/>
              <w:rPr>
                <w:rFonts w:ascii="Arial" w:eastAsia="Times New Roman" w:hAnsi="Arial" w:cs="Arial"/>
                <w:sz w:val="12"/>
                <w:szCs w:val="12"/>
              </w:rPr>
            </w:pPr>
            <w:r w:rsidRPr="00C25A3C">
              <w:rPr>
                <w:rFonts w:ascii="Arial" w:eastAsia="Times New Roman" w:hAnsi="Arial" w:cs="Arial"/>
                <w:sz w:val="12"/>
                <w:szCs w:val="12"/>
              </w:rPr>
              <w:t> </w:t>
            </w:r>
          </w:p>
        </w:tc>
        <w:tc>
          <w:tcPr>
            <w:tcW w:w="917" w:type="pct"/>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ხარაგაულის მუნიციპალიტეტი</w:t>
            </w:r>
          </w:p>
        </w:tc>
        <w:tc>
          <w:tcPr>
            <w:tcW w:w="1232" w:type="pct"/>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4"/>
                <w:szCs w:val="14"/>
              </w:rPr>
            </w:pPr>
            <w:r w:rsidRPr="00C25A3C">
              <w:rPr>
                <w:rFonts w:ascii="Sylfaen" w:eastAsia="Times New Roman" w:hAnsi="Sylfaen" w:cs="Calibri"/>
                <w:sz w:val="14"/>
                <w:szCs w:val="14"/>
              </w:rPr>
              <w:t xml:space="preserve">2023 წლის დამტკიცებული გეგმა </w:t>
            </w:r>
          </w:p>
        </w:tc>
        <w:tc>
          <w:tcPr>
            <w:tcW w:w="1072" w:type="pct"/>
            <w:gridSpan w:val="3"/>
            <w:tcBorders>
              <w:top w:val="single" w:sz="8" w:space="0" w:color="auto"/>
              <w:left w:val="nil"/>
              <w:bottom w:val="single" w:sz="4" w:space="0" w:color="auto"/>
              <w:right w:val="single" w:sz="8" w:space="0" w:color="000000"/>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4"/>
                <w:szCs w:val="14"/>
              </w:rPr>
            </w:pPr>
            <w:r w:rsidRPr="00C25A3C">
              <w:rPr>
                <w:rFonts w:ascii="Sylfaen" w:eastAsia="Times New Roman" w:hAnsi="Sylfaen" w:cs="Calibri"/>
                <w:sz w:val="14"/>
                <w:szCs w:val="14"/>
              </w:rPr>
              <w:t>2023 წლის დაზუსტებული გეგმა</w:t>
            </w:r>
          </w:p>
        </w:tc>
        <w:tc>
          <w:tcPr>
            <w:tcW w:w="1073" w:type="pct"/>
            <w:gridSpan w:val="3"/>
            <w:tcBorders>
              <w:top w:val="single" w:sz="8" w:space="0" w:color="auto"/>
              <w:left w:val="single" w:sz="8" w:space="0" w:color="auto"/>
              <w:bottom w:val="single" w:sz="4" w:space="0" w:color="auto"/>
              <w:right w:val="single" w:sz="8" w:space="0" w:color="000000"/>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4"/>
                <w:szCs w:val="14"/>
              </w:rPr>
            </w:pPr>
            <w:r w:rsidRPr="00C25A3C">
              <w:rPr>
                <w:rFonts w:ascii="Sylfaen" w:eastAsia="Times New Roman" w:hAnsi="Sylfaen" w:cs="Calibri"/>
                <w:sz w:val="14"/>
                <w:szCs w:val="14"/>
              </w:rPr>
              <w:t>2023 წლის იანვარ-დეკემბრის შესრულება</w:t>
            </w:r>
          </w:p>
        </w:tc>
        <w:tc>
          <w:tcPr>
            <w:tcW w:w="292" w:type="pct"/>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2"/>
                <w:szCs w:val="12"/>
                <w:lang w:val="ka-GE"/>
              </w:rPr>
            </w:pPr>
            <w:r w:rsidRPr="00C25A3C">
              <w:rPr>
                <w:rFonts w:ascii="Sylfaen" w:eastAsia="Times New Roman" w:hAnsi="Sylfaen" w:cs="Calibri"/>
                <w:sz w:val="12"/>
                <w:szCs w:val="12"/>
                <w:lang w:val="ka-GE"/>
              </w:rPr>
              <w:t>%</w:t>
            </w:r>
          </w:p>
        </w:tc>
      </w:tr>
      <w:tr w:rsidR="00BA6DCE" w:rsidRPr="00C25A3C" w:rsidTr="004B3B8F">
        <w:trPr>
          <w:trHeight w:val="165"/>
        </w:trPr>
        <w:tc>
          <w:tcPr>
            <w:tcW w:w="413" w:type="pct"/>
            <w:vMerge/>
            <w:tcBorders>
              <w:top w:val="single" w:sz="8" w:space="0" w:color="auto"/>
              <w:left w:val="single" w:sz="8" w:space="0" w:color="auto"/>
              <w:bottom w:val="single" w:sz="4" w:space="0" w:color="auto"/>
              <w:right w:val="single" w:sz="4" w:space="0" w:color="auto"/>
            </w:tcBorders>
            <w:vAlign w:val="center"/>
            <w:hideMark/>
          </w:tcPr>
          <w:p w:rsidR="00BA6DCE" w:rsidRPr="00C25A3C" w:rsidRDefault="00BA6DCE" w:rsidP="00F6580A">
            <w:pPr>
              <w:spacing w:after="0" w:line="240" w:lineRule="auto"/>
              <w:rPr>
                <w:rFonts w:ascii="Arial" w:eastAsia="Times New Roman" w:hAnsi="Arial" w:cs="Arial"/>
                <w:sz w:val="12"/>
                <w:szCs w:val="12"/>
              </w:rPr>
            </w:pPr>
          </w:p>
        </w:tc>
        <w:tc>
          <w:tcPr>
            <w:tcW w:w="917" w:type="pct"/>
            <w:vMerge/>
            <w:tcBorders>
              <w:top w:val="single" w:sz="8" w:space="0" w:color="auto"/>
              <w:left w:val="single" w:sz="4" w:space="0" w:color="auto"/>
              <w:bottom w:val="single" w:sz="4" w:space="0" w:color="000000"/>
              <w:right w:val="single" w:sz="4" w:space="0" w:color="auto"/>
            </w:tcBorders>
            <w:vAlign w:val="center"/>
            <w:hideMark/>
          </w:tcPr>
          <w:p w:rsidR="00BA6DCE" w:rsidRPr="00C25A3C" w:rsidRDefault="00BA6DCE" w:rsidP="00F6580A">
            <w:pPr>
              <w:spacing w:after="0" w:line="240" w:lineRule="auto"/>
              <w:rPr>
                <w:rFonts w:ascii="Sylfaen" w:eastAsia="Times New Roman" w:hAnsi="Sylfaen" w:cs="Calibri"/>
                <w:sz w:val="12"/>
                <w:szCs w:val="12"/>
              </w:rPr>
            </w:pPr>
          </w:p>
        </w:tc>
        <w:tc>
          <w:tcPr>
            <w:tcW w:w="517" w:type="pct"/>
            <w:vMerge w:val="restart"/>
            <w:tcBorders>
              <w:top w:val="nil"/>
              <w:left w:val="single" w:sz="8" w:space="0" w:color="auto"/>
              <w:bottom w:val="single" w:sz="4" w:space="0" w:color="auto"/>
              <w:right w:val="single" w:sz="4"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სულ</w:t>
            </w:r>
          </w:p>
        </w:tc>
        <w:tc>
          <w:tcPr>
            <w:tcW w:w="715" w:type="pct"/>
            <w:gridSpan w:val="2"/>
            <w:tcBorders>
              <w:top w:val="single" w:sz="4" w:space="0" w:color="auto"/>
              <w:left w:val="nil"/>
              <w:bottom w:val="single" w:sz="4" w:space="0" w:color="auto"/>
              <w:right w:val="single" w:sz="4"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მათ შორის</w:t>
            </w:r>
          </w:p>
        </w:tc>
        <w:tc>
          <w:tcPr>
            <w:tcW w:w="357" w:type="pct"/>
            <w:vMerge w:val="restart"/>
            <w:tcBorders>
              <w:top w:val="nil"/>
              <w:left w:val="single" w:sz="4" w:space="0" w:color="auto"/>
              <w:bottom w:val="single" w:sz="4" w:space="0" w:color="auto"/>
              <w:right w:val="single" w:sz="4"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სულ</w:t>
            </w:r>
          </w:p>
        </w:tc>
        <w:tc>
          <w:tcPr>
            <w:tcW w:w="715" w:type="pct"/>
            <w:gridSpan w:val="2"/>
            <w:tcBorders>
              <w:top w:val="single" w:sz="4" w:space="0" w:color="auto"/>
              <w:left w:val="nil"/>
              <w:bottom w:val="single" w:sz="4" w:space="0" w:color="auto"/>
              <w:right w:val="single" w:sz="8" w:space="0" w:color="000000"/>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მათ შორის</w:t>
            </w:r>
          </w:p>
        </w:tc>
        <w:tc>
          <w:tcPr>
            <w:tcW w:w="357" w:type="pct"/>
            <w:vMerge w:val="restart"/>
            <w:tcBorders>
              <w:top w:val="nil"/>
              <w:left w:val="single" w:sz="8" w:space="0" w:color="auto"/>
              <w:bottom w:val="single" w:sz="4" w:space="0" w:color="auto"/>
              <w:right w:val="single" w:sz="4"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სულ</w:t>
            </w:r>
          </w:p>
        </w:tc>
        <w:tc>
          <w:tcPr>
            <w:tcW w:w="716" w:type="pct"/>
            <w:gridSpan w:val="2"/>
            <w:tcBorders>
              <w:top w:val="single" w:sz="4" w:space="0" w:color="auto"/>
              <w:left w:val="nil"/>
              <w:bottom w:val="single" w:sz="4" w:space="0" w:color="auto"/>
              <w:right w:val="single" w:sz="8" w:space="0" w:color="000000"/>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მათ შორის</w:t>
            </w:r>
          </w:p>
        </w:tc>
        <w:tc>
          <w:tcPr>
            <w:tcW w:w="292" w:type="pct"/>
            <w:vMerge/>
            <w:tcBorders>
              <w:top w:val="single" w:sz="8" w:space="0" w:color="auto"/>
              <w:left w:val="single" w:sz="8" w:space="0" w:color="auto"/>
              <w:bottom w:val="single" w:sz="4" w:space="0" w:color="auto"/>
              <w:right w:val="single" w:sz="8" w:space="0" w:color="auto"/>
            </w:tcBorders>
            <w:vAlign w:val="center"/>
            <w:hideMark/>
          </w:tcPr>
          <w:p w:rsidR="00BA6DCE" w:rsidRPr="00C25A3C" w:rsidRDefault="00BA6DCE" w:rsidP="00F6580A">
            <w:pPr>
              <w:spacing w:after="0" w:line="240" w:lineRule="auto"/>
              <w:rPr>
                <w:rFonts w:ascii="Sylfaen" w:eastAsia="Times New Roman" w:hAnsi="Sylfaen" w:cs="Calibri"/>
                <w:sz w:val="12"/>
                <w:szCs w:val="12"/>
              </w:rPr>
            </w:pPr>
          </w:p>
        </w:tc>
      </w:tr>
      <w:tr w:rsidR="00BA6DCE" w:rsidRPr="00C25A3C" w:rsidTr="004B3B8F">
        <w:trPr>
          <w:trHeight w:val="263"/>
        </w:trPr>
        <w:tc>
          <w:tcPr>
            <w:tcW w:w="413" w:type="pct"/>
            <w:vMerge/>
            <w:tcBorders>
              <w:top w:val="single" w:sz="8" w:space="0" w:color="auto"/>
              <w:left w:val="single" w:sz="8" w:space="0" w:color="auto"/>
              <w:bottom w:val="single" w:sz="4" w:space="0" w:color="auto"/>
              <w:right w:val="single" w:sz="4" w:space="0" w:color="auto"/>
            </w:tcBorders>
            <w:vAlign w:val="center"/>
            <w:hideMark/>
          </w:tcPr>
          <w:p w:rsidR="00BA6DCE" w:rsidRPr="00C25A3C" w:rsidRDefault="00BA6DCE" w:rsidP="00F6580A">
            <w:pPr>
              <w:spacing w:after="0" w:line="240" w:lineRule="auto"/>
              <w:rPr>
                <w:rFonts w:ascii="Arial" w:eastAsia="Times New Roman" w:hAnsi="Arial" w:cs="Arial"/>
                <w:sz w:val="12"/>
                <w:szCs w:val="12"/>
              </w:rPr>
            </w:pPr>
          </w:p>
        </w:tc>
        <w:tc>
          <w:tcPr>
            <w:tcW w:w="917" w:type="pct"/>
            <w:vMerge/>
            <w:tcBorders>
              <w:top w:val="single" w:sz="8" w:space="0" w:color="auto"/>
              <w:left w:val="single" w:sz="4" w:space="0" w:color="auto"/>
              <w:bottom w:val="single" w:sz="4" w:space="0" w:color="000000"/>
              <w:right w:val="single" w:sz="4" w:space="0" w:color="auto"/>
            </w:tcBorders>
            <w:vAlign w:val="center"/>
            <w:hideMark/>
          </w:tcPr>
          <w:p w:rsidR="00BA6DCE" w:rsidRPr="00C25A3C" w:rsidRDefault="00BA6DCE" w:rsidP="00F6580A">
            <w:pPr>
              <w:spacing w:after="0" w:line="240" w:lineRule="auto"/>
              <w:rPr>
                <w:rFonts w:ascii="Sylfaen" w:eastAsia="Times New Roman" w:hAnsi="Sylfaen" w:cs="Calibri"/>
                <w:sz w:val="12"/>
                <w:szCs w:val="12"/>
              </w:rPr>
            </w:pPr>
          </w:p>
        </w:tc>
        <w:tc>
          <w:tcPr>
            <w:tcW w:w="517" w:type="pct"/>
            <w:vMerge/>
            <w:tcBorders>
              <w:top w:val="nil"/>
              <w:left w:val="single" w:sz="8" w:space="0" w:color="auto"/>
              <w:bottom w:val="single" w:sz="4" w:space="0" w:color="auto"/>
              <w:right w:val="single" w:sz="4" w:space="0" w:color="auto"/>
            </w:tcBorders>
            <w:vAlign w:val="center"/>
            <w:hideMark/>
          </w:tcPr>
          <w:p w:rsidR="00BA6DCE" w:rsidRPr="00C25A3C" w:rsidRDefault="00BA6DCE" w:rsidP="00F6580A">
            <w:pPr>
              <w:spacing w:after="0" w:line="240" w:lineRule="auto"/>
              <w:rPr>
                <w:rFonts w:ascii="Sylfaen" w:eastAsia="Times New Roman" w:hAnsi="Sylfaen" w:cs="Calibri"/>
                <w:sz w:val="12"/>
                <w:szCs w:val="12"/>
              </w:rPr>
            </w:pPr>
          </w:p>
        </w:tc>
        <w:tc>
          <w:tcPr>
            <w:tcW w:w="357" w:type="pct"/>
            <w:tcBorders>
              <w:top w:val="nil"/>
              <w:left w:val="nil"/>
              <w:bottom w:val="single" w:sz="4" w:space="0" w:color="auto"/>
              <w:right w:val="single" w:sz="4"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2"/>
                <w:szCs w:val="12"/>
              </w:rPr>
            </w:pPr>
            <w:proofErr w:type="gramStart"/>
            <w:r w:rsidRPr="00C25A3C">
              <w:rPr>
                <w:rFonts w:ascii="Sylfaen" w:eastAsia="Times New Roman" w:hAnsi="Sylfaen" w:cs="Calibri"/>
                <w:sz w:val="12"/>
                <w:szCs w:val="12"/>
              </w:rPr>
              <w:t>სახ</w:t>
            </w:r>
            <w:proofErr w:type="gramEnd"/>
            <w:r w:rsidRPr="00C25A3C">
              <w:rPr>
                <w:rFonts w:ascii="Sylfaen" w:eastAsia="Times New Roman" w:hAnsi="Sylfaen" w:cs="Calibri"/>
                <w:sz w:val="12"/>
                <w:szCs w:val="12"/>
              </w:rPr>
              <w:t xml:space="preserve">. ბიუჯეტის </w:t>
            </w:r>
          </w:p>
        </w:tc>
        <w:tc>
          <w:tcPr>
            <w:tcW w:w="358" w:type="pct"/>
            <w:tcBorders>
              <w:top w:val="nil"/>
              <w:left w:val="nil"/>
              <w:bottom w:val="single" w:sz="4" w:space="0" w:color="auto"/>
              <w:right w:val="single" w:sz="4"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2"/>
                <w:szCs w:val="12"/>
              </w:rPr>
            </w:pPr>
            <w:proofErr w:type="gramStart"/>
            <w:r w:rsidRPr="00C25A3C">
              <w:rPr>
                <w:rFonts w:ascii="Sylfaen" w:eastAsia="Times New Roman" w:hAnsi="Sylfaen" w:cs="Calibri"/>
                <w:sz w:val="12"/>
                <w:szCs w:val="12"/>
              </w:rPr>
              <w:t>საკ</w:t>
            </w:r>
            <w:proofErr w:type="gramEnd"/>
            <w:r w:rsidRPr="00C25A3C">
              <w:rPr>
                <w:rFonts w:ascii="Sylfaen" w:eastAsia="Times New Roman" w:hAnsi="Sylfaen" w:cs="Calibri"/>
                <w:sz w:val="12"/>
                <w:szCs w:val="12"/>
              </w:rPr>
              <w:t>. შემოსავლებიი</w:t>
            </w:r>
          </w:p>
        </w:tc>
        <w:tc>
          <w:tcPr>
            <w:tcW w:w="357" w:type="pct"/>
            <w:vMerge/>
            <w:tcBorders>
              <w:top w:val="nil"/>
              <w:left w:val="single" w:sz="4" w:space="0" w:color="auto"/>
              <w:bottom w:val="single" w:sz="4" w:space="0" w:color="auto"/>
              <w:right w:val="single" w:sz="4" w:space="0" w:color="auto"/>
            </w:tcBorders>
            <w:vAlign w:val="center"/>
            <w:hideMark/>
          </w:tcPr>
          <w:p w:rsidR="00BA6DCE" w:rsidRPr="00C25A3C" w:rsidRDefault="00BA6DCE" w:rsidP="00F6580A">
            <w:pPr>
              <w:spacing w:after="0" w:line="240" w:lineRule="auto"/>
              <w:rPr>
                <w:rFonts w:ascii="Sylfaen" w:eastAsia="Times New Roman" w:hAnsi="Sylfaen" w:cs="Calibri"/>
                <w:sz w:val="12"/>
                <w:szCs w:val="12"/>
              </w:rPr>
            </w:pPr>
          </w:p>
        </w:tc>
        <w:tc>
          <w:tcPr>
            <w:tcW w:w="358" w:type="pct"/>
            <w:tcBorders>
              <w:top w:val="nil"/>
              <w:left w:val="nil"/>
              <w:bottom w:val="single" w:sz="4" w:space="0" w:color="auto"/>
              <w:right w:val="single" w:sz="4"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2"/>
                <w:szCs w:val="12"/>
              </w:rPr>
            </w:pPr>
            <w:proofErr w:type="gramStart"/>
            <w:r w:rsidRPr="00C25A3C">
              <w:rPr>
                <w:rFonts w:ascii="Sylfaen" w:eastAsia="Times New Roman" w:hAnsi="Sylfaen" w:cs="Calibri"/>
                <w:sz w:val="12"/>
                <w:szCs w:val="12"/>
              </w:rPr>
              <w:t>სახ</w:t>
            </w:r>
            <w:proofErr w:type="gramEnd"/>
            <w:r w:rsidRPr="00C25A3C">
              <w:rPr>
                <w:rFonts w:ascii="Sylfaen" w:eastAsia="Times New Roman" w:hAnsi="Sylfaen" w:cs="Calibri"/>
                <w:sz w:val="12"/>
                <w:szCs w:val="12"/>
              </w:rPr>
              <w:t>. ბიუჯეტის</w:t>
            </w:r>
          </w:p>
        </w:tc>
        <w:tc>
          <w:tcPr>
            <w:tcW w:w="357" w:type="pct"/>
            <w:tcBorders>
              <w:top w:val="nil"/>
              <w:left w:val="nil"/>
              <w:bottom w:val="single" w:sz="4" w:space="0" w:color="auto"/>
              <w:right w:val="single" w:sz="8"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2"/>
                <w:szCs w:val="12"/>
              </w:rPr>
            </w:pPr>
            <w:proofErr w:type="gramStart"/>
            <w:r w:rsidRPr="00C25A3C">
              <w:rPr>
                <w:rFonts w:ascii="Sylfaen" w:eastAsia="Times New Roman" w:hAnsi="Sylfaen" w:cs="Calibri"/>
                <w:sz w:val="12"/>
                <w:szCs w:val="12"/>
              </w:rPr>
              <w:t>საკ</w:t>
            </w:r>
            <w:proofErr w:type="gramEnd"/>
            <w:r w:rsidRPr="00C25A3C">
              <w:rPr>
                <w:rFonts w:ascii="Sylfaen" w:eastAsia="Times New Roman" w:hAnsi="Sylfaen" w:cs="Calibri"/>
                <w:sz w:val="12"/>
                <w:szCs w:val="12"/>
              </w:rPr>
              <w:t>. შემოსავლები</w:t>
            </w:r>
          </w:p>
        </w:tc>
        <w:tc>
          <w:tcPr>
            <w:tcW w:w="357" w:type="pct"/>
            <w:vMerge/>
            <w:tcBorders>
              <w:top w:val="nil"/>
              <w:left w:val="single" w:sz="8" w:space="0" w:color="auto"/>
              <w:bottom w:val="single" w:sz="4" w:space="0" w:color="auto"/>
              <w:right w:val="single" w:sz="4" w:space="0" w:color="auto"/>
            </w:tcBorders>
            <w:vAlign w:val="center"/>
            <w:hideMark/>
          </w:tcPr>
          <w:p w:rsidR="00BA6DCE" w:rsidRPr="00C25A3C" w:rsidRDefault="00BA6DCE" w:rsidP="00F6580A">
            <w:pPr>
              <w:spacing w:after="0" w:line="240" w:lineRule="auto"/>
              <w:rPr>
                <w:rFonts w:ascii="Sylfaen" w:eastAsia="Times New Roman" w:hAnsi="Sylfaen" w:cs="Calibri"/>
                <w:sz w:val="12"/>
                <w:szCs w:val="12"/>
              </w:rPr>
            </w:pPr>
          </w:p>
        </w:tc>
        <w:tc>
          <w:tcPr>
            <w:tcW w:w="358" w:type="pct"/>
            <w:tcBorders>
              <w:top w:val="nil"/>
              <w:left w:val="nil"/>
              <w:bottom w:val="single" w:sz="4" w:space="0" w:color="auto"/>
              <w:right w:val="single" w:sz="4"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2"/>
                <w:szCs w:val="12"/>
              </w:rPr>
            </w:pPr>
            <w:proofErr w:type="gramStart"/>
            <w:r w:rsidRPr="00C25A3C">
              <w:rPr>
                <w:rFonts w:ascii="Sylfaen" w:eastAsia="Times New Roman" w:hAnsi="Sylfaen" w:cs="Calibri"/>
                <w:sz w:val="12"/>
                <w:szCs w:val="12"/>
              </w:rPr>
              <w:t>სახ</w:t>
            </w:r>
            <w:proofErr w:type="gramEnd"/>
            <w:r w:rsidRPr="00C25A3C">
              <w:rPr>
                <w:rFonts w:ascii="Sylfaen" w:eastAsia="Times New Roman" w:hAnsi="Sylfaen" w:cs="Calibri"/>
                <w:sz w:val="12"/>
                <w:szCs w:val="12"/>
              </w:rPr>
              <w:t>. ბიუჯეტის</w:t>
            </w:r>
          </w:p>
        </w:tc>
        <w:tc>
          <w:tcPr>
            <w:tcW w:w="358" w:type="pct"/>
            <w:tcBorders>
              <w:top w:val="nil"/>
              <w:left w:val="nil"/>
              <w:bottom w:val="single" w:sz="4" w:space="0" w:color="auto"/>
              <w:right w:val="single" w:sz="8"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2"/>
                <w:szCs w:val="12"/>
              </w:rPr>
            </w:pPr>
            <w:proofErr w:type="gramStart"/>
            <w:r w:rsidRPr="00C25A3C">
              <w:rPr>
                <w:rFonts w:ascii="Sylfaen" w:eastAsia="Times New Roman" w:hAnsi="Sylfaen" w:cs="Calibri"/>
                <w:sz w:val="12"/>
                <w:szCs w:val="12"/>
              </w:rPr>
              <w:t>საკ</w:t>
            </w:r>
            <w:proofErr w:type="gramEnd"/>
            <w:r w:rsidRPr="00C25A3C">
              <w:rPr>
                <w:rFonts w:ascii="Sylfaen" w:eastAsia="Times New Roman" w:hAnsi="Sylfaen" w:cs="Calibri"/>
                <w:sz w:val="12"/>
                <w:szCs w:val="12"/>
              </w:rPr>
              <w:t>. შემოსავლები</w:t>
            </w:r>
          </w:p>
        </w:tc>
        <w:tc>
          <w:tcPr>
            <w:tcW w:w="292" w:type="pct"/>
            <w:vMerge/>
            <w:tcBorders>
              <w:top w:val="single" w:sz="8" w:space="0" w:color="auto"/>
              <w:left w:val="single" w:sz="8" w:space="0" w:color="auto"/>
              <w:bottom w:val="single" w:sz="4" w:space="0" w:color="auto"/>
              <w:right w:val="single" w:sz="8" w:space="0" w:color="auto"/>
            </w:tcBorders>
            <w:vAlign w:val="center"/>
            <w:hideMark/>
          </w:tcPr>
          <w:p w:rsidR="00BA6DCE" w:rsidRPr="00C25A3C" w:rsidRDefault="00BA6DCE" w:rsidP="00F6580A">
            <w:pPr>
              <w:spacing w:after="0" w:line="240" w:lineRule="auto"/>
              <w:rPr>
                <w:rFonts w:ascii="Sylfaen" w:eastAsia="Times New Roman" w:hAnsi="Sylfaen" w:cs="Calibri"/>
                <w:sz w:val="12"/>
                <w:szCs w:val="12"/>
              </w:rPr>
            </w:pPr>
          </w:p>
        </w:tc>
      </w:tr>
      <w:tr w:rsidR="00BA6DCE" w:rsidRPr="00C25A3C" w:rsidTr="004B3B8F">
        <w:trPr>
          <w:trHeight w:val="564"/>
        </w:trPr>
        <w:tc>
          <w:tcPr>
            <w:tcW w:w="413" w:type="pct"/>
            <w:tcBorders>
              <w:top w:val="nil"/>
              <w:left w:val="single" w:sz="8" w:space="0" w:color="auto"/>
              <w:bottom w:val="single" w:sz="8" w:space="0" w:color="auto"/>
              <w:right w:val="single" w:sz="4"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01 00</w:t>
            </w:r>
          </w:p>
        </w:tc>
        <w:tc>
          <w:tcPr>
            <w:tcW w:w="917" w:type="pct"/>
            <w:tcBorders>
              <w:top w:val="nil"/>
              <w:left w:val="nil"/>
              <w:bottom w:val="single" w:sz="8" w:space="0" w:color="auto"/>
              <w:right w:val="single" w:sz="4" w:space="0" w:color="auto"/>
            </w:tcBorders>
            <w:shd w:val="clear" w:color="000000" w:fill="FFFFFF"/>
            <w:vAlign w:val="center"/>
            <w:hideMark/>
          </w:tcPr>
          <w:p w:rsidR="00BA6DCE" w:rsidRPr="00C25A3C" w:rsidRDefault="00BA6DCE" w:rsidP="00F6580A">
            <w:pPr>
              <w:spacing w:after="0" w:line="240" w:lineRule="auto"/>
              <w:rPr>
                <w:rFonts w:ascii="Sylfaen" w:eastAsia="Times New Roman" w:hAnsi="Sylfaen" w:cs="Calibri"/>
                <w:sz w:val="12"/>
                <w:szCs w:val="12"/>
              </w:rPr>
            </w:pPr>
            <w:r w:rsidRPr="00C25A3C">
              <w:rPr>
                <w:rFonts w:ascii="Sylfaen" w:eastAsia="Times New Roman" w:hAnsi="Sylfaen" w:cs="Calibri"/>
                <w:sz w:val="12"/>
                <w:szCs w:val="12"/>
              </w:rPr>
              <w:t xml:space="preserve">მმართველობა და საერთო დანიშნულება </w:t>
            </w:r>
          </w:p>
        </w:tc>
        <w:tc>
          <w:tcPr>
            <w:tcW w:w="517" w:type="pct"/>
            <w:tcBorders>
              <w:top w:val="nil"/>
              <w:left w:val="single" w:sz="8" w:space="0" w:color="auto"/>
              <w:bottom w:val="single" w:sz="8" w:space="0" w:color="auto"/>
              <w:right w:val="single" w:sz="4"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4 935,8</w:t>
            </w:r>
          </w:p>
        </w:tc>
        <w:tc>
          <w:tcPr>
            <w:tcW w:w="357" w:type="pct"/>
            <w:tcBorders>
              <w:top w:val="nil"/>
              <w:left w:val="nil"/>
              <w:bottom w:val="single" w:sz="8" w:space="0" w:color="auto"/>
              <w:right w:val="single" w:sz="4"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115,0</w:t>
            </w:r>
          </w:p>
        </w:tc>
        <w:tc>
          <w:tcPr>
            <w:tcW w:w="358" w:type="pct"/>
            <w:tcBorders>
              <w:top w:val="nil"/>
              <w:left w:val="nil"/>
              <w:bottom w:val="single" w:sz="8" w:space="0" w:color="auto"/>
              <w:right w:val="single" w:sz="4"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4 820,8</w:t>
            </w:r>
          </w:p>
        </w:tc>
        <w:tc>
          <w:tcPr>
            <w:tcW w:w="357" w:type="pct"/>
            <w:tcBorders>
              <w:top w:val="nil"/>
              <w:left w:val="nil"/>
              <w:bottom w:val="single" w:sz="8" w:space="0" w:color="auto"/>
              <w:right w:val="single" w:sz="4"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4 559,0</w:t>
            </w:r>
          </w:p>
        </w:tc>
        <w:tc>
          <w:tcPr>
            <w:tcW w:w="358" w:type="pct"/>
            <w:tcBorders>
              <w:top w:val="nil"/>
              <w:left w:val="nil"/>
              <w:bottom w:val="single" w:sz="8" w:space="0" w:color="auto"/>
              <w:right w:val="single" w:sz="4"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115,0</w:t>
            </w:r>
          </w:p>
        </w:tc>
        <w:tc>
          <w:tcPr>
            <w:tcW w:w="357" w:type="pct"/>
            <w:tcBorders>
              <w:top w:val="nil"/>
              <w:left w:val="nil"/>
              <w:bottom w:val="single" w:sz="8" w:space="0" w:color="auto"/>
              <w:right w:val="single" w:sz="8"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4 444,0</w:t>
            </w:r>
          </w:p>
        </w:tc>
        <w:tc>
          <w:tcPr>
            <w:tcW w:w="357" w:type="pct"/>
            <w:tcBorders>
              <w:top w:val="nil"/>
              <w:left w:val="single" w:sz="8" w:space="0" w:color="auto"/>
              <w:bottom w:val="single" w:sz="8" w:space="0" w:color="auto"/>
              <w:right w:val="single" w:sz="4"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4 390,2</w:t>
            </w:r>
          </w:p>
        </w:tc>
        <w:tc>
          <w:tcPr>
            <w:tcW w:w="358" w:type="pct"/>
            <w:tcBorders>
              <w:top w:val="nil"/>
              <w:left w:val="nil"/>
              <w:bottom w:val="single" w:sz="8" w:space="0" w:color="auto"/>
              <w:right w:val="single" w:sz="4"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114,7</w:t>
            </w:r>
          </w:p>
        </w:tc>
        <w:tc>
          <w:tcPr>
            <w:tcW w:w="358" w:type="pct"/>
            <w:tcBorders>
              <w:top w:val="nil"/>
              <w:left w:val="nil"/>
              <w:bottom w:val="single" w:sz="8" w:space="0" w:color="auto"/>
              <w:right w:val="single" w:sz="8"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4 275,5</w:t>
            </w:r>
          </w:p>
        </w:tc>
        <w:tc>
          <w:tcPr>
            <w:tcW w:w="292" w:type="pct"/>
            <w:tcBorders>
              <w:top w:val="nil"/>
              <w:left w:val="single" w:sz="8" w:space="0" w:color="auto"/>
              <w:bottom w:val="single" w:sz="8" w:space="0" w:color="auto"/>
              <w:right w:val="single" w:sz="8" w:space="0" w:color="auto"/>
            </w:tcBorders>
            <w:shd w:val="clear" w:color="000000" w:fill="FFFFFF"/>
            <w:noWrap/>
            <w:vAlign w:val="bottom"/>
            <w:hideMark/>
          </w:tcPr>
          <w:p w:rsidR="00BA6DCE" w:rsidRPr="00C25A3C" w:rsidRDefault="00BA6DCE" w:rsidP="00F6580A">
            <w:pPr>
              <w:spacing w:after="0" w:line="240" w:lineRule="auto"/>
              <w:rPr>
                <w:rFonts w:ascii="Sylfaen" w:eastAsia="Times New Roman" w:hAnsi="Sylfaen" w:cs="Calibri"/>
                <w:sz w:val="12"/>
                <w:szCs w:val="12"/>
              </w:rPr>
            </w:pPr>
            <w:r w:rsidRPr="00C25A3C">
              <w:rPr>
                <w:rFonts w:ascii="Sylfaen" w:eastAsia="Times New Roman" w:hAnsi="Sylfaen" w:cs="Calibri"/>
                <w:sz w:val="12"/>
                <w:szCs w:val="12"/>
              </w:rPr>
              <w:t>96,3</w:t>
            </w:r>
          </w:p>
        </w:tc>
      </w:tr>
      <w:tr w:rsidR="00BA6DCE" w:rsidRPr="00C25A3C" w:rsidTr="004B3B8F">
        <w:trPr>
          <w:trHeight w:val="264"/>
        </w:trPr>
        <w:tc>
          <w:tcPr>
            <w:tcW w:w="413"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b/>
                <w:sz w:val="12"/>
                <w:szCs w:val="12"/>
              </w:rPr>
            </w:pPr>
            <w:r w:rsidRPr="00C25A3C">
              <w:rPr>
                <w:rFonts w:ascii="Sylfaen" w:eastAsia="Times New Roman" w:hAnsi="Sylfaen" w:cs="Calibri"/>
                <w:b/>
                <w:sz w:val="12"/>
                <w:szCs w:val="12"/>
              </w:rPr>
              <w:t>02 00</w:t>
            </w:r>
          </w:p>
        </w:tc>
        <w:tc>
          <w:tcPr>
            <w:tcW w:w="917" w:type="pct"/>
            <w:tcBorders>
              <w:top w:val="single" w:sz="8" w:space="0" w:color="auto"/>
              <w:left w:val="nil"/>
              <w:bottom w:val="single" w:sz="8" w:space="0" w:color="auto"/>
              <w:right w:val="single" w:sz="4" w:space="0" w:color="auto"/>
            </w:tcBorders>
            <w:shd w:val="clear" w:color="000000" w:fill="FFFFFF"/>
            <w:vAlign w:val="center"/>
            <w:hideMark/>
          </w:tcPr>
          <w:p w:rsidR="00BA6DCE" w:rsidRPr="00C25A3C" w:rsidRDefault="00BA6DCE" w:rsidP="00F6580A">
            <w:pPr>
              <w:spacing w:after="0" w:line="240" w:lineRule="auto"/>
              <w:rPr>
                <w:rFonts w:ascii="Sylfaen" w:eastAsia="Times New Roman" w:hAnsi="Sylfaen" w:cs="Calibri"/>
                <w:b/>
                <w:sz w:val="12"/>
                <w:szCs w:val="12"/>
              </w:rPr>
            </w:pPr>
            <w:r w:rsidRPr="00C25A3C">
              <w:rPr>
                <w:rFonts w:ascii="Sylfaen" w:eastAsia="Times New Roman" w:hAnsi="Sylfaen" w:cs="Calibri"/>
                <w:b/>
                <w:sz w:val="12"/>
                <w:szCs w:val="12"/>
              </w:rPr>
              <w:t xml:space="preserve">ინფრასტრუქტურის განვითარება </w:t>
            </w:r>
          </w:p>
        </w:tc>
        <w:tc>
          <w:tcPr>
            <w:tcW w:w="517"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b/>
                <w:sz w:val="12"/>
                <w:szCs w:val="12"/>
              </w:rPr>
            </w:pPr>
            <w:r w:rsidRPr="00C25A3C">
              <w:rPr>
                <w:rFonts w:ascii="Sylfaen" w:eastAsia="Times New Roman" w:hAnsi="Sylfaen" w:cs="Calibri"/>
                <w:b/>
                <w:sz w:val="12"/>
                <w:szCs w:val="12"/>
              </w:rPr>
              <w:t>1 130,0</w:t>
            </w:r>
          </w:p>
        </w:tc>
        <w:tc>
          <w:tcPr>
            <w:tcW w:w="357" w:type="pct"/>
            <w:tcBorders>
              <w:top w:val="single" w:sz="8" w:space="0" w:color="auto"/>
              <w:left w:val="nil"/>
              <w:bottom w:val="single" w:sz="8" w:space="0" w:color="auto"/>
              <w:right w:val="single" w:sz="4"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b/>
                <w:sz w:val="12"/>
                <w:szCs w:val="12"/>
              </w:rPr>
            </w:pPr>
            <w:r w:rsidRPr="00C25A3C">
              <w:rPr>
                <w:rFonts w:ascii="Sylfaen" w:eastAsia="Times New Roman" w:hAnsi="Sylfaen" w:cs="Calibri"/>
                <w:b/>
                <w:sz w:val="12"/>
                <w:szCs w:val="12"/>
              </w:rPr>
              <w:t>0,0</w:t>
            </w:r>
          </w:p>
        </w:tc>
        <w:tc>
          <w:tcPr>
            <w:tcW w:w="358" w:type="pct"/>
            <w:tcBorders>
              <w:top w:val="single" w:sz="8" w:space="0" w:color="auto"/>
              <w:left w:val="nil"/>
              <w:bottom w:val="single" w:sz="8" w:space="0" w:color="auto"/>
              <w:right w:val="single" w:sz="4"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b/>
                <w:sz w:val="12"/>
                <w:szCs w:val="12"/>
              </w:rPr>
            </w:pPr>
            <w:r w:rsidRPr="00C25A3C">
              <w:rPr>
                <w:rFonts w:ascii="Sylfaen" w:eastAsia="Times New Roman" w:hAnsi="Sylfaen" w:cs="Calibri"/>
                <w:b/>
                <w:sz w:val="12"/>
                <w:szCs w:val="12"/>
              </w:rPr>
              <w:t>1 130,0</w:t>
            </w:r>
          </w:p>
        </w:tc>
        <w:tc>
          <w:tcPr>
            <w:tcW w:w="357" w:type="pct"/>
            <w:tcBorders>
              <w:top w:val="single" w:sz="8" w:space="0" w:color="auto"/>
              <w:left w:val="nil"/>
              <w:bottom w:val="single" w:sz="8" w:space="0" w:color="auto"/>
              <w:right w:val="single" w:sz="4"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b/>
                <w:sz w:val="12"/>
                <w:szCs w:val="12"/>
              </w:rPr>
            </w:pPr>
            <w:r w:rsidRPr="00C25A3C">
              <w:rPr>
                <w:rFonts w:ascii="Sylfaen" w:eastAsia="Times New Roman" w:hAnsi="Sylfaen" w:cs="Calibri"/>
                <w:b/>
                <w:sz w:val="12"/>
                <w:szCs w:val="12"/>
              </w:rPr>
              <w:t>10 708,8</w:t>
            </w:r>
          </w:p>
        </w:tc>
        <w:tc>
          <w:tcPr>
            <w:tcW w:w="358" w:type="pct"/>
            <w:tcBorders>
              <w:top w:val="single" w:sz="8" w:space="0" w:color="auto"/>
              <w:left w:val="nil"/>
              <w:bottom w:val="single" w:sz="8" w:space="0" w:color="auto"/>
              <w:right w:val="single" w:sz="4"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b/>
                <w:sz w:val="12"/>
                <w:szCs w:val="12"/>
              </w:rPr>
            </w:pPr>
            <w:r w:rsidRPr="00C25A3C">
              <w:rPr>
                <w:rFonts w:ascii="Sylfaen" w:eastAsia="Times New Roman" w:hAnsi="Sylfaen" w:cs="Calibri"/>
                <w:b/>
                <w:sz w:val="12"/>
                <w:szCs w:val="12"/>
              </w:rPr>
              <w:t>9 374,2</w:t>
            </w:r>
          </w:p>
        </w:tc>
        <w:tc>
          <w:tcPr>
            <w:tcW w:w="357" w:type="pct"/>
            <w:tcBorders>
              <w:top w:val="single" w:sz="8" w:space="0" w:color="auto"/>
              <w:left w:val="nil"/>
              <w:bottom w:val="single" w:sz="8" w:space="0" w:color="auto"/>
              <w:right w:val="single" w:sz="8"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b/>
                <w:sz w:val="12"/>
                <w:szCs w:val="12"/>
              </w:rPr>
            </w:pPr>
            <w:r w:rsidRPr="00C25A3C">
              <w:rPr>
                <w:rFonts w:ascii="Sylfaen" w:eastAsia="Times New Roman" w:hAnsi="Sylfaen" w:cs="Calibri"/>
                <w:b/>
                <w:sz w:val="12"/>
                <w:szCs w:val="12"/>
              </w:rPr>
              <w:t>1 334,6</w:t>
            </w:r>
          </w:p>
        </w:tc>
        <w:tc>
          <w:tcPr>
            <w:tcW w:w="357"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b/>
                <w:sz w:val="12"/>
                <w:szCs w:val="12"/>
              </w:rPr>
            </w:pPr>
            <w:r w:rsidRPr="00C25A3C">
              <w:rPr>
                <w:rFonts w:ascii="Sylfaen" w:eastAsia="Times New Roman" w:hAnsi="Sylfaen" w:cs="Calibri"/>
                <w:b/>
                <w:sz w:val="12"/>
                <w:szCs w:val="12"/>
              </w:rPr>
              <w:t>9 382,4</w:t>
            </w:r>
          </w:p>
        </w:tc>
        <w:tc>
          <w:tcPr>
            <w:tcW w:w="358" w:type="pct"/>
            <w:tcBorders>
              <w:top w:val="single" w:sz="8" w:space="0" w:color="auto"/>
              <w:left w:val="nil"/>
              <w:bottom w:val="single" w:sz="8" w:space="0" w:color="auto"/>
              <w:right w:val="single" w:sz="4"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b/>
                <w:sz w:val="12"/>
                <w:szCs w:val="12"/>
              </w:rPr>
            </w:pPr>
            <w:r w:rsidRPr="00C25A3C">
              <w:rPr>
                <w:rFonts w:ascii="Sylfaen" w:eastAsia="Times New Roman" w:hAnsi="Sylfaen" w:cs="Calibri"/>
                <w:b/>
                <w:sz w:val="12"/>
                <w:szCs w:val="12"/>
              </w:rPr>
              <w:t>8 253,9</w:t>
            </w:r>
          </w:p>
        </w:tc>
        <w:tc>
          <w:tcPr>
            <w:tcW w:w="358" w:type="pct"/>
            <w:tcBorders>
              <w:top w:val="single" w:sz="8" w:space="0" w:color="auto"/>
              <w:left w:val="nil"/>
              <w:bottom w:val="single" w:sz="8" w:space="0" w:color="auto"/>
              <w:right w:val="single" w:sz="8"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b/>
                <w:sz w:val="12"/>
                <w:szCs w:val="12"/>
              </w:rPr>
            </w:pPr>
            <w:r w:rsidRPr="00C25A3C">
              <w:rPr>
                <w:rFonts w:ascii="Sylfaen" w:eastAsia="Times New Roman" w:hAnsi="Sylfaen" w:cs="Calibri"/>
                <w:b/>
                <w:sz w:val="12"/>
                <w:szCs w:val="12"/>
              </w:rPr>
              <w:t>1 128,5</w:t>
            </w:r>
          </w:p>
        </w:tc>
        <w:tc>
          <w:tcPr>
            <w:tcW w:w="292"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A6DCE" w:rsidRPr="00C25A3C" w:rsidRDefault="00BA6DCE" w:rsidP="00F6580A">
            <w:pPr>
              <w:spacing w:after="0" w:line="240" w:lineRule="auto"/>
              <w:rPr>
                <w:rFonts w:ascii="Sylfaen" w:eastAsia="Times New Roman" w:hAnsi="Sylfaen" w:cs="Calibri"/>
                <w:b/>
                <w:sz w:val="12"/>
                <w:szCs w:val="12"/>
              </w:rPr>
            </w:pPr>
            <w:r w:rsidRPr="00C25A3C">
              <w:rPr>
                <w:rFonts w:ascii="Sylfaen" w:eastAsia="Times New Roman" w:hAnsi="Sylfaen" w:cs="Calibri"/>
                <w:b/>
                <w:sz w:val="12"/>
                <w:szCs w:val="12"/>
              </w:rPr>
              <w:t>87,6</w:t>
            </w:r>
          </w:p>
        </w:tc>
      </w:tr>
      <w:tr w:rsidR="00BA6DCE" w:rsidRPr="00C25A3C" w:rsidTr="004B3B8F">
        <w:trPr>
          <w:trHeight w:val="235"/>
        </w:trPr>
        <w:tc>
          <w:tcPr>
            <w:tcW w:w="413"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03 00</w:t>
            </w:r>
          </w:p>
        </w:tc>
        <w:tc>
          <w:tcPr>
            <w:tcW w:w="917" w:type="pct"/>
            <w:tcBorders>
              <w:top w:val="single" w:sz="8" w:space="0" w:color="auto"/>
              <w:left w:val="nil"/>
              <w:bottom w:val="single" w:sz="8" w:space="0" w:color="auto"/>
              <w:right w:val="single" w:sz="4" w:space="0" w:color="auto"/>
            </w:tcBorders>
            <w:shd w:val="clear" w:color="000000" w:fill="FFFFFF"/>
            <w:vAlign w:val="center"/>
            <w:hideMark/>
          </w:tcPr>
          <w:p w:rsidR="00BA6DCE" w:rsidRPr="00C25A3C" w:rsidRDefault="00BA6DCE" w:rsidP="00F6580A">
            <w:pPr>
              <w:spacing w:after="0" w:line="240" w:lineRule="auto"/>
              <w:rPr>
                <w:rFonts w:ascii="Sylfaen" w:eastAsia="Times New Roman" w:hAnsi="Sylfaen" w:cs="Calibri"/>
                <w:sz w:val="12"/>
                <w:szCs w:val="12"/>
              </w:rPr>
            </w:pPr>
            <w:r w:rsidRPr="00C25A3C">
              <w:rPr>
                <w:rFonts w:ascii="Sylfaen" w:eastAsia="Times New Roman" w:hAnsi="Sylfaen" w:cs="Calibri"/>
                <w:sz w:val="12"/>
                <w:szCs w:val="12"/>
              </w:rPr>
              <w:t xml:space="preserve">დასუფთავება და გარემოს დაცვა </w:t>
            </w:r>
          </w:p>
        </w:tc>
        <w:tc>
          <w:tcPr>
            <w:tcW w:w="517"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1 561,7</w:t>
            </w:r>
          </w:p>
        </w:tc>
        <w:tc>
          <w:tcPr>
            <w:tcW w:w="357" w:type="pct"/>
            <w:tcBorders>
              <w:top w:val="single" w:sz="8" w:space="0" w:color="auto"/>
              <w:left w:val="nil"/>
              <w:bottom w:val="single" w:sz="8" w:space="0" w:color="auto"/>
              <w:right w:val="single" w:sz="4"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0,0</w:t>
            </w:r>
          </w:p>
        </w:tc>
        <w:tc>
          <w:tcPr>
            <w:tcW w:w="358" w:type="pct"/>
            <w:tcBorders>
              <w:top w:val="single" w:sz="8" w:space="0" w:color="auto"/>
              <w:left w:val="nil"/>
              <w:bottom w:val="single" w:sz="8" w:space="0" w:color="auto"/>
              <w:right w:val="single" w:sz="4"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1 561,7</w:t>
            </w:r>
          </w:p>
        </w:tc>
        <w:tc>
          <w:tcPr>
            <w:tcW w:w="357" w:type="pct"/>
            <w:tcBorders>
              <w:top w:val="single" w:sz="8" w:space="0" w:color="auto"/>
              <w:left w:val="nil"/>
              <w:bottom w:val="single" w:sz="8" w:space="0" w:color="auto"/>
              <w:right w:val="single" w:sz="4"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1 618,7</w:t>
            </w:r>
          </w:p>
        </w:tc>
        <w:tc>
          <w:tcPr>
            <w:tcW w:w="358" w:type="pct"/>
            <w:tcBorders>
              <w:top w:val="single" w:sz="8" w:space="0" w:color="auto"/>
              <w:left w:val="nil"/>
              <w:bottom w:val="single" w:sz="8" w:space="0" w:color="auto"/>
              <w:right w:val="single" w:sz="4"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0,0</w:t>
            </w:r>
          </w:p>
        </w:tc>
        <w:tc>
          <w:tcPr>
            <w:tcW w:w="357" w:type="pct"/>
            <w:tcBorders>
              <w:top w:val="single" w:sz="8" w:space="0" w:color="auto"/>
              <w:left w:val="nil"/>
              <w:bottom w:val="single" w:sz="8" w:space="0" w:color="auto"/>
              <w:right w:val="single" w:sz="8"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1 618,7</w:t>
            </w:r>
          </w:p>
        </w:tc>
        <w:tc>
          <w:tcPr>
            <w:tcW w:w="357"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1 557,2</w:t>
            </w:r>
          </w:p>
        </w:tc>
        <w:tc>
          <w:tcPr>
            <w:tcW w:w="358" w:type="pct"/>
            <w:tcBorders>
              <w:top w:val="single" w:sz="8" w:space="0" w:color="auto"/>
              <w:left w:val="nil"/>
              <w:bottom w:val="single" w:sz="8" w:space="0" w:color="auto"/>
              <w:right w:val="single" w:sz="4"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0,0</w:t>
            </w:r>
          </w:p>
        </w:tc>
        <w:tc>
          <w:tcPr>
            <w:tcW w:w="358" w:type="pct"/>
            <w:tcBorders>
              <w:top w:val="single" w:sz="8" w:space="0" w:color="auto"/>
              <w:left w:val="nil"/>
              <w:bottom w:val="single" w:sz="8" w:space="0" w:color="auto"/>
              <w:right w:val="single" w:sz="8"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1 557,2</w:t>
            </w:r>
          </w:p>
        </w:tc>
        <w:tc>
          <w:tcPr>
            <w:tcW w:w="292"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A6DCE" w:rsidRPr="00C25A3C" w:rsidRDefault="00BA6DCE" w:rsidP="00F6580A">
            <w:pPr>
              <w:spacing w:after="0" w:line="240" w:lineRule="auto"/>
              <w:rPr>
                <w:rFonts w:ascii="Sylfaen" w:eastAsia="Times New Roman" w:hAnsi="Sylfaen" w:cs="Calibri"/>
                <w:sz w:val="12"/>
                <w:szCs w:val="12"/>
              </w:rPr>
            </w:pPr>
            <w:r w:rsidRPr="00C25A3C">
              <w:rPr>
                <w:rFonts w:ascii="Sylfaen" w:eastAsia="Times New Roman" w:hAnsi="Sylfaen" w:cs="Calibri"/>
                <w:sz w:val="12"/>
                <w:szCs w:val="12"/>
              </w:rPr>
              <w:t>96,2</w:t>
            </w:r>
          </w:p>
        </w:tc>
      </w:tr>
      <w:tr w:rsidR="00BA6DCE" w:rsidRPr="00C25A3C" w:rsidTr="004B3B8F">
        <w:trPr>
          <w:trHeight w:val="300"/>
        </w:trPr>
        <w:tc>
          <w:tcPr>
            <w:tcW w:w="413"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04 00</w:t>
            </w:r>
          </w:p>
        </w:tc>
        <w:tc>
          <w:tcPr>
            <w:tcW w:w="917" w:type="pct"/>
            <w:tcBorders>
              <w:top w:val="single" w:sz="8" w:space="0" w:color="auto"/>
              <w:left w:val="nil"/>
              <w:bottom w:val="single" w:sz="8" w:space="0" w:color="auto"/>
              <w:right w:val="single" w:sz="4" w:space="0" w:color="auto"/>
            </w:tcBorders>
            <w:shd w:val="clear" w:color="000000" w:fill="FFFFFF"/>
            <w:vAlign w:val="center"/>
            <w:hideMark/>
          </w:tcPr>
          <w:p w:rsidR="00BA6DCE" w:rsidRPr="00C25A3C" w:rsidRDefault="00BA6DCE" w:rsidP="00F6580A">
            <w:pPr>
              <w:spacing w:after="0" w:line="240" w:lineRule="auto"/>
              <w:rPr>
                <w:rFonts w:ascii="Sylfaen" w:eastAsia="Times New Roman" w:hAnsi="Sylfaen" w:cs="Calibri"/>
                <w:sz w:val="12"/>
                <w:szCs w:val="12"/>
              </w:rPr>
            </w:pPr>
            <w:r w:rsidRPr="00C25A3C">
              <w:rPr>
                <w:rFonts w:ascii="Sylfaen" w:eastAsia="Times New Roman" w:hAnsi="Sylfaen" w:cs="Calibri"/>
                <w:sz w:val="12"/>
                <w:szCs w:val="12"/>
              </w:rPr>
              <w:t xml:space="preserve">განათლება </w:t>
            </w:r>
          </w:p>
        </w:tc>
        <w:tc>
          <w:tcPr>
            <w:tcW w:w="517"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2 710,0</w:t>
            </w:r>
          </w:p>
        </w:tc>
        <w:tc>
          <w:tcPr>
            <w:tcW w:w="357" w:type="pct"/>
            <w:tcBorders>
              <w:top w:val="single" w:sz="8" w:space="0" w:color="auto"/>
              <w:left w:val="nil"/>
              <w:bottom w:val="single" w:sz="8" w:space="0" w:color="auto"/>
              <w:right w:val="single" w:sz="4"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0,0</w:t>
            </w:r>
          </w:p>
        </w:tc>
        <w:tc>
          <w:tcPr>
            <w:tcW w:w="358" w:type="pct"/>
            <w:tcBorders>
              <w:top w:val="single" w:sz="8" w:space="0" w:color="auto"/>
              <w:left w:val="nil"/>
              <w:bottom w:val="single" w:sz="8" w:space="0" w:color="auto"/>
              <w:right w:val="single" w:sz="4"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2 710,0</w:t>
            </w:r>
          </w:p>
        </w:tc>
        <w:tc>
          <w:tcPr>
            <w:tcW w:w="357" w:type="pct"/>
            <w:tcBorders>
              <w:top w:val="single" w:sz="8" w:space="0" w:color="auto"/>
              <w:left w:val="nil"/>
              <w:bottom w:val="single" w:sz="8" w:space="0" w:color="auto"/>
              <w:right w:val="single" w:sz="4"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3 826,3</w:t>
            </w:r>
          </w:p>
        </w:tc>
        <w:tc>
          <w:tcPr>
            <w:tcW w:w="358" w:type="pct"/>
            <w:tcBorders>
              <w:top w:val="single" w:sz="8" w:space="0" w:color="auto"/>
              <w:left w:val="nil"/>
              <w:bottom w:val="single" w:sz="8" w:space="0" w:color="auto"/>
              <w:right w:val="single" w:sz="4"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1 171,3</w:t>
            </w:r>
          </w:p>
        </w:tc>
        <w:tc>
          <w:tcPr>
            <w:tcW w:w="357" w:type="pct"/>
            <w:tcBorders>
              <w:top w:val="single" w:sz="8" w:space="0" w:color="auto"/>
              <w:left w:val="nil"/>
              <w:bottom w:val="single" w:sz="8" w:space="0" w:color="auto"/>
              <w:right w:val="single" w:sz="8"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2 655,0</w:t>
            </w:r>
          </w:p>
        </w:tc>
        <w:tc>
          <w:tcPr>
            <w:tcW w:w="357"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3 749,8</w:t>
            </w:r>
          </w:p>
        </w:tc>
        <w:tc>
          <w:tcPr>
            <w:tcW w:w="358" w:type="pct"/>
            <w:tcBorders>
              <w:top w:val="single" w:sz="8" w:space="0" w:color="auto"/>
              <w:left w:val="nil"/>
              <w:bottom w:val="single" w:sz="8" w:space="0" w:color="auto"/>
              <w:right w:val="single" w:sz="4"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1 170,6</w:t>
            </w:r>
          </w:p>
        </w:tc>
        <w:tc>
          <w:tcPr>
            <w:tcW w:w="358" w:type="pct"/>
            <w:tcBorders>
              <w:top w:val="single" w:sz="8" w:space="0" w:color="auto"/>
              <w:left w:val="nil"/>
              <w:bottom w:val="single" w:sz="8" w:space="0" w:color="auto"/>
              <w:right w:val="single" w:sz="8"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2 579,2</w:t>
            </w:r>
          </w:p>
        </w:tc>
        <w:tc>
          <w:tcPr>
            <w:tcW w:w="292"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A6DCE" w:rsidRPr="00C25A3C" w:rsidRDefault="00BA6DCE" w:rsidP="00F6580A">
            <w:pPr>
              <w:spacing w:after="0" w:line="240" w:lineRule="auto"/>
              <w:rPr>
                <w:rFonts w:ascii="Sylfaen" w:eastAsia="Times New Roman" w:hAnsi="Sylfaen" w:cs="Calibri"/>
                <w:sz w:val="12"/>
                <w:szCs w:val="12"/>
              </w:rPr>
            </w:pPr>
            <w:r w:rsidRPr="00C25A3C">
              <w:rPr>
                <w:rFonts w:ascii="Sylfaen" w:eastAsia="Times New Roman" w:hAnsi="Sylfaen" w:cs="Calibri"/>
                <w:sz w:val="12"/>
                <w:szCs w:val="12"/>
              </w:rPr>
              <w:t>98,0</w:t>
            </w:r>
          </w:p>
        </w:tc>
      </w:tr>
      <w:tr w:rsidR="00BA6DCE" w:rsidRPr="00C25A3C" w:rsidTr="004B3B8F">
        <w:trPr>
          <w:trHeight w:val="199"/>
        </w:trPr>
        <w:tc>
          <w:tcPr>
            <w:tcW w:w="413"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05 00</w:t>
            </w:r>
          </w:p>
        </w:tc>
        <w:tc>
          <w:tcPr>
            <w:tcW w:w="917" w:type="pct"/>
            <w:tcBorders>
              <w:top w:val="single" w:sz="8" w:space="0" w:color="auto"/>
              <w:left w:val="nil"/>
              <w:bottom w:val="single" w:sz="8" w:space="0" w:color="auto"/>
              <w:right w:val="single" w:sz="4" w:space="0" w:color="auto"/>
            </w:tcBorders>
            <w:shd w:val="clear" w:color="000000" w:fill="FFFFFF"/>
            <w:vAlign w:val="center"/>
            <w:hideMark/>
          </w:tcPr>
          <w:p w:rsidR="00BA6DCE" w:rsidRPr="00C25A3C" w:rsidRDefault="00BA6DCE" w:rsidP="00F6580A">
            <w:pPr>
              <w:spacing w:after="0" w:line="240" w:lineRule="auto"/>
              <w:rPr>
                <w:rFonts w:ascii="Sylfaen" w:eastAsia="Times New Roman" w:hAnsi="Sylfaen" w:cs="Calibri"/>
                <w:sz w:val="12"/>
                <w:szCs w:val="12"/>
              </w:rPr>
            </w:pPr>
            <w:r w:rsidRPr="00C25A3C">
              <w:rPr>
                <w:rFonts w:ascii="Sylfaen" w:eastAsia="Times New Roman" w:hAnsi="Sylfaen" w:cs="Calibri"/>
                <w:sz w:val="12"/>
                <w:szCs w:val="12"/>
              </w:rPr>
              <w:t>კულტურა, ახალგაზრდობა და სპორტი</w:t>
            </w:r>
          </w:p>
        </w:tc>
        <w:tc>
          <w:tcPr>
            <w:tcW w:w="517"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1 936,3</w:t>
            </w:r>
          </w:p>
        </w:tc>
        <w:tc>
          <w:tcPr>
            <w:tcW w:w="357" w:type="pct"/>
            <w:tcBorders>
              <w:top w:val="single" w:sz="8" w:space="0" w:color="auto"/>
              <w:left w:val="nil"/>
              <w:bottom w:val="single" w:sz="8" w:space="0" w:color="auto"/>
              <w:right w:val="single" w:sz="4"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0,0</w:t>
            </w:r>
          </w:p>
        </w:tc>
        <w:tc>
          <w:tcPr>
            <w:tcW w:w="358" w:type="pct"/>
            <w:tcBorders>
              <w:top w:val="single" w:sz="8" w:space="0" w:color="auto"/>
              <w:left w:val="nil"/>
              <w:bottom w:val="single" w:sz="8" w:space="0" w:color="auto"/>
              <w:right w:val="single" w:sz="4"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1 936,3</w:t>
            </w:r>
          </w:p>
        </w:tc>
        <w:tc>
          <w:tcPr>
            <w:tcW w:w="357" w:type="pct"/>
            <w:tcBorders>
              <w:top w:val="single" w:sz="8" w:space="0" w:color="auto"/>
              <w:left w:val="nil"/>
              <w:bottom w:val="single" w:sz="8" w:space="0" w:color="auto"/>
              <w:right w:val="single" w:sz="4"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2 400,0</w:t>
            </w:r>
          </w:p>
        </w:tc>
        <w:tc>
          <w:tcPr>
            <w:tcW w:w="358" w:type="pct"/>
            <w:tcBorders>
              <w:top w:val="single" w:sz="8" w:space="0" w:color="auto"/>
              <w:left w:val="nil"/>
              <w:bottom w:val="single" w:sz="8" w:space="0" w:color="auto"/>
              <w:right w:val="single" w:sz="4"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395,9</w:t>
            </w:r>
          </w:p>
        </w:tc>
        <w:tc>
          <w:tcPr>
            <w:tcW w:w="357" w:type="pct"/>
            <w:tcBorders>
              <w:top w:val="single" w:sz="8" w:space="0" w:color="auto"/>
              <w:left w:val="nil"/>
              <w:bottom w:val="single" w:sz="8" w:space="0" w:color="auto"/>
              <w:right w:val="single" w:sz="8"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2 004,1</w:t>
            </w:r>
          </w:p>
        </w:tc>
        <w:tc>
          <w:tcPr>
            <w:tcW w:w="357"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2 352,7</w:t>
            </w:r>
          </w:p>
        </w:tc>
        <w:tc>
          <w:tcPr>
            <w:tcW w:w="358" w:type="pct"/>
            <w:tcBorders>
              <w:top w:val="single" w:sz="8" w:space="0" w:color="auto"/>
              <w:left w:val="nil"/>
              <w:bottom w:val="single" w:sz="8" w:space="0" w:color="auto"/>
              <w:right w:val="single" w:sz="4"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371,9</w:t>
            </w:r>
          </w:p>
        </w:tc>
        <w:tc>
          <w:tcPr>
            <w:tcW w:w="358" w:type="pct"/>
            <w:tcBorders>
              <w:top w:val="single" w:sz="8" w:space="0" w:color="auto"/>
              <w:left w:val="nil"/>
              <w:bottom w:val="single" w:sz="8" w:space="0" w:color="auto"/>
              <w:right w:val="single" w:sz="8"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1 980,9</w:t>
            </w:r>
          </w:p>
        </w:tc>
        <w:tc>
          <w:tcPr>
            <w:tcW w:w="292"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A6DCE" w:rsidRPr="00C25A3C" w:rsidRDefault="00BA6DCE" w:rsidP="00F6580A">
            <w:pPr>
              <w:spacing w:after="0" w:line="240" w:lineRule="auto"/>
              <w:rPr>
                <w:rFonts w:ascii="Sylfaen" w:eastAsia="Times New Roman" w:hAnsi="Sylfaen" w:cs="Calibri"/>
                <w:sz w:val="12"/>
                <w:szCs w:val="12"/>
              </w:rPr>
            </w:pPr>
            <w:r w:rsidRPr="00C25A3C">
              <w:rPr>
                <w:rFonts w:ascii="Sylfaen" w:eastAsia="Times New Roman" w:hAnsi="Sylfaen" w:cs="Calibri"/>
                <w:sz w:val="12"/>
                <w:szCs w:val="12"/>
              </w:rPr>
              <w:t>98,0</w:t>
            </w:r>
          </w:p>
        </w:tc>
      </w:tr>
      <w:tr w:rsidR="00BA6DCE" w:rsidRPr="00C25A3C" w:rsidTr="004B3B8F">
        <w:trPr>
          <w:trHeight w:val="481"/>
        </w:trPr>
        <w:tc>
          <w:tcPr>
            <w:tcW w:w="413"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lastRenderedPageBreak/>
              <w:t>06 00</w:t>
            </w:r>
          </w:p>
        </w:tc>
        <w:tc>
          <w:tcPr>
            <w:tcW w:w="917" w:type="pct"/>
            <w:tcBorders>
              <w:top w:val="single" w:sz="8" w:space="0" w:color="auto"/>
              <w:left w:val="nil"/>
              <w:bottom w:val="single" w:sz="4" w:space="0" w:color="auto"/>
              <w:right w:val="single" w:sz="4" w:space="0" w:color="auto"/>
            </w:tcBorders>
            <w:shd w:val="clear" w:color="000000" w:fill="FFFFFF"/>
            <w:vAlign w:val="center"/>
            <w:hideMark/>
          </w:tcPr>
          <w:p w:rsidR="00BA6DCE" w:rsidRPr="00C25A3C" w:rsidRDefault="00BA6DCE" w:rsidP="00F6580A">
            <w:pPr>
              <w:spacing w:after="0" w:line="240" w:lineRule="auto"/>
              <w:rPr>
                <w:rFonts w:ascii="Sylfaen" w:eastAsia="Times New Roman" w:hAnsi="Sylfaen" w:cs="Calibri"/>
                <w:sz w:val="12"/>
                <w:szCs w:val="12"/>
              </w:rPr>
            </w:pPr>
            <w:r w:rsidRPr="00C25A3C">
              <w:rPr>
                <w:rFonts w:ascii="Sylfaen" w:eastAsia="Times New Roman" w:hAnsi="Sylfaen" w:cs="Calibri"/>
                <w:sz w:val="12"/>
                <w:szCs w:val="12"/>
              </w:rPr>
              <w:t>ჯანმრთელობის დაცვა და სოციალური უზრუნველყოფა</w:t>
            </w:r>
          </w:p>
        </w:tc>
        <w:tc>
          <w:tcPr>
            <w:tcW w:w="517"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1 906,2</w:t>
            </w:r>
          </w:p>
        </w:tc>
        <w:tc>
          <w:tcPr>
            <w:tcW w:w="357" w:type="pct"/>
            <w:tcBorders>
              <w:top w:val="single" w:sz="8" w:space="0" w:color="auto"/>
              <w:left w:val="nil"/>
              <w:bottom w:val="single" w:sz="4" w:space="0" w:color="auto"/>
              <w:right w:val="single" w:sz="4"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125,0</w:t>
            </w:r>
          </w:p>
        </w:tc>
        <w:tc>
          <w:tcPr>
            <w:tcW w:w="358" w:type="pct"/>
            <w:tcBorders>
              <w:top w:val="single" w:sz="8" w:space="0" w:color="auto"/>
              <w:left w:val="nil"/>
              <w:bottom w:val="single" w:sz="4" w:space="0" w:color="auto"/>
              <w:right w:val="single" w:sz="4"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1 781,2</w:t>
            </w:r>
          </w:p>
        </w:tc>
        <w:tc>
          <w:tcPr>
            <w:tcW w:w="357" w:type="pct"/>
            <w:tcBorders>
              <w:top w:val="single" w:sz="8" w:space="0" w:color="auto"/>
              <w:left w:val="nil"/>
              <w:bottom w:val="single" w:sz="4" w:space="0" w:color="auto"/>
              <w:right w:val="single" w:sz="4"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2 232,3</w:t>
            </w:r>
          </w:p>
        </w:tc>
        <w:tc>
          <w:tcPr>
            <w:tcW w:w="358" w:type="pct"/>
            <w:tcBorders>
              <w:top w:val="single" w:sz="8" w:space="0" w:color="auto"/>
              <w:left w:val="nil"/>
              <w:bottom w:val="single" w:sz="4" w:space="0" w:color="auto"/>
              <w:right w:val="single" w:sz="4"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348,7</w:t>
            </w:r>
          </w:p>
        </w:tc>
        <w:tc>
          <w:tcPr>
            <w:tcW w:w="357" w:type="pct"/>
            <w:tcBorders>
              <w:top w:val="single" w:sz="8" w:space="0" w:color="auto"/>
              <w:left w:val="nil"/>
              <w:bottom w:val="single" w:sz="4" w:space="0" w:color="auto"/>
              <w:right w:val="single" w:sz="8"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1 883,6</w:t>
            </w:r>
          </w:p>
        </w:tc>
        <w:tc>
          <w:tcPr>
            <w:tcW w:w="357"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2 104,4</w:t>
            </w:r>
          </w:p>
        </w:tc>
        <w:tc>
          <w:tcPr>
            <w:tcW w:w="358" w:type="pct"/>
            <w:tcBorders>
              <w:top w:val="single" w:sz="8" w:space="0" w:color="auto"/>
              <w:left w:val="nil"/>
              <w:bottom w:val="single" w:sz="4" w:space="0" w:color="auto"/>
              <w:right w:val="single" w:sz="4"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344,7</w:t>
            </w:r>
          </w:p>
        </w:tc>
        <w:tc>
          <w:tcPr>
            <w:tcW w:w="358" w:type="pct"/>
            <w:tcBorders>
              <w:top w:val="single" w:sz="8" w:space="0" w:color="auto"/>
              <w:left w:val="nil"/>
              <w:bottom w:val="single" w:sz="4" w:space="0" w:color="auto"/>
              <w:right w:val="single" w:sz="8" w:space="0" w:color="auto"/>
            </w:tcBorders>
            <w:shd w:val="clear" w:color="000000" w:fill="FFFFFF"/>
            <w:vAlign w:val="center"/>
            <w:hideMark/>
          </w:tcPr>
          <w:p w:rsidR="00BA6DCE" w:rsidRPr="00C25A3C" w:rsidRDefault="00BA6DCE" w:rsidP="00F6580A">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1 759,7</w:t>
            </w:r>
          </w:p>
        </w:tc>
        <w:tc>
          <w:tcPr>
            <w:tcW w:w="292" w:type="pct"/>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BA6DCE" w:rsidRPr="00C25A3C" w:rsidRDefault="00BA6DCE" w:rsidP="00F6580A">
            <w:pPr>
              <w:spacing w:after="0" w:line="240" w:lineRule="auto"/>
              <w:rPr>
                <w:rFonts w:ascii="Sylfaen" w:eastAsia="Times New Roman" w:hAnsi="Sylfaen" w:cs="Calibri"/>
                <w:sz w:val="12"/>
                <w:szCs w:val="12"/>
              </w:rPr>
            </w:pPr>
            <w:r w:rsidRPr="00C25A3C">
              <w:rPr>
                <w:rFonts w:ascii="Sylfaen" w:eastAsia="Times New Roman" w:hAnsi="Sylfaen" w:cs="Calibri"/>
                <w:sz w:val="12"/>
                <w:szCs w:val="12"/>
              </w:rPr>
              <w:t>94,3</w:t>
            </w:r>
          </w:p>
        </w:tc>
      </w:tr>
      <w:tr w:rsidR="00BA6DCE" w:rsidRPr="00C25A3C" w:rsidTr="004B3B8F">
        <w:trPr>
          <w:trHeight w:val="210"/>
        </w:trPr>
        <w:tc>
          <w:tcPr>
            <w:tcW w:w="413" w:type="pct"/>
            <w:tcBorders>
              <w:top w:val="single" w:sz="4" w:space="0" w:color="auto"/>
              <w:left w:val="single" w:sz="8" w:space="0" w:color="auto"/>
              <w:bottom w:val="single" w:sz="8" w:space="0" w:color="auto"/>
              <w:right w:val="single" w:sz="4" w:space="0" w:color="auto"/>
            </w:tcBorders>
            <w:shd w:val="clear" w:color="000000" w:fill="FFFFFF"/>
            <w:vAlign w:val="center"/>
          </w:tcPr>
          <w:p w:rsidR="00BA6DCE" w:rsidRPr="00C25A3C" w:rsidRDefault="00BA6DCE" w:rsidP="00F6580A">
            <w:pPr>
              <w:spacing w:after="0" w:line="240" w:lineRule="auto"/>
              <w:jc w:val="center"/>
              <w:rPr>
                <w:rFonts w:ascii="Sylfaen" w:eastAsia="Times New Roman" w:hAnsi="Sylfaen" w:cs="Calibri"/>
                <w:sz w:val="14"/>
                <w:szCs w:val="14"/>
              </w:rPr>
            </w:pPr>
          </w:p>
        </w:tc>
        <w:tc>
          <w:tcPr>
            <w:tcW w:w="917" w:type="pct"/>
            <w:tcBorders>
              <w:top w:val="single" w:sz="4" w:space="0" w:color="auto"/>
              <w:left w:val="nil"/>
              <w:bottom w:val="single" w:sz="8" w:space="0" w:color="auto"/>
              <w:right w:val="single" w:sz="4" w:space="0" w:color="auto"/>
            </w:tcBorders>
            <w:shd w:val="clear" w:color="000000" w:fill="FFFFFF"/>
            <w:vAlign w:val="center"/>
          </w:tcPr>
          <w:p w:rsidR="00BA6DCE" w:rsidRPr="00C25A3C" w:rsidRDefault="00BA6DCE" w:rsidP="00F6580A">
            <w:pPr>
              <w:spacing w:after="0" w:line="240" w:lineRule="auto"/>
              <w:rPr>
                <w:rFonts w:ascii="Sylfaen" w:eastAsia="Times New Roman" w:hAnsi="Sylfaen" w:cs="Calibri"/>
                <w:b/>
                <w:sz w:val="14"/>
                <w:szCs w:val="14"/>
                <w:lang w:val="ka-GE"/>
              </w:rPr>
            </w:pPr>
            <w:r w:rsidRPr="00C25A3C">
              <w:rPr>
                <w:rFonts w:ascii="Sylfaen" w:eastAsia="Times New Roman" w:hAnsi="Sylfaen" w:cs="Calibri"/>
                <w:b/>
                <w:sz w:val="14"/>
                <w:szCs w:val="14"/>
                <w:lang w:val="ka-GE"/>
              </w:rPr>
              <w:t xml:space="preserve">სულ </w:t>
            </w:r>
          </w:p>
        </w:tc>
        <w:tc>
          <w:tcPr>
            <w:tcW w:w="517" w:type="pct"/>
            <w:tcBorders>
              <w:top w:val="single" w:sz="4" w:space="0" w:color="auto"/>
              <w:left w:val="nil"/>
              <w:bottom w:val="single" w:sz="4" w:space="0" w:color="auto"/>
              <w:right w:val="single" w:sz="4" w:space="0" w:color="auto"/>
            </w:tcBorders>
            <w:shd w:val="clear" w:color="000000" w:fill="FFFFFF"/>
            <w:vAlign w:val="center"/>
          </w:tcPr>
          <w:p w:rsidR="00BA6DCE" w:rsidRPr="00C25A3C" w:rsidRDefault="00BA6DCE" w:rsidP="00F6580A">
            <w:pPr>
              <w:jc w:val="center"/>
              <w:rPr>
                <w:rFonts w:ascii="Sylfaen" w:hAnsi="Sylfaen" w:cs="Calibri"/>
                <w:b/>
                <w:sz w:val="14"/>
                <w:szCs w:val="14"/>
              </w:rPr>
            </w:pPr>
            <w:r w:rsidRPr="00C25A3C">
              <w:rPr>
                <w:rFonts w:ascii="Sylfaen" w:hAnsi="Sylfaen" w:cs="Calibri"/>
                <w:b/>
                <w:sz w:val="14"/>
                <w:szCs w:val="14"/>
              </w:rPr>
              <w:t>14 180,0</w:t>
            </w:r>
          </w:p>
        </w:tc>
        <w:tc>
          <w:tcPr>
            <w:tcW w:w="357" w:type="pct"/>
            <w:tcBorders>
              <w:top w:val="single" w:sz="4" w:space="0" w:color="auto"/>
              <w:left w:val="nil"/>
              <w:bottom w:val="single" w:sz="4" w:space="0" w:color="auto"/>
              <w:right w:val="single" w:sz="4" w:space="0" w:color="auto"/>
            </w:tcBorders>
            <w:shd w:val="clear" w:color="000000" w:fill="FFFFFF"/>
            <w:vAlign w:val="center"/>
          </w:tcPr>
          <w:p w:rsidR="00BA6DCE" w:rsidRPr="00C25A3C" w:rsidRDefault="00BA6DCE" w:rsidP="00F6580A">
            <w:pPr>
              <w:jc w:val="center"/>
              <w:rPr>
                <w:rFonts w:ascii="Sylfaen" w:hAnsi="Sylfaen" w:cs="Calibri"/>
                <w:b/>
                <w:sz w:val="14"/>
                <w:szCs w:val="14"/>
              </w:rPr>
            </w:pPr>
            <w:r w:rsidRPr="00C25A3C">
              <w:rPr>
                <w:rFonts w:ascii="Sylfaen" w:hAnsi="Sylfaen" w:cs="Calibri"/>
                <w:b/>
                <w:sz w:val="14"/>
                <w:szCs w:val="14"/>
              </w:rPr>
              <w:t>240,0</w:t>
            </w:r>
          </w:p>
        </w:tc>
        <w:tc>
          <w:tcPr>
            <w:tcW w:w="358" w:type="pct"/>
            <w:tcBorders>
              <w:top w:val="single" w:sz="4" w:space="0" w:color="auto"/>
              <w:left w:val="nil"/>
              <w:bottom w:val="single" w:sz="4" w:space="0" w:color="auto"/>
              <w:right w:val="nil"/>
            </w:tcBorders>
            <w:shd w:val="clear" w:color="000000" w:fill="FFFFFF"/>
            <w:vAlign w:val="center"/>
          </w:tcPr>
          <w:p w:rsidR="00BA6DCE" w:rsidRPr="00C25A3C" w:rsidRDefault="00BA6DCE" w:rsidP="00F6580A">
            <w:pPr>
              <w:jc w:val="center"/>
              <w:rPr>
                <w:rFonts w:ascii="Sylfaen" w:hAnsi="Sylfaen" w:cs="Calibri"/>
                <w:b/>
                <w:sz w:val="14"/>
                <w:szCs w:val="14"/>
              </w:rPr>
            </w:pPr>
            <w:r w:rsidRPr="00C25A3C">
              <w:rPr>
                <w:rFonts w:ascii="Sylfaen" w:hAnsi="Sylfaen" w:cs="Calibri"/>
                <w:b/>
                <w:sz w:val="14"/>
                <w:szCs w:val="14"/>
              </w:rPr>
              <w:t>13 940,0</w:t>
            </w:r>
          </w:p>
        </w:tc>
        <w:tc>
          <w:tcPr>
            <w:tcW w:w="357" w:type="pct"/>
            <w:tcBorders>
              <w:top w:val="single" w:sz="4" w:space="0" w:color="auto"/>
              <w:left w:val="single" w:sz="4" w:space="0" w:color="auto"/>
              <w:bottom w:val="single" w:sz="4" w:space="0" w:color="auto"/>
              <w:right w:val="single" w:sz="4" w:space="0" w:color="auto"/>
            </w:tcBorders>
            <w:shd w:val="clear" w:color="000000" w:fill="FFFFFF"/>
            <w:vAlign w:val="center"/>
          </w:tcPr>
          <w:p w:rsidR="00BA6DCE" w:rsidRPr="00C25A3C" w:rsidRDefault="00BA6DCE" w:rsidP="00F6580A">
            <w:pPr>
              <w:jc w:val="center"/>
              <w:rPr>
                <w:rFonts w:ascii="Sylfaen" w:hAnsi="Sylfaen" w:cs="Calibri"/>
                <w:b/>
                <w:sz w:val="14"/>
                <w:szCs w:val="14"/>
              </w:rPr>
            </w:pPr>
            <w:r w:rsidRPr="00C25A3C">
              <w:rPr>
                <w:rFonts w:ascii="Sylfaen" w:hAnsi="Sylfaen" w:cs="Calibri"/>
                <w:b/>
                <w:sz w:val="14"/>
                <w:szCs w:val="14"/>
              </w:rPr>
              <w:t>25 345,1</w:t>
            </w:r>
          </w:p>
        </w:tc>
        <w:tc>
          <w:tcPr>
            <w:tcW w:w="358" w:type="pct"/>
            <w:tcBorders>
              <w:top w:val="single" w:sz="4" w:space="0" w:color="auto"/>
              <w:left w:val="nil"/>
              <w:bottom w:val="single" w:sz="4" w:space="0" w:color="auto"/>
              <w:right w:val="single" w:sz="4" w:space="0" w:color="auto"/>
            </w:tcBorders>
            <w:shd w:val="clear" w:color="000000" w:fill="FFFFFF"/>
            <w:vAlign w:val="center"/>
          </w:tcPr>
          <w:p w:rsidR="00BA6DCE" w:rsidRPr="00C25A3C" w:rsidRDefault="00BA6DCE" w:rsidP="00F6580A">
            <w:pPr>
              <w:jc w:val="center"/>
              <w:rPr>
                <w:rFonts w:ascii="Sylfaen" w:hAnsi="Sylfaen" w:cs="Calibri"/>
                <w:b/>
                <w:sz w:val="14"/>
                <w:szCs w:val="14"/>
              </w:rPr>
            </w:pPr>
            <w:r w:rsidRPr="00C25A3C">
              <w:rPr>
                <w:rFonts w:ascii="Sylfaen" w:hAnsi="Sylfaen" w:cs="Calibri"/>
                <w:b/>
                <w:sz w:val="14"/>
                <w:szCs w:val="14"/>
              </w:rPr>
              <w:t>11 405,1</w:t>
            </w:r>
          </w:p>
        </w:tc>
        <w:tc>
          <w:tcPr>
            <w:tcW w:w="357" w:type="pct"/>
            <w:tcBorders>
              <w:top w:val="single" w:sz="4" w:space="0" w:color="auto"/>
              <w:left w:val="nil"/>
              <w:bottom w:val="single" w:sz="4" w:space="0" w:color="auto"/>
              <w:right w:val="single" w:sz="4" w:space="0" w:color="auto"/>
            </w:tcBorders>
            <w:shd w:val="clear" w:color="000000" w:fill="FFFFFF"/>
            <w:vAlign w:val="center"/>
          </w:tcPr>
          <w:p w:rsidR="00BA6DCE" w:rsidRPr="00C25A3C" w:rsidRDefault="00BA6DCE" w:rsidP="00F6580A">
            <w:pPr>
              <w:jc w:val="center"/>
              <w:rPr>
                <w:rFonts w:ascii="Sylfaen" w:hAnsi="Sylfaen" w:cs="Calibri"/>
                <w:b/>
                <w:sz w:val="14"/>
                <w:szCs w:val="14"/>
              </w:rPr>
            </w:pPr>
            <w:r w:rsidRPr="00C25A3C">
              <w:rPr>
                <w:rFonts w:ascii="Sylfaen" w:hAnsi="Sylfaen" w:cs="Calibri"/>
                <w:b/>
                <w:sz w:val="14"/>
                <w:szCs w:val="14"/>
              </w:rPr>
              <w:t>13 940,0</w:t>
            </w:r>
          </w:p>
        </w:tc>
        <w:tc>
          <w:tcPr>
            <w:tcW w:w="357" w:type="pct"/>
            <w:tcBorders>
              <w:top w:val="single" w:sz="4" w:space="0" w:color="auto"/>
              <w:left w:val="nil"/>
              <w:bottom w:val="single" w:sz="4" w:space="0" w:color="auto"/>
              <w:right w:val="single" w:sz="4" w:space="0" w:color="auto"/>
            </w:tcBorders>
            <w:shd w:val="clear" w:color="000000" w:fill="FFFFFF"/>
            <w:vAlign w:val="center"/>
          </w:tcPr>
          <w:p w:rsidR="00BA6DCE" w:rsidRPr="00C25A3C" w:rsidRDefault="00BA6DCE" w:rsidP="00F6580A">
            <w:pPr>
              <w:jc w:val="center"/>
              <w:rPr>
                <w:rFonts w:ascii="Sylfaen" w:hAnsi="Sylfaen" w:cs="Calibri"/>
                <w:b/>
                <w:sz w:val="14"/>
                <w:szCs w:val="14"/>
              </w:rPr>
            </w:pPr>
            <w:r w:rsidRPr="00C25A3C">
              <w:rPr>
                <w:rFonts w:ascii="Sylfaen" w:hAnsi="Sylfaen" w:cs="Calibri"/>
                <w:b/>
                <w:sz w:val="14"/>
                <w:szCs w:val="14"/>
              </w:rPr>
              <w:t>23 536,8</w:t>
            </w:r>
          </w:p>
        </w:tc>
        <w:tc>
          <w:tcPr>
            <w:tcW w:w="358" w:type="pct"/>
            <w:tcBorders>
              <w:top w:val="single" w:sz="4" w:space="0" w:color="auto"/>
              <w:left w:val="nil"/>
              <w:bottom w:val="single" w:sz="4" w:space="0" w:color="auto"/>
              <w:right w:val="single" w:sz="4" w:space="0" w:color="auto"/>
            </w:tcBorders>
            <w:shd w:val="clear" w:color="000000" w:fill="FFFFFF"/>
            <w:vAlign w:val="center"/>
          </w:tcPr>
          <w:p w:rsidR="00BA6DCE" w:rsidRPr="00C25A3C" w:rsidRDefault="00BA6DCE" w:rsidP="00F6580A">
            <w:pPr>
              <w:jc w:val="center"/>
              <w:rPr>
                <w:rFonts w:ascii="Sylfaen" w:hAnsi="Sylfaen" w:cs="Calibri"/>
                <w:b/>
                <w:sz w:val="14"/>
                <w:szCs w:val="14"/>
              </w:rPr>
            </w:pPr>
            <w:r w:rsidRPr="00C25A3C">
              <w:rPr>
                <w:rFonts w:ascii="Sylfaen" w:hAnsi="Sylfaen" w:cs="Calibri"/>
                <w:b/>
                <w:sz w:val="14"/>
                <w:szCs w:val="14"/>
              </w:rPr>
              <w:t>10 255,9</w:t>
            </w:r>
          </w:p>
        </w:tc>
        <w:tc>
          <w:tcPr>
            <w:tcW w:w="358" w:type="pct"/>
            <w:tcBorders>
              <w:top w:val="single" w:sz="4" w:space="0" w:color="auto"/>
              <w:left w:val="nil"/>
              <w:bottom w:val="single" w:sz="4" w:space="0" w:color="auto"/>
              <w:right w:val="single" w:sz="4" w:space="0" w:color="auto"/>
            </w:tcBorders>
            <w:shd w:val="clear" w:color="000000" w:fill="FFFFFF"/>
            <w:vAlign w:val="center"/>
          </w:tcPr>
          <w:p w:rsidR="00BA6DCE" w:rsidRPr="00C25A3C" w:rsidRDefault="00BA6DCE" w:rsidP="00F6580A">
            <w:pPr>
              <w:jc w:val="center"/>
              <w:rPr>
                <w:rFonts w:ascii="Sylfaen" w:hAnsi="Sylfaen" w:cs="Calibri"/>
                <w:b/>
                <w:sz w:val="14"/>
                <w:szCs w:val="14"/>
              </w:rPr>
            </w:pPr>
            <w:r w:rsidRPr="00C25A3C">
              <w:rPr>
                <w:rFonts w:ascii="Sylfaen" w:hAnsi="Sylfaen" w:cs="Calibri"/>
                <w:b/>
                <w:sz w:val="14"/>
                <w:szCs w:val="14"/>
              </w:rPr>
              <w:t>13 280,9</w:t>
            </w:r>
          </w:p>
        </w:tc>
        <w:tc>
          <w:tcPr>
            <w:tcW w:w="292" w:type="pct"/>
            <w:tcBorders>
              <w:top w:val="single" w:sz="4" w:space="0" w:color="auto"/>
              <w:left w:val="nil"/>
              <w:bottom w:val="single" w:sz="4" w:space="0" w:color="auto"/>
              <w:right w:val="single" w:sz="4" w:space="0" w:color="auto"/>
            </w:tcBorders>
            <w:shd w:val="clear" w:color="000000" w:fill="FFFFFF"/>
            <w:noWrap/>
            <w:vAlign w:val="bottom"/>
          </w:tcPr>
          <w:p w:rsidR="00BA6DCE" w:rsidRPr="00C25A3C" w:rsidRDefault="00BA6DCE" w:rsidP="00F6580A">
            <w:pPr>
              <w:jc w:val="center"/>
              <w:rPr>
                <w:rFonts w:ascii="Sylfaen" w:hAnsi="Sylfaen" w:cs="Calibri"/>
                <w:b/>
                <w:sz w:val="14"/>
                <w:szCs w:val="14"/>
              </w:rPr>
            </w:pPr>
            <w:r w:rsidRPr="00C25A3C">
              <w:rPr>
                <w:rFonts w:ascii="Sylfaen" w:hAnsi="Sylfaen" w:cs="Calibri"/>
                <w:b/>
                <w:sz w:val="14"/>
                <w:szCs w:val="14"/>
              </w:rPr>
              <w:t>92,9</w:t>
            </w:r>
          </w:p>
        </w:tc>
      </w:tr>
    </w:tbl>
    <w:p w:rsidR="007F2B59" w:rsidRPr="00C25A3C" w:rsidRDefault="004B3B8F" w:rsidP="00352043">
      <w:pPr>
        <w:spacing w:after="0" w:line="360" w:lineRule="auto"/>
        <w:jc w:val="both"/>
        <w:rPr>
          <w:rFonts w:ascii="Sylfaen" w:eastAsia="Times New Roman" w:hAnsi="Sylfaen" w:cs="Times New Roman"/>
          <w:b/>
          <w:sz w:val="12"/>
          <w:szCs w:val="12"/>
          <w:lang w:val="ka-GE" w:eastAsia="ru-RU"/>
        </w:rPr>
      </w:pPr>
      <w:r w:rsidRPr="00C25A3C">
        <w:rPr>
          <w:rFonts w:ascii="Sylfaen" w:eastAsia="Times New Roman" w:hAnsi="Sylfaen" w:cs="Times New Roman"/>
          <w:b/>
          <w:sz w:val="12"/>
          <w:szCs w:val="12"/>
          <w:lang w:val="ka-GE" w:eastAsia="ru-RU"/>
        </w:rPr>
        <w:t>დიაგრ. N 3</w:t>
      </w:r>
    </w:p>
    <w:p w:rsidR="004B3B8F" w:rsidRPr="00C25A3C" w:rsidRDefault="00BA6DCE" w:rsidP="00352043">
      <w:pPr>
        <w:spacing w:after="0" w:line="360" w:lineRule="auto"/>
        <w:jc w:val="both"/>
        <w:rPr>
          <w:rFonts w:ascii="Sylfaen" w:eastAsia="Times New Roman" w:hAnsi="Sylfaen" w:cs="Times New Roman"/>
          <w:b/>
          <w:sz w:val="12"/>
          <w:szCs w:val="12"/>
          <w:lang w:val="ka-GE" w:eastAsia="ru-RU"/>
        </w:rPr>
      </w:pPr>
      <w:r w:rsidRPr="00C25A3C">
        <w:rPr>
          <w:noProof/>
        </w:rPr>
        <w:drawing>
          <wp:anchor distT="0" distB="0" distL="114300" distR="114300" simplePos="0" relativeHeight="251658240" behindDoc="0" locked="0" layoutInCell="1" allowOverlap="1">
            <wp:simplePos x="0" y="0"/>
            <wp:positionH relativeFrom="column">
              <wp:posOffset>3175</wp:posOffset>
            </wp:positionH>
            <wp:positionV relativeFrom="paragraph">
              <wp:posOffset>4445</wp:posOffset>
            </wp:positionV>
            <wp:extent cx="6343650" cy="2100580"/>
            <wp:effectExtent l="0" t="0" r="0" b="1397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V relativeFrom="margin">
              <wp14:pctHeight>0</wp14:pctHeight>
            </wp14:sizeRelV>
          </wp:anchor>
        </w:drawing>
      </w:r>
      <w:r w:rsidR="0025057D" w:rsidRPr="00C25A3C">
        <w:rPr>
          <w:rFonts w:ascii="Sylfaen" w:eastAsia="Times New Roman" w:hAnsi="Sylfaen" w:cs="Times New Roman"/>
          <w:b/>
          <w:sz w:val="20"/>
          <w:szCs w:val="20"/>
          <w:lang w:val="ka-GE" w:eastAsia="ru-RU"/>
        </w:rPr>
        <w:br w:type="textWrapping" w:clear="all"/>
      </w:r>
    </w:p>
    <w:p w:rsidR="004B3B8F" w:rsidRPr="00C25A3C" w:rsidRDefault="004B3B8F" w:rsidP="00352043">
      <w:pPr>
        <w:spacing w:after="0" w:line="360" w:lineRule="auto"/>
        <w:jc w:val="both"/>
        <w:rPr>
          <w:rFonts w:ascii="Sylfaen" w:eastAsia="Times New Roman" w:hAnsi="Sylfaen" w:cs="Times New Roman"/>
          <w:b/>
          <w:sz w:val="12"/>
          <w:szCs w:val="12"/>
          <w:lang w:val="ka-GE" w:eastAsia="ru-RU"/>
        </w:rPr>
      </w:pPr>
    </w:p>
    <w:p w:rsidR="00C32F6E" w:rsidRDefault="00C32F6E" w:rsidP="00CD621C">
      <w:pPr>
        <w:spacing w:line="240" w:lineRule="auto"/>
        <w:jc w:val="both"/>
        <w:rPr>
          <w:rFonts w:ascii="Sylfaen" w:eastAsia="Times New Roman" w:hAnsi="Sylfaen" w:cs="Times New Roman"/>
          <w:b/>
          <w:sz w:val="20"/>
          <w:szCs w:val="20"/>
          <w:lang w:val="ka-GE" w:eastAsia="ru-RU"/>
        </w:rPr>
      </w:pPr>
    </w:p>
    <w:p w:rsidR="00C32F6E" w:rsidRDefault="00C32F6E" w:rsidP="00CD621C">
      <w:pPr>
        <w:spacing w:line="240" w:lineRule="auto"/>
        <w:jc w:val="both"/>
        <w:rPr>
          <w:rFonts w:ascii="Sylfaen" w:eastAsia="Times New Roman" w:hAnsi="Sylfaen" w:cs="Times New Roman"/>
          <w:b/>
          <w:sz w:val="20"/>
          <w:szCs w:val="20"/>
          <w:lang w:val="ka-GE" w:eastAsia="ru-RU"/>
        </w:rPr>
      </w:pPr>
    </w:p>
    <w:p w:rsidR="00C32F6E" w:rsidRDefault="00C32F6E" w:rsidP="00CD621C">
      <w:pPr>
        <w:spacing w:line="240" w:lineRule="auto"/>
        <w:jc w:val="both"/>
        <w:rPr>
          <w:rFonts w:ascii="Sylfaen" w:eastAsia="Times New Roman" w:hAnsi="Sylfaen" w:cs="Times New Roman"/>
          <w:b/>
          <w:sz w:val="20"/>
          <w:szCs w:val="20"/>
          <w:lang w:val="ka-GE" w:eastAsia="ru-RU"/>
        </w:rPr>
      </w:pPr>
    </w:p>
    <w:p w:rsidR="00C32F6E" w:rsidRDefault="00C32F6E" w:rsidP="00CD621C">
      <w:pPr>
        <w:spacing w:line="240" w:lineRule="auto"/>
        <w:jc w:val="both"/>
        <w:rPr>
          <w:rFonts w:ascii="Sylfaen" w:eastAsia="Times New Roman" w:hAnsi="Sylfaen" w:cs="Times New Roman"/>
          <w:b/>
          <w:sz w:val="20"/>
          <w:szCs w:val="20"/>
          <w:lang w:val="ka-GE" w:eastAsia="ru-RU"/>
        </w:rPr>
      </w:pPr>
    </w:p>
    <w:p w:rsidR="00D307E4" w:rsidRDefault="00D307E4" w:rsidP="00D307E4">
      <w:pPr>
        <w:spacing w:after="0" w:line="360" w:lineRule="auto"/>
        <w:jc w:val="both"/>
        <w:rPr>
          <w:rFonts w:ascii="Sylfaen" w:eastAsia="Times New Roman" w:hAnsi="Sylfaen" w:cs="Times New Roman"/>
          <w:b/>
          <w:sz w:val="12"/>
          <w:szCs w:val="12"/>
          <w:lang w:val="ka-GE" w:eastAsia="ru-RU"/>
        </w:rPr>
      </w:pPr>
    </w:p>
    <w:p w:rsidR="00D307E4" w:rsidRDefault="00D307E4" w:rsidP="00D307E4">
      <w:pPr>
        <w:spacing w:after="0" w:line="360" w:lineRule="auto"/>
        <w:jc w:val="both"/>
        <w:rPr>
          <w:rFonts w:ascii="Sylfaen" w:eastAsia="Times New Roman" w:hAnsi="Sylfaen" w:cs="Times New Roman"/>
          <w:b/>
          <w:sz w:val="12"/>
          <w:szCs w:val="12"/>
          <w:lang w:val="ka-GE" w:eastAsia="ru-RU"/>
        </w:rPr>
      </w:pPr>
    </w:p>
    <w:p w:rsidR="00D307E4" w:rsidRDefault="00D307E4" w:rsidP="00D307E4">
      <w:pPr>
        <w:spacing w:after="0" w:line="360" w:lineRule="auto"/>
        <w:jc w:val="both"/>
        <w:rPr>
          <w:rFonts w:ascii="Sylfaen" w:eastAsia="Times New Roman" w:hAnsi="Sylfaen" w:cs="Times New Roman"/>
          <w:b/>
          <w:sz w:val="12"/>
          <w:szCs w:val="12"/>
          <w:lang w:val="ka-GE" w:eastAsia="ru-RU"/>
        </w:rPr>
      </w:pPr>
    </w:p>
    <w:p w:rsidR="00D307E4" w:rsidRDefault="00D307E4" w:rsidP="00D307E4">
      <w:pPr>
        <w:spacing w:after="0" w:line="360" w:lineRule="auto"/>
        <w:jc w:val="both"/>
        <w:rPr>
          <w:rFonts w:ascii="Sylfaen" w:eastAsia="Times New Roman" w:hAnsi="Sylfaen" w:cs="Times New Roman"/>
          <w:b/>
          <w:sz w:val="12"/>
          <w:szCs w:val="12"/>
          <w:lang w:val="ka-GE" w:eastAsia="ru-RU"/>
        </w:rPr>
      </w:pPr>
    </w:p>
    <w:p w:rsidR="00C32F6E" w:rsidRPr="00D307E4" w:rsidRDefault="00D307E4" w:rsidP="00D307E4">
      <w:pPr>
        <w:spacing w:after="0" w:line="360" w:lineRule="auto"/>
        <w:jc w:val="both"/>
        <w:rPr>
          <w:rFonts w:ascii="Sylfaen" w:eastAsia="Times New Roman" w:hAnsi="Sylfaen" w:cs="Times New Roman"/>
          <w:b/>
          <w:sz w:val="12"/>
          <w:szCs w:val="12"/>
          <w:lang w:val="ka-GE" w:eastAsia="ru-RU"/>
        </w:rPr>
      </w:pPr>
      <w:r w:rsidRPr="00C25A3C">
        <w:rPr>
          <w:rFonts w:ascii="Sylfaen" w:eastAsia="Times New Roman" w:hAnsi="Sylfaen" w:cs="Times New Roman"/>
          <w:b/>
          <w:sz w:val="12"/>
          <w:szCs w:val="12"/>
          <w:lang w:val="ka-GE" w:eastAsia="ru-RU"/>
        </w:rPr>
        <w:t>დიაგრ. N 4</w:t>
      </w:r>
    </w:p>
    <w:p w:rsidR="00C32F6E" w:rsidRDefault="00C32F6E" w:rsidP="00CD621C">
      <w:pPr>
        <w:spacing w:line="240" w:lineRule="auto"/>
        <w:jc w:val="both"/>
        <w:rPr>
          <w:rFonts w:ascii="Sylfaen" w:hAnsi="Sylfaen"/>
          <w:sz w:val="20"/>
          <w:szCs w:val="20"/>
          <w:lang w:val="ka-GE"/>
        </w:rPr>
      </w:pPr>
      <w:r w:rsidRPr="00C25A3C">
        <w:rPr>
          <w:noProof/>
          <w:sz w:val="12"/>
          <w:szCs w:val="12"/>
        </w:rPr>
        <w:drawing>
          <wp:inline distT="0" distB="0" distL="0" distR="0" wp14:anchorId="1EE415FA" wp14:editId="2F2BCA66">
            <wp:extent cx="6742430" cy="2965622"/>
            <wp:effectExtent l="0" t="0" r="1270" b="63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32F6E" w:rsidRDefault="00C32F6E" w:rsidP="00CD621C">
      <w:pPr>
        <w:spacing w:line="240" w:lineRule="auto"/>
        <w:jc w:val="both"/>
        <w:rPr>
          <w:rFonts w:ascii="Sylfaen" w:hAnsi="Sylfaen"/>
          <w:sz w:val="20"/>
          <w:szCs w:val="20"/>
          <w:lang w:val="ka-GE"/>
        </w:rPr>
      </w:pPr>
    </w:p>
    <w:p w:rsidR="00C32F6E" w:rsidRDefault="00C32F6E" w:rsidP="00CD621C">
      <w:pPr>
        <w:spacing w:line="240" w:lineRule="auto"/>
        <w:jc w:val="both"/>
        <w:rPr>
          <w:rFonts w:ascii="Sylfaen" w:hAnsi="Sylfaen"/>
          <w:sz w:val="20"/>
          <w:szCs w:val="20"/>
          <w:lang w:val="ka-GE"/>
        </w:rPr>
      </w:pPr>
    </w:p>
    <w:p w:rsidR="00C32F6E" w:rsidRDefault="00C32F6E" w:rsidP="00CD621C">
      <w:pPr>
        <w:spacing w:line="240" w:lineRule="auto"/>
        <w:jc w:val="both"/>
        <w:rPr>
          <w:rFonts w:ascii="Sylfaen" w:hAnsi="Sylfaen"/>
          <w:sz w:val="20"/>
          <w:szCs w:val="20"/>
          <w:lang w:val="ka-GE"/>
        </w:rPr>
      </w:pPr>
    </w:p>
    <w:p w:rsidR="00C32F6E" w:rsidRDefault="00C32F6E" w:rsidP="00CD621C">
      <w:pPr>
        <w:spacing w:line="240" w:lineRule="auto"/>
        <w:jc w:val="both"/>
        <w:rPr>
          <w:rFonts w:ascii="Sylfaen" w:hAnsi="Sylfaen"/>
          <w:sz w:val="20"/>
          <w:szCs w:val="20"/>
          <w:lang w:val="ka-GE"/>
        </w:rPr>
      </w:pPr>
    </w:p>
    <w:p w:rsidR="00C32F6E" w:rsidRDefault="00C32F6E" w:rsidP="00CD621C">
      <w:pPr>
        <w:spacing w:line="240" w:lineRule="auto"/>
        <w:jc w:val="both"/>
        <w:rPr>
          <w:rFonts w:ascii="Sylfaen" w:hAnsi="Sylfaen"/>
          <w:sz w:val="20"/>
          <w:szCs w:val="20"/>
          <w:lang w:val="ka-GE"/>
        </w:rPr>
      </w:pPr>
    </w:p>
    <w:p w:rsidR="00C32F6E" w:rsidRDefault="00C32F6E" w:rsidP="00CD621C">
      <w:pPr>
        <w:spacing w:line="240" w:lineRule="auto"/>
        <w:jc w:val="both"/>
        <w:rPr>
          <w:rFonts w:ascii="Sylfaen" w:hAnsi="Sylfaen"/>
          <w:sz w:val="20"/>
          <w:szCs w:val="20"/>
          <w:lang w:val="ka-GE"/>
        </w:rPr>
      </w:pPr>
    </w:p>
    <w:p w:rsidR="00C32F6E" w:rsidRPr="00C25A3C" w:rsidRDefault="00C32F6E" w:rsidP="00CD621C">
      <w:pPr>
        <w:spacing w:line="240" w:lineRule="auto"/>
        <w:jc w:val="both"/>
        <w:rPr>
          <w:rFonts w:ascii="Sylfaen" w:hAnsi="Sylfaen"/>
          <w:sz w:val="20"/>
          <w:szCs w:val="20"/>
          <w:lang w:val="ka-GE"/>
        </w:rPr>
      </w:pPr>
    </w:p>
    <w:p w:rsidR="00467186" w:rsidRPr="00C25A3C" w:rsidRDefault="00467186" w:rsidP="00CD621C">
      <w:pPr>
        <w:spacing w:line="240" w:lineRule="auto"/>
        <w:jc w:val="both"/>
        <w:rPr>
          <w:rFonts w:ascii="Sylfaen" w:hAnsi="Sylfaen"/>
          <w:sz w:val="20"/>
          <w:szCs w:val="20"/>
          <w:lang w:val="ka-GE"/>
        </w:rPr>
      </w:pPr>
    </w:p>
    <w:p w:rsidR="00A51314" w:rsidRPr="00C25A3C" w:rsidRDefault="004B3B8F" w:rsidP="00CD621C">
      <w:pPr>
        <w:spacing w:line="240" w:lineRule="auto"/>
        <w:jc w:val="both"/>
        <w:rPr>
          <w:rFonts w:ascii="Sylfaen" w:hAnsi="Sylfaen"/>
          <w:sz w:val="20"/>
          <w:szCs w:val="20"/>
          <w:lang w:val="ka-GE"/>
        </w:rPr>
      </w:pPr>
      <w:r w:rsidRPr="00C25A3C">
        <w:rPr>
          <w:rFonts w:ascii="Sylfaen" w:hAnsi="Sylfaen"/>
          <w:sz w:val="20"/>
          <w:szCs w:val="20"/>
          <w:lang w:val="ka-GE"/>
        </w:rPr>
        <w:t>N14</w:t>
      </w:r>
      <w:r w:rsidR="00467186" w:rsidRPr="00C25A3C">
        <w:rPr>
          <w:rFonts w:ascii="Sylfaen" w:hAnsi="Sylfaen"/>
          <w:sz w:val="20"/>
          <w:szCs w:val="20"/>
          <w:lang w:val="ka-GE"/>
        </w:rPr>
        <w:t xml:space="preserve"> </w:t>
      </w:r>
      <w:r w:rsidR="002D0617" w:rsidRPr="00C25A3C">
        <w:rPr>
          <w:rFonts w:ascii="Sylfaen" w:hAnsi="Sylfaen"/>
          <w:sz w:val="20"/>
          <w:szCs w:val="20"/>
          <w:lang w:val="ka-GE"/>
        </w:rPr>
        <w:t>ცხრილის</w:t>
      </w:r>
      <w:r w:rsidR="008A78C6" w:rsidRPr="00C25A3C">
        <w:rPr>
          <w:rFonts w:ascii="Sylfaen" w:hAnsi="Sylfaen"/>
          <w:sz w:val="20"/>
          <w:szCs w:val="20"/>
          <w:lang w:val="ka-GE"/>
        </w:rPr>
        <w:t>ა და</w:t>
      </w:r>
      <w:r w:rsidR="00984728" w:rsidRPr="00C25A3C">
        <w:rPr>
          <w:rFonts w:ascii="Sylfaen" w:hAnsi="Sylfaen"/>
          <w:sz w:val="20"/>
          <w:szCs w:val="20"/>
          <w:lang w:val="ka-GE"/>
        </w:rPr>
        <w:t xml:space="preserve"> N</w:t>
      </w:r>
      <w:r w:rsidR="00467186" w:rsidRPr="00C25A3C">
        <w:rPr>
          <w:rFonts w:ascii="Sylfaen" w:hAnsi="Sylfaen"/>
          <w:sz w:val="20"/>
          <w:szCs w:val="20"/>
          <w:lang w:val="ka-GE"/>
        </w:rPr>
        <w:t xml:space="preserve"> </w:t>
      </w:r>
      <w:r w:rsidRPr="00C25A3C">
        <w:rPr>
          <w:rFonts w:ascii="Sylfaen" w:hAnsi="Sylfaen"/>
          <w:sz w:val="20"/>
          <w:szCs w:val="20"/>
          <w:lang w:val="ka-GE"/>
        </w:rPr>
        <w:t>3; 4</w:t>
      </w:r>
      <w:r w:rsidR="008A78C6" w:rsidRPr="00C25A3C">
        <w:rPr>
          <w:rFonts w:ascii="Sylfaen" w:hAnsi="Sylfaen"/>
          <w:sz w:val="20"/>
          <w:szCs w:val="20"/>
          <w:lang w:val="ka-GE"/>
        </w:rPr>
        <w:t xml:space="preserve"> დიაგრამ</w:t>
      </w:r>
      <w:r w:rsidR="00DA7068" w:rsidRPr="00C25A3C">
        <w:rPr>
          <w:rFonts w:ascii="Sylfaen" w:hAnsi="Sylfaen"/>
          <w:sz w:val="20"/>
          <w:szCs w:val="20"/>
          <w:lang w:val="ka-GE"/>
        </w:rPr>
        <w:t>ებ</w:t>
      </w:r>
      <w:r w:rsidR="008A78C6" w:rsidRPr="00C25A3C">
        <w:rPr>
          <w:rFonts w:ascii="Sylfaen" w:hAnsi="Sylfaen"/>
          <w:sz w:val="20"/>
          <w:szCs w:val="20"/>
          <w:lang w:val="ka-GE"/>
        </w:rPr>
        <w:t>ის</w:t>
      </w:r>
      <w:r w:rsidR="002D0617" w:rsidRPr="00C25A3C">
        <w:rPr>
          <w:rFonts w:ascii="Sylfaen" w:hAnsi="Sylfaen"/>
          <w:sz w:val="20"/>
          <w:szCs w:val="20"/>
          <w:lang w:val="ka-GE"/>
        </w:rPr>
        <w:t xml:space="preserve"> მიხედვით </w:t>
      </w:r>
      <w:r w:rsidR="004F0E6B" w:rsidRPr="00C25A3C">
        <w:rPr>
          <w:rFonts w:ascii="Sylfaen" w:hAnsi="Sylfaen"/>
          <w:sz w:val="20"/>
          <w:szCs w:val="20"/>
          <w:lang w:val="ka-GE"/>
        </w:rPr>
        <w:t xml:space="preserve">ხარაგაულის მუნიციპალიტეტისათვის </w:t>
      </w:r>
      <w:r w:rsidR="003117E0" w:rsidRPr="00C25A3C">
        <w:rPr>
          <w:rFonts w:ascii="Sylfaen" w:hAnsi="Sylfaen"/>
          <w:sz w:val="20"/>
          <w:szCs w:val="20"/>
          <w:lang w:val="ka-GE"/>
        </w:rPr>
        <w:t>მთავარ</w:t>
      </w:r>
      <w:r w:rsidR="004F0E6B" w:rsidRPr="00C25A3C">
        <w:rPr>
          <w:rFonts w:ascii="Sylfaen" w:hAnsi="Sylfaen"/>
          <w:sz w:val="20"/>
          <w:szCs w:val="20"/>
          <w:lang w:val="ka-GE"/>
        </w:rPr>
        <w:t xml:space="preserve"> </w:t>
      </w:r>
      <w:r w:rsidR="003117E0" w:rsidRPr="00C25A3C">
        <w:rPr>
          <w:rFonts w:ascii="Sylfaen" w:hAnsi="Sylfaen"/>
          <w:sz w:val="20"/>
          <w:szCs w:val="20"/>
          <w:lang w:val="ka-GE"/>
        </w:rPr>
        <w:t>პრიორიტეტს</w:t>
      </w:r>
      <w:r w:rsidR="004F0E6B" w:rsidRPr="00C25A3C">
        <w:rPr>
          <w:rFonts w:ascii="Sylfaen" w:hAnsi="Sylfaen"/>
          <w:sz w:val="20"/>
          <w:szCs w:val="20"/>
          <w:lang w:val="ka-GE"/>
        </w:rPr>
        <w:t xml:space="preserve"> </w:t>
      </w:r>
      <w:r w:rsidR="004F0E6B" w:rsidRPr="00C25A3C">
        <w:rPr>
          <w:rFonts w:ascii="Sylfaen" w:hAnsi="Sylfaen"/>
          <w:b/>
          <w:sz w:val="20"/>
          <w:szCs w:val="20"/>
          <w:lang w:val="ka-GE"/>
        </w:rPr>
        <w:t xml:space="preserve">ინფრასტრუქტურის </w:t>
      </w:r>
      <w:r w:rsidR="003117E0" w:rsidRPr="00C25A3C">
        <w:rPr>
          <w:rFonts w:ascii="Sylfaen" w:hAnsi="Sylfaen"/>
          <w:b/>
          <w:sz w:val="20"/>
          <w:szCs w:val="20"/>
          <w:lang w:val="ka-GE"/>
        </w:rPr>
        <w:t>განვითარება - პროგრამული</w:t>
      </w:r>
      <w:r w:rsidR="0025329F" w:rsidRPr="00C25A3C">
        <w:rPr>
          <w:rFonts w:ascii="Sylfaen" w:hAnsi="Sylfaen"/>
          <w:b/>
          <w:sz w:val="20"/>
          <w:szCs w:val="20"/>
          <w:lang w:val="ka-GE"/>
        </w:rPr>
        <w:t xml:space="preserve"> </w:t>
      </w:r>
      <w:r w:rsidR="003117E0" w:rsidRPr="00C25A3C">
        <w:rPr>
          <w:rFonts w:ascii="Sylfaen" w:hAnsi="Sylfaen"/>
          <w:b/>
          <w:sz w:val="20"/>
          <w:szCs w:val="20"/>
          <w:lang w:val="ka-GE"/>
        </w:rPr>
        <w:t>კოდი</w:t>
      </w:r>
      <w:r w:rsidR="00164A58" w:rsidRPr="00C25A3C">
        <w:rPr>
          <w:rFonts w:ascii="Sylfaen" w:hAnsi="Sylfaen"/>
          <w:b/>
          <w:sz w:val="20"/>
          <w:szCs w:val="20"/>
          <w:lang w:val="ka-GE"/>
        </w:rPr>
        <w:t xml:space="preserve"> 02</w:t>
      </w:r>
      <w:r w:rsidR="003117E0" w:rsidRPr="00C25A3C">
        <w:rPr>
          <w:rFonts w:ascii="Sylfaen" w:hAnsi="Sylfaen"/>
          <w:b/>
          <w:sz w:val="20"/>
          <w:szCs w:val="20"/>
          <w:lang w:val="ka-GE"/>
        </w:rPr>
        <w:t xml:space="preserve"> 00</w:t>
      </w:r>
      <w:r w:rsidR="0025329F" w:rsidRPr="00C25A3C">
        <w:rPr>
          <w:rFonts w:ascii="Sylfaen" w:hAnsi="Sylfaen"/>
          <w:sz w:val="20"/>
          <w:szCs w:val="20"/>
          <w:lang w:val="ka-GE"/>
        </w:rPr>
        <w:t xml:space="preserve"> </w:t>
      </w:r>
      <w:r w:rsidR="003117E0" w:rsidRPr="00C25A3C">
        <w:rPr>
          <w:rFonts w:ascii="Sylfaen" w:hAnsi="Sylfaen"/>
          <w:sz w:val="20"/>
          <w:szCs w:val="20"/>
          <w:lang w:val="ka-GE"/>
        </w:rPr>
        <w:t>წარმოადგენს,</w:t>
      </w:r>
      <w:r w:rsidR="00FE409E" w:rsidRPr="00C25A3C">
        <w:rPr>
          <w:rFonts w:ascii="Sylfaen" w:hAnsi="Sylfaen"/>
          <w:sz w:val="20"/>
          <w:szCs w:val="20"/>
          <w:lang w:val="ka-GE"/>
        </w:rPr>
        <w:t xml:space="preserve"> 2023</w:t>
      </w:r>
      <w:r w:rsidR="0025329F" w:rsidRPr="00C25A3C">
        <w:rPr>
          <w:rFonts w:ascii="Sylfaen" w:hAnsi="Sylfaen"/>
          <w:sz w:val="20"/>
          <w:szCs w:val="20"/>
          <w:lang w:val="ka-GE"/>
        </w:rPr>
        <w:t xml:space="preserve"> წელს </w:t>
      </w:r>
      <w:r w:rsidR="001D4565" w:rsidRPr="00C25A3C">
        <w:rPr>
          <w:rFonts w:ascii="Sylfaen" w:hAnsi="Sylfaen"/>
          <w:sz w:val="20"/>
          <w:szCs w:val="20"/>
          <w:lang w:val="ka-GE"/>
        </w:rPr>
        <w:t xml:space="preserve">აღნიშნულ პრიორიტეტზე </w:t>
      </w:r>
      <w:r w:rsidR="00CB61D7" w:rsidRPr="00C25A3C">
        <w:rPr>
          <w:rFonts w:ascii="Sylfaen" w:hAnsi="Sylfaen"/>
          <w:sz w:val="20"/>
          <w:szCs w:val="20"/>
          <w:lang w:val="ka-GE"/>
        </w:rPr>
        <w:t>გათვალისწინებული იყო</w:t>
      </w:r>
      <w:r w:rsidR="00FE409E" w:rsidRPr="00C25A3C">
        <w:rPr>
          <w:rFonts w:ascii="Sylfaen" w:hAnsi="Sylfaen"/>
          <w:sz w:val="20"/>
          <w:szCs w:val="20"/>
          <w:lang w:val="ka-GE"/>
        </w:rPr>
        <w:t xml:space="preserve"> 10 708,3</w:t>
      </w:r>
      <w:r w:rsidR="000A2919" w:rsidRPr="00C25A3C">
        <w:rPr>
          <w:rFonts w:ascii="Sylfaen" w:hAnsi="Sylfaen"/>
          <w:sz w:val="20"/>
          <w:szCs w:val="20"/>
          <w:lang w:val="ka-GE"/>
        </w:rPr>
        <w:t xml:space="preserve"> </w:t>
      </w:r>
      <w:r w:rsidR="00CB61D7" w:rsidRPr="00C25A3C">
        <w:rPr>
          <w:rFonts w:ascii="Sylfaen" w:hAnsi="Sylfaen"/>
          <w:sz w:val="20"/>
          <w:szCs w:val="20"/>
          <w:lang w:val="ka-GE"/>
        </w:rPr>
        <w:t xml:space="preserve">ათასი ლარის </w:t>
      </w:r>
      <w:r w:rsidR="00443926" w:rsidRPr="00C25A3C">
        <w:rPr>
          <w:rFonts w:ascii="Sylfaen" w:hAnsi="Sylfaen"/>
          <w:sz w:val="20"/>
          <w:szCs w:val="20"/>
          <w:lang w:val="ka-GE"/>
        </w:rPr>
        <w:t>დახა</w:t>
      </w:r>
      <w:r w:rsidR="00695973" w:rsidRPr="00C25A3C">
        <w:rPr>
          <w:rFonts w:ascii="Sylfaen" w:hAnsi="Sylfaen"/>
          <w:sz w:val="20"/>
          <w:szCs w:val="20"/>
          <w:lang w:val="ka-GE"/>
        </w:rPr>
        <w:t>რ</w:t>
      </w:r>
      <w:r w:rsidR="00443926" w:rsidRPr="00C25A3C">
        <w:rPr>
          <w:rFonts w:ascii="Sylfaen" w:hAnsi="Sylfaen"/>
          <w:sz w:val="20"/>
          <w:szCs w:val="20"/>
          <w:lang w:val="ka-GE"/>
        </w:rPr>
        <w:t>ჯვა,</w:t>
      </w:r>
      <w:r w:rsidR="000A2919" w:rsidRPr="00C25A3C">
        <w:rPr>
          <w:rFonts w:ascii="Sylfaen" w:hAnsi="Sylfaen"/>
          <w:sz w:val="20"/>
          <w:szCs w:val="20"/>
          <w:lang w:val="ka-GE"/>
        </w:rPr>
        <w:t xml:space="preserve"> </w:t>
      </w:r>
      <w:r w:rsidR="00443926" w:rsidRPr="00C25A3C">
        <w:rPr>
          <w:rFonts w:ascii="Sylfaen" w:hAnsi="Sylfaen"/>
          <w:sz w:val="20"/>
          <w:szCs w:val="20"/>
          <w:lang w:val="ka-GE"/>
        </w:rPr>
        <w:t>ფაქტიურად დახარჯულია</w:t>
      </w:r>
      <w:r w:rsidR="00FE409E" w:rsidRPr="00C25A3C">
        <w:rPr>
          <w:rFonts w:ascii="Sylfaen" w:hAnsi="Sylfaen"/>
          <w:sz w:val="20"/>
          <w:szCs w:val="20"/>
          <w:lang w:val="ka-GE"/>
        </w:rPr>
        <w:t xml:space="preserve"> 9 </w:t>
      </w:r>
      <w:r w:rsidR="000A2919" w:rsidRPr="00C25A3C">
        <w:rPr>
          <w:rFonts w:ascii="Sylfaen" w:hAnsi="Sylfaen"/>
          <w:sz w:val="20"/>
          <w:szCs w:val="20"/>
          <w:lang w:val="ka-GE"/>
        </w:rPr>
        <w:t>3</w:t>
      </w:r>
      <w:r w:rsidR="00FE409E" w:rsidRPr="00C25A3C">
        <w:rPr>
          <w:rFonts w:ascii="Sylfaen" w:hAnsi="Sylfaen"/>
          <w:sz w:val="20"/>
          <w:szCs w:val="20"/>
          <w:lang w:val="ka-GE"/>
        </w:rPr>
        <w:t>82,4</w:t>
      </w:r>
      <w:r w:rsidR="000A2919" w:rsidRPr="00C25A3C">
        <w:rPr>
          <w:rFonts w:ascii="Sylfaen" w:hAnsi="Sylfaen"/>
          <w:sz w:val="20"/>
          <w:szCs w:val="20"/>
          <w:lang w:val="ka-GE"/>
        </w:rPr>
        <w:t xml:space="preserve"> </w:t>
      </w:r>
      <w:r w:rsidR="00443926" w:rsidRPr="00C25A3C">
        <w:rPr>
          <w:rFonts w:ascii="Sylfaen" w:hAnsi="Sylfaen"/>
          <w:sz w:val="20"/>
          <w:szCs w:val="20"/>
          <w:lang w:val="ka-GE"/>
        </w:rPr>
        <w:t>ათასი ლარი,</w:t>
      </w:r>
      <w:r w:rsidR="00FA21CC" w:rsidRPr="00C25A3C">
        <w:rPr>
          <w:rFonts w:ascii="Sylfaen" w:hAnsi="Sylfaen"/>
          <w:sz w:val="20"/>
          <w:szCs w:val="20"/>
          <w:lang w:val="ka-GE"/>
        </w:rPr>
        <w:t xml:space="preserve"> </w:t>
      </w:r>
      <w:r w:rsidR="0025329F" w:rsidRPr="00C25A3C">
        <w:rPr>
          <w:rFonts w:ascii="Sylfaen" w:hAnsi="Sylfaen"/>
          <w:sz w:val="20"/>
          <w:szCs w:val="20"/>
          <w:lang w:val="ka-GE"/>
        </w:rPr>
        <w:t>გეგმა შესრულებულია</w:t>
      </w:r>
      <w:r w:rsidR="00FE409E" w:rsidRPr="00C25A3C">
        <w:rPr>
          <w:rFonts w:ascii="Sylfaen" w:hAnsi="Sylfaen"/>
          <w:sz w:val="20"/>
          <w:szCs w:val="20"/>
          <w:lang w:val="ka-GE"/>
        </w:rPr>
        <w:t xml:space="preserve"> 87,6</w:t>
      </w:r>
      <w:r w:rsidR="0025329F" w:rsidRPr="00C25A3C">
        <w:rPr>
          <w:rFonts w:ascii="Sylfaen" w:hAnsi="Sylfaen"/>
          <w:sz w:val="20"/>
          <w:szCs w:val="20"/>
          <w:lang w:val="ka-GE"/>
        </w:rPr>
        <w:t>-ით</w:t>
      </w:r>
      <w:r w:rsidR="00762AEF" w:rsidRPr="00C25A3C">
        <w:rPr>
          <w:rFonts w:ascii="Sylfaen" w:hAnsi="Sylfaen"/>
          <w:sz w:val="20"/>
          <w:szCs w:val="20"/>
          <w:lang w:val="ka-GE"/>
        </w:rPr>
        <w:t>.</w:t>
      </w:r>
    </w:p>
    <w:p w:rsidR="00A6192D" w:rsidRPr="00C25A3C" w:rsidRDefault="000A2919" w:rsidP="00A00E98">
      <w:pPr>
        <w:spacing w:line="276" w:lineRule="auto"/>
        <w:jc w:val="both"/>
        <w:rPr>
          <w:rFonts w:ascii="Sylfaen" w:hAnsi="Sylfaen"/>
          <w:b/>
          <w:sz w:val="14"/>
          <w:szCs w:val="14"/>
          <w:lang w:val="ka-GE"/>
        </w:rPr>
      </w:pPr>
      <w:r w:rsidRPr="00C25A3C">
        <w:rPr>
          <w:rFonts w:ascii="Sylfaen" w:hAnsi="Sylfaen"/>
          <w:b/>
          <w:sz w:val="20"/>
          <w:szCs w:val="20"/>
          <w:lang w:val="ka-GE"/>
        </w:rPr>
        <w:t xml:space="preserve"> </w:t>
      </w:r>
      <w:r w:rsidR="00A6192D" w:rsidRPr="00C25A3C">
        <w:rPr>
          <w:rFonts w:ascii="Sylfaen" w:hAnsi="Sylfaen"/>
          <w:b/>
          <w:sz w:val="14"/>
          <w:szCs w:val="14"/>
          <w:lang w:val="ka-GE"/>
        </w:rPr>
        <w:t>ცხრ</w:t>
      </w:r>
      <w:r w:rsidR="00437998" w:rsidRPr="00C25A3C">
        <w:rPr>
          <w:rFonts w:ascii="Sylfaen" w:hAnsi="Sylfaen"/>
          <w:b/>
          <w:sz w:val="14"/>
          <w:szCs w:val="14"/>
          <w:lang w:val="ka-GE"/>
        </w:rPr>
        <w:t xml:space="preserve">. N </w:t>
      </w:r>
      <w:r w:rsidR="00762AEF" w:rsidRPr="00C25A3C">
        <w:rPr>
          <w:rFonts w:ascii="Sylfaen" w:hAnsi="Sylfaen"/>
          <w:b/>
          <w:sz w:val="14"/>
          <w:szCs w:val="14"/>
          <w:lang w:val="ka-GE"/>
        </w:rPr>
        <w:t>1</w:t>
      </w:r>
      <w:r w:rsidR="00437998" w:rsidRPr="00C25A3C">
        <w:rPr>
          <w:rFonts w:ascii="Sylfaen" w:hAnsi="Sylfaen"/>
          <w:b/>
          <w:sz w:val="14"/>
          <w:szCs w:val="14"/>
          <w:lang w:val="ka-GE"/>
        </w:rPr>
        <w:t xml:space="preserve">5 </w:t>
      </w:r>
      <w:r w:rsidRPr="00C25A3C">
        <w:rPr>
          <w:rFonts w:ascii="Sylfaen" w:hAnsi="Sylfaen"/>
          <w:b/>
          <w:sz w:val="14"/>
          <w:szCs w:val="14"/>
          <w:lang w:val="ka-GE"/>
        </w:rPr>
        <w:t xml:space="preserve"> </w:t>
      </w:r>
      <w:r w:rsidR="00164A58" w:rsidRPr="00C25A3C">
        <w:rPr>
          <w:rFonts w:ascii="Sylfaen" w:hAnsi="Sylfaen"/>
          <w:b/>
          <w:sz w:val="14"/>
          <w:szCs w:val="14"/>
          <w:lang w:val="ka-GE"/>
        </w:rPr>
        <w:t>ათას ლარებში</w:t>
      </w:r>
    </w:p>
    <w:tbl>
      <w:tblPr>
        <w:tblW w:w="4673" w:type="pct"/>
        <w:tblLayout w:type="fixed"/>
        <w:tblLook w:val="04A0" w:firstRow="1" w:lastRow="0" w:firstColumn="1" w:lastColumn="0" w:noHBand="0" w:noVBand="1"/>
      </w:tblPr>
      <w:tblGrid>
        <w:gridCol w:w="678"/>
        <w:gridCol w:w="2264"/>
        <w:gridCol w:w="708"/>
        <w:gridCol w:w="572"/>
        <w:gridCol w:w="720"/>
        <w:gridCol w:w="850"/>
        <w:gridCol w:w="710"/>
        <w:gridCol w:w="841"/>
        <w:gridCol w:w="718"/>
        <w:gridCol w:w="850"/>
        <w:gridCol w:w="710"/>
        <w:gridCol w:w="517"/>
      </w:tblGrid>
      <w:tr w:rsidR="00762AEF" w:rsidRPr="00C25A3C" w:rsidTr="00762AEF">
        <w:trPr>
          <w:trHeight w:val="345"/>
        </w:trPr>
        <w:tc>
          <w:tcPr>
            <w:tcW w:w="335" w:type="pct"/>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Arial" w:eastAsia="Times New Roman" w:hAnsi="Arial" w:cs="Arial"/>
                <w:sz w:val="12"/>
                <w:szCs w:val="12"/>
              </w:rPr>
            </w:pPr>
            <w:r w:rsidRPr="00C25A3C">
              <w:rPr>
                <w:rFonts w:ascii="Sylfaen" w:eastAsia="Times New Roman" w:hAnsi="Sylfaen" w:cs="Arial"/>
                <w:sz w:val="12"/>
                <w:szCs w:val="12"/>
                <w:lang w:val="ka-GE"/>
              </w:rPr>
              <w:t>პროგრ. კოდი</w:t>
            </w:r>
            <w:r w:rsidRPr="00C25A3C">
              <w:rPr>
                <w:rFonts w:ascii="Arial" w:eastAsia="Times New Roman" w:hAnsi="Arial" w:cs="Arial"/>
                <w:sz w:val="12"/>
                <w:szCs w:val="12"/>
              </w:rPr>
              <w:t> </w:t>
            </w:r>
          </w:p>
        </w:tc>
        <w:tc>
          <w:tcPr>
            <w:tcW w:w="1117" w:type="pct"/>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ხარაგაულის მუნიციპალიტეტი</w:t>
            </w:r>
          </w:p>
        </w:tc>
        <w:tc>
          <w:tcPr>
            <w:tcW w:w="985" w:type="pct"/>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4"/>
                <w:szCs w:val="14"/>
              </w:rPr>
            </w:pPr>
            <w:r w:rsidRPr="00C25A3C">
              <w:rPr>
                <w:rFonts w:ascii="Sylfaen" w:eastAsia="Times New Roman" w:hAnsi="Sylfaen" w:cs="Calibri"/>
                <w:sz w:val="14"/>
                <w:szCs w:val="14"/>
              </w:rPr>
              <w:t xml:space="preserve">2023 წლის დამტკიცებული გეგმა </w:t>
            </w:r>
          </w:p>
        </w:tc>
        <w:tc>
          <w:tcPr>
            <w:tcW w:w="1184" w:type="pct"/>
            <w:gridSpan w:val="3"/>
            <w:tcBorders>
              <w:top w:val="single" w:sz="8" w:space="0" w:color="auto"/>
              <w:left w:val="nil"/>
              <w:bottom w:val="single" w:sz="4" w:space="0" w:color="auto"/>
              <w:right w:val="single" w:sz="8" w:space="0" w:color="000000"/>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4"/>
                <w:szCs w:val="14"/>
              </w:rPr>
            </w:pPr>
            <w:r w:rsidRPr="00C25A3C">
              <w:rPr>
                <w:rFonts w:ascii="Sylfaen" w:eastAsia="Times New Roman" w:hAnsi="Sylfaen" w:cs="Calibri"/>
                <w:sz w:val="14"/>
                <w:szCs w:val="14"/>
              </w:rPr>
              <w:t>2023 წლის დაზუსტებული გეგმა</w:t>
            </w:r>
          </w:p>
        </w:tc>
        <w:tc>
          <w:tcPr>
            <w:tcW w:w="1123" w:type="pct"/>
            <w:gridSpan w:val="3"/>
            <w:tcBorders>
              <w:top w:val="single" w:sz="8" w:space="0" w:color="auto"/>
              <w:left w:val="single" w:sz="8" w:space="0" w:color="auto"/>
              <w:bottom w:val="single" w:sz="4" w:space="0" w:color="auto"/>
              <w:right w:val="single" w:sz="8" w:space="0" w:color="000000"/>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4"/>
                <w:szCs w:val="14"/>
              </w:rPr>
            </w:pPr>
            <w:r w:rsidRPr="00C25A3C">
              <w:rPr>
                <w:rFonts w:ascii="Sylfaen" w:eastAsia="Times New Roman" w:hAnsi="Sylfaen" w:cs="Calibri"/>
                <w:sz w:val="14"/>
                <w:szCs w:val="14"/>
              </w:rPr>
              <w:t>2023 წლის იანვარ-დეკემბრის შესრულება</w:t>
            </w:r>
          </w:p>
        </w:tc>
        <w:tc>
          <w:tcPr>
            <w:tcW w:w="255" w:type="pct"/>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Arial" w:eastAsia="Times New Roman" w:hAnsi="Arial" w:cs="Arial"/>
                <w:sz w:val="12"/>
                <w:szCs w:val="12"/>
              </w:rPr>
            </w:pPr>
            <w:r w:rsidRPr="00C25A3C">
              <w:rPr>
                <w:rFonts w:ascii="Arial" w:eastAsia="Times New Roman" w:hAnsi="Arial" w:cs="Arial"/>
                <w:sz w:val="12"/>
                <w:szCs w:val="12"/>
              </w:rPr>
              <w:t> </w:t>
            </w:r>
          </w:p>
          <w:p w:rsidR="00762AEF" w:rsidRPr="00C25A3C" w:rsidRDefault="00762AEF" w:rsidP="000A2919">
            <w:pPr>
              <w:spacing w:after="0" w:line="240" w:lineRule="auto"/>
              <w:jc w:val="center"/>
              <w:rPr>
                <w:rFonts w:ascii="Arial" w:eastAsia="Times New Roman" w:hAnsi="Arial" w:cs="Arial"/>
                <w:sz w:val="12"/>
                <w:szCs w:val="12"/>
                <w:lang w:val="ka-GE"/>
              </w:rPr>
            </w:pPr>
            <w:r w:rsidRPr="00C25A3C">
              <w:rPr>
                <w:rFonts w:ascii="Sylfaen" w:eastAsia="Times New Roman" w:hAnsi="Sylfaen" w:cs="Calibri"/>
                <w:sz w:val="12"/>
                <w:szCs w:val="12"/>
                <w:lang w:val="ka-GE"/>
              </w:rPr>
              <w:t>%</w:t>
            </w:r>
          </w:p>
        </w:tc>
      </w:tr>
      <w:tr w:rsidR="00762AEF" w:rsidRPr="00C25A3C" w:rsidTr="00762AEF">
        <w:trPr>
          <w:trHeight w:val="240"/>
        </w:trPr>
        <w:tc>
          <w:tcPr>
            <w:tcW w:w="335" w:type="pct"/>
            <w:vMerge/>
            <w:tcBorders>
              <w:top w:val="single" w:sz="8" w:space="0" w:color="auto"/>
              <w:left w:val="single" w:sz="8" w:space="0" w:color="auto"/>
              <w:bottom w:val="single" w:sz="4" w:space="0" w:color="auto"/>
              <w:right w:val="single" w:sz="4" w:space="0" w:color="auto"/>
            </w:tcBorders>
            <w:vAlign w:val="center"/>
            <w:hideMark/>
          </w:tcPr>
          <w:p w:rsidR="00762AEF" w:rsidRPr="00C25A3C" w:rsidRDefault="00762AEF" w:rsidP="000A2919">
            <w:pPr>
              <w:spacing w:after="0" w:line="240" w:lineRule="auto"/>
              <w:rPr>
                <w:rFonts w:ascii="Arial" w:eastAsia="Times New Roman" w:hAnsi="Arial" w:cs="Arial"/>
                <w:sz w:val="12"/>
                <w:szCs w:val="12"/>
              </w:rPr>
            </w:pPr>
          </w:p>
        </w:tc>
        <w:tc>
          <w:tcPr>
            <w:tcW w:w="1117" w:type="pct"/>
            <w:vMerge/>
            <w:tcBorders>
              <w:top w:val="single" w:sz="8" w:space="0" w:color="auto"/>
              <w:left w:val="single" w:sz="4" w:space="0" w:color="auto"/>
              <w:bottom w:val="single" w:sz="4" w:space="0" w:color="000000"/>
              <w:right w:val="single" w:sz="4" w:space="0" w:color="auto"/>
            </w:tcBorders>
            <w:vAlign w:val="center"/>
            <w:hideMark/>
          </w:tcPr>
          <w:p w:rsidR="00762AEF" w:rsidRPr="00C25A3C" w:rsidRDefault="00762AEF" w:rsidP="000A2919">
            <w:pPr>
              <w:spacing w:after="0" w:line="240" w:lineRule="auto"/>
              <w:rPr>
                <w:rFonts w:ascii="Sylfaen" w:eastAsia="Times New Roman" w:hAnsi="Sylfaen" w:cs="Calibri"/>
                <w:sz w:val="12"/>
                <w:szCs w:val="12"/>
              </w:rPr>
            </w:pPr>
          </w:p>
        </w:tc>
        <w:tc>
          <w:tcPr>
            <w:tcW w:w="349" w:type="pct"/>
            <w:vMerge w:val="restart"/>
            <w:tcBorders>
              <w:top w:val="nil"/>
              <w:left w:val="single" w:sz="8" w:space="0" w:color="auto"/>
              <w:bottom w:val="single" w:sz="4"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სულ</w:t>
            </w:r>
          </w:p>
        </w:tc>
        <w:tc>
          <w:tcPr>
            <w:tcW w:w="637" w:type="pct"/>
            <w:gridSpan w:val="2"/>
            <w:tcBorders>
              <w:top w:val="single" w:sz="4" w:space="0" w:color="auto"/>
              <w:left w:val="nil"/>
              <w:bottom w:val="single" w:sz="4"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მათ შორის</w:t>
            </w:r>
          </w:p>
        </w:tc>
        <w:tc>
          <w:tcPr>
            <w:tcW w:w="419" w:type="pct"/>
            <w:vMerge w:val="restart"/>
            <w:tcBorders>
              <w:top w:val="nil"/>
              <w:left w:val="single" w:sz="4" w:space="0" w:color="auto"/>
              <w:bottom w:val="single" w:sz="4"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სულ</w:t>
            </w:r>
          </w:p>
        </w:tc>
        <w:tc>
          <w:tcPr>
            <w:tcW w:w="765" w:type="pct"/>
            <w:gridSpan w:val="2"/>
            <w:tcBorders>
              <w:top w:val="single" w:sz="8" w:space="0" w:color="auto"/>
              <w:left w:val="single" w:sz="8" w:space="0" w:color="auto"/>
              <w:bottom w:val="single" w:sz="4" w:space="0" w:color="auto"/>
              <w:right w:val="single" w:sz="4" w:space="0" w:color="auto"/>
            </w:tcBorders>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მათ შორის</w:t>
            </w:r>
          </w:p>
        </w:tc>
        <w:tc>
          <w:tcPr>
            <w:tcW w:w="354" w:type="pct"/>
            <w:vMerge w:val="restart"/>
            <w:tcBorders>
              <w:top w:val="single" w:sz="8" w:space="0" w:color="auto"/>
              <w:left w:val="single" w:sz="4" w:space="0" w:color="auto"/>
              <w:bottom w:val="single" w:sz="4" w:space="0" w:color="000000"/>
              <w:right w:val="single" w:sz="4" w:space="0" w:color="auto"/>
            </w:tcBorders>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სულ</w:t>
            </w:r>
          </w:p>
        </w:tc>
        <w:tc>
          <w:tcPr>
            <w:tcW w:w="769" w:type="pct"/>
            <w:gridSpan w:val="2"/>
            <w:tcBorders>
              <w:top w:val="single" w:sz="8" w:space="0" w:color="auto"/>
              <w:left w:val="single" w:sz="4" w:space="0" w:color="auto"/>
              <w:bottom w:val="single" w:sz="4" w:space="0" w:color="auto"/>
              <w:right w:val="single" w:sz="8" w:space="0" w:color="auto"/>
            </w:tcBorders>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მათ შორის</w:t>
            </w:r>
          </w:p>
        </w:tc>
        <w:tc>
          <w:tcPr>
            <w:tcW w:w="255" w:type="pct"/>
            <w:vMerge/>
            <w:tcBorders>
              <w:top w:val="nil"/>
              <w:left w:val="single" w:sz="8" w:space="0" w:color="auto"/>
              <w:bottom w:val="single" w:sz="4" w:space="0" w:color="auto"/>
              <w:right w:val="single" w:sz="4" w:space="0" w:color="auto"/>
            </w:tcBorders>
            <w:shd w:val="clear" w:color="000000" w:fill="FFFFFF"/>
            <w:vAlign w:val="center"/>
            <w:hideMark/>
          </w:tcPr>
          <w:p w:rsidR="00762AEF" w:rsidRPr="00C25A3C" w:rsidRDefault="00762AEF" w:rsidP="000A2919">
            <w:pPr>
              <w:spacing w:after="0" w:line="240" w:lineRule="auto"/>
              <w:rPr>
                <w:rFonts w:ascii="Sylfaen" w:eastAsia="Times New Roman" w:hAnsi="Sylfaen" w:cs="Calibri"/>
                <w:sz w:val="12"/>
                <w:szCs w:val="12"/>
              </w:rPr>
            </w:pPr>
          </w:p>
        </w:tc>
      </w:tr>
      <w:tr w:rsidR="00762AEF" w:rsidRPr="00C25A3C" w:rsidTr="00762AEF">
        <w:trPr>
          <w:trHeight w:val="345"/>
        </w:trPr>
        <w:tc>
          <w:tcPr>
            <w:tcW w:w="335" w:type="pct"/>
            <w:vMerge/>
            <w:tcBorders>
              <w:top w:val="single" w:sz="8" w:space="0" w:color="auto"/>
              <w:left w:val="single" w:sz="8" w:space="0" w:color="auto"/>
              <w:bottom w:val="single" w:sz="4" w:space="0" w:color="auto"/>
              <w:right w:val="single" w:sz="4" w:space="0" w:color="auto"/>
            </w:tcBorders>
            <w:vAlign w:val="center"/>
            <w:hideMark/>
          </w:tcPr>
          <w:p w:rsidR="00762AEF" w:rsidRPr="00C25A3C" w:rsidRDefault="00762AEF" w:rsidP="000A2919">
            <w:pPr>
              <w:spacing w:after="0" w:line="240" w:lineRule="auto"/>
              <w:rPr>
                <w:rFonts w:ascii="Arial" w:eastAsia="Times New Roman" w:hAnsi="Arial" w:cs="Arial"/>
                <w:sz w:val="12"/>
                <w:szCs w:val="12"/>
              </w:rPr>
            </w:pPr>
          </w:p>
        </w:tc>
        <w:tc>
          <w:tcPr>
            <w:tcW w:w="1117" w:type="pct"/>
            <w:vMerge/>
            <w:tcBorders>
              <w:top w:val="single" w:sz="8" w:space="0" w:color="auto"/>
              <w:left w:val="single" w:sz="4" w:space="0" w:color="auto"/>
              <w:bottom w:val="single" w:sz="4" w:space="0" w:color="000000"/>
              <w:right w:val="single" w:sz="4" w:space="0" w:color="auto"/>
            </w:tcBorders>
            <w:vAlign w:val="center"/>
            <w:hideMark/>
          </w:tcPr>
          <w:p w:rsidR="00762AEF" w:rsidRPr="00C25A3C" w:rsidRDefault="00762AEF" w:rsidP="000A2919">
            <w:pPr>
              <w:spacing w:after="0" w:line="240" w:lineRule="auto"/>
              <w:rPr>
                <w:rFonts w:ascii="Sylfaen" w:eastAsia="Times New Roman" w:hAnsi="Sylfaen" w:cs="Calibri"/>
                <w:sz w:val="12"/>
                <w:szCs w:val="12"/>
              </w:rPr>
            </w:pPr>
          </w:p>
        </w:tc>
        <w:tc>
          <w:tcPr>
            <w:tcW w:w="349" w:type="pct"/>
            <w:vMerge/>
            <w:tcBorders>
              <w:top w:val="nil"/>
              <w:left w:val="single" w:sz="8" w:space="0" w:color="auto"/>
              <w:bottom w:val="single" w:sz="4" w:space="0" w:color="auto"/>
              <w:right w:val="single" w:sz="4" w:space="0" w:color="auto"/>
            </w:tcBorders>
            <w:vAlign w:val="center"/>
            <w:hideMark/>
          </w:tcPr>
          <w:p w:rsidR="00762AEF" w:rsidRPr="00C25A3C" w:rsidRDefault="00762AEF" w:rsidP="000A2919">
            <w:pPr>
              <w:spacing w:after="0" w:line="240" w:lineRule="auto"/>
              <w:rPr>
                <w:rFonts w:ascii="Sylfaen" w:eastAsia="Times New Roman" w:hAnsi="Sylfaen" w:cs="Calibri"/>
                <w:sz w:val="12"/>
                <w:szCs w:val="12"/>
              </w:rPr>
            </w:pPr>
          </w:p>
        </w:tc>
        <w:tc>
          <w:tcPr>
            <w:tcW w:w="282" w:type="pct"/>
            <w:tcBorders>
              <w:top w:val="nil"/>
              <w:left w:val="nil"/>
              <w:bottom w:val="single" w:sz="4"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proofErr w:type="gramStart"/>
            <w:r w:rsidRPr="00C25A3C">
              <w:rPr>
                <w:rFonts w:ascii="Sylfaen" w:eastAsia="Times New Roman" w:hAnsi="Sylfaen" w:cs="Calibri"/>
                <w:sz w:val="12"/>
                <w:szCs w:val="12"/>
              </w:rPr>
              <w:t>სახ</w:t>
            </w:r>
            <w:proofErr w:type="gramEnd"/>
            <w:r w:rsidRPr="00C25A3C">
              <w:rPr>
                <w:rFonts w:ascii="Sylfaen" w:eastAsia="Times New Roman" w:hAnsi="Sylfaen" w:cs="Calibri"/>
                <w:sz w:val="12"/>
                <w:szCs w:val="12"/>
              </w:rPr>
              <w:t xml:space="preserve">. ბიუჯეტის </w:t>
            </w:r>
          </w:p>
        </w:tc>
        <w:tc>
          <w:tcPr>
            <w:tcW w:w="355" w:type="pct"/>
            <w:tcBorders>
              <w:top w:val="nil"/>
              <w:left w:val="nil"/>
              <w:bottom w:val="single" w:sz="4"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proofErr w:type="gramStart"/>
            <w:r w:rsidRPr="00C25A3C">
              <w:rPr>
                <w:rFonts w:ascii="Sylfaen" w:eastAsia="Times New Roman" w:hAnsi="Sylfaen" w:cs="Calibri"/>
                <w:sz w:val="12"/>
                <w:szCs w:val="12"/>
              </w:rPr>
              <w:t>საკ</w:t>
            </w:r>
            <w:proofErr w:type="gramEnd"/>
            <w:r w:rsidRPr="00C25A3C">
              <w:rPr>
                <w:rFonts w:ascii="Sylfaen" w:eastAsia="Times New Roman" w:hAnsi="Sylfaen" w:cs="Calibri"/>
                <w:sz w:val="12"/>
                <w:szCs w:val="12"/>
              </w:rPr>
              <w:t>. შემოსავლებიი</w:t>
            </w:r>
          </w:p>
        </w:tc>
        <w:tc>
          <w:tcPr>
            <w:tcW w:w="419" w:type="pct"/>
            <w:vMerge/>
            <w:tcBorders>
              <w:top w:val="single" w:sz="8" w:space="0" w:color="auto"/>
              <w:left w:val="single" w:sz="8" w:space="0" w:color="auto"/>
              <w:bottom w:val="single" w:sz="4" w:space="0" w:color="auto"/>
              <w:right w:val="single" w:sz="4" w:space="0" w:color="auto"/>
            </w:tcBorders>
            <w:vAlign w:val="center"/>
            <w:hideMark/>
          </w:tcPr>
          <w:p w:rsidR="00762AEF" w:rsidRPr="00C25A3C" w:rsidRDefault="00762AEF" w:rsidP="000A2919">
            <w:pPr>
              <w:spacing w:after="0" w:line="240" w:lineRule="auto"/>
              <w:rPr>
                <w:rFonts w:ascii="Sylfaen" w:eastAsia="Times New Roman" w:hAnsi="Sylfaen" w:cs="Calibri"/>
                <w:sz w:val="12"/>
                <w:szCs w:val="12"/>
              </w:rPr>
            </w:pPr>
          </w:p>
        </w:tc>
        <w:tc>
          <w:tcPr>
            <w:tcW w:w="350" w:type="pct"/>
            <w:tcBorders>
              <w:top w:val="single" w:sz="8" w:space="0" w:color="auto"/>
              <w:left w:val="single" w:sz="4" w:space="0" w:color="auto"/>
              <w:bottom w:val="single" w:sz="4" w:space="0" w:color="000000"/>
              <w:right w:val="single" w:sz="4" w:space="0" w:color="auto"/>
            </w:tcBorders>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proofErr w:type="gramStart"/>
            <w:r w:rsidRPr="00C25A3C">
              <w:rPr>
                <w:rFonts w:ascii="Sylfaen" w:eastAsia="Times New Roman" w:hAnsi="Sylfaen" w:cs="Calibri"/>
                <w:sz w:val="12"/>
                <w:szCs w:val="12"/>
              </w:rPr>
              <w:t>სახ</w:t>
            </w:r>
            <w:proofErr w:type="gramEnd"/>
            <w:r w:rsidRPr="00C25A3C">
              <w:rPr>
                <w:rFonts w:ascii="Sylfaen" w:eastAsia="Times New Roman" w:hAnsi="Sylfaen" w:cs="Calibri"/>
                <w:sz w:val="12"/>
                <w:szCs w:val="12"/>
              </w:rPr>
              <w:t>. ბიუჯეტის</w:t>
            </w:r>
          </w:p>
        </w:tc>
        <w:tc>
          <w:tcPr>
            <w:tcW w:w="415" w:type="pct"/>
            <w:tcBorders>
              <w:top w:val="single" w:sz="8" w:space="0" w:color="auto"/>
              <w:left w:val="single" w:sz="4" w:space="0" w:color="auto"/>
              <w:bottom w:val="single" w:sz="4" w:space="0" w:color="auto"/>
              <w:right w:val="single" w:sz="8" w:space="0" w:color="auto"/>
            </w:tcBorders>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proofErr w:type="gramStart"/>
            <w:r w:rsidRPr="00C25A3C">
              <w:rPr>
                <w:rFonts w:ascii="Sylfaen" w:eastAsia="Times New Roman" w:hAnsi="Sylfaen" w:cs="Calibri"/>
                <w:sz w:val="12"/>
                <w:szCs w:val="12"/>
              </w:rPr>
              <w:t>საკ</w:t>
            </w:r>
            <w:proofErr w:type="gramEnd"/>
            <w:r w:rsidRPr="00C25A3C">
              <w:rPr>
                <w:rFonts w:ascii="Sylfaen" w:eastAsia="Times New Roman" w:hAnsi="Sylfaen" w:cs="Calibri"/>
                <w:sz w:val="12"/>
                <w:szCs w:val="12"/>
              </w:rPr>
              <w:t>. შემოსავლებიი</w:t>
            </w:r>
          </w:p>
        </w:tc>
        <w:tc>
          <w:tcPr>
            <w:tcW w:w="354" w:type="pct"/>
            <w:vMerge/>
            <w:tcBorders>
              <w:top w:val="nil"/>
              <w:left w:val="single" w:sz="8" w:space="0" w:color="auto"/>
              <w:bottom w:val="single" w:sz="4" w:space="0" w:color="auto"/>
              <w:right w:val="single" w:sz="4" w:space="0" w:color="auto"/>
            </w:tcBorders>
            <w:vAlign w:val="center"/>
            <w:hideMark/>
          </w:tcPr>
          <w:p w:rsidR="00762AEF" w:rsidRPr="00C25A3C" w:rsidRDefault="00762AEF" w:rsidP="000A2919">
            <w:pPr>
              <w:spacing w:after="0" w:line="240" w:lineRule="auto"/>
              <w:rPr>
                <w:rFonts w:ascii="Sylfaen" w:eastAsia="Times New Roman" w:hAnsi="Sylfaen" w:cs="Calibri"/>
                <w:sz w:val="12"/>
                <w:szCs w:val="12"/>
              </w:rPr>
            </w:pPr>
          </w:p>
        </w:tc>
        <w:tc>
          <w:tcPr>
            <w:tcW w:w="419" w:type="pct"/>
            <w:tcBorders>
              <w:top w:val="nil"/>
              <w:left w:val="nil"/>
              <w:bottom w:val="single" w:sz="4"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proofErr w:type="gramStart"/>
            <w:r w:rsidRPr="00C25A3C">
              <w:rPr>
                <w:rFonts w:ascii="Sylfaen" w:eastAsia="Times New Roman" w:hAnsi="Sylfaen" w:cs="Calibri"/>
                <w:sz w:val="12"/>
                <w:szCs w:val="12"/>
              </w:rPr>
              <w:t>სახ</w:t>
            </w:r>
            <w:proofErr w:type="gramEnd"/>
            <w:r w:rsidRPr="00C25A3C">
              <w:rPr>
                <w:rFonts w:ascii="Sylfaen" w:eastAsia="Times New Roman" w:hAnsi="Sylfaen" w:cs="Calibri"/>
                <w:sz w:val="12"/>
                <w:szCs w:val="12"/>
              </w:rPr>
              <w:t xml:space="preserve">. ბიუჯეტის </w:t>
            </w:r>
          </w:p>
        </w:tc>
        <w:tc>
          <w:tcPr>
            <w:tcW w:w="350" w:type="pct"/>
            <w:tcBorders>
              <w:top w:val="nil"/>
              <w:left w:val="nil"/>
              <w:bottom w:val="single" w:sz="4"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proofErr w:type="gramStart"/>
            <w:r w:rsidRPr="00C25A3C">
              <w:rPr>
                <w:rFonts w:ascii="Sylfaen" w:eastAsia="Times New Roman" w:hAnsi="Sylfaen" w:cs="Calibri"/>
                <w:sz w:val="12"/>
                <w:szCs w:val="12"/>
              </w:rPr>
              <w:t>საკ</w:t>
            </w:r>
            <w:proofErr w:type="gramEnd"/>
            <w:r w:rsidRPr="00C25A3C">
              <w:rPr>
                <w:rFonts w:ascii="Sylfaen" w:eastAsia="Times New Roman" w:hAnsi="Sylfaen" w:cs="Calibri"/>
                <w:sz w:val="12"/>
                <w:szCs w:val="12"/>
              </w:rPr>
              <w:t>. შემოსავლებიი</w:t>
            </w:r>
          </w:p>
        </w:tc>
        <w:tc>
          <w:tcPr>
            <w:tcW w:w="255" w:type="pct"/>
            <w:vMerge/>
            <w:tcBorders>
              <w:top w:val="single" w:sz="8" w:space="0" w:color="auto"/>
              <w:left w:val="single" w:sz="8" w:space="0" w:color="auto"/>
              <w:bottom w:val="single" w:sz="4" w:space="0" w:color="auto"/>
              <w:right w:val="single" w:sz="8" w:space="0" w:color="auto"/>
            </w:tcBorders>
            <w:vAlign w:val="center"/>
            <w:hideMark/>
          </w:tcPr>
          <w:p w:rsidR="00762AEF" w:rsidRPr="00C25A3C" w:rsidRDefault="00762AEF" w:rsidP="000A2919">
            <w:pPr>
              <w:spacing w:after="0" w:line="240" w:lineRule="auto"/>
              <w:rPr>
                <w:rFonts w:ascii="Sylfaen" w:eastAsia="Times New Roman" w:hAnsi="Sylfaen" w:cs="Calibri"/>
                <w:sz w:val="12"/>
                <w:szCs w:val="12"/>
              </w:rPr>
            </w:pPr>
          </w:p>
        </w:tc>
      </w:tr>
      <w:tr w:rsidR="00762AEF" w:rsidRPr="00C25A3C" w:rsidTr="00762AEF">
        <w:trPr>
          <w:trHeight w:val="193"/>
        </w:trPr>
        <w:tc>
          <w:tcPr>
            <w:tcW w:w="335" w:type="pct"/>
            <w:tcBorders>
              <w:top w:val="nil"/>
              <w:left w:val="single" w:sz="8" w:space="0" w:color="auto"/>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b/>
                <w:sz w:val="12"/>
                <w:szCs w:val="12"/>
              </w:rPr>
            </w:pPr>
            <w:r w:rsidRPr="00C25A3C">
              <w:rPr>
                <w:rFonts w:ascii="Sylfaen" w:eastAsia="Times New Roman" w:hAnsi="Sylfaen" w:cs="Calibri"/>
                <w:b/>
                <w:sz w:val="12"/>
                <w:szCs w:val="12"/>
              </w:rPr>
              <w:t>02 00</w:t>
            </w:r>
          </w:p>
        </w:tc>
        <w:tc>
          <w:tcPr>
            <w:tcW w:w="1117" w:type="pct"/>
            <w:tcBorders>
              <w:top w:val="nil"/>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rPr>
                <w:rFonts w:ascii="Sylfaen" w:eastAsia="Times New Roman" w:hAnsi="Sylfaen" w:cs="Calibri"/>
                <w:b/>
                <w:sz w:val="12"/>
                <w:szCs w:val="12"/>
              </w:rPr>
            </w:pPr>
            <w:r w:rsidRPr="00C25A3C">
              <w:rPr>
                <w:rFonts w:ascii="Sylfaen" w:eastAsia="Times New Roman" w:hAnsi="Sylfaen" w:cs="Calibri"/>
                <w:b/>
                <w:sz w:val="12"/>
                <w:szCs w:val="12"/>
              </w:rPr>
              <w:t xml:space="preserve">ინფრასტრუქტურის განვითარება </w:t>
            </w:r>
          </w:p>
        </w:tc>
        <w:tc>
          <w:tcPr>
            <w:tcW w:w="349" w:type="pct"/>
            <w:tcBorders>
              <w:top w:val="nil"/>
              <w:left w:val="single" w:sz="8" w:space="0" w:color="auto"/>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b/>
                <w:sz w:val="12"/>
                <w:szCs w:val="12"/>
              </w:rPr>
            </w:pPr>
            <w:r w:rsidRPr="00C25A3C">
              <w:rPr>
                <w:rFonts w:ascii="Sylfaen" w:eastAsia="Times New Roman" w:hAnsi="Sylfaen" w:cs="Calibri"/>
                <w:b/>
                <w:sz w:val="12"/>
                <w:szCs w:val="12"/>
              </w:rPr>
              <w:t>1 130,0</w:t>
            </w:r>
          </w:p>
        </w:tc>
        <w:tc>
          <w:tcPr>
            <w:tcW w:w="282" w:type="pct"/>
            <w:tcBorders>
              <w:top w:val="nil"/>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b/>
                <w:sz w:val="12"/>
                <w:szCs w:val="12"/>
              </w:rPr>
            </w:pPr>
            <w:r w:rsidRPr="00C25A3C">
              <w:rPr>
                <w:rFonts w:ascii="Sylfaen" w:eastAsia="Times New Roman" w:hAnsi="Sylfaen" w:cs="Calibri"/>
                <w:b/>
                <w:sz w:val="12"/>
                <w:szCs w:val="12"/>
              </w:rPr>
              <w:t>0,0</w:t>
            </w:r>
          </w:p>
        </w:tc>
        <w:tc>
          <w:tcPr>
            <w:tcW w:w="355" w:type="pct"/>
            <w:tcBorders>
              <w:top w:val="nil"/>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b/>
                <w:sz w:val="12"/>
                <w:szCs w:val="12"/>
              </w:rPr>
            </w:pPr>
            <w:r w:rsidRPr="00C25A3C">
              <w:rPr>
                <w:rFonts w:ascii="Sylfaen" w:eastAsia="Times New Roman" w:hAnsi="Sylfaen" w:cs="Calibri"/>
                <w:b/>
                <w:sz w:val="12"/>
                <w:szCs w:val="12"/>
              </w:rPr>
              <w:t>1 130,0</w:t>
            </w:r>
          </w:p>
        </w:tc>
        <w:tc>
          <w:tcPr>
            <w:tcW w:w="419" w:type="pct"/>
            <w:tcBorders>
              <w:top w:val="nil"/>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b/>
                <w:sz w:val="12"/>
                <w:szCs w:val="12"/>
              </w:rPr>
            </w:pPr>
            <w:r w:rsidRPr="00C25A3C">
              <w:rPr>
                <w:rFonts w:ascii="Sylfaen" w:eastAsia="Times New Roman" w:hAnsi="Sylfaen" w:cs="Calibri"/>
                <w:b/>
                <w:sz w:val="12"/>
                <w:szCs w:val="12"/>
              </w:rPr>
              <w:t>10 708,8</w:t>
            </w:r>
          </w:p>
        </w:tc>
        <w:tc>
          <w:tcPr>
            <w:tcW w:w="350" w:type="pct"/>
            <w:tcBorders>
              <w:top w:val="nil"/>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b/>
                <w:sz w:val="12"/>
                <w:szCs w:val="12"/>
              </w:rPr>
            </w:pPr>
            <w:r w:rsidRPr="00C25A3C">
              <w:rPr>
                <w:rFonts w:ascii="Sylfaen" w:eastAsia="Times New Roman" w:hAnsi="Sylfaen" w:cs="Calibri"/>
                <w:b/>
                <w:sz w:val="12"/>
                <w:szCs w:val="12"/>
              </w:rPr>
              <w:t>9 374,2</w:t>
            </w:r>
          </w:p>
        </w:tc>
        <w:tc>
          <w:tcPr>
            <w:tcW w:w="415" w:type="pct"/>
            <w:tcBorders>
              <w:top w:val="nil"/>
              <w:left w:val="nil"/>
              <w:bottom w:val="single" w:sz="8" w:space="0" w:color="auto"/>
              <w:right w:val="single" w:sz="8"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b/>
                <w:sz w:val="12"/>
                <w:szCs w:val="12"/>
              </w:rPr>
            </w:pPr>
            <w:r w:rsidRPr="00C25A3C">
              <w:rPr>
                <w:rFonts w:ascii="Sylfaen" w:eastAsia="Times New Roman" w:hAnsi="Sylfaen" w:cs="Calibri"/>
                <w:b/>
                <w:sz w:val="12"/>
                <w:szCs w:val="12"/>
              </w:rPr>
              <w:t>1 334,6</w:t>
            </w:r>
          </w:p>
        </w:tc>
        <w:tc>
          <w:tcPr>
            <w:tcW w:w="354" w:type="pct"/>
            <w:tcBorders>
              <w:top w:val="nil"/>
              <w:left w:val="single" w:sz="8" w:space="0" w:color="auto"/>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b/>
                <w:sz w:val="12"/>
                <w:szCs w:val="12"/>
              </w:rPr>
            </w:pPr>
            <w:r w:rsidRPr="00C25A3C">
              <w:rPr>
                <w:rFonts w:ascii="Sylfaen" w:eastAsia="Times New Roman" w:hAnsi="Sylfaen" w:cs="Calibri"/>
                <w:b/>
                <w:sz w:val="12"/>
                <w:szCs w:val="12"/>
              </w:rPr>
              <w:t>9 382,4</w:t>
            </w:r>
          </w:p>
        </w:tc>
        <w:tc>
          <w:tcPr>
            <w:tcW w:w="419" w:type="pct"/>
            <w:tcBorders>
              <w:top w:val="nil"/>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b/>
                <w:sz w:val="12"/>
                <w:szCs w:val="12"/>
              </w:rPr>
            </w:pPr>
            <w:r w:rsidRPr="00C25A3C">
              <w:rPr>
                <w:rFonts w:ascii="Sylfaen" w:eastAsia="Times New Roman" w:hAnsi="Sylfaen" w:cs="Calibri"/>
                <w:b/>
                <w:sz w:val="12"/>
                <w:szCs w:val="12"/>
              </w:rPr>
              <w:t>8 253,9</w:t>
            </w:r>
          </w:p>
        </w:tc>
        <w:tc>
          <w:tcPr>
            <w:tcW w:w="350" w:type="pct"/>
            <w:tcBorders>
              <w:top w:val="nil"/>
              <w:left w:val="nil"/>
              <w:bottom w:val="single" w:sz="8" w:space="0" w:color="auto"/>
              <w:right w:val="single" w:sz="8"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b/>
                <w:sz w:val="12"/>
                <w:szCs w:val="12"/>
              </w:rPr>
            </w:pPr>
            <w:r w:rsidRPr="00C25A3C">
              <w:rPr>
                <w:rFonts w:ascii="Sylfaen" w:eastAsia="Times New Roman" w:hAnsi="Sylfaen" w:cs="Calibri"/>
                <w:b/>
                <w:sz w:val="12"/>
                <w:szCs w:val="12"/>
              </w:rPr>
              <w:t>1 128,5</w:t>
            </w:r>
          </w:p>
        </w:tc>
        <w:tc>
          <w:tcPr>
            <w:tcW w:w="255" w:type="pct"/>
            <w:tcBorders>
              <w:top w:val="nil"/>
              <w:left w:val="single" w:sz="8" w:space="0" w:color="auto"/>
              <w:bottom w:val="single" w:sz="8" w:space="0" w:color="auto"/>
              <w:right w:val="single" w:sz="8" w:space="0" w:color="auto"/>
            </w:tcBorders>
            <w:shd w:val="clear" w:color="000000" w:fill="FFFFFF"/>
            <w:noWrap/>
            <w:vAlign w:val="bottom"/>
            <w:hideMark/>
          </w:tcPr>
          <w:p w:rsidR="00762AEF" w:rsidRPr="00C25A3C" w:rsidRDefault="00762AEF" w:rsidP="000A2919">
            <w:pPr>
              <w:spacing w:after="0" w:line="240" w:lineRule="auto"/>
              <w:jc w:val="center"/>
              <w:rPr>
                <w:rFonts w:ascii="Sylfaen" w:eastAsia="Times New Roman" w:hAnsi="Sylfaen" w:cs="Calibri"/>
                <w:b/>
                <w:sz w:val="12"/>
                <w:szCs w:val="12"/>
              </w:rPr>
            </w:pPr>
            <w:r w:rsidRPr="00C25A3C">
              <w:rPr>
                <w:rFonts w:ascii="Sylfaen" w:eastAsia="Times New Roman" w:hAnsi="Sylfaen" w:cs="Calibri"/>
                <w:b/>
                <w:sz w:val="12"/>
                <w:szCs w:val="12"/>
              </w:rPr>
              <w:t>87,6</w:t>
            </w:r>
          </w:p>
        </w:tc>
      </w:tr>
      <w:tr w:rsidR="00762AEF" w:rsidRPr="00C25A3C" w:rsidTr="00762AEF">
        <w:trPr>
          <w:trHeight w:val="286"/>
        </w:trPr>
        <w:tc>
          <w:tcPr>
            <w:tcW w:w="33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b/>
                <w:sz w:val="12"/>
                <w:szCs w:val="12"/>
              </w:rPr>
            </w:pPr>
            <w:r w:rsidRPr="00C25A3C">
              <w:rPr>
                <w:rFonts w:ascii="Sylfaen" w:eastAsia="Times New Roman" w:hAnsi="Sylfaen" w:cs="Calibri"/>
                <w:b/>
                <w:sz w:val="12"/>
                <w:szCs w:val="12"/>
              </w:rPr>
              <w:t>02 01</w:t>
            </w:r>
          </w:p>
        </w:tc>
        <w:tc>
          <w:tcPr>
            <w:tcW w:w="1117"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rPr>
                <w:rFonts w:ascii="Sylfaen" w:eastAsia="Times New Roman" w:hAnsi="Sylfaen" w:cs="Calibri"/>
                <w:b/>
                <w:sz w:val="12"/>
                <w:szCs w:val="12"/>
              </w:rPr>
            </w:pPr>
            <w:r w:rsidRPr="00C25A3C">
              <w:rPr>
                <w:rFonts w:ascii="Sylfaen" w:eastAsia="Times New Roman" w:hAnsi="Sylfaen" w:cs="Calibri"/>
                <w:b/>
                <w:sz w:val="12"/>
                <w:szCs w:val="12"/>
              </w:rPr>
              <w:t xml:space="preserve">საგზაო ინფრასტრუქტურის განვითარება </w:t>
            </w:r>
          </w:p>
        </w:tc>
        <w:tc>
          <w:tcPr>
            <w:tcW w:w="34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b/>
                <w:sz w:val="12"/>
                <w:szCs w:val="12"/>
              </w:rPr>
            </w:pPr>
            <w:r w:rsidRPr="00C25A3C">
              <w:rPr>
                <w:rFonts w:ascii="Sylfaen" w:eastAsia="Times New Roman" w:hAnsi="Sylfaen" w:cs="Calibri"/>
                <w:b/>
                <w:sz w:val="12"/>
                <w:szCs w:val="12"/>
              </w:rPr>
              <w:t xml:space="preserve">480,0 </w:t>
            </w:r>
          </w:p>
        </w:tc>
        <w:tc>
          <w:tcPr>
            <w:tcW w:w="282"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b/>
                <w:sz w:val="12"/>
                <w:szCs w:val="12"/>
              </w:rPr>
            </w:pPr>
            <w:r w:rsidRPr="00C25A3C">
              <w:rPr>
                <w:rFonts w:ascii="Sylfaen" w:eastAsia="Times New Roman" w:hAnsi="Sylfaen" w:cs="Calibri"/>
                <w:b/>
                <w:sz w:val="12"/>
                <w:szCs w:val="12"/>
              </w:rPr>
              <w:t xml:space="preserve">0,0 </w:t>
            </w:r>
          </w:p>
        </w:tc>
        <w:tc>
          <w:tcPr>
            <w:tcW w:w="355"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b/>
                <w:sz w:val="12"/>
                <w:szCs w:val="12"/>
              </w:rPr>
            </w:pPr>
            <w:r w:rsidRPr="00C25A3C">
              <w:rPr>
                <w:rFonts w:ascii="Sylfaen" w:eastAsia="Times New Roman" w:hAnsi="Sylfaen" w:cs="Calibri"/>
                <w:b/>
                <w:sz w:val="12"/>
                <w:szCs w:val="12"/>
              </w:rPr>
              <w:t xml:space="preserve">480,0 </w:t>
            </w:r>
          </w:p>
        </w:tc>
        <w:tc>
          <w:tcPr>
            <w:tcW w:w="419"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b/>
                <w:sz w:val="12"/>
                <w:szCs w:val="12"/>
              </w:rPr>
            </w:pPr>
            <w:r w:rsidRPr="00C25A3C">
              <w:rPr>
                <w:rFonts w:ascii="Sylfaen" w:eastAsia="Times New Roman" w:hAnsi="Sylfaen" w:cs="Calibri"/>
                <w:b/>
                <w:sz w:val="12"/>
                <w:szCs w:val="12"/>
              </w:rPr>
              <w:t xml:space="preserve">8 237,309 </w:t>
            </w:r>
          </w:p>
        </w:tc>
        <w:tc>
          <w:tcPr>
            <w:tcW w:w="350"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b/>
                <w:sz w:val="12"/>
                <w:szCs w:val="12"/>
              </w:rPr>
            </w:pPr>
            <w:r w:rsidRPr="00C25A3C">
              <w:rPr>
                <w:rFonts w:ascii="Sylfaen" w:eastAsia="Times New Roman" w:hAnsi="Sylfaen" w:cs="Calibri"/>
                <w:b/>
                <w:sz w:val="12"/>
                <w:szCs w:val="12"/>
              </w:rPr>
              <w:t xml:space="preserve">7 515,192 </w:t>
            </w:r>
          </w:p>
        </w:tc>
        <w:tc>
          <w:tcPr>
            <w:tcW w:w="415" w:type="pct"/>
            <w:tcBorders>
              <w:top w:val="single" w:sz="8" w:space="0" w:color="auto"/>
              <w:left w:val="nil"/>
              <w:bottom w:val="single" w:sz="8" w:space="0" w:color="auto"/>
              <w:right w:val="single" w:sz="8"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b/>
                <w:sz w:val="12"/>
                <w:szCs w:val="12"/>
              </w:rPr>
            </w:pPr>
            <w:r w:rsidRPr="00C25A3C">
              <w:rPr>
                <w:rFonts w:ascii="Sylfaen" w:eastAsia="Times New Roman" w:hAnsi="Sylfaen" w:cs="Calibri"/>
                <w:b/>
                <w:sz w:val="12"/>
                <w:szCs w:val="12"/>
              </w:rPr>
              <w:t xml:space="preserve">722,117 </w:t>
            </w:r>
          </w:p>
        </w:tc>
        <w:tc>
          <w:tcPr>
            <w:tcW w:w="35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b/>
                <w:sz w:val="12"/>
                <w:szCs w:val="12"/>
              </w:rPr>
            </w:pPr>
            <w:r w:rsidRPr="00C25A3C">
              <w:rPr>
                <w:rFonts w:ascii="Sylfaen" w:eastAsia="Times New Roman" w:hAnsi="Sylfaen" w:cs="Calibri"/>
                <w:b/>
                <w:sz w:val="12"/>
                <w:szCs w:val="12"/>
              </w:rPr>
              <w:t xml:space="preserve">7 642,380 </w:t>
            </w:r>
          </w:p>
        </w:tc>
        <w:tc>
          <w:tcPr>
            <w:tcW w:w="419"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b/>
                <w:sz w:val="12"/>
                <w:szCs w:val="12"/>
              </w:rPr>
            </w:pPr>
            <w:r w:rsidRPr="00C25A3C">
              <w:rPr>
                <w:rFonts w:ascii="Sylfaen" w:eastAsia="Times New Roman" w:hAnsi="Sylfaen" w:cs="Calibri"/>
                <w:b/>
                <w:sz w:val="12"/>
                <w:szCs w:val="12"/>
              </w:rPr>
              <w:t xml:space="preserve">7 071,3 </w:t>
            </w:r>
          </w:p>
        </w:tc>
        <w:tc>
          <w:tcPr>
            <w:tcW w:w="350" w:type="pct"/>
            <w:tcBorders>
              <w:top w:val="single" w:sz="8" w:space="0" w:color="auto"/>
              <w:left w:val="nil"/>
              <w:bottom w:val="single" w:sz="8" w:space="0" w:color="auto"/>
              <w:right w:val="single" w:sz="8"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b/>
                <w:sz w:val="12"/>
                <w:szCs w:val="12"/>
              </w:rPr>
            </w:pPr>
            <w:r w:rsidRPr="00C25A3C">
              <w:rPr>
                <w:rFonts w:ascii="Sylfaen" w:eastAsia="Times New Roman" w:hAnsi="Sylfaen" w:cs="Calibri"/>
                <w:b/>
                <w:sz w:val="12"/>
                <w:szCs w:val="12"/>
              </w:rPr>
              <w:t xml:space="preserve">571,071 </w:t>
            </w:r>
          </w:p>
        </w:tc>
        <w:tc>
          <w:tcPr>
            <w:tcW w:w="25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762AEF" w:rsidRPr="00C25A3C" w:rsidRDefault="00762AEF" w:rsidP="000A2919">
            <w:pPr>
              <w:spacing w:after="0" w:line="240" w:lineRule="auto"/>
              <w:jc w:val="center"/>
              <w:rPr>
                <w:rFonts w:ascii="Sylfaen" w:eastAsia="Times New Roman" w:hAnsi="Sylfaen" w:cs="Calibri"/>
                <w:b/>
                <w:sz w:val="12"/>
                <w:szCs w:val="12"/>
              </w:rPr>
            </w:pPr>
            <w:r w:rsidRPr="00C25A3C">
              <w:rPr>
                <w:rFonts w:ascii="Sylfaen" w:eastAsia="Times New Roman" w:hAnsi="Sylfaen" w:cs="Calibri"/>
                <w:b/>
                <w:sz w:val="12"/>
                <w:szCs w:val="12"/>
              </w:rPr>
              <w:t>92,8</w:t>
            </w:r>
          </w:p>
        </w:tc>
      </w:tr>
      <w:tr w:rsidR="00762AEF" w:rsidRPr="00C25A3C" w:rsidTr="00762AEF">
        <w:trPr>
          <w:trHeight w:val="345"/>
        </w:trPr>
        <w:tc>
          <w:tcPr>
            <w:tcW w:w="33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02 01 01 </w:t>
            </w:r>
          </w:p>
        </w:tc>
        <w:tc>
          <w:tcPr>
            <w:tcW w:w="1117"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6B2141">
            <w:pPr>
              <w:spacing w:after="0" w:line="240" w:lineRule="auto"/>
              <w:rPr>
                <w:rFonts w:ascii="Sylfaen" w:eastAsia="Times New Roman" w:hAnsi="Sylfaen" w:cs="Calibri"/>
                <w:sz w:val="12"/>
                <w:szCs w:val="12"/>
              </w:rPr>
            </w:pPr>
            <w:r w:rsidRPr="00C25A3C">
              <w:rPr>
                <w:rFonts w:ascii="Sylfaen" w:eastAsia="Times New Roman" w:hAnsi="Sylfaen" w:cs="Calibri"/>
                <w:sz w:val="12"/>
                <w:szCs w:val="12"/>
              </w:rPr>
              <w:t>გზების კაპიტალური მ</w:t>
            </w:r>
            <w:r w:rsidRPr="00C25A3C">
              <w:rPr>
                <w:rFonts w:ascii="Sylfaen" w:eastAsia="Times New Roman" w:hAnsi="Sylfaen" w:cs="Calibri"/>
                <w:sz w:val="12"/>
                <w:szCs w:val="12"/>
                <w:lang w:val="ka-GE"/>
              </w:rPr>
              <w:t xml:space="preserve">სენებლობა </w:t>
            </w:r>
            <w:r w:rsidRPr="00C25A3C">
              <w:rPr>
                <w:rFonts w:ascii="Sylfaen" w:eastAsia="Times New Roman" w:hAnsi="Sylfaen" w:cs="Calibri"/>
                <w:sz w:val="12"/>
                <w:szCs w:val="12"/>
              </w:rPr>
              <w:t xml:space="preserve"> </w:t>
            </w:r>
          </w:p>
        </w:tc>
        <w:tc>
          <w:tcPr>
            <w:tcW w:w="34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250,0 </w:t>
            </w:r>
          </w:p>
        </w:tc>
        <w:tc>
          <w:tcPr>
            <w:tcW w:w="282"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0,0 </w:t>
            </w:r>
          </w:p>
        </w:tc>
        <w:tc>
          <w:tcPr>
            <w:tcW w:w="355"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250,0 </w:t>
            </w:r>
          </w:p>
        </w:tc>
        <w:tc>
          <w:tcPr>
            <w:tcW w:w="419"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7 654,857 </w:t>
            </w:r>
          </w:p>
        </w:tc>
        <w:tc>
          <w:tcPr>
            <w:tcW w:w="350"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7 276,453 </w:t>
            </w:r>
          </w:p>
        </w:tc>
        <w:tc>
          <w:tcPr>
            <w:tcW w:w="415" w:type="pct"/>
            <w:tcBorders>
              <w:top w:val="single" w:sz="8" w:space="0" w:color="auto"/>
              <w:left w:val="nil"/>
              <w:bottom w:val="single" w:sz="8" w:space="0" w:color="auto"/>
              <w:right w:val="single" w:sz="8"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378,404 </w:t>
            </w:r>
          </w:p>
        </w:tc>
        <w:tc>
          <w:tcPr>
            <w:tcW w:w="35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7 201,270 </w:t>
            </w:r>
          </w:p>
        </w:tc>
        <w:tc>
          <w:tcPr>
            <w:tcW w:w="419"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6 956,764 </w:t>
            </w:r>
          </w:p>
        </w:tc>
        <w:tc>
          <w:tcPr>
            <w:tcW w:w="350" w:type="pct"/>
            <w:tcBorders>
              <w:top w:val="single" w:sz="8" w:space="0" w:color="auto"/>
              <w:left w:val="nil"/>
              <w:bottom w:val="single" w:sz="8" w:space="0" w:color="auto"/>
              <w:right w:val="single" w:sz="8"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244,506 </w:t>
            </w:r>
          </w:p>
        </w:tc>
        <w:tc>
          <w:tcPr>
            <w:tcW w:w="25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94,1</w:t>
            </w:r>
          </w:p>
        </w:tc>
      </w:tr>
      <w:tr w:rsidR="00762AEF" w:rsidRPr="00C25A3C" w:rsidTr="00762AEF">
        <w:trPr>
          <w:trHeight w:val="156"/>
        </w:trPr>
        <w:tc>
          <w:tcPr>
            <w:tcW w:w="33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02 01 02</w:t>
            </w:r>
          </w:p>
        </w:tc>
        <w:tc>
          <w:tcPr>
            <w:tcW w:w="1117"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rPr>
                <w:rFonts w:ascii="Sylfaen" w:eastAsia="Times New Roman" w:hAnsi="Sylfaen" w:cs="Calibri"/>
                <w:sz w:val="12"/>
                <w:szCs w:val="12"/>
              </w:rPr>
            </w:pPr>
            <w:r w:rsidRPr="00C25A3C">
              <w:rPr>
                <w:rFonts w:ascii="Sylfaen" w:eastAsia="Times New Roman" w:hAnsi="Sylfaen" w:cs="Calibri"/>
                <w:sz w:val="12"/>
                <w:szCs w:val="12"/>
              </w:rPr>
              <w:t xml:space="preserve">გზების მიმდინარე შეკეთება </w:t>
            </w:r>
          </w:p>
        </w:tc>
        <w:tc>
          <w:tcPr>
            <w:tcW w:w="34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120,0 </w:t>
            </w:r>
          </w:p>
        </w:tc>
        <w:tc>
          <w:tcPr>
            <w:tcW w:w="282"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0,0 </w:t>
            </w:r>
          </w:p>
        </w:tc>
        <w:tc>
          <w:tcPr>
            <w:tcW w:w="355"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120,0 </w:t>
            </w:r>
          </w:p>
        </w:tc>
        <w:tc>
          <w:tcPr>
            <w:tcW w:w="419"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357,454 </w:t>
            </w:r>
          </w:p>
        </w:tc>
        <w:tc>
          <w:tcPr>
            <w:tcW w:w="350"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112,283 </w:t>
            </w:r>
          </w:p>
        </w:tc>
        <w:tc>
          <w:tcPr>
            <w:tcW w:w="415" w:type="pct"/>
            <w:tcBorders>
              <w:top w:val="single" w:sz="8" w:space="0" w:color="auto"/>
              <w:left w:val="nil"/>
              <w:bottom w:val="single" w:sz="8" w:space="0" w:color="auto"/>
              <w:right w:val="single" w:sz="8"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245,171 </w:t>
            </w:r>
          </w:p>
        </w:tc>
        <w:tc>
          <w:tcPr>
            <w:tcW w:w="35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241,857 </w:t>
            </w:r>
          </w:p>
        </w:tc>
        <w:tc>
          <w:tcPr>
            <w:tcW w:w="419"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0,0 </w:t>
            </w:r>
          </w:p>
        </w:tc>
        <w:tc>
          <w:tcPr>
            <w:tcW w:w="350" w:type="pct"/>
            <w:tcBorders>
              <w:top w:val="single" w:sz="8" w:space="0" w:color="auto"/>
              <w:left w:val="nil"/>
              <w:bottom w:val="single" w:sz="8" w:space="0" w:color="auto"/>
              <w:right w:val="single" w:sz="8"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241,857 </w:t>
            </w:r>
          </w:p>
        </w:tc>
        <w:tc>
          <w:tcPr>
            <w:tcW w:w="25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67,7</w:t>
            </w:r>
          </w:p>
        </w:tc>
      </w:tr>
      <w:tr w:rsidR="00762AEF" w:rsidRPr="00C25A3C" w:rsidTr="00762AEF">
        <w:trPr>
          <w:trHeight w:val="257"/>
        </w:trPr>
        <w:tc>
          <w:tcPr>
            <w:tcW w:w="33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02 01 04</w:t>
            </w:r>
          </w:p>
        </w:tc>
        <w:tc>
          <w:tcPr>
            <w:tcW w:w="1117"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rPr>
                <w:rFonts w:ascii="Sylfaen" w:eastAsia="Times New Roman" w:hAnsi="Sylfaen" w:cs="Calibri"/>
                <w:sz w:val="12"/>
                <w:szCs w:val="12"/>
              </w:rPr>
            </w:pPr>
            <w:r w:rsidRPr="00C25A3C">
              <w:rPr>
                <w:rFonts w:ascii="Sylfaen" w:eastAsia="Times New Roman" w:hAnsi="Sylfaen" w:cs="Calibri"/>
                <w:sz w:val="12"/>
                <w:szCs w:val="12"/>
              </w:rPr>
              <w:t xml:space="preserve">ხიდების, ბოგირების მშენებლობა, რეაბილიტაცია </w:t>
            </w:r>
          </w:p>
        </w:tc>
        <w:tc>
          <w:tcPr>
            <w:tcW w:w="34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50,0 </w:t>
            </w:r>
          </w:p>
        </w:tc>
        <w:tc>
          <w:tcPr>
            <w:tcW w:w="282"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0,0 </w:t>
            </w:r>
          </w:p>
        </w:tc>
        <w:tc>
          <w:tcPr>
            <w:tcW w:w="355"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50,0 </w:t>
            </w:r>
          </w:p>
        </w:tc>
        <w:tc>
          <w:tcPr>
            <w:tcW w:w="419"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134,386 </w:t>
            </w:r>
          </w:p>
        </w:tc>
        <w:tc>
          <w:tcPr>
            <w:tcW w:w="350"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126,456 </w:t>
            </w:r>
          </w:p>
        </w:tc>
        <w:tc>
          <w:tcPr>
            <w:tcW w:w="415" w:type="pct"/>
            <w:tcBorders>
              <w:top w:val="single" w:sz="8" w:space="0" w:color="auto"/>
              <w:left w:val="nil"/>
              <w:bottom w:val="single" w:sz="8" w:space="0" w:color="auto"/>
              <w:right w:val="single" w:sz="8"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7,930 </w:t>
            </w:r>
          </w:p>
        </w:tc>
        <w:tc>
          <w:tcPr>
            <w:tcW w:w="35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121,524 </w:t>
            </w:r>
          </w:p>
        </w:tc>
        <w:tc>
          <w:tcPr>
            <w:tcW w:w="419"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114,545 </w:t>
            </w:r>
          </w:p>
        </w:tc>
        <w:tc>
          <w:tcPr>
            <w:tcW w:w="350" w:type="pct"/>
            <w:tcBorders>
              <w:top w:val="single" w:sz="8" w:space="0" w:color="auto"/>
              <w:left w:val="nil"/>
              <w:bottom w:val="single" w:sz="8" w:space="0" w:color="auto"/>
              <w:right w:val="single" w:sz="8"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6,979 </w:t>
            </w:r>
          </w:p>
        </w:tc>
        <w:tc>
          <w:tcPr>
            <w:tcW w:w="25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90,4</w:t>
            </w:r>
          </w:p>
        </w:tc>
      </w:tr>
      <w:tr w:rsidR="00762AEF" w:rsidRPr="00C25A3C" w:rsidTr="00762AEF">
        <w:trPr>
          <w:trHeight w:val="347"/>
        </w:trPr>
        <w:tc>
          <w:tcPr>
            <w:tcW w:w="33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02 01 05 </w:t>
            </w:r>
          </w:p>
        </w:tc>
        <w:tc>
          <w:tcPr>
            <w:tcW w:w="1117"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rPr>
                <w:rFonts w:ascii="Sylfaen" w:eastAsia="Times New Roman" w:hAnsi="Sylfaen" w:cs="Calibri"/>
                <w:sz w:val="12"/>
                <w:szCs w:val="12"/>
              </w:rPr>
            </w:pPr>
            <w:r w:rsidRPr="00C25A3C">
              <w:rPr>
                <w:rFonts w:ascii="Sylfaen" w:eastAsia="Times New Roman" w:hAnsi="Sylfaen" w:cs="Calibri"/>
                <w:sz w:val="12"/>
                <w:szCs w:val="12"/>
              </w:rPr>
              <w:t>მოსახლეობის საზოგადოებრივი ტრანსპორტით უზრუნველყოფა</w:t>
            </w:r>
          </w:p>
        </w:tc>
        <w:tc>
          <w:tcPr>
            <w:tcW w:w="34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60,0 </w:t>
            </w:r>
          </w:p>
        </w:tc>
        <w:tc>
          <w:tcPr>
            <w:tcW w:w="282"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0,0 </w:t>
            </w:r>
          </w:p>
        </w:tc>
        <w:tc>
          <w:tcPr>
            <w:tcW w:w="355"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60,0 </w:t>
            </w:r>
          </w:p>
        </w:tc>
        <w:tc>
          <w:tcPr>
            <w:tcW w:w="419"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90,612 </w:t>
            </w:r>
          </w:p>
        </w:tc>
        <w:tc>
          <w:tcPr>
            <w:tcW w:w="350"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0,000 </w:t>
            </w:r>
          </w:p>
        </w:tc>
        <w:tc>
          <w:tcPr>
            <w:tcW w:w="415" w:type="pct"/>
            <w:tcBorders>
              <w:top w:val="single" w:sz="8" w:space="0" w:color="auto"/>
              <w:left w:val="nil"/>
              <w:bottom w:val="single" w:sz="8" w:space="0" w:color="auto"/>
              <w:right w:val="single" w:sz="8"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90,612 </w:t>
            </w:r>
          </w:p>
        </w:tc>
        <w:tc>
          <w:tcPr>
            <w:tcW w:w="35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77,729 </w:t>
            </w:r>
          </w:p>
        </w:tc>
        <w:tc>
          <w:tcPr>
            <w:tcW w:w="419"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0,0 </w:t>
            </w:r>
          </w:p>
        </w:tc>
        <w:tc>
          <w:tcPr>
            <w:tcW w:w="350" w:type="pct"/>
            <w:tcBorders>
              <w:top w:val="single" w:sz="8" w:space="0" w:color="auto"/>
              <w:left w:val="nil"/>
              <w:bottom w:val="single" w:sz="8" w:space="0" w:color="auto"/>
              <w:right w:val="single" w:sz="8"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77,729 </w:t>
            </w:r>
          </w:p>
        </w:tc>
        <w:tc>
          <w:tcPr>
            <w:tcW w:w="25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85,8</w:t>
            </w:r>
          </w:p>
        </w:tc>
      </w:tr>
      <w:tr w:rsidR="00762AEF" w:rsidRPr="00C25A3C" w:rsidTr="00762AEF">
        <w:trPr>
          <w:trHeight w:val="95"/>
        </w:trPr>
        <w:tc>
          <w:tcPr>
            <w:tcW w:w="33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02 02 </w:t>
            </w:r>
          </w:p>
        </w:tc>
        <w:tc>
          <w:tcPr>
            <w:tcW w:w="1117"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rPr>
                <w:rFonts w:ascii="Sylfaen" w:eastAsia="Times New Roman" w:hAnsi="Sylfaen" w:cs="Calibri"/>
                <w:sz w:val="12"/>
                <w:szCs w:val="12"/>
              </w:rPr>
            </w:pPr>
            <w:r w:rsidRPr="00C25A3C">
              <w:rPr>
                <w:rFonts w:ascii="Sylfaen" w:eastAsia="Times New Roman" w:hAnsi="Sylfaen" w:cs="Calibri"/>
                <w:sz w:val="12"/>
                <w:szCs w:val="12"/>
              </w:rPr>
              <w:t xml:space="preserve">წყლის სისტემის განვითარება </w:t>
            </w:r>
          </w:p>
        </w:tc>
        <w:tc>
          <w:tcPr>
            <w:tcW w:w="34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130,0 </w:t>
            </w:r>
          </w:p>
        </w:tc>
        <w:tc>
          <w:tcPr>
            <w:tcW w:w="282"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0,0 </w:t>
            </w:r>
          </w:p>
        </w:tc>
        <w:tc>
          <w:tcPr>
            <w:tcW w:w="355"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130,0 </w:t>
            </w:r>
          </w:p>
        </w:tc>
        <w:tc>
          <w:tcPr>
            <w:tcW w:w="419"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724,121 </w:t>
            </w:r>
          </w:p>
        </w:tc>
        <w:tc>
          <w:tcPr>
            <w:tcW w:w="350"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650,335 </w:t>
            </w:r>
          </w:p>
        </w:tc>
        <w:tc>
          <w:tcPr>
            <w:tcW w:w="415" w:type="pct"/>
            <w:tcBorders>
              <w:top w:val="single" w:sz="8" w:space="0" w:color="auto"/>
              <w:left w:val="nil"/>
              <w:bottom w:val="single" w:sz="8" w:space="0" w:color="auto"/>
              <w:right w:val="single" w:sz="8"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73,786 </w:t>
            </w:r>
          </w:p>
        </w:tc>
        <w:tc>
          <w:tcPr>
            <w:tcW w:w="35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78,217 </w:t>
            </w:r>
          </w:p>
        </w:tc>
        <w:tc>
          <w:tcPr>
            <w:tcW w:w="419"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5,699 </w:t>
            </w:r>
          </w:p>
        </w:tc>
        <w:tc>
          <w:tcPr>
            <w:tcW w:w="350" w:type="pct"/>
            <w:tcBorders>
              <w:top w:val="single" w:sz="8" w:space="0" w:color="auto"/>
              <w:left w:val="nil"/>
              <w:bottom w:val="single" w:sz="8" w:space="0" w:color="auto"/>
              <w:right w:val="single" w:sz="8"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72,518 </w:t>
            </w:r>
          </w:p>
        </w:tc>
        <w:tc>
          <w:tcPr>
            <w:tcW w:w="25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10,8</w:t>
            </w:r>
          </w:p>
        </w:tc>
      </w:tr>
      <w:tr w:rsidR="00762AEF" w:rsidRPr="00C25A3C" w:rsidTr="00762AEF">
        <w:trPr>
          <w:trHeight w:val="211"/>
        </w:trPr>
        <w:tc>
          <w:tcPr>
            <w:tcW w:w="33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02 02 01 </w:t>
            </w:r>
          </w:p>
        </w:tc>
        <w:tc>
          <w:tcPr>
            <w:tcW w:w="1117"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rPr>
                <w:rFonts w:ascii="Sylfaen" w:eastAsia="Times New Roman" w:hAnsi="Sylfaen" w:cs="Calibri"/>
                <w:sz w:val="12"/>
                <w:szCs w:val="12"/>
              </w:rPr>
            </w:pPr>
            <w:r w:rsidRPr="00C25A3C">
              <w:rPr>
                <w:rFonts w:ascii="Sylfaen" w:eastAsia="Times New Roman" w:hAnsi="Sylfaen" w:cs="Calibri"/>
                <w:sz w:val="12"/>
                <w:szCs w:val="12"/>
              </w:rPr>
              <w:t xml:space="preserve">სასმელი წყლით უზრუნველყოფა </w:t>
            </w:r>
          </w:p>
        </w:tc>
        <w:tc>
          <w:tcPr>
            <w:tcW w:w="34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130,0 </w:t>
            </w:r>
          </w:p>
        </w:tc>
        <w:tc>
          <w:tcPr>
            <w:tcW w:w="282"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0,0 </w:t>
            </w:r>
          </w:p>
        </w:tc>
        <w:tc>
          <w:tcPr>
            <w:tcW w:w="355"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130,0 </w:t>
            </w:r>
          </w:p>
        </w:tc>
        <w:tc>
          <w:tcPr>
            <w:tcW w:w="419"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30,129 </w:t>
            </w:r>
          </w:p>
        </w:tc>
        <w:tc>
          <w:tcPr>
            <w:tcW w:w="350"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0,000 </w:t>
            </w:r>
          </w:p>
        </w:tc>
        <w:tc>
          <w:tcPr>
            <w:tcW w:w="415" w:type="pct"/>
            <w:tcBorders>
              <w:top w:val="single" w:sz="8" w:space="0" w:color="auto"/>
              <w:left w:val="nil"/>
              <w:bottom w:val="single" w:sz="8" w:space="0" w:color="auto"/>
              <w:right w:val="single" w:sz="8"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30,129 </w:t>
            </w:r>
          </w:p>
        </w:tc>
        <w:tc>
          <w:tcPr>
            <w:tcW w:w="35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28,861 </w:t>
            </w:r>
          </w:p>
        </w:tc>
        <w:tc>
          <w:tcPr>
            <w:tcW w:w="419"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0,000 </w:t>
            </w:r>
          </w:p>
        </w:tc>
        <w:tc>
          <w:tcPr>
            <w:tcW w:w="350" w:type="pct"/>
            <w:tcBorders>
              <w:top w:val="single" w:sz="8" w:space="0" w:color="auto"/>
              <w:left w:val="nil"/>
              <w:bottom w:val="single" w:sz="8" w:space="0" w:color="auto"/>
              <w:right w:val="single" w:sz="8"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28,861 </w:t>
            </w:r>
          </w:p>
        </w:tc>
        <w:tc>
          <w:tcPr>
            <w:tcW w:w="25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95,8</w:t>
            </w:r>
          </w:p>
        </w:tc>
      </w:tr>
      <w:tr w:rsidR="00762AEF" w:rsidRPr="00C25A3C" w:rsidTr="00762AEF">
        <w:trPr>
          <w:trHeight w:val="537"/>
        </w:trPr>
        <w:tc>
          <w:tcPr>
            <w:tcW w:w="33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02 02 02 </w:t>
            </w:r>
          </w:p>
        </w:tc>
        <w:tc>
          <w:tcPr>
            <w:tcW w:w="1117"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rPr>
                <w:rFonts w:ascii="Sylfaen" w:eastAsia="Times New Roman" w:hAnsi="Sylfaen" w:cs="Calibri"/>
                <w:sz w:val="12"/>
                <w:szCs w:val="12"/>
              </w:rPr>
            </w:pPr>
            <w:r w:rsidRPr="00C25A3C">
              <w:rPr>
                <w:rFonts w:ascii="Sylfaen" w:eastAsia="Times New Roman" w:hAnsi="Sylfaen" w:cs="Calibri"/>
                <w:sz w:val="12"/>
                <w:szCs w:val="12"/>
              </w:rPr>
              <w:t>კანალიზაციის სისტემების განვითარება (სანიაღვრე და მდინარის ნაპირსამაგრების მოწყობა)</w:t>
            </w:r>
          </w:p>
        </w:tc>
        <w:tc>
          <w:tcPr>
            <w:tcW w:w="34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0,0 </w:t>
            </w:r>
          </w:p>
        </w:tc>
        <w:tc>
          <w:tcPr>
            <w:tcW w:w="282"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0,0 </w:t>
            </w:r>
          </w:p>
        </w:tc>
        <w:tc>
          <w:tcPr>
            <w:tcW w:w="355"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0,0 </w:t>
            </w:r>
          </w:p>
        </w:tc>
        <w:tc>
          <w:tcPr>
            <w:tcW w:w="419"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693,992 </w:t>
            </w:r>
          </w:p>
        </w:tc>
        <w:tc>
          <w:tcPr>
            <w:tcW w:w="350"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650,335 </w:t>
            </w:r>
          </w:p>
        </w:tc>
        <w:tc>
          <w:tcPr>
            <w:tcW w:w="415" w:type="pct"/>
            <w:tcBorders>
              <w:top w:val="single" w:sz="8" w:space="0" w:color="auto"/>
              <w:left w:val="nil"/>
              <w:bottom w:val="single" w:sz="8" w:space="0" w:color="auto"/>
              <w:right w:val="single" w:sz="8"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43,657 </w:t>
            </w:r>
          </w:p>
        </w:tc>
        <w:tc>
          <w:tcPr>
            <w:tcW w:w="35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49,356 </w:t>
            </w:r>
          </w:p>
        </w:tc>
        <w:tc>
          <w:tcPr>
            <w:tcW w:w="419"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5,699 </w:t>
            </w:r>
          </w:p>
        </w:tc>
        <w:tc>
          <w:tcPr>
            <w:tcW w:w="350" w:type="pct"/>
            <w:tcBorders>
              <w:top w:val="single" w:sz="8" w:space="0" w:color="auto"/>
              <w:left w:val="nil"/>
              <w:bottom w:val="single" w:sz="8" w:space="0" w:color="auto"/>
              <w:right w:val="single" w:sz="8"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43,657 </w:t>
            </w:r>
          </w:p>
        </w:tc>
        <w:tc>
          <w:tcPr>
            <w:tcW w:w="25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7,1</w:t>
            </w:r>
          </w:p>
        </w:tc>
      </w:tr>
      <w:tr w:rsidR="00762AEF" w:rsidRPr="00C25A3C" w:rsidTr="00762AEF">
        <w:trPr>
          <w:trHeight w:val="180"/>
        </w:trPr>
        <w:tc>
          <w:tcPr>
            <w:tcW w:w="33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02 03 </w:t>
            </w:r>
          </w:p>
        </w:tc>
        <w:tc>
          <w:tcPr>
            <w:tcW w:w="1117"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rPr>
                <w:rFonts w:ascii="Sylfaen" w:eastAsia="Times New Roman" w:hAnsi="Sylfaen" w:cs="Calibri"/>
                <w:sz w:val="12"/>
                <w:szCs w:val="12"/>
              </w:rPr>
            </w:pPr>
            <w:r w:rsidRPr="00C25A3C">
              <w:rPr>
                <w:rFonts w:ascii="Sylfaen" w:eastAsia="Times New Roman" w:hAnsi="Sylfaen" w:cs="Calibri"/>
                <w:sz w:val="12"/>
                <w:szCs w:val="12"/>
              </w:rPr>
              <w:t xml:space="preserve">გარე განათება </w:t>
            </w:r>
          </w:p>
        </w:tc>
        <w:tc>
          <w:tcPr>
            <w:tcW w:w="34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255,0 </w:t>
            </w:r>
          </w:p>
        </w:tc>
        <w:tc>
          <w:tcPr>
            <w:tcW w:w="282"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0,0 </w:t>
            </w:r>
          </w:p>
        </w:tc>
        <w:tc>
          <w:tcPr>
            <w:tcW w:w="355"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255,0 </w:t>
            </w:r>
          </w:p>
        </w:tc>
        <w:tc>
          <w:tcPr>
            <w:tcW w:w="419"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291,000 </w:t>
            </w:r>
          </w:p>
        </w:tc>
        <w:tc>
          <w:tcPr>
            <w:tcW w:w="350"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0,000 </w:t>
            </w:r>
          </w:p>
        </w:tc>
        <w:tc>
          <w:tcPr>
            <w:tcW w:w="415" w:type="pct"/>
            <w:tcBorders>
              <w:top w:val="single" w:sz="8" w:space="0" w:color="auto"/>
              <w:left w:val="nil"/>
              <w:bottom w:val="single" w:sz="8" w:space="0" w:color="auto"/>
              <w:right w:val="single" w:sz="8"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291,000 </w:t>
            </w:r>
          </w:p>
        </w:tc>
        <w:tc>
          <w:tcPr>
            <w:tcW w:w="35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268,400 </w:t>
            </w:r>
          </w:p>
        </w:tc>
        <w:tc>
          <w:tcPr>
            <w:tcW w:w="419"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0,0 </w:t>
            </w:r>
          </w:p>
        </w:tc>
        <w:tc>
          <w:tcPr>
            <w:tcW w:w="350" w:type="pct"/>
            <w:tcBorders>
              <w:top w:val="single" w:sz="8" w:space="0" w:color="auto"/>
              <w:left w:val="nil"/>
              <w:bottom w:val="single" w:sz="8" w:space="0" w:color="auto"/>
              <w:right w:val="single" w:sz="8"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268,400 </w:t>
            </w:r>
          </w:p>
        </w:tc>
        <w:tc>
          <w:tcPr>
            <w:tcW w:w="25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92,2</w:t>
            </w:r>
          </w:p>
        </w:tc>
      </w:tr>
      <w:tr w:rsidR="00762AEF" w:rsidRPr="00C25A3C" w:rsidTr="00762AEF">
        <w:trPr>
          <w:trHeight w:val="345"/>
        </w:trPr>
        <w:tc>
          <w:tcPr>
            <w:tcW w:w="33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02 03 01 </w:t>
            </w:r>
          </w:p>
        </w:tc>
        <w:tc>
          <w:tcPr>
            <w:tcW w:w="1117"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rPr>
                <w:rFonts w:ascii="Sylfaen" w:eastAsia="Times New Roman" w:hAnsi="Sylfaen" w:cs="Calibri"/>
                <w:sz w:val="12"/>
                <w:szCs w:val="12"/>
              </w:rPr>
            </w:pPr>
            <w:r w:rsidRPr="00C25A3C">
              <w:rPr>
                <w:rFonts w:ascii="Sylfaen" w:eastAsia="Times New Roman" w:hAnsi="Sylfaen" w:cs="Calibri"/>
                <w:sz w:val="12"/>
                <w:szCs w:val="12"/>
              </w:rPr>
              <w:t>გარე განათების ქსელის ექსპლუატაცია</w:t>
            </w:r>
          </w:p>
        </w:tc>
        <w:tc>
          <w:tcPr>
            <w:tcW w:w="34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255,0 </w:t>
            </w:r>
          </w:p>
        </w:tc>
        <w:tc>
          <w:tcPr>
            <w:tcW w:w="282"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0,0 </w:t>
            </w:r>
          </w:p>
        </w:tc>
        <w:tc>
          <w:tcPr>
            <w:tcW w:w="355"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255,0 </w:t>
            </w:r>
          </w:p>
        </w:tc>
        <w:tc>
          <w:tcPr>
            <w:tcW w:w="419"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291,000 </w:t>
            </w:r>
          </w:p>
        </w:tc>
        <w:tc>
          <w:tcPr>
            <w:tcW w:w="350"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0,000 </w:t>
            </w:r>
          </w:p>
        </w:tc>
        <w:tc>
          <w:tcPr>
            <w:tcW w:w="415" w:type="pct"/>
            <w:tcBorders>
              <w:top w:val="single" w:sz="8" w:space="0" w:color="auto"/>
              <w:left w:val="nil"/>
              <w:bottom w:val="single" w:sz="8" w:space="0" w:color="auto"/>
              <w:right w:val="single" w:sz="8"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291,000 </w:t>
            </w:r>
          </w:p>
        </w:tc>
        <w:tc>
          <w:tcPr>
            <w:tcW w:w="35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268,400 </w:t>
            </w:r>
          </w:p>
        </w:tc>
        <w:tc>
          <w:tcPr>
            <w:tcW w:w="419"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0,000 </w:t>
            </w:r>
          </w:p>
        </w:tc>
        <w:tc>
          <w:tcPr>
            <w:tcW w:w="350" w:type="pct"/>
            <w:tcBorders>
              <w:top w:val="single" w:sz="8" w:space="0" w:color="auto"/>
              <w:left w:val="nil"/>
              <w:bottom w:val="single" w:sz="8" w:space="0" w:color="auto"/>
              <w:right w:val="single" w:sz="8"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268,400 </w:t>
            </w:r>
          </w:p>
        </w:tc>
        <w:tc>
          <w:tcPr>
            <w:tcW w:w="25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92,2</w:t>
            </w:r>
          </w:p>
        </w:tc>
      </w:tr>
      <w:tr w:rsidR="00762AEF" w:rsidRPr="00C25A3C" w:rsidTr="00762AEF">
        <w:trPr>
          <w:trHeight w:val="81"/>
        </w:trPr>
        <w:tc>
          <w:tcPr>
            <w:tcW w:w="33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02 04</w:t>
            </w:r>
          </w:p>
        </w:tc>
        <w:tc>
          <w:tcPr>
            <w:tcW w:w="1117"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rPr>
                <w:rFonts w:ascii="Sylfaen" w:eastAsia="Times New Roman" w:hAnsi="Sylfaen" w:cs="Calibri"/>
                <w:sz w:val="12"/>
                <w:szCs w:val="12"/>
              </w:rPr>
            </w:pPr>
            <w:r w:rsidRPr="00C25A3C">
              <w:rPr>
                <w:rFonts w:ascii="Sylfaen" w:eastAsia="Times New Roman" w:hAnsi="Sylfaen" w:cs="Calibri"/>
                <w:sz w:val="12"/>
                <w:szCs w:val="12"/>
              </w:rPr>
              <w:t>მრავალბინიანი სახლების რეაბილიტაცია</w:t>
            </w:r>
          </w:p>
        </w:tc>
        <w:tc>
          <w:tcPr>
            <w:tcW w:w="34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180,0 </w:t>
            </w:r>
          </w:p>
        </w:tc>
        <w:tc>
          <w:tcPr>
            <w:tcW w:w="282"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0,0 </w:t>
            </w:r>
          </w:p>
        </w:tc>
        <w:tc>
          <w:tcPr>
            <w:tcW w:w="355"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180,0 </w:t>
            </w:r>
          </w:p>
        </w:tc>
        <w:tc>
          <w:tcPr>
            <w:tcW w:w="419"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111,723 </w:t>
            </w:r>
          </w:p>
        </w:tc>
        <w:tc>
          <w:tcPr>
            <w:tcW w:w="350"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97,460 </w:t>
            </w:r>
          </w:p>
        </w:tc>
        <w:tc>
          <w:tcPr>
            <w:tcW w:w="415" w:type="pct"/>
            <w:tcBorders>
              <w:top w:val="single" w:sz="8" w:space="0" w:color="auto"/>
              <w:left w:val="nil"/>
              <w:bottom w:val="single" w:sz="8" w:space="0" w:color="auto"/>
              <w:right w:val="single" w:sz="8"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14,263 </w:t>
            </w:r>
          </w:p>
        </w:tc>
        <w:tc>
          <w:tcPr>
            <w:tcW w:w="35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100,335 </w:t>
            </w:r>
          </w:p>
        </w:tc>
        <w:tc>
          <w:tcPr>
            <w:tcW w:w="419"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97,460 </w:t>
            </w:r>
          </w:p>
        </w:tc>
        <w:tc>
          <w:tcPr>
            <w:tcW w:w="350" w:type="pct"/>
            <w:tcBorders>
              <w:top w:val="single" w:sz="8" w:space="0" w:color="auto"/>
              <w:left w:val="nil"/>
              <w:bottom w:val="single" w:sz="8" w:space="0" w:color="auto"/>
              <w:right w:val="single" w:sz="8"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2,875 </w:t>
            </w:r>
          </w:p>
        </w:tc>
        <w:tc>
          <w:tcPr>
            <w:tcW w:w="25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89,8</w:t>
            </w:r>
          </w:p>
        </w:tc>
      </w:tr>
      <w:tr w:rsidR="00762AEF" w:rsidRPr="00C25A3C" w:rsidTr="00762AEF">
        <w:trPr>
          <w:trHeight w:val="180"/>
        </w:trPr>
        <w:tc>
          <w:tcPr>
            <w:tcW w:w="33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02 05 </w:t>
            </w:r>
          </w:p>
        </w:tc>
        <w:tc>
          <w:tcPr>
            <w:tcW w:w="1117"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rPr>
                <w:rFonts w:ascii="Sylfaen" w:eastAsia="Times New Roman" w:hAnsi="Sylfaen" w:cs="Calibri"/>
                <w:sz w:val="12"/>
                <w:szCs w:val="12"/>
              </w:rPr>
            </w:pPr>
            <w:r w:rsidRPr="00C25A3C">
              <w:rPr>
                <w:rFonts w:ascii="Sylfaen" w:eastAsia="Times New Roman" w:hAnsi="Sylfaen" w:cs="Calibri"/>
                <w:sz w:val="12"/>
                <w:szCs w:val="12"/>
              </w:rPr>
              <w:t xml:space="preserve">კეთილმოწყობა </w:t>
            </w:r>
          </w:p>
        </w:tc>
        <w:tc>
          <w:tcPr>
            <w:tcW w:w="34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60,0 </w:t>
            </w:r>
          </w:p>
        </w:tc>
        <w:tc>
          <w:tcPr>
            <w:tcW w:w="282"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0,0 </w:t>
            </w:r>
          </w:p>
        </w:tc>
        <w:tc>
          <w:tcPr>
            <w:tcW w:w="355"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60,0 </w:t>
            </w:r>
          </w:p>
        </w:tc>
        <w:tc>
          <w:tcPr>
            <w:tcW w:w="419"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234,790 </w:t>
            </w:r>
          </w:p>
        </w:tc>
        <w:tc>
          <w:tcPr>
            <w:tcW w:w="350"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210,222 </w:t>
            </w:r>
          </w:p>
        </w:tc>
        <w:tc>
          <w:tcPr>
            <w:tcW w:w="415" w:type="pct"/>
            <w:tcBorders>
              <w:top w:val="single" w:sz="8" w:space="0" w:color="auto"/>
              <w:left w:val="nil"/>
              <w:bottom w:val="single" w:sz="8" w:space="0" w:color="auto"/>
              <w:right w:val="single" w:sz="8"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24,568 </w:t>
            </w:r>
          </w:p>
        </w:tc>
        <w:tc>
          <w:tcPr>
            <w:tcW w:w="35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212,176 </w:t>
            </w:r>
          </w:p>
        </w:tc>
        <w:tc>
          <w:tcPr>
            <w:tcW w:w="419"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203,456 </w:t>
            </w:r>
          </w:p>
        </w:tc>
        <w:tc>
          <w:tcPr>
            <w:tcW w:w="350" w:type="pct"/>
            <w:tcBorders>
              <w:top w:val="single" w:sz="8" w:space="0" w:color="auto"/>
              <w:left w:val="nil"/>
              <w:bottom w:val="single" w:sz="8" w:space="0" w:color="auto"/>
              <w:right w:val="single" w:sz="8"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8,720 </w:t>
            </w:r>
          </w:p>
        </w:tc>
        <w:tc>
          <w:tcPr>
            <w:tcW w:w="25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90,4</w:t>
            </w:r>
          </w:p>
        </w:tc>
      </w:tr>
      <w:tr w:rsidR="00762AEF" w:rsidRPr="00C25A3C" w:rsidTr="00762AEF">
        <w:trPr>
          <w:trHeight w:val="139"/>
        </w:trPr>
        <w:tc>
          <w:tcPr>
            <w:tcW w:w="33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02 05 02 </w:t>
            </w:r>
          </w:p>
        </w:tc>
        <w:tc>
          <w:tcPr>
            <w:tcW w:w="1117"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rPr>
                <w:rFonts w:ascii="Sylfaen" w:eastAsia="Times New Roman" w:hAnsi="Sylfaen" w:cs="Calibri"/>
                <w:sz w:val="12"/>
                <w:szCs w:val="12"/>
              </w:rPr>
            </w:pPr>
            <w:r w:rsidRPr="00C25A3C">
              <w:rPr>
                <w:rFonts w:ascii="Sylfaen" w:eastAsia="Times New Roman" w:hAnsi="Sylfaen" w:cs="Calibri"/>
                <w:sz w:val="12"/>
                <w:szCs w:val="12"/>
              </w:rPr>
              <w:t>სასაფლაოების მოვლა, შემოღობვა</w:t>
            </w:r>
          </w:p>
        </w:tc>
        <w:tc>
          <w:tcPr>
            <w:tcW w:w="34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0,0 </w:t>
            </w:r>
          </w:p>
        </w:tc>
        <w:tc>
          <w:tcPr>
            <w:tcW w:w="282"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0,0 </w:t>
            </w:r>
          </w:p>
        </w:tc>
        <w:tc>
          <w:tcPr>
            <w:tcW w:w="355"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0,0 </w:t>
            </w:r>
          </w:p>
        </w:tc>
        <w:tc>
          <w:tcPr>
            <w:tcW w:w="419"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0,000 </w:t>
            </w:r>
          </w:p>
        </w:tc>
        <w:tc>
          <w:tcPr>
            <w:tcW w:w="350"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0,000 </w:t>
            </w:r>
          </w:p>
        </w:tc>
        <w:tc>
          <w:tcPr>
            <w:tcW w:w="415" w:type="pct"/>
            <w:tcBorders>
              <w:top w:val="single" w:sz="8" w:space="0" w:color="auto"/>
              <w:left w:val="nil"/>
              <w:bottom w:val="single" w:sz="8" w:space="0" w:color="auto"/>
              <w:right w:val="single" w:sz="8"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0,000 </w:t>
            </w:r>
          </w:p>
        </w:tc>
        <w:tc>
          <w:tcPr>
            <w:tcW w:w="35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0,0 </w:t>
            </w:r>
          </w:p>
        </w:tc>
        <w:tc>
          <w:tcPr>
            <w:tcW w:w="419"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0,0 </w:t>
            </w:r>
          </w:p>
        </w:tc>
        <w:tc>
          <w:tcPr>
            <w:tcW w:w="350" w:type="pct"/>
            <w:tcBorders>
              <w:top w:val="single" w:sz="8" w:space="0" w:color="auto"/>
              <w:left w:val="nil"/>
              <w:bottom w:val="single" w:sz="8" w:space="0" w:color="auto"/>
              <w:right w:val="single" w:sz="8"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0,0 </w:t>
            </w:r>
          </w:p>
        </w:tc>
        <w:tc>
          <w:tcPr>
            <w:tcW w:w="25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w:t>
            </w:r>
          </w:p>
        </w:tc>
      </w:tr>
      <w:tr w:rsidR="00762AEF" w:rsidRPr="00C25A3C" w:rsidTr="00762AEF">
        <w:trPr>
          <w:trHeight w:val="213"/>
        </w:trPr>
        <w:tc>
          <w:tcPr>
            <w:tcW w:w="33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02 05 03 </w:t>
            </w:r>
          </w:p>
        </w:tc>
        <w:tc>
          <w:tcPr>
            <w:tcW w:w="1117"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rPr>
                <w:rFonts w:ascii="Sylfaen" w:eastAsia="Times New Roman" w:hAnsi="Sylfaen" w:cs="Calibri"/>
                <w:sz w:val="12"/>
                <w:szCs w:val="12"/>
              </w:rPr>
            </w:pPr>
            <w:r w:rsidRPr="00C25A3C">
              <w:rPr>
                <w:rFonts w:ascii="Sylfaen" w:eastAsia="Times New Roman" w:hAnsi="Sylfaen" w:cs="Calibri"/>
                <w:sz w:val="12"/>
                <w:szCs w:val="12"/>
              </w:rPr>
              <w:t>კეთილმოწყობის ობიექტების მშენებლობა, რეაბილიტაცია</w:t>
            </w:r>
          </w:p>
        </w:tc>
        <w:tc>
          <w:tcPr>
            <w:tcW w:w="34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60,0 </w:t>
            </w:r>
          </w:p>
        </w:tc>
        <w:tc>
          <w:tcPr>
            <w:tcW w:w="282"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0,0 </w:t>
            </w:r>
          </w:p>
        </w:tc>
        <w:tc>
          <w:tcPr>
            <w:tcW w:w="355"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60,0 </w:t>
            </w:r>
          </w:p>
        </w:tc>
        <w:tc>
          <w:tcPr>
            <w:tcW w:w="419"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234,790 </w:t>
            </w:r>
          </w:p>
        </w:tc>
        <w:tc>
          <w:tcPr>
            <w:tcW w:w="350"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210,222 </w:t>
            </w:r>
          </w:p>
        </w:tc>
        <w:tc>
          <w:tcPr>
            <w:tcW w:w="415" w:type="pct"/>
            <w:tcBorders>
              <w:top w:val="single" w:sz="8" w:space="0" w:color="auto"/>
              <w:left w:val="nil"/>
              <w:bottom w:val="single" w:sz="8" w:space="0" w:color="auto"/>
              <w:right w:val="single" w:sz="8"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24,568 </w:t>
            </w:r>
          </w:p>
        </w:tc>
        <w:tc>
          <w:tcPr>
            <w:tcW w:w="35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212,2 </w:t>
            </w:r>
          </w:p>
        </w:tc>
        <w:tc>
          <w:tcPr>
            <w:tcW w:w="419"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203,456 </w:t>
            </w:r>
          </w:p>
        </w:tc>
        <w:tc>
          <w:tcPr>
            <w:tcW w:w="350" w:type="pct"/>
            <w:tcBorders>
              <w:top w:val="single" w:sz="8" w:space="0" w:color="auto"/>
              <w:left w:val="nil"/>
              <w:bottom w:val="single" w:sz="8" w:space="0" w:color="auto"/>
              <w:right w:val="single" w:sz="8"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8,720 </w:t>
            </w:r>
          </w:p>
        </w:tc>
        <w:tc>
          <w:tcPr>
            <w:tcW w:w="25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90,4</w:t>
            </w:r>
          </w:p>
        </w:tc>
      </w:tr>
      <w:tr w:rsidR="00762AEF" w:rsidRPr="00C25A3C" w:rsidTr="00762AEF">
        <w:trPr>
          <w:trHeight w:val="161"/>
        </w:trPr>
        <w:tc>
          <w:tcPr>
            <w:tcW w:w="33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02 09</w:t>
            </w:r>
          </w:p>
        </w:tc>
        <w:tc>
          <w:tcPr>
            <w:tcW w:w="1117"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rPr>
                <w:rFonts w:ascii="Sylfaen" w:eastAsia="Times New Roman" w:hAnsi="Sylfaen" w:cs="Calibri"/>
                <w:sz w:val="12"/>
                <w:szCs w:val="12"/>
              </w:rPr>
            </w:pPr>
            <w:r w:rsidRPr="00C25A3C">
              <w:rPr>
                <w:rFonts w:ascii="Sylfaen" w:eastAsia="Times New Roman" w:hAnsi="Sylfaen" w:cs="Calibri"/>
                <w:sz w:val="12"/>
                <w:szCs w:val="12"/>
              </w:rPr>
              <w:t>სოფლის მხარდამჭერი პროგრამა</w:t>
            </w:r>
          </w:p>
        </w:tc>
        <w:tc>
          <w:tcPr>
            <w:tcW w:w="34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15,0 </w:t>
            </w:r>
          </w:p>
        </w:tc>
        <w:tc>
          <w:tcPr>
            <w:tcW w:w="282"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0,0 </w:t>
            </w:r>
          </w:p>
        </w:tc>
        <w:tc>
          <w:tcPr>
            <w:tcW w:w="355"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15,0 </w:t>
            </w:r>
          </w:p>
        </w:tc>
        <w:tc>
          <w:tcPr>
            <w:tcW w:w="419"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1 109,898 </w:t>
            </w:r>
          </w:p>
        </w:tc>
        <w:tc>
          <w:tcPr>
            <w:tcW w:w="350"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901,006 </w:t>
            </w:r>
          </w:p>
        </w:tc>
        <w:tc>
          <w:tcPr>
            <w:tcW w:w="415" w:type="pct"/>
            <w:tcBorders>
              <w:top w:val="single" w:sz="8" w:space="0" w:color="auto"/>
              <w:left w:val="nil"/>
              <w:bottom w:val="single" w:sz="8" w:space="0" w:color="auto"/>
              <w:right w:val="single" w:sz="8"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208,892 </w:t>
            </w:r>
          </w:p>
        </w:tc>
        <w:tc>
          <w:tcPr>
            <w:tcW w:w="35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1 080,849 </w:t>
            </w:r>
          </w:p>
        </w:tc>
        <w:tc>
          <w:tcPr>
            <w:tcW w:w="419"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875,980 </w:t>
            </w:r>
          </w:p>
        </w:tc>
        <w:tc>
          <w:tcPr>
            <w:tcW w:w="350" w:type="pct"/>
            <w:tcBorders>
              <w:top w:val="single" w:sz="8" w:space="0" w:color="auto"/>
              <w:left w:val="nil"/>
              <w:bottom w:val="single" w:sz="8" w:space="0" w:color="auto"/>
              <w:right w:val="single" w:sz="8"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204,869 </w:t>
            </w:r>
          </w:p>
        </w:tc>
        <w:tc>
          <w:tcPr>
            <w:tcW w:w="25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97,4</w:t>
            </w:r>
          </w:p>
        </w:tc>
      </w:tr>
      <w:tr w:rsidR="00762AEF" w:rsidRPr="00C25A3C" w:rsidTr="00762AEF">
        <w:trPr>
          <w:trHeight w:val="510"/>
        </w:trPr>
        <w:tc>
          <w:tcPr>
            <w:tcW w:w="33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02 10</w:t>
            </w:r>
          </w:p>
        </w:tc>
        <w:tc>
          <w:tcPr>
            <w:tcW w:w="1117"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rPr>
                <w:rFonts w:ascii="Sylfaen" w:eastAsia="Times New Roman" w:hAnsi="Sylfaen" w:cs="Calibri"/>
                <w:sz w:val="12"/>
                <w:szCs w:val="12"/>
              </w:rPr>
            </w:pPr>
            <w:r w:rsidRPr="00C25A3C">
              <w:rPr>
                <w:rFonts w:ascii="Sylfaen" w:eastAsia="Times New Roman" w:hAnsi="Sylfaen" w:cs="Calibri"/>
                <w:sz w:val="12"/>
                <w:szCs w:val="12"/>
              </w:rPr>
              <w:t>სოფლის მეურნეობის განვითარების ხელშეწყობა</w:t>
            </w:r>
          </w:p>
        </w:tc>
        <w:tc>
          <w:tcPr>
            <w:tcW w:w="34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10,0 </w:t>
            </w:r>
          </w:p>
        </w:tc>
        <w:tc>
          <w:tcPr>
            <w:tcW w:w="282"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0,0 </w:t>
            </w:r>
          </w:p>
        </w:tc>
        <w:tc>
          <w:tcPr>
            <w:tcW w:w="355"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10,0 </w:t>
            </w:r>
          </w:p>
        </w:tc>
        <w:tc>
          <w:tcPr>
            <w:tcW w:w="419"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0,000 </w:t>
            </w:r>
          </w:p>
        </w:tc>
        <w:tc>
          <w:tcPr>
            <w:tcW w:w="350"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0,000 </w:t>
            </w:r>
          </w:p>
        </w:tc>
        <w:tc>
          <w:tcPr>
            <w:tcW w:w="415" w:type="pct"/>
            <w:tcBorders>
              <w:top w:val="single" w:sz="8" w:space="0" w:color="auto"/>
              <w:left w:val="nil"/>
              <w:bottom w:val="single" w:sz="8" w:space="0" w:color="auto"/>
              <w:right w:val="single" w:sz="8"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0,000 </w:t>
            </w:r>
          </w:p>
        </w:tc>
        <w:tc>
          <w:tcPr>
            <w:tcW w:w="35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0,0 </w:t>
            </w:r>
          </w:p>
        </w:tc>
        <w:tc>
          <w:tcPr>
            <w:tcW w:w="419" w:type="pct"/>
            <w:tcBorders>
              <w:top w:val="single" w:sz="8" w:space="0" w:color="auto"/>
              <w:left w:val="nil"/>
              <w:bottom w:val="single" w:sz="8" w:space="0" w:color="auto"/>
              <w:right w:val="single" w:sz="4"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0,0 </w:t>
            </w:r>
          </w:p>
        </w:tc>
        <w:tc>
          <w:tcPr>
            <w:tcW w:w="350" w:type="pct"/>
            <w:tcBorders>
              <w:top w:val="single" w:sz="8" w:space="0" w:color="auto"/>
              <w:left w:val="nil"/>
              <w:bottom w:val="single" w:sz="8" w:space="0" w:color="auto"/>
              <w:right w:val="single" w:sz="8" w:space="0" w:color="auto"/>
            </w:tcBorders>
            <w:shd w:val="clear" w:color="000000" w:fill="FFFFFF"/>
            <w:vAlign w:val="center"/>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0,0 </w:t>
            </w:r>
          </w:p>
        </w:tc>
        <w:tc>
          <w:tcPr>
            <w:tcW w:w="25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762AEF" w:rsidRPr="00C25A3C" w:rsidRDefault="00762AEF" w:rsidP="000A291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w:t>
            </w:r>
          </w:p>
        </w:tc>
      </w:tr>
    </w:tbl>
    <w:p w:rsidR="006B2141" w:rsidRPr="00C25A3C" w:rsidRDefault="006B2141" w:rsidP="00EA04D4">
      <w:pPr>
        <w:spacing w:line="240" w:lineRule="auto"/>
        <w:jc w:val="both"/>
        <w:rPr>
          <w:rFonts w:ascii="Sylfaen" w:hAnsi="Sylfaen"/>
          <w:b/>
          <w:sz w:val="14"/>
          <w:szCs w:val="14"/>
          <w:lang w:val="ka-GE"/>
        </w:rPr>
      </w:pPr>
      <w:r w:rsidRPr="00C25A3C">
        <w:rPr>
          <w:rFonts w:ascii="Sylfaen" w:hAnsi="Sylfaen"/>
          <w:b/>
          <w:sz w:val="14"/>
          <w:szCs w:val="14"/>
          <w:lang w:val="ka-GE"/>
        </w:rPr>
        <w:t>დიაგრამა</w:t>
      </w:r>
      <w:r w:rsidR="00762AEF" w:rsidRPr="00C25A3C">
        <w:rPr>
          <w:rFonts w:ascii="Sylfaen" w:hAnsi="Sylfaen"/>
          <w:b/>
          <w:sz w:val="14"/>
          <w:szCs w:val="14"/>
          <w:lang w:val="ka-GE"/>
        </w:rPr>
        <w:t xml:space="preserve"> N 5</w:t>
      </w:r>
    </w:p>
    <w:p w:rsidR="006B2141" w:rsidRPr="00C25A3C" w:rsidRDefault="006B2141" w:rsidP="000A2919">
      <w:pPr>
        <w:spacing w:line="240" w:lineRule="auto"/>
        <w:ind w:left="-142" w:firstLine="142"/>
        <w:jc w:val="both"/>
        <w:rPr>
          <w:rFonts w:ascii="Sylfaen" w:hAnsi="Sylfaen"/>
          <w:sz w:val="20"/>
          <w:szCs w:val="20"/>
          <w:lang w:val="ka-GE"/>
        </w:rPr>
      </w:pPr>
      <w:r w:rsidRPr="00C25A3C">
        <w:rPr>
          <w:noProof/>
          <w:sz w:val="18"/>
          <w:szCs w:val="18"/>
        </w:rPr>
        <w:drawing>
          <wp:inline distT="0" distB="0" distL="0" distR="0" wp14:anchorId="134DCB67" wp14:editId="5EDDFE39">
            <wp:extent cx="6833063" cy="2586355"/>
            <wp:effectExtent l="0" t="0" r="6350" b="444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8434E" w:rsidRPr="00C25A3C" w:rsidRDefault="00083193" w:rsidP="00083193">
      <w:pPr>
        <w:spacing w:line="240" w:lineRule="auto"/>
        <w:jc w:val="both"/>
        <w:rPr>
          <w:sz w:val="14"/>
          <w:szCs w:val="14"/>
        </w:rPr>
      </w:pPr>
      <w:r w:rsidRPr="00C25A3C">
        <w:rPr>
          <w:rFonts w:ascii="Sylfaen" w:hAnsi="Sylfaen"/>
          <w:sz w:val="20"/>
          <w:szCs w:val="20"/>
          <w:lang w:val="ka-GE"/>
        </w:rPr>
        <w:lastRenderedPageBreak/>
        <w:t xml:space="preserve">N 15 ცხრილისა და </w:t>
      </w:r>
      <w:r w:rsidR="006B2141" w:rsidRPr="00C25A3C">
        <w:rPr>
          <w:rFonts w:ascii="Sylfaen" w:hAnsi="Sylfaen"/>
          <w:sz w:val="20"/>
          <w:szCs w:val="20"/>
          <w:lang w:val="ka-GE"/>
        </w:rPr>
        <w:t>დიაგრ</w:t>
      </w:r>
      <w:r w:rsidRPr="00C25A3C">
        <w:rPr>
          <w:rFonts w:ascii="Sylfaen" w:hAnsi="Sylfaen"/>
          <w:sz w:val="20"/>
          <w:szCs w:val="20"/>
          <w:lang w:val="ka-GE"/>
        </w:rPr>
        <w:t>.N5</w:t>
      </w:r>
      <w:r w:rsidR="00984728" w:rsidRPr="00C25A3C">
        <w:rPr>
          <w:rFonts w:ascii="Sylfaen" w:hAnsi="Sylfaen"/>
          <w:sz w:val="20"/>
          <w:szCs w:val="20"/>
          <w:lang w:val="ka-GE"/>
        </w:rPr>
        <w:t xml:space="preserve"> </w:t>
      </w:r>
      <w:r w:rsidRPr="00C25A3C">
        <w:rPr>
          <w:rFonts w:ascii="Sylfaen" w:hAnsi="Sylfaen"/>
          <w:sz w:val="20"/>
          <w:szCs w:val="20"/>
          <w:lang w:val="ka-GE"/>
        </w:rPr>
        <w:t xml:space="preserve">დიაგრამის </w:t>
      </w:r>
      <w:r w:rsidR="006B2141" w:rsidRPr="00C25A3C">
        <w:rPr>
          <w:rFonts w:ascii="Sylfaen" w:hAnsi="Sylfaen"/>
          <w:sz w:val="20"/>
          <w:szCs w:val="20"/>
          <w:lang w:val="ka-GE"/>
        </w:rPr>
        <w:t xml:space="preserve">-ის </w:t>
      </w:r>
      <w:r w:rsidR="00330B98" w:rsidRPr="00C25A3C">
        <w:rPr>
          <w:rFonts w:ascii="Sylfaen" w:hAnsi="Sylfaen"/>
          <w:sz w:val="20"/>
          <w:szCs w:val="20"/>
          <w:lang w:val="ka-GE"/>
        </w:rPr>
        <w:t xml:space="preserve"> თანახმად ინფრასტრუქტურის პრიორიტეტიდან</w:t>
      </w:r>
      <w:r w:rsidR="000A2919" w:rsidRPr="00C25A3C">
        <w:rPr>
          <w:rFonts w:ascii="Sylfaen" w:hAnsi="Sylfaen"/>
          <w:sz w:val="20"/>
          <w:szCs w:val="20"/>
          <w:lang w:val="ka-GE"/>
        </w:rPr>
        <w:t xml:space="preserve"> </w:t>
      </w:r>
      <w:r w:rsidR="00330B98" w:rsidRPr="00C25A3C">
        <w:rPr>
          <w:rFonts w:ascii="Sylfaen" w:hAnsi="Sylfaen"/>
          <w:sz w:val="20"/>
          <w:szCs w:val="20"/>
          <w:lang w:val="ka-GE"/>
        </w:rPr>
        <w:t>ყველაზე მეტი</w:t>
      </w:r>
      <w:r w:rsidR="000A2919" w:rsidRPr="00C25A3C">
        <w:rPr>
          <w:rFonts w:ascii="Sylfaen" w:hAnsi="Sylfaen"/>
          <w:sz w:val="20"/>
          <w:szCs w:val="20"/>
          <w:lang w:val="ka-GE"/>
        </w:rPr>
        <w:t xml:space="preserve"> </w:t>
      </w:r>
      <w:r w:rsidR="006B2141" w:rsidRPr="00C25A3C">
        <w:rPr>
          <w:rFonts w:ascii="Sylfaen" w:hAnsi="Sylfaen"/>
          <w:sz w:val="20"/>
          <w:szCs w:val="20"/>
          <w:lang w:val="ka-GE"/>
        </w:rPr>
        <w:t xml:space="preserve">7 642,4 </w:t>
      </w:r>
      <w:r w:rsidR="00330B98" w:rsidRPr="00C25A3C">
        <w:rPr>
          <w:rFonts w:ascii="Sylfaen" w:hAnsi="Sylfaen"/>
          <w:sz w:val="20"/>
          <w:szCs w:val="20"/>
          <w:lang w:val="ka-GE"/>
        </w:rPr>
        <w:t xml:space="preserve">ათასი ლარი </w:t>
      </w:r>
      <w:r w:rsidR="006B2141" w:rsidRPr="00C25A3C">
        <w:rPr>
          <w:rFonts w:ascii="Sylfaen" w:hAnsi="Sylfaen"/>
          <w:sz w:val="20"/>
          <w:szCs w:val="20"/>
          <w:lang w:val="ka-GE"/>
        </w:rPr>
        <w:t xml:space="preserve">81% </w:t>
      </w:r>
      <w:r w:rsidR="00330B98" w:rsidRPr="00C25A3C">
        <w:rPr>
          <w:rFonts w:ascii="Sylfaen" w:hAnsi="Sylfaen"/>
          <w:sz w:val="20"/>
          <w:szCs w:val="20"/>
          <w:lang w:val="ka-GE"/>
        </w:rPr>
        <w:t>მიმართულია</w:t>
      </w:r>
      <w:r w:rsidR="000A2919" w:rsidRPr="00C25A3C">
        <w:rPr>
          <w:rFonts w:ascii="Sylfaen" w:hAnsi="Sylfaen"/>
          <w:sz w:val="20"/>
          <w:szCs w:val="20"/>
          <w:lang w:val="ka-GE"/>
        </w:rPr>
        <w:t xml:space="preserve"> </w:t>
      </w:r>
      <w:r w:rsidR="00330B98" w:rsidRPr="00C25A3C">
        <w:rPr>
          <w:rFonts w:ascii="Sylfaen" w:hAnsi="Sylfaen"/>
          <w:sz w:val="20"/>
          <w:szCs w:val="20"/>
          <w:lang w:val="ka-GE"/>
        </w:rPr>
        <w:t>,,საგზაო ინფრასტრუქტურის მშენებლობა-რეაბილიტაციაზე - პროგრამული კოდი</w:t>
      </w:r>
      <w:r w:rsidR="000A2919" w:rsidRPr="00C25A3C">
        <w:rPr>
          <w:rFonts w:ascii="Sylfaen" w:hAnsi="Sylfaen"/>
          <w:sz w:val="20"/>
          <w:szCs w:val="20"/>
          <w:lang w:val="ka-GE"/>
        </w:rPr>
        <w:t xml:space="preserve"> 02 01“ </w:t>
      </w:r>
      <w:r w:rsidR="00330B98" w:rsidRPr="00C25A3C">
        <w:rPr>
          <w:rFonts w:ascii="Sylfaen" w:hAnsi="Sylfaen"/>
          <w:sz w:val="20"/>
          <w:szCs w:val="20"/>
          <w:lang w:val="ka-GE"/>
        </w:rPr>
        <w:t>ამ</w:t>
      </w:r>
      <w:r w:rsidR="000A2919" w:rsidRPr="00C25A3C">
        <w:rPr>
          <w:rFonts w:ascii="Sylfaen" w:hAnsi="Sylfaen"/>
          <w:sz w:val="20"/>
          <w:szCs w:val="20"/>
          <w:lang w:val="ka-GE"/>
        </w:rPr>
        <w:t xml:space="preserve"> </w:t>
      </w:r>
      <w:r w:rsidR="00330B98" w:rsidRPr="00C25A3C">
        <w:rPr>
          <w:rFonts w:ascii="Sylfaen" w:hAnsi="Sylfaen"/>
          <w:sz w:val="20"/>
          <w:szCs w:val="20"/>
          <w:lang w:val="ka-GE"/>
        </w:rPr>
        <w:t>პროგრამის დაფინანსების შედეგად</w:t>
      </w:r>
      <w:r w:rsidR="000A2919" w:rsidRPr="00C25A3C">
        <w:rPr>
          <w:rFonts w:ascii="Sylfaen" w:hAnsi="Sylfaen"/>
          <w:sz w:val="20"/>
          <w:szCs w:val="20"/>
          <w:lang w:val="ka-GE"/>
        </w:rPr>
        <w:t xml:space="preserve"> </w:t>
      </w:r>
      <w:r w:rsidR="00330B98" w:rsidRPr="00C25A3C">
        <w:rPr>
          <w:rFonts w:ascii="Sylfaen" w:hAnsi="Sylfaen"/>
          <w:sz w:val="20"/>
          <w:szCs w:val="20"/>
          <w:lang w:val="ka-GE"/>
        </w:rPr>
        <w:t>ხარაგაულის</w:t>
      </w:r>
      <w:r w:rsidR="000A2919" w:rsidRPr="00C25A3C">
        <w:rPr>
          <w:rFonts w:ascii="Sylfaen" w:hAnsi="Sylfaen"/>
          <w:sz w:val="20"/>
          <w:szCs w:val="20"/>
          <w:lang w:val="ka-GE"/>
        </w:rPr>
        <w:t xml:space="preserve"> </w:t>
      </w:r>
      <w:r w:rsidR="00330B98" w:rsidRPr="00C25A3C">
        <w:rPr>
          <w:rFonts w:ascii="Sylfaen" w:hAnsi="Sylfaen"/>
          <w:sz w:val="20"/>
          <w:szCs w:val="20"/>
          <w:lang w:val="ka-GE"/>
        </w:rPr>
        <w:t>მუნიციპალიტეტში გაიზარდა</w:t>
      </w:r>
      <w:r w:rsidR="000A2919" w:rsidRPr="00C25A3C">
        <w:rPr>
          <w:rFonts w:ascii="Sylfaen" w:hAnsi="Sylfaen"/>
          <w:sz w:val="20"/>
          <w:szCs w:val="20"/>
          <w:lang w:val="ka-GE"/>
        </w:rPr>
        <w:t xml:space="preserve"> </w:t>
      </w:r>
      <w:r w:rsidR="00330B98" w:rsidRPr="00C25A3C">
        <w:rPr>
          <w:rFonts w:ascii="Sylfaen" w:hAnsi="Sylfaen"/>
          <w:sz w:val="20"/>
          <w:szCs w:val="20"/>
          <w:lang w:val="ka-GE"/>
        </w:rPr>
        <w:t>მოასფალტებული და გასწორხაზოვნებული</w:t>
      </w:r>
      <w:r w:rsidR="000A2919" w:rsidRPr="00C25A3C">
        <w:rPr>
          <w:rFonts w:ascii="Sylfaen" w:hAnsi="Sylfaen"/>
          <w:sz w:val="20"/>
          <w:szCs w:val="20"/>
          <w:lang w:val="ka-GE"/>
        </w:rPr>
        <w:t xml:space="preserve"> </w:t>
      </w:r>
      <w:r w:rsidR="00330B98" w:rsidRPr="00C25A3C">
        <w:rPr>
          <w:rFonts w:ascii="Sylfaen" w:hAnsi="Sylfaen"/>
          <w:sz w:val="20"/>
          <w:szCs w:val="20"/>
          <w:lang w:val="ka-GE"/>
        </w:rPr>
        <w:t>შიდა გზების რაოდენობა,</w:t>
      </w:r>
      <w:r w:rsidR="000A2919" w:rsidRPr="00C25A3C">
        <w:rPr>
          <w:rFonts w:ascii="Sylfaen" w:hAnsi="Sylfaen"/>
          <w:sz w:val="20"/>
          <w:szCs w:val="20"/>
          <w:lang w:val="ka-GE"/>
        </w:rPr>
        <w:t xml:space="preserve"> </w:t>
      </w:r>
      <w:r w:rsidR="00330B98" w:rsidRPr="00C25A3C">
        <w:rPr>
          <w:rFonts w:ascii="Sylfaen" w:hAnsi="Sylfaen"/>
          <w:sz w:val="20"/>
          <w:szCs w:val="20"/>
          <w:lang w:val="ka-GE"/>
        </w:rPr>
        <w:t>რეაბილიტირებული ხიდები და ხიდბოგირები, ასევე საზოგადოებრივი ტრანსპორტით მოსარგებლე მოსახლეობის რაოდენობა</w:t>
      </w:r>
      <w:r w:rsidR="000A2919" w:rsidRPr="00C25A3C">
        <w:rPr>
          <w:rFonts w:ascii="Sylfaen" w:hAnsi="Sylfaen"/>
          <w:sz w:val="20"/>
          <w:szCs w:val="20"/>
          <w:lang w:val="ka-GE"/>
        </w:rPr>
        <w:t xml:space="preserve"> </w:t>
      </w:r>
      <w:r w:rsidR="00330B98" w:rsidRPr="00C25A3C">
        <w:rPr>
          <w:rFonts w:ascii="Sylfaen" w:hAnsi="Sylfaen"/>
          <w:sz w:val="20"/>
          <w:szCs w:val="20"/>
          <w:lang w:val="ka-GE"/>
        </w:rPr>
        <w:t>და</w:t>
      </w:r>
      <w:r w:rsidR="000A2919" w:rsidRPr="00C25A3C">
        <w:rPr>
          <w:rFonts w:ascii="Sylfaen" w:hAnsi="Sylfaen"/>
          <w:sz w:val="20"/>
          <w:szCs w:val="20"/>
          <w:lang w:val="ka-GE"/>
        </w:rPr>
        <w:t xml:space="preserve"> </w:t>
      </w:r>
      <w:r w:rsidR="00330B98" w:rsidRPr="00C25A3C">
        <w:rPr>
          <w:rFonts w:ascii="Sylfaen" w:hAnsi="Sylfaen"/>
          <w:sz w:val="20"/>
          <w:szCs w:val="20"/>
          <w:lang w:val="ka-GE"/>
        </w:rPr>
        <w:t xml:space="preserve">შეიქმნა შედარებით უსაფრთხო და შეუფერხებელი გადაადგილების შესაძლებლობა. </w:t>
      </w:r>
      <w:r w:rsidR="006B2141" w:rsidRPr="00C25A3C">
        <w:rPr>
          <w:rFonts w:ascii="Sylfaen" w:hAnsi="Sylfaen"/>
          <w:sz w:val="20"/>
          <w:szCs w:val="20"/>
          <w:lang w:val="ka-GE"/>
        </w:rPr>
        <w:t xml:space="preserve">საგზაო </w:t>
      </w:r>
      <w:r w:rsidR="00F6580A" w:rsidRPr="00C25A3C">
        <w:rPr>
          <w:rFonts w:ascii="Sylfaen" w:hAnsi="Sylfaen"/>
          <w:sz w:val="20"/>
          <w:szCs w:val="20"/>
          <w:lang w:val="ka-GE"/>
        </w:rPr>
        <w:t>ინფარასტრუქტურაშ</w:t>
      </w:r>
      <w:r w:rsidR="006B2141" w:rsidRPr="00C25A3C">
        <w:rPr>
          <w:rFonts w:ascii="Sylfaen" w:hAnsi="Sylfaen"/>
          <w:sz w:val="20"/>
          <w:szCs w:val="20"/>
          <w:lang w:val="ka-GE"/>
        </w:rPr>
        <w:t xml:space="preserve">ი ყველაზე დიდი წილი მოდის </w:t>
      </w:r>
      <w:r w:rsidR="00984728" w:rsidRPr="00C25A3C">
        <w:rPr>
          <w:rFonts w:ascii="Sylfaen" w:hAnsi="Sylfaen"/>
          <w:sz w:val="20"/>
          <w:szCs w:val="20"/>
          <w:lang w:val="ka-GE"/>
        </w:rPr>
        <w:t>გზ</w:t>
      </w:r>
      <w:r w:rsidR="006B2141" w:rsidRPr="00C25A3C">
        <w:rPr>
          <w:rFonts w:ascii="Sylfaen" w:hAnsi="Sylfaen"/>
          <w:sz w:val="20"/>
          <w:szCs w:val="20"/>
          <w:lang w:val="ka-GE"/>
        </w:rPr>
        <w:t>ების კაპიტალურ მშენებლობაზე</w:t>
      </w:r>
      <w:r w:rsidR="00C150BF" w:rsidRPr="00C25A3C">
        <w:rPr>
          <w:rFonts w:ascii="Sylfaen" w:hAnsi="Sylfaen"/>
          <w:sz w:val="20"/>
          <w:szCs w:val="20"/>
        </w:rPr>
        <w:t>.</w:t>
      </w:r>
    </w:p>
    <w:tbl>
      <w:tblPr>
        <w:tblW w:w="10491" w:type="dxa"/>
        <w:tblInd w:w="250" w:type="dxa"/>
        <w:tblLook w:val="04A0" w:firstRow="1" w:lastRow="0" w:firstColumn="1" w:lastColumn="0" w:noHBand="0" w:noVBand="1"/>
      </w:tblPr>
      <w:tblGrid>
        <w:gridCol w:w="567"/>
        <w:gridCol w:w="2980"/>
        <w:gridCol w:w="1061"/>
        <w:gridCol w:w="1061"/>
        <w:gridCol w:w="1300"/>
        <w:gridCol w:w="1392"/>
        <w:gridCol w:w="2130"/>
      </w:tblGrid>
      <w:tr w:rsidR="0088434E" w:rsidRPr="00C25A3C" w:rsidTr="00994AE6">
        <w:trPr>
          <w:trHeight w:val="253"/>
        </w:trPr>
        <w:tc>
          <w:tcPr>
            <w:tcW w:w="5669" w:type="dxa"/>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88434E" w:rsidRPr="00C25A3C" w:rsidRDefault="0088434E" w:rsidP="00994AE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დაგეგმილი საბოლოო შედეგის ინდიკატორი</w:t>
            </w:r>
          </w:p>
        </w:tc>
        <w:tc>
          <w:tcPr>
            <w:tcW w:w="0" w:type="auto"/>
            <w:gridSpan w:val="2"/>
            <w:tcBorders>
              <w:top w:val="single" w:sz="8" w:space="0" w:color="auto"/>
              <w:left w:val="nil"/>
              <w:bottom w:val="single" w:sz="4" w:space="0" w:color="auto"/>
              <w:right w:val="single" w:sz="4" w:space="0" w:color="auto"/>
            </w:tcBorders>
            <w:shd w:val="clear" w:color="auto" w:fill="auto"/>
            <w:vAlign w:val="center"/>
            <w:hideMark/>
          </w:tcPr>
          <w:p w:rsidR="0088434E" w:rsidRPr="00C25A3C" w:rsidRDefault="0088434E" w:rsidP="00994AE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მიღწეული შედეგის სინდიკატორი</w:t>
            </w:r>
          </w:p>
        </w:tc>
        <w:tc>
          <w:tcPr>
            <w:tcW w:w="2130" w:type="dxa"/>
            <w:tcBorders>
              <w:top w:val="single" w:sz="8" w:space="0" w:color="auto"/>
              <w:left w:val="nil"/>
              <w:bottom w:val="single" w:sz="4" w:space="0" w:color="auto"/>
              <w:right w:val="single" w:sz="8" w:space="0" w:color="auto"/>
            </w:tcBorders>
            <w:shd w:val="clear" w:color="auto" w:fill="auto"/>
            <w:noWrap/>
            <w:vAlign w:val="center"/>
            <w:hideMark/>
          </w:tcPr>
          <w:p w:rsidR="0088434E" w:rsidRPr="00C25A3C" w:rsidRDefault="0088434E" w:rsidP="00994AE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განმარტება </w:t>
            </w:r>
          </w:p>
        </w:tc>
      </w:tr>
      <w:tr w:rsidR="0088434E" w:rsidRPr="00C25A3C" w:rsidTr="00994AE6">
        <w:trPr>
          <w:trHeight w:val="11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88434E" w:rsidRPr="00C25A3C" w:rsidRDefault="0088434E" w:rsidP="00994AE6">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N </w:t>
            </w:r>
          </w:p>
        </w:tc>
        <w:tc>
          <w:tcPr>
            <w:tcW w:w="2980" w:type="dxa"/>
            <w:tcBorders>
              <w:top w:val="nil"/>
              <w:left w:val="nil"/>
              <w:bottom w:val="single" w:sz="4" w:space="0" w:color="auto"/>
              <w:right w:val="single" w:sz="4" w:space="0" w:color="auto"/>
            </w:tcBorders>
            <w:shd w:val="clear" w:color="auto" w:fill="auto"/>
            <w:vAlign w:val="center"/>
            <w:hideMark/>
          </w:tcPr>
          <w:p w:rsidR="0088434E" w:rsidRPr="00C25A3C" w:rsidRDefault="0088434E" w:rsidP="007E60A7">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მოსალოდნელი </w:t>
            </w:r>
            <w:r w:rsidR="007E60A7" w:rsidRPr="00C25A3C">
              <w:rPr>
                <w:rFonts w:ascii="Sylfaen" w:eastAsia="Times New Roman" w:hAnsi="Sylfaen" w:cs="Calibri"/>
                <w:color w:val="000000"/>
                <w:sz w:val="14"/>
                <w:szCs w:val="14"/>
                <w:lang w:val="ka-GE"/>
              </w:rPr>
              <w:t xml:space="preserve">საბოლოო </w:t>
            </w:r>
            <w:r w:rsidRPr="00C25A3C">
              <w:rPr>
                <w:rFonts w:ascii="Sylfaen" w:eastAsia="Times New Roman" w:hAnsi="Sylfaen" w:cs="Calibri"/>
                <w:color w:val="000000"/>
                <w:sz w:val="14"/>
                <w:szCs w:val="14"/>
              </w:rPr>
              <w:t>ინდიკატორი</w:t>
            </w:r>
          </w:p>
        </w:tc>
        <w:tc>
          <w:tcPr>
            <w:tcW w:w="1061" w:type="dxa"/>
            <w:tcBorders>
              <w:top w:val="nil"/>
              <w:left w:val="nil"/>
              <w:bottom w:val="single" w:sz="4" w:space="0" w:color="auto"/>
              <w:right w:val="single" w:sz="4" w:space="0" w:color="auto"/>
            </w:tcBorders>
            <w:shd w:val="clear" w:color="auto" w:fill="auto"/>
            <w:vAlign w:val="center"/>
            <w:hideMark/>
          </w:tcPr>
          <w:p w:rsidR="0088434E" w:rsidRPr="00C25A3C" w:rsidRDefault="0088434E" w:rsidP="00994AE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საბაზისო მაჩვენებელი</w:t>
            </w:r>
          </w:p>
        </w:tc>
        <w:tc>
          <w:tcPr>
            <w:tcW w:w="1061" w:type="dxa"/>
            <w:tcBorders>
              <w:top w:val="nil"/>
              <w:left w:val="nil"/>
              <w:bottom w:val="single" w:sz="4" w:space="0" w:color="auto"/>
              <w:right w:val="single" w:sz="4" w:space="0" w:color="auto"/>
            </w:tcBorders>
            <w:shd w:val="clear" w:color="auto" w:fill="auto"/>
            <w:vAlign w:val="center"/>
            <w:hideMark/>
          </w:tcPr>
          <w:p w:rsidR="0088434E" w:rsidRPr="00C25A3C" w:rsidRDefault="0088434E" w:rsidP="00994AE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88434E" w:rsidRPr="00C25A3C" w:rsidRDefault="0088434E" w:rsidP="00994AE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88434E" w:rsidRPr="00C25A3C" w:rsidRDefault="0088434E" w:rsidP="00994AE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ცდომილების მაჩვენებელი </w:t>
            </w:r>
          </w:p>
        </w:tc>
        <w:tc>
          <w:tcPr>
            <w:tcW w:w="2130" w:type="dxa"/>
            <w:tcBorders>
              <w:top w:val="nil"/>
              <w:left w:val="nil"/>
              <w:bottom w:val="single" w:sz="4" w:space="0" w:color="auto"/>
              <w:right w:val="single" w:sz="8" w:space="0" w:color="auto"/>
            </w:tcBorders>
            <w:shd w:val="clear" w:color="auto" w:fill="auto"/>
            <w:vAlign w:val="bottom"/>
            <w:hideMark/>
          </w:tcPr>
          <w:p w:rsidR="0088434E" w:rsidRPr="00C25A3C" w:rsidRDefault="0088434E" w:rsidP="00994AE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r>
      <w:tr w:rsidR="007E60A7" w:rsidRPr="00C25A3C" w:rsidTr="007E60A7">
        <w:trPr>
          <w:trHeight w:val="57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7E60A7" w:rsidRPr="00C25A3C" w:rsidRDefault="007E60A7" w:rsidP="007E60A7">
            <w:pPr>
              <w:spacing w:after="0" w:line="240" w:lineRule="auto"/>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rPr>
              <w:t> </w:t>
            </w:r>
            <w:r w:rsidRPr="00C25A3C">
              <w:rPr>
                <w:rFonts w:ascii="Sylfaen" w:eastAsia="Times New Roman" w:hAnsi="Sylfaen" w:cs="Calibri"/>
                <w:color w:val="000000"/>
                <w:sz w:val="14"/>
                <w:szCs w:val="14"/>
                <w:lang w:val="ka-GE"/>
              </w:rPr>
              <w:t>1</w:t>
            </w:r>
          </w:p>
        </w:tc>
        <w:tc>
          <w:tcPr>
            <w:tcW w:w="2980" w:type="dxa"/>
            <w:tcBorders>
              <w:left w:val="single" w:sz="4" w:space="0" w:color="auto"/>
              <w:bottom w:val="single" w:sz="4" w:space="0" w:color="auto"/>
              <w:right w:val="single" w:sz="4" w:space="0" w:color="auto"/>
            </w:tcBorders>
            <w:shd w:val="clear" w:color="auto" w:fill="auto"/>
            <w:vAlign w:val="bottom"/>
            <w:hideMark/>
          </w:tcPr>
          <w:p w:rsidR="007E60A7" w:rsidRPr="00C25A3C" w:rsidRDefault="007E60A7" w:rsidP="007E60A7">
            <w:pPr>
              <w:spacing w:after="200" w:line="276" w:lineRule="auto"/>
              <w:rPr>
                <w:rFonts w:ascii="Sylfaen" w:eastAsia="Times New Roman" w:hAnsi="Sylfaen" w:cs="Calibri"/>
                <w:color w:val="000000"/>
                <w:sz w:val="14"/>
                <w:szCs w:val="14"/>
                <w:lang w:val="ka-GE"/>
              </w:rPr>
            </w:pPr>
            <w:r w:rsidRPr="00C25A3C">
              <w:rPr>
                <w:rFonts w:ascii="Sylfaen" w:eastAsia="Sylfaen" w:hAnsi="Sylfaen" w:cs="Sylfaen"/>
                <w:spacing w:val="-1"/>
                <w:sz w:val="14"/>
                <w:szCs w:val="14"/>
              </w:rPr>
              <w:t>გზების</w:t>
            </w:r>
            <w:r w:rsidRPr="00C25A3C">
              <w:rPr>
                <w:rFonts w:ascii="Sylfaen" w:eastAsia="Sylfaen" w:hAnsi="Sylfaen" w:cs="Sylfaen"/>
                <w:sz w:val="14"/>
                <w:szCs w:val="14"/>
              </w:rPr>
              <w:t xml:space="preserve"> </w:t>
            </w:r>
            <w:r w:rsidRPr="00C25A3C">
              <w:rPr>
                <w:rFonts w:ascii="Sylfaen" w:eastAsia="Sylfaen" w:hAnsi="Sylfaen" w:cs="Sylfaen"/>
                <w:spacing w:val="-1"/>
                <w:sz w:val="14"/>
                <w:szCs w:val="14"/>
              </w:rPr>
              <w:t>სიგრძე,</w:t>
            </w:r>
            <w:r w:rsidRPr="00C25A3C">
              <w:rPr>
                <w:rFonts w:ascii="Sylfaen" w:eastAsia="Sylfaen" w:hAnsi="Sylfaen" w:cs="Sylfaen"/>
                <w:spacing w:val="25"/>
                <w:sz w:val="14"/>
                <w:szCs w:val="14"/>
              </w:rPr>
              <w:t xml:space="preserve"> </w:t>
            </w:r>
            <w:r w:rsidRPr="00C25A3C">
              <w:rPr>
                <w:rFonts w:ascii="Sylfaen" w:eastAsia="Sylfaen" w:hAnsi="Sylfaen" w:cs="Sylfaen"/>
                <w:spacing w:val="-1"/>
                <w:sz w:val="14"/>
                <w:szCs w:val="14"/>
              </w:rPr>
              <w:t>რომლებზეც</w:t>
            </w:r>
            <w:r w:rsidRPr="00C25A3C">
              <w:rPr>
                <w:rFonts w:ascii="Sylfaen" w:eastAsia="Sylfaen" w:hAnsi="Sylfaen" w:cs="Sylfaen"/>
                <w:sz w:val="14"/>
                <w:szCs w:val="14"/>
              </w:rPr>
              <w:t xml:space="preserve"> </w:t>
            </w:r>
            <w:r w:rsidRPr="00C25A3C">
              <w:rPr>
                <w:rFonts w:ascii="Sylfaen" w:eastAsia="Sylfaen" w:hAnsi="Sylfaen" w:cs="Sylfaen"/>
                <w:spacing w:val="-1"/>
                <w:sz w:val="14"/>
                <w:szCs w:val="14"/>
              </w:rPr>
              <w:t>ჩატარდა</w:t>
            </w:r>
            <w:r w:rsidRPr="00C25A3C">
              <w:rPr>
                <w:rFonts w:ascii="Sylfaen" w:eastAsia="Sylfaen" w:hAnsi="Sylfaen" w:cs="Sylfaen"/>
                <w:spacing w:val="25"/>
                <w:sz w:val="14"/>
                <w:szCs w:val="14"/>
              </w:rPr>
              <w:t xml:space="preserve"> </w:t>
            </w:r>
            <w:r w:rsidRPr="00C25A3C">
              <w:rPr>
                <w:rFonts w:ascii="Sylfaen" w:eastAsia="Sylfaen" w:hAnsi="Sylfaen" w:cs="Sylfaen"/>
                <w:spacing w:val="-1"/>
                <w:sz w:val="14"/>
                <w:szCs w:val="14"/>
              </w:rPr>
              <w:t>გზების</w:t>
            </w:r>
            <w:r w:rsidRPr="00C25A3C">
              <w:rPr>
                <w:rFonts w:ascii="Sylfaen" w:eastAsia="Sylfaen" w:hAnsi="Sylfaen" w:cs="Sylfaen"/>
                <w:sz w:val="14"/>
                <w:szCs w:val="14"/>
              </w:rPr>
              <w:t xml:space="preserve"> </w:t>
            </w:r>
            <w:r w:rsidRPr="00C25A3C">
              <w:rPr>
                <w:rFonts w:ascii="Sylfaen" w:eastAsia="Sylfaen" w:hAnsi="Sylfaen" w:cs="Sylfaen"/>
                <w:spacing w:val="-1"/>
                <w:sz w:val="14"/>
                <w:szCs w:val="14"/>
              </w:rPr>
              <w:t xml:space="preserve">კაპიტალური </w:t>
            </w:r>
            <w:r w:rsidRPr="00C25A3C">
              <w:rPr>
                <w:rFonts w:ascii="Sylfaen" w:eastAsia="Sylfaen" w:hAnsi="Sylfaen" w:cs="Sylfaen"/>
                <w:spacing w:val="25"/>
                <w:sz w:val="14"/>
                <w:szCs w:val="14"/>
              </w:rPr>
              <w:t xml:space="preserve"> </w:t>
            </w:r>
            <w:r w:rsidRPr="00C25A3C">
              <w:rPr>
                <w:rFonts w:ascii="Sylfaen" w:eastAsia="Sylfaen" w:hAnsi="Sylfaen" w:cs="Sylfaen"/>
                <w:spacing w:val="-1"/>
                <w:sz w:val="14"/>
                <w:szCs w:val="14"/>
              </w:rPr>
              <w:t>შეკეთების</w:t>
            </w:r>
            <w:r w:rsidRPr="00C25A3C">
              <w:rPr>
                <w:rFonts w:ascii="Sylfaen" w:eastAsia="Sylfaen" w:hAnsi="Sylfaen" w:cs="Sylfaen"/>
                <w:sz w:val="14"/>
                <w:szCs w:val="14"/>
              </w:rPr>
              <w:t xml:space="preserve"> </w:t>
            </w:r>
            <w:r w:rsidRPr="00C25A3C">
              <w:rPr>
                <w:rFonts w:ascii="Sylfaen" w:eastAsia="Sylfaen" w:hAnsi="Sylfaen" w:cs="Sylfaen"/>
                <w:spacing w:val="-1"/>
                <w:sz w:val="14"/>
                <w:szCs w:val="14"/>
              </w:rPr>
              <w:t>სამუშაოები</w:t>
            </w:r>
          </w:p>
        </w:tc>
        <w:tc>
          <w:tcPr>
            <w:tcW w:w="1061" w:type="dxa"/>
            <w:tcBorders>
              <w:left w:val="single" w:sz="5" w:space="0" w:color="000000"/>
              <w:bottom w:val="single" w:sz="5" w:space="0" w:color="000000"/>
              <w:right w:val="single" w:sz="4" w:space="0" w:color="auto"/>
            </w:tcBorders>
            <w:hideMark/>
          </w:tcPr>
          <w:p w:rsidR="007E60A7" w:rsidRPr="00C25A3C" w:rsidRDefault="007E60A7" w:rsidP="007E60A7">
            <w:pPr>
              <w:spacing w:after="0" w:line="240" w:lineRule="auto"/>
              <w:jc w:val="center"/>
              <w:rPr>
                <w:rFonts w:ascii="Sylfaen" w:eastAsia="Sylfaen" w:hAnsi="Sylfaen" w:cs="Sylfaen"/>
                <w:sz w:val="14"/>
                <w:szCs w:val="14"/>
                <w:lang w:val="ka-GE"/>
              </w:rPr>
            </w:pPr>
            <w:r w:rsidRPr="00C25A3C">
              <w:rPr>
                <w:rFonts w:ascii="Sylfaen" w:eastAsia="Sylfaen" w:hAnsi="Sylfaen" w:cs="Sylfaen"/>
                <w:sz w:val="14"/>
                <w:szCs w:val="14"/>
                <w:lang w:val="ka-GE"/>
              </w:rPr>
              <w:t>27</w:t>
            </w:r>
          </w:p>
        </w:tc>
        <w:tc>
          <w:tcPr>
            <w:tcW w:w="1061" w:type="dxa"/>
            <w:tcBorders>
              <w:left w:val="single" w:sz="4" w:space="0" w:color="auto"/>
              <w:bottom w:val="single" w:sz="5" w:space="0" w:color="000000"/>
              <w:right w:val="single" w:sz="4" w:space="0" w:color="auto"/>
            </w:tcBorders>
            <w:hideMark/>
          </w:tcPr>
          <w:p w:rsidR="007E60A7" w:rsidRPr="00C25A3C" w:rsidRDefault="007E60A7" w:rsidP="007E60A7">
            <w:pPr>
              <w:spacing w:after="0" w:line="240" w:lineRule="auto"/>
              <w:jc w:val="center"/>
              <w:rPr>
                <w:rFonts w:ascii="Sylfaen" w:eastAsia="Sylfaen" w:hAnsi="Sylfaen" w:cs="Sylfaen"/>
                <w:sz w:val="14"/>
                <w:szCs w:val="14"/>
                <w:lang w:val="ka-GE"/>
              </w:rPr>
            </w:pPr>
            <w:r w:rsidRPr="00C25A3C">
              <w:rPr>
                <w:rFonts w:ascii="Sylfaen" w:eastAsia="Sylfaen" w:hAnsi="Sylfaen" w:cs="Sylfaen"/>
                <w:sz w:val="14"/>
                <w:szCs w:val="14"/>
                <w:lang w:val="ka-GE"/>
              </w:rPr>
              <w:t>30</w:t>
            </w:r>
          </w:p>
        </w:tc>
        <w:tc>
          <w:tcPr>
            <w:tcW w:w="0" w:type="auto"/>
            <w:tcBorders>
              <w:top w:val="nil"/>
              <w:left w:val="nil"/>
              <w:bottom w:val="single" w:sz="4" w:space="0" w:color="auto"/>
              <w:right w:val="single" w:sz="4" w:space="0" w:color="auto"/>
            </w:tcBorders>
            <w:shd w:val="clear" w:color="auto" w:fill="auto"/>
            <w:vAlign w:val="center"/>
          </w:tcPr>
          <w:p w:rsidR="007E60A7" w:rsidRPr="00B552DD" w:rsidRDefault="00B552DD" w:rsidP="007E60A7">
            <w:pPr>
              <w:spacing w:after="0" w:line="240" w:lineRule="auto"/>
              <w:jc w:val="center"/>
              <w:rPr>
                <w:rFonts w:ascii="Sylfaen" w:eastAsia="Times New Roman" w:hAnsi="Sylfaen" w:cs="Calibri"/>
                <w:color w:val="00B050"/>
                <w:sz w:val="14"/>
                <w:szCs w:val="14"/>
              </w:rPr>
            </w:pPr>
            <w:r>
              <w:rPr>
                <w:rFonts w:ascii="Sylfaen" w:eastAsia="Times New Roman" w:hAnsi="Sylfaen" w:cs="Calibri"/>
                <w:color w:val="00B050"/>
                <w:sz w:val="14"/>
                <w:szCs w:val="14"/>
              </w:rPr>
              <w:t>30</w:t>
            </w:r>
          </w:p>
        </w:tc>
        <w:tc>
          <w:tcPr>
            <w:tcW w:w="0" w:type="auto"/>
            <w:tcBorders>
              <w:top w:val="nil"/>
              <w:left w:val="nil"/>
              <w:bottom w:val="single" w:sz="4" w:space="0" w:color="auto"/>
              <w:right w:val="single" w:sz="4" w:space="0" w:color="auto"/>
            </w:tcBorders>
            <w:shd w:val="clear" w:color="auto" w:fill="auto"/>
            <w:vAlign w:val="center"/>
            <w:hideMark/>
          </w:tcPr>
          <w:p w:rsidR="007E60A7" w:rsidRPr="00C25A3C" w:rsidRDefault="007E60A7" w:rsidP="007E60A7">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c>
          <w:tcPr>
            <w:tcW w:w="2130" w:type="dxa"/>
            <w:tcBorders>
              <w:top w:val="nil"/>
              <w:left w:val="nil"/>
              <w:bottom w:val="single" w:sz="4" w:space="0" w:color="auto"/>
              <w:right w:val="single" w:sz="8" w:space="0" w:color="auto"/>
            </w:tcBorders>
            <w:shd w:val="clear" w:color="auto" w:fill="auto"/>
            <w:vAlign w:val="bottom"/>
            <w:hideMark/>
          </w:tcPr>
          <w:p w:rsidR="007E60A7" w:rsidRPr="00C25A3C" w:rsidRDefault="007E60A7" w:rsidP="007E60A7">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r>
      <w:tr w:rsidR="007E60A7" w:rsidRPr="00C25A3C" w:rsidTr="007E60A7">
        <w:trPr>
          <w:trHeight w:val="159"/>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7E60A7" w:rsidRPr="00C25A3C" w:rsidRDefault="007E60A7" w:rsidP="007E60A7">
            <w:pPr>
              <w:spacing w:after="0" w:line="240" w:lineRule="auto"/>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rPr>
              <w:t> </w:t>
            </w:r>
            <w:r w:rsidRPr="00C25A3C">
              <w:rPr>
                <w:rFonts w:ascii="Sylfaen" w:eastAsia="Times New Roman" w:hAnsi="Sylfaen" w:cs="Calibri"/>
                <w:color w:val="000000"/>
                <w:sz w:val="14"/>
                <w:szCs w:val="14"/>
                <w:lang w:val="ka-GE"/>
              </w:rPr>
              <w:t>2</w:t>
            </w:r>
          </w:p>
        </w:tc>
        <w:tc>
          <w:tcPr>
            <w:tcW w:w="29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E60A7" w:rsidRPr="00C25A3C" w:rsidRDefault="007E60A7" w:rsidP="007E60A7">
            <w:pPr>
              <w:spacing w:after="200" w:line="276" w:lineRule="auto"/>
              <w:rPr>
                <w:rFonts w:ascii="Sylfaen" w:eastAsia="Calibri" w:hAnsi="Sylfaen" w:cs="Calibri"/>
                <w:color w:val="000000"/>
                <w:sz w:val="14"/>
                <w:szCs w:val="14"/>
              </w:rPr>
            </w:pPr>
            <w:r w:rsidRPr="00C25A3C">
              <w:rPr>
                <w:rFonts w:ascii="Sylfaen" w:eastAsia="Sylfaen" w:hAnsi="Sylfaen" w:cs="Sylfaen"/>
                <w:spacing w:val="-1"/>
                <w:sz w:val="14"/>
                <w:szCs w:val="14"/>
              </w:rPr>
              <w:t>გზების</w:t>
            </w:r>
            <w:r w:rsidRPr="00C25A3C">
              <w:rPr>
                <w:rFonts w:ascii="Sylfaen" w:eastAsia="Sylfaen" w:hAnsi="Sylfaen" w:cs="Sylfaen"/>
                <w:sz w:val="14"/>
                <w:szCs w:val="14"/>
              </w:rPr>
              <w:t xml:space="preserve"> </w:t>
            </w:r>
            <w:r w:rsidRPr="00C25A3C">
              <w:rPr>
                <w:rFonts w:ascii="Sylfaen" w:eastAsia="Sylfaen" w:hAnsi="Sylfaen" w:cs="Sylfaen"/>
                <w:spacing w:val="-1"/>
                <w:sz w:val="14"/>
                <w:szCs w:val="14"/>
              </w:rPr>
              <w:t>სიგრძე,</w:t>
            </w:r>
            <w:r w:rsidRPr="00C25A3C">
              <w:rPr>
                <w:rFonts w:ascii="Sylfaen" w:eastAsia="Sylfaen" w:hAnsi="Sylfaen" w:cs="Sylfaen"/>
                <w:spacing w:val="25"/>
                <w:sz w:val="14"/>
                <w:szCs w:val="14"/>
              </w:rPr>
              <w:t xml:space="preserve"> </w:t>
            </w:r>
            <w:r w:rsidRPr="00C25A3C">
              <w:rPr>
                <w:rFonts w:ascii="Sylfaen" w:eastAsia="Sylfaen" w:hAnsi="Sylfaen" w:cs="Sylfaen"/>
                <w:spacing w:val="-1"/>
                <w:sz w:val="14"/>
                <w:szCs w:val="14"/>
              </w:rPr>
              <w:t>რომლებზეც</w:t>
            </w:r>
            <w:r w:rsidRPr="00C25A3C">
              <w:rPr>
                <w:rFonts w:ascii="Sylfaen" w:eastAsia="Sylfaen" w:hAnsi="Sylfaen" w:cs="Sylfaen"/>
                <w:sz w:val="14"/>
                <w:szCs w:val="14"/>
              </w:rPr>
              <w:t xml:space="preserve"> </w:t>
            </w:r>
            <w:r w:rsidRPr="00C25A3C">
              <w:rPr>
                <w:rFonts w:ascii="Sylfaen" w:eastAsia="Sylfaen" w:hAnsi="Sylfaen" w:cs="Sylfaen"/>
                <w:spacing w:val="-1"/>
                <w:sz w:val="14"/>
                <w:szCs w:val="14"/>
              </w:rPr>
              <w:t>ჩატარდა</w:t>
            </w:r>
            <w:r w:rsidRPr="00C25A3C">
              <w:rPr>
                <w:rFonts w:ascii="Sylfaen" w:eastAsia="Sylfaen" w:hAnsi="Sylfaen" w:cs="Sylfaen"/>
                <w:spacing w:val="25"/>
                <w:sz w:val="14"/>
                <w:szCs w:val="14"/>
              </w:rPr>
              <w:t xml:space="preserve"> </w:t>
            </w:r>
            <w:r w:rsidRPr="00C25A3C">
              <w:rPr>
                <w:rFonts w:ascii="Sylfaen" w:eastAsia="Sylfaen" w:hAnsi="Sylfaen" w:cs="Sylfaen"/>
                <w:spacing w:val="-1"/>
                <w:sz w:val="14"/>
                <w:szCs w:val="14"/>
              </w:rPr>
              <w:t>გზების</w:t>
            </w:r>
            <w:r w:rsidRPr="00C25A3C">
              <w:rPr>
                <w:rFonts w:ascii="Sylfaen" w:eastAsia="Sylfaen" w:hAnsi="Sylfaen" w:cs="Sylfaen"/>
                <w:sz w:val="14"/>
                <w:szCs w:val="14"/>
              </w:rPr>
              <w:t xml:space="preserve"> </w:t>
            </w:r>
            <w:r w:rsidRPr="00C25A3C">
              <w:rPr>
                <w:rFonts w:ascii="Sylfaen" w:eastAsia="Sylfaen" w:hAnsi="Sylfaen" w:cs="Sylfaen"/>
                <w:spacing w:val="-1"/>
                <w:sz w:val="14"/>
                <w:szCs w:val="14"/>
                <w:lang w:val="ka-GE"/>
              </w:rPr>
              <w:t xml:space="preserve">მიმდინარე </w:t>
            </w:r>
            <w:r w:rsidRPr="00C25A3C">
              <w:rPr>
                <w:rFonts w:ascii="Sylfaen" w:eastAsia="Sylfaen" w:hAnsi="Sylfaen" w:cs="Sylfaen"/>
                <w:spacing w:val="-1"/>
                <w:sz w:val="14"/>
                <w:szCs w:val="14"/>
              </w:rPr>
              <w:t>შეკეთების</w:t>
            </w:r>
            <w:r w:rsidRPr="00C25A3C">
              <w:rPr>
                <w:rFonts w:ascii="Sylfaen" w:eastAsia="Sylfaen" w:hAnsi="Sylfaen" w:cs="Sylfaen"/>
                <w:sz w:val="14"/>
                <w:szCs w:val="14"/>
              </w:rPr>
              <w:t xml:space="preserve"> </w:t>
            </w:r>
            <w:r w:rsidRPr="00C25A3C">
              <w:rPr>
                <w:rFonts w:ascii="Sylfaen" w:eastAsia="Sylfaen" w:hAnsi="Sylfaen" w:cs="Sylfaen"/>
                <w:spacing w:val="-1"/>
                <w:sz w:val="14"/>
                <w:szCs w:val="14"/>
              </w:rPr>
              <w:t>სამუშაოები</w:t>
            </w:r>
          </w:p>
        </w:tc>
        <w:tc>
          <w:tcPr>
            <w:tcW w:w="1061" w:type="dxa"/>
            <w:tcBorders>
              <w:top w:val="single" w:sz="4" w:space="0" w:color="auto"/>
              <w:left w:val="single" w:sz="5" w:space="0" w:color="000000"/>
              <w:bottom w:val="single" w:sz="4" w:space="0" w:color="auto"/>
              <w:right w:val="single" w:sz="5" w:space="0" w:color="000000"/>
            </w:tcBorders>
            <w:hideMark/>
          </w:tcPr>
          <w:p w:rsidR="007E60A7" w:rsidRPr="00C25A3C" w:rsidRDefault="007E60A7" w:rsidP="007E60A7">
            <w:pPr>
              <w:spacing w:after="0" w:line="240" w:lineRule="auto"/>
              <w:jc w:val="center"/>
              <w:rPr>
                <w:rFonts w:ascii="Sylfaen" w:eastAsia="Sylfaen" w:hAnsi="Sylfaen" w:cs="Sylfaen"/>
                <w:sz w:val="14"/>
                <w:szCs w:val="14"/>
                <w:lang w:val="ka-GE"/>
              </w:rPr>
            </w:pPr>
            <w:r w:rsidRPr="00C25A3C">
              <w:rPr>
                <w:rFonts w:ascii="Sylfaen" w:eastAsia="Sylfaen" w:hAnsi="Sylfaen" w:cs="Sylfaen"/>
                <w:sz w:val="14"/>
                <w:szCs w:val="14"/>
                <w:lang w:val="ka-GE"/>
              </w:rPr>
              <w:t>18</w:t>
            </w:r>
          </w:p>
        </w:tc>
        <w:tc>
          <w:tcPr>
            <w:tcW w:w="1061" w:type="dxa"/>
            <w:tcBorders>
              <w:top w:val="single" w:sz="4" w:space="0" w:color="auto"/>
              <w:left w:val="single" w:sz="5" w:space="0" w:color="000000"/>
              <w:bottom w:val="single" w:sz="4" w:space="0" w:color="auto"/>
              <w:right w:val="single" w:sz="5" w:space="0" w:color="000000"/>
            </w:tcBorders>
            <w:hideMark/>
          </w:tcPr>
          <w:p w:rsidR="007E60A7" w:rsidRPr="00C25A3C" w:rsidRDefault="007E60A7" w:rsidP="007E60A7">
            <w:pPr>
              <w:spacing w:after="0" w:line="240" w:lineRule="auto"/>
              <w:jc w:val="center"/>
              <w:rPr>
                <w:rFonts w:ascii="Sylfaen" w:eastAsia="Sylfaen" w:hAnsi="Sylfaen" w:cs="Sylfaen"/>
                <w:sz w:val="14"/>
                <w:szCs w:val="14"/>
                <w:lang w:val="ka-GE"/>
              </w:rPr>
            </w:pPr>
            <w:r w:rsidRPr="00C25A3C">
              <w:rPr>
                <w:rFonts w:ascii="Sylfaen" w:eastAsia="Sylfaen" w:hAnsi="Sylfaen" w:cs="Sylfaen"/>
                <w:sz w:val="14"/>
                <w:szCs w:val="14"/>
                <w:lang w:val="ka-GE"/>
              </w:rPr>
              <w:t>20</w:t>
            </w:r>
          </w:p>
        </w:tc>
        <w:tc>
          <w:tcPr>
            <w:tcW w:w="0" w:type="auto"/>
            <w:tcBorders>
              <w:top w:val="nil"/>
              <w:left w:val="nil"/>
              <w:bottom w:val="single" w:sz="4" w:space="0" w:color="auto"/>
              <w:right w:val="single" w:sz="4" w:space="0" w:color="auto"/>
            </w:tcBorders>
            <w:shd w:val="clear" w:color="auto" w:fill="auto"/>
            <w:vAlign w:val="center"/>
          </w:tcPr>
          <w:p w:rsidR="007E60A7" w:rsidRPr="00C25A3C" w:rsidRDefault="00B552DD" w:rsidP="007E60A7">
            <w:pPr>
              <w:spacing w:after="0" w:line="240" w:lineRule="auto"/>
              <w:jc w:val="center"/>
              <w:rPr>
                <w:rFonts w:ascii="Sylfaen" w:eastAsia="Times New Roman" w:hAnsi="Sylfaen" w:cs="Calibri"/>
                <w:color w:val="00B050"/>
                <w:sz w:val="14"/>
                <w:szCs w:val="14"/>
              </w:rPr>
            </w:pPr>
            <w:r w:rsidRPr="00C25A3C">
              <w:rPr>
                <w:rFonts w:ascii="Sylfaen" w:eastAsia="Times New Roman" w:hAnsi="Sylfaen" w:cs="Calibri"/>
                <w:color w:val="000000"/>
                <w:sz w:val="12"/>
                <w:szCs w:val="12"/>
              </w:rPr>
              <w:t> </w:t>
            </w:r>
            <w:r w:rsidRPr="00C25A3C">
              <w:rPr>
                <w:rFonts w:ascii="Sylfaen" w:eastAsia="Times New Roman" w:hAnsi="Sylfaen" w:cs="Calibri"/>
                <w:color w:val="000000"/>
                <w:sz w:val="12"/>
                <w:szCs w:val="12"/>
                <w:lang w:val="ka-GE"/>
              </w:rPr>
              <w:t>21კვ/მ</w:t>
            </w:r>
          </w:p>
        </w:tc>
        <w:tc>
          <w:tcPr>
            <w:tcW w:w="0" w:type="auto"/>
            <w:tcBorders>
              <w:top w:val="nil"/>
              <w:left w:val="nil"/>
              <w:bottom w:val="single" w:sz="4" w:space="0" w:color="auto"/>
              <w:right w:val="single" w:sz="4" w:space="0" w:color="auto"/>
            </w:tcBorders>
            <w:shd w:val="clear" w:color="auto" w:fill="auto"/>
            <w:vAlign w:val="center"/>
            <w:hideMark/>
          </w:tcPr>
          <w:p w:rsidR="007E60A7" w:rsidRPr="00C25A3C" w:rsidRDefault="007E60A7" w:rsidP="007E60A7">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c>
          <w:tcPr>
            <w:tcW w:w="2130" w:type="dxa"/>
            <w:tcBorders>
              <w:top w:val="nil"/>
              <w:left w:val="nil"/>
              <w:bottom w:val="single" w:sz="4" w:space="0" w:color="auto"/>
              <w:right w:val="single" w:sz="8" w:space="0" w:color="auto"/>
            </w:tcBorders>
            <w:shd w:val="clear" w:color="auto" w:fill="auto"/>
            <w:vAlign w:val="bottom"/>
            <w:hideMark/>
          </w:tcPr>
          <w:p w:rsidR="007E60A7" w:rsidRPr="00C25A3C" w:rsidRDefault="007E60A7" w:rsidP="007E60A7">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r>
      <w:tr w:rsidR="007E60A7" w:rsidRPr="00C25A3C" w:rsidTr="00994AE6">
        <w:trPr>
          <w:trHeight w:val="270"/>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60A7" w:rsidRPr="00C25A3C" w:rsidRDefault="007E60A7" w:rsidP="007E60A7">
            <w:pPr>
              <w:spacing w:after="0" w:line="240" w:lineRule="auto"/>
              <w:rPr>
                <w:rFonts w:ascii="Sylfaen" w:eastAsia="Times New Roman" w:hAnsi="Sylfaen" w:cs="Calibri"/>
                <w:color w:val="000000"/>
                <w:sz w:val="14"/>
                <w:szCs w:val="14"/>
              </w:rPr>
            </w:pPr>
          </w:p>
        </w:tc>
        <w:tc>
          <w:tcPr>
            <w:tcW w:w="2980" w:type="dxa"/>
            <w:tcBorders>
              <w:top w:val="single" w:sz="4" w:space="0" w:color="auto"/>
              <w:left w:val="single" w:sz="8" w:space="0" w:color="auto"/>
              <w:bottom w:val="single" w:sz="4" w:space="0" w:color="auto"/>
              <w:right w:val="single" w:sz="4" w:space="0" w:color="auto"/>
            </w:tcBorders>
            <w:shd w:val="clear" w:color="auto" w:fill="auto"/>
            <w:vAlign w:val="center"/>
          </w:tcPr>
          <w:p w:rsidR="007E60A7" w:rsidRPr="00C25A3C" w:rsidRDefault="007E60A7" w:rsidP="007E60A7">
            <w:pPr>
              <w:spacing w:after="200" w:line="276" w:lineRule="auto"/>
              <w:rPr>
                <w:rFonts w:ascii="Sylfaen" w:eastAsia="Sylfaen" w:hAnsi="Sylfaen" w:cs="Sylfaen"/>
                <w:spacing w:val="-1"/>
                <w:sz w:val="14"/>
                <w:szCs w:val="14"/>
                <w:lang w:val="ka-GE"/>
              </w:rPr>
            </w:pPr>
            <w:r w:rsidRPr="00C25A3C">
              <w:rPr>
                <w:rFonts w:ascii="Sylfaen" w:eastAsia="Sylfaen" w:hAnsi="Sylfaen" w:cs="Sylfaen"/>
                <w:spacing w:val="-1"/>
                <w:sz w:val="14"/>
                <w:szCs w:val="14"/>
                <w:lang w:val="ka-GE"/>
              </w:rPr>
              <w:t xml:space="preserve">ახალი და რეაბილიტირებული ხიდების, ბოგირების და მილხიდების რაოდენობა </w:t>
            </w:r>
          </w:p>
        </w:tc>
        <w:tc>
          <w:tcPr>
            <w:tcW w:w="1061" w:type="dxa"/>
            <w:tcBorders>
              <w:top w:val="single" w:sz="4" w:space="0" w:color="auto"/>
              <w:left w:val="single" w:sz="5" w:space="0" w:color="000000"/>
              <w:bottom w:val="single" w:sz="4" w:space="0" w:color="auto"/>
              <w:right w:val="single" w:sz="5" w:space="0" w:color="000000"/>
            </w:tcBorders>
          </w:tcPr>
          <w:p w:rsidR="007E60A7" w:rsidRPr="00C25A3C" w:rsidRDefault="007E60A7" w:rsidP="007E60A7">
            <w:pPr>
              <w:spacing w:after="0" w:line="240" w:lineRule="auto"/>
              <w:jc w:val="center"/>
              <w:rPr>
                <w:rFonts w:ascii="Sylfaen" w:eastAsia="Sylfaen" w:hAnsi="Sylfaen" w:cs="Sylfaen"/>
                <w:sz w:val="14"/>
                <w:szCs w:val="14"/>
                <w:lang w:val="ka-GE"/>
              </w:rPr>
            </w:pPr>
            <w:r w:rsidRPr="00C25A3C">
              <w:rPr>
                <w:rFonts w:ascii="Sylfaen" w:eastAsia="Sylfaen" w:hAnsi="Sylfaen" w:cs="Sylfaen"/>
                <w:sz w:val="14"/>
                <w:szCs w:val="14"/>
                <w:lang w:val="ka-GE"/>
              </w:rPr>
              <w:t>9</w:t>
            </w:r>
          </w:p>
        </w:tc>
        <w:tc>
          <w:tcPr>
            <w:tcW w:w="1061" w:type="dxa"/>
            <w:tcBorders>
              <w:top w:val="single" w:sz="4" w:space="0" w:color="auto"/>
              <w:left w:val="single" w:sz="5" w:space="0" w:color="000000"/>
              <w:bottom w:val="single" w:sz="4" w:space="0" w:color="auto"/>
              <w:right w:val="single" w:sz="5" w:space="0" w:color="000000"/>
            </w:tcBorders>
          </w:tcPr>
          <w:p w:rsidR="007E60A7" w:rsidRPr="00C25A3C" w:rsidRDefault="007E60A7" w:rsidP="007E60A7">
            <w:pPr>
              <w:spacing w:after="0" w:line="240" w:lineRule="auto"/>
              <w:jc w:val="center"/>
              <w:rPr>
                <w:rFonts w:ascii="Sylfaen" w:eastAsia="Sylfaen" w:hAnsi="Sylfaen" w:cs="Sylfaen"/>
                <w:sz w:val="14"/>
                <w:szCs w:val="14"/>
                <w:lang w:val="ka-GE"/>
              </w:rPr>
            </w:pPr>
            <w:r w:rsidRPr="00C25A3C">
              <w:rPr>
                <w:rFonts w:ascii="Sylfaen" w:eastAsia="Sylfaen" w:hAnsi="Sylfaen" w:cs="Sylfaen"/>
                <w:sz w:val="14"/>
                <w:szCs w:val="14"/>
                <w:lang w:val="ka-GE"/>
              </w:rPr>
              <w:t>7</w:t>
            </w:r>
          </w:p>
        </w:tc>
        <w:tc>
          <w:tcPr>
            <w:tcW w:w="0" w:type="auto"/>
            <w:tcBorders>
              <w:top w:val="single" w:sz="4" w:space="0" w:color="auto"/>
              <w:left w:val="nil"/>
              <w:bottom w:val="single" w:sz="4" w:space="0" w:color="auto"/>
              <w:right w:val="single" w:sz="4" w:space="0" w:color="auto"/>
            </w:tcBorders>
            <w:shd w:val="clear" w:color="auto" w:fill="auto"/>
            <w:vAlign w:val="center"/>
          </w:tcPr>
          <w:p w:rsidR="007E60A7" w:rsidRPr="00B552DD" w:rsidRDefault="00B552DD" w:rsidP="007E60A7">
            <w:pPr>
              <w:spacing w:after="0" w:line="240" w:lineRule="auto"/>
              <w:jc w:val="center"/>
              <w:rPr>
                <w:rFonts w:ascii="Sylfaen" w:eastAsia="Times New Roman" w:hAnsi="Sylfaen" w:cs="Calibri"/>
                <w:color w:val="00B050"/>
                <w:sz w:val="14"/>
                <w:szCs w:val="14"/>
              </w:rPr>
            </w:pPr>
            <w:r>
              <w:rPr>
                <w:rFonts w:ascii="Sylfaen" w:eastAsia="Times New Roman" w:hAnsi="Sylfaen" w:cs="Calibri"/>
                <w:color w:val="00B050"/>
                <w:sz w:val="14"/>
                <w:szCs w:val="14"/>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7E60A7" w:rsidRPr="00C25A3C" w:rsidRDefault="007E60A7" w:rsidP="007E60A7">
            <w:pPr>
              <w:spacing w:after="0" w:line="240" w:lineRule="auto"/>
              <w:jc w:val="center"/>
              <w:rPr>
                <w:rFonts w:ascii="Sylfaen" w:eastAsia="Times New Roman" w:hAnsi="Sylfaen" w:cs="Calibri"/>
                <w:color w:val="000000"/>
                <w:sz w:val="14"/>
                <w:szCs w:val="14"/>
              </w:rPr>
            </w:pPr>
          </w:p>
        </w:tc>
        <w:tc>
          <w:tcPr>
            <w:tcW w:w="2130" w:type="dxa"/>
            <w:tcBorders>
              <w:top w:val="single" w:sz="4" w:space="0" w:color="auto"/>
              <w:left w:val="nil"/>
              <w:bottom w:val="single" w:sz="4" w:space="0" w:color="auto"/>
              <w:right w:val="single" w:sz="8" w:space="0" w:color="auto"/>
            </w:tcBorders>
            <w:shd w:val="clear" w:color="auto" w:fill="auto"/>
            <w:vAlign w:val="bottom"/>
          </w:tcPr>
          <w:p w:rsidR="007E60A7" w:rsidRPr="00C25A3C" w:rsidRDefault="007E60A7" w:rsidP="007E60A7">
            <w:pPr>
              <w:spacing w:after="0" w:line="240" w:lineRule="auto"/>
              <w:jc w:val="center"/>
              <w:rPr>
                <w:rFonts w:ascii="Sylfaen" w:eastAsia="Times New Roman" w:hAnsi="Sylfaen" w:cs="Calibri"/>
                <w:color w:val="000000"/>
                <w:sz w:val="14"/>
                <w:szCs w:val="14"/>
              </w:rPr>
            </w:pPr>
          </w:p>
        </w:tc>
      </w:tr>
      <w:tr w:rsidR="007E60A7" w:rsidRPr="00C25A3C" w:rsidTr="00994AE6">
        <w:trPr>
          <w:trHeight w:val="265"/>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60A7" w:rsidRPr="00C25A3C" w:rsidRDefault="007E60A7" w:rsidP="007E60A7">
            <w:pPr>
              <w:spacing w:after="0" w:line="240" w:lineRule="auto"/>
              <w:rPr>
                <w:rFonts w:ascii="Sylfaen" w:eastAsia="Times New Roman" w:hAnsi="Sylfaen" w:cs="Calibri"/>
                <w:color w:val="000000"/>
                <w:sz w:val="14"/>
                <w:szCs w:val="14"/>
              </w:rPr>
            </w:pPr>
          </w:p>
        </w:tc>
        <w:tc>
          <w:tcPr>
            <w:tcW w:w="2980" w:type="dxa"/>
            <w:tcBorders>
              <w:left w:val="single" w:sz="4" w:space="0" w:color="auto"/>
              <w:bottom w:val="single" w:sz="4" w:space="0" w:color="auto"/>
              <w:right w:val="single" w:sz="4" w:space="0" w:color="auto"/>
            </w:tcBorders>
            <w:shd w:val="clear" w:color="auto" w:fill="auto"/>
            <w:vAlign w:val="bottom"/>
          </w:tcPr>
          <w:p w:rsidR="007E60A7" w:rsidRPr="00C25A3C" w:rsidRDefault="007E60A7" w:rsidP="007E60A7">
            <w:pPr>
              <w:spacing w:after="200" w:line="276" w:lineRule="auto"/>
              <w:rPr>
                <w:rFonts w:ascii="Sylfaen" w:eastAsia="Times New Roman" w:hAnsi="Sylfaen" w:cs="Calibri"/>
                <w:color w:val="000000"/>
                <w:sz w:val="12"/>
                <w:szCs w:val="12"/>
                <w:lang w:val="ka-GE"/>
              </w:rPr>
            </w:pPr>
            <w:r w:rsidRPr="00C25A3C">
              <w:rPr>
                <w:rFonts w:ascii="Sylfaen" w:eastAsia="Sylfaen" w:hAnsi="Sylfaen" w:cs="Sylfaen"/>
                <w:spacing w:val="-1"/>
                <w:sz w:val="12"/>
                <w:szCs w:val="12"/>
                <w:lang w:val="ka-GE"/>
              </w:rPr>
              <w:t xml:space="preserve">სოფლების რაოდენობა, სადაც მოსახლეობას საზოგადოებრივი ტრანსპორტი ემსახურება </w:t>
            </w:r>
          </w:p>
        </w:tc>
        <w:tc>
          <w:tcPr>
            <w:tcW w:w="1061" w:type="dxa"/>
            <w:tcBorders>
              <w:top w:val="single" w:sz="4" w:space="0" w:color="auto"/>
              <w:left w:val="nil"/>
              <w:bottom w:val="single" w:sz="4" w:space="0" w:color="auto"/>
              <w:right w:val="single" w:sz="4" w:space="0" w:color="auto"/>
            </w:tcBorders>
            <w:shd w:val="clear" w:color="000000" w:fill="FFFFFF"/>
            <w:vAlign w:val="center"/>
          </w:tcPr>
          <w:p w:rsidR="007E60A7" w:rsidRPr="00C25A3C" w:rsidRDefault="007E60A7" w:rsidP="007E60A7">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lang w:val="ka-GE"/>
              </w:rPr>
              <w:t>20</w:t>
            </w:r>
            <w:r w:rsidRPr="00C25A3C">
              <w:rPr>
                <w:rFonts w:ascii="Sylfaen" w:eastAsia="Times New Roman" w:hAnsi="Sylfaen" w:cs="Calibri"/>
                <w:sz w:val="12"/>
                <w:szCs w:val="12"/>
              </w:rPr>
              <w:t> </w:t>
            </w:r>
          </w:p>
        </w:tc>
        <w:tc>
          <w:tcPr>
            <w:tcW w:w="1061" w:type="dxa"/>
            <w:tcBorders>
              <w:top w:val="nil"/>
              <w:left w:val="nil"/>
              <w:bottom w:val="single" w:sz="4" w:space="0" w:color="auto"/>
              <w:right w:val="single" w:sz="4" w:space="0" w:color="auto"/>
            </w:tcBorders>
            <w:shd w:val="clear" w:color="000000" w:fill="FFFFFF"/>
            <w:vAlign w:val="center"/>
          </w:tcPr>
          <w:p w:rsidR="007E60A7" w:rsidRPr="00C25A3C" w:rsidRDefault="00B552DD" w:rsidP="007E60A7">
            <w:pPr>
              <w:spacing w:after="0" w:line="240" w:lineRule="auto"/>
              <w:jc w:val="center"/>
              <w:rPr>
                <w:rFonts w:ascii="Sylfaen" w:eastAsia="Times New Roman" w:hAnsi="Sylfaen" w:cs="Calibri"/>
                <w:sz w:val="12"/>
                <w:szCs w:val="12"/>
              </w:rPr>
            </w:pPr>
            <w:r>
              <w:rPr>
                <w:rFonts w:ascii="Sylfaen" w:eastAsia="Times New Roman" w:hAnsi="Sylfaen" w:cs="Calibri"/>
                <w:sz w:val="12"/>
                <w:szCs w:val="12"/>
              </w:rPr>
              <w:t>26</w:t>
            </w:r>
          </w:p>
        </w:tc>
        <w:tc>
          <w:tcPr>
            <w:tcW w:w="0" w:type="auto"/>
            <w:tcBorders>
              <w:top w:val="single" w:sz="4" w:space="0" w:color="auto"/>
              <w:left w:val="nil"/>
              <w:bottom w:val="single" w:sz="4" w:space="0" w:color="auto"/>
              <w:right w:val="single" w:sz="4" w:space="0" w:color="auto"/>
            </w:tcBorders>
            <w:shd w:val="clear" w:color="auto" w:fill="auto"/>
            <w:vAlign w:val="center"/>
          </w:tcPr>
          <w:p w:rsidR="007E60A7" w:rsidRPr="00B552DD" w:rsidRDefault="00B552DD" w:rsidP="007E60A7">
            <w:pPr>
              <w:spacing w:after="0" w:line="240" w:lineRule="auto"/>
              <w:jc w:val="center"/>
              <w:rPr>
                <w:rFonts w:ascii="Sylfaen" w:eastAsia="Times New Roman" w:hAnsi="Sylfaen" w:cs="Calibri"/>
                <w:color w:val="00B050"/>
                <w:sz w:val="14"/>
                <w:szCs w:val="14"/>
              </w:rPr>
            </w:pPr>
            <w:r>
              <w:rPr>
                <w:rFonts w:ascii="Sylfaen" w:eastAsia="Times New Roman" w:hAnsi="Sylfaen" w:cs="Calibri"/>
                <w:color w:val="00B050"/>
                <w:sz w:val="14"/>
                <w:szCs w:val="14"/>
              </w:rPr>
              <w:t>26</w:t>
            </w:r>
          </w:p>
        </w:tc>
        <w:tc>
          <w:tcPr>
            <w:tcW w:w="0" w:type="auto"/>
            <w:tcBorders>
              <w:top w:val="single" w:sz="4" w:space="0" w:color="auto"/>
              <w:left w:val="nil"/>
              <w:bottom w:val="single" w:sz="4" w:space="0" w:color="auto"/>
              <w:right w:val="single" w:sz="4" w:space="0" w:color="auto"/>
            </w:tcBorders>
            <w:shd w:val="clear" w:color="auto" w:fill="auto"/>
            <w:vAlign w:val="center"/>
          </w:tcPr>
          <w:p w:rsidR="007E60A7" w:rsidRPr="00C25A3C" w:rsidRDefault="007E60A7" w:rsidP="007E60A7">
            <w:pPr>
              <w:spacing w:after="0" w:line="240" w:lineRule="auto"/>
              <w:jc w:val="center"/>
              <w:rPr>
                <w:rFonts w:ascii="Sylfaen" w:eastAsia="Times New Roman" w:hAnsi="Sylfaen" w:cs="Calibri"/>
                <w:color w:val="000000"/>
                <w:sz w:val="14"/>
                <w:szCs w:val="14"/>
              </w:rPr>
            </w:pPr>
          </w:p>
        </w:tc>
        <w:tc>
          <w:tcPr>
            <w:tcW w:w="2130" w:type="dxa"/>
            <w:tcBorders>
              <w:top w:val="single" w:sz="4" w:space="0" w:color="auto"/>
              <w:left w:val="nil"/>
              <w:bottom w:val="single" w:sz="4" w:space="0" w:color="auto"/>
              <w:right w:val="single" w:sz="8" w:space="0" w:color="auto"/>
            </w:tcBorders>
            <w:shd w:val="clear" w:color="auto" w:fill="auto"/>
            <w:vAlign w:val="bottom"/>
          </w:tcPr>
          <w:p w:rsidR="007E60A7" w:rsidRPr="00C25A3C" w:rsidRDefault="007E60A7" w:rsidP="007E60A7">
            <w:pPr>
              <w:spacing w:after="0" w:line="240" w:lineRule="auto"/>
              <w:jc w:val="center"/>
              <w:rPr>
                <w:rFonts w:ascii="Sylfaen" w:eastAsia="Times New Roman" w:hAnsi="Sylfaen" w:cs="Calibri"/>
                <w:color w:val="000000"/>
                <w:sz w:val="14"/>
                <w:szCs w:val="14"/>
              </w:rPr>
            </w:pPr>
          </w:p>
        </w:tc>
      </w:tr>
    </w:tbl>
    <w:p w:rsidR="0088434E" w:rsidRPr="00C25A3C" w:rsidRDefault="0088434E" w:rsidP="008402D6">
      <w:pPr>
        <w:spacing w:line="240" w:lineRule="auto"/>
        <w:rPr>
          <w:rFonts w:ascii="Sylfaen" w:hAnsi="Sylfaen"/>
          <w:b/>
          <w:sz w:val="14"/>
          <w:szCs w:val="14"/>
          <w:lang w:val="ka-GE"/>
        </w:rPr>
      </w:pPr>
    </w:p>
    <w:p w:rsidR="007E3303" w:rsidRPr="00C25A3C" w:rsidRDefault="00443926" w:rsidP="007E3303">
      <w:pPr>
        <w:spacing w:line="240" w:lineRule="auto"/>
        <w:rPr>
          <w:rFonts w:ascii="Sylfaen" w:eastAsia="Calibri" w:hAnsi="Sylfaen" w:cs="Times New Roman"/>
          <w:color w:val="000000"/>
          <w:sz w:val="20"/>
          <w:szCs w:val="20"/>
          <w:lang w:val="ka-GE"/>
        </w:rPr>
      </w:pPr>
      <w:r w:rsidRPr="00C25A3C">
        <w:rPr>
          <w:rFonts w:ascii="Sylfaen" w:hAnsi="Sylfaen"/>
          <w:b/>
          <w:sz w:val="20"/>
          <w:szCs w:val="20"/>
          <w:lang w:val="ka-GE"/>
        </w:rPr>
        <w:t>გზების</w:t>
      </w:r>
      <w:r w:rsidR="00644B37" w:rsidRPr="00C25A3C">
        <w:rPr>
          <w:rFonts w:ascii="Sylfaen" w:hAnsi="Sylfaen"/>
          <w:b/>
          <w:sz w:val="20"/>
          <w:szCs w:val="20"/>
          <w:lang w:val="ka-GE"/>
        </w:rPr>
        <w:t xml:space="preserve"> კაპიტალურ </w:t>
      </w:r>
      <w:r w:rsidR="006B2141" w:rsidRPr="00C25A3C">
        <w:rPr>
          <w:rFonts w:ascii="Sylfaen" w:hAnsi="Sylfaen"/>
          <w:b/>
          <w:sz w:val="20"/>
          <w:szCs w:val="20"/>
          <w:lang w:val="ka-GE"/>
        </w:rPr>
        <w:t xml:space="preserve">მშენებლობა </w:t>
      </w:r>
      <w:r w:rsidR="000A2919" w:rsidRPr="00C25A3C">
        <w:rPr>
          <w:rFonts w:ascii="Sylfaen" w:hAnsi="Sylfaen"/>
          <w:b/>
          <w:sz w:val="20"/>
          <w:szCs w:val="20"/>
          <w:lang w:val="ka-GE"/>
        </w:rPr>
        <w:t xml:space="preserve"> </w:t>
      </w:r>
      <w:r w:rsidR="00530D36" w:rsidRPr="00C25A3C">
        <w:rPr>
          <w:rFonts w:ascii="Sylfaen" w:hAnsi="Sylfaen"/>
          <w:b/>
          <w:sz w:val="20"/>
          <w:szCs w:val="20"/>
          <w:lang w:val="ka-GE"/>
        </w:rPr>
        <w:t>- პროგრამული კოდი</w:t>
      </w:r>
      <w:r w:rsidR="007C74CB" w:rsidRPr="00C25A3C">
        <w:rPr>
          <w:rFonts w:ascii="Sylfaen" w:hAnsi="Sylfaen"/>
          <w:b/>
          <w:sz w:val="20"/>
          <w:szCs w:val="20"/>
          <w:lang w:val="ka-GE"/>
        </w:rPr>
        <w:t xml:space="preserve"> 02</w:t>
      </w:r>
      <w:r w:rsidR="004C0755" w:rsidRPr="00C25A3C">
        <w:rPr>
          <w:rFonts w:ascii="Sylfaen" w:hAnsi="Sylfaen"/>
          <w:b/>
          <w:sz w:val="20"/>
          <w:szCs w:val="20"/>
          <w:lang w:val="ka-GE"/>
        </w:rPr>
        <w:t xml:space="preserve"> 01 01</w:t>
      </w:r>
      <w:r w:rsidR="000A2919" w:rsidRPr="00C25A3C">
        <w:rPr>
          <w:rFonts w:ascii="Sylfaen" w:hAnsi="Sylfaen"/>
          <w:b/>
          <w:sz w:val="20"/>
          <w:szCs w:val="20"/>
          <w:lang w:val="ka-GE"/>
        </w:rPr>
        <w:t xml:space="preserve"> </w:t>
      </w:r>
      <w:r w:rsidR="005F4D96" w:rsidRPr="00C25A3C">
        <w:rPr>
          <w:rFonts w:ascii="Sylfaen" w:hAnsi="Sylfaen"/>
          <w:sz w:val="20"/>
          <w:szCs w:val="20"/>
          <w:lang w:val="ka-GE"/>
        </w:rPr>
        <w:t>დაგეგმილი</w:t>
      </w:r>
      <w:r w:rsidR="000A2919" w:rsidRPr="00C25A3C">
        <w:rPr>
          <w:rFonts w:ascii="Sylfaen" w:hAnsi="Sylfaen"/>
          <w:sz w:val="20"/>
          <w:szCs w:val="20"/>
          <w:lang w:val="ka-GE"/>
        </w:rPr>
        <w:t xml:space="preserve"> </w:t>
      </w:r>
      <w:r w:rsidR="006B2141" w:rsidRPr="00C25A3C">
        <w:rPr>
          <w:rFonts w:ascii="Sylfaen" w:hAnsi="Sylfaen"/>
          <w:sz w:val="20"/>
          <w:szCs w:val="20"/>
          <w:lang w:val="ka-GE"/>
        </w:rPr>
        <w:t xml:space="preserve">7 654,9 </w:t>
      </w:r>
      <w:r w:rsidR="005F4D96" w:rsidRPr="00C25A3C">
        <w:rPr>
          <w:rFonts w:ascii="Sylfaen" w:hAnsi="Sylfaen"/>
          <w:sz w:val="20"/>
          <w:szCs w:val="20"/>
          <w:lang w:val="ka-GE"/>
        </w:rPr>
        <w:t>ათასი ლარიდან</w:t>
      </w:r>
      <w:r w:rsidR="000A2919" w:rsidRPr="00C25A3C">
        <w:rPr>
          <w:rFonts w:ascii="Sylfaen" w:hAnsi="Sylfaen"/>
          <w:sz w:val="20"/>
          <w:szCs w:val="20"/>
          <w:lang w:val="ka-GE"/>
        </w:rPr>
        <w:t xml:space="preserve"> </w:t>
      </w:r>
      <w:r w:rsidR="000D5E5F" w:rsidRPr="00C25A3C">
        <w:rPr>
          <w:rFonts w:ascii="Sylfaen" w:hAnsi="Sylfaen"/>
          <w:sz w:val="20"/>
          <w:szCs w:val="20"/>
          <w:lang w:val="ka-GE"/>
        </w:rPr>
        <w:t>ფაქტიურად გაწეულია</w:t>
      </w:r>
      <w:r w:rsidR="000A2919" w:rsidRPr="00C25A3C">
        <w:rPr>
          <w:rFonts w:ascii="Sylfaen" w:hAnsi="Sylfaen"/>
          <w:sz w:val="20"/>
          <w:szCs w:val="20"/>
          <w:lang w:val="ka-GE"/>
        </w:rPr>
        <w:t xml:space="preserve"> </w:t>
      </w:r>
      <w:r w:rsidR="006B2141" w:rsidRPr="00C25A3C">
        <w:rPr>
          <w:rFonts w:ascii="Sylfaen" w:hAnsi="Sylfaen"/>
          <w:sz w:val="20"/>
          <w:szCs w:val="20"/>
          <w:lang w:val="ka-GE"/>
        </w:rPr>
        <w:t xml:space="preserve">7 201,3 </w:t>
      </w:r>
      <w:r w:rsidR="000A2919" w:rsidRPr="00C25A3C">
        <w:rPr>
          <w:rFonts w:ascii="Sylfaen" w:hAnsi="Sylfaen"/>
          <w:sz w:val="20"/>
          <w:szCs w:val="20"/>
          <w:lang w:val="ka-GE"/>
        </w:rPr>
        <w:t xml:space="preserve"> </w:t>
      </w:r>
      <w:r w:rsidRPr="00C25A3C">
        <w:rPr>
          <w:rFonts w:ascii="Sylfaen" w:hAnsi="Sylfaen"/>
          <w:sz w:val="20"/>
          <w:szCs w:val="20"/>
          <w:lang w:val="ka-GE"/>
        </w:rPr>
        <w:t>ათასი ლარი</w:t>
      </w:r>
      <w:r w:rsidR="004C0755" w:rsidRPr="00C25A3C">
        <w:rPr>
          <w:rFonts w:ascii="Sylfaen" w:hAnsi="Sylfaen"/>
          <w:sz w:val="20"/>
          <w:szCs w:val="20"/>
          <w:lang w:val="ka-GE"/>
        </w:rPr>
        <w:t xml:space="preserve">ს ხარჯი </w:t>
      </w:r>
      <w:r w:rsidRPr="00C25A3C">
        <w:rPr>
          <w:rFonts w:ascii="Sylfaen" w:hAnsi="Sylfaen"/>
          <w:sz w:val="20"/>
          <w:szCs w:val="20"/>
          <w:lang w:val="ka-GE"/>
        </w:rPr>
        <w:t>,</w:t>
      </w:r>
      <w:r w:rsidR="006B2141" w:rsidRPr="00C25A3C">
        <w:rPr>
          <w:rFonts w:ascii="Sylfaen" w:hAnsi="Sylfaen"/>
          <w:sz w:val="20"/>
          <w:szCs w:val="20"/>
          <w:lang w:val="ka-GE"/>
        </w:rPr>
        <w:t xml:space="preserve"> 94,1</w:t>
      </w:r>
      <w:r w:rsidR="000A2919" w:rsidRPr="00C25A3C">
        <w:rPr>
          <w:rFonts w:ascii="Sylfaen" w:hAnsi="Sylfaen"/>
          <w:sz w:val="20"/>
          <w:szCs w:val="20"/>
          <w:lang w:val="ka-GE"/>
        </w:rPr>
        <w:t xml:space="preserve"> </w:t>
      </w:r>
      <w:r w:rsidR="00826D92" w:rsidRPr="00C25A3C">
        <w:rPr>
          <w:rFonts w:ascii="Sylfaen" w:hAnsi="Sylfaen"/>
          <w:sz w:val="20"/>
          <w:szCs w:val="20"/>
          <w:lang w:val="ka-GE"/>
        </w:rPr>
        <w:t>%,</w:t>
      </w:r>
      <w:r w:rsidR="000A2919" w:rsidRPr="00C25A3C">
        <w:rPr>
          <w:rFonts w:ascii="Sylfaen" w:hAnsi="Sylfaen"/>
          <w:sz w:val="20"/>
          <w:szCs w:val="20"/>
          <w:lang w:val="ka-GE"/>
        </w:rPr>
        <w:t xml:space="preserve"> </w:t>
      </w:r>
      <w:r w:rsidR="00637442" w:rsidRPr="00C25A3C">
        <w:rPr>
          <w:rFonts w:ascii="Sylfaen" w:hAnsi="Sylfaen"/>
          <w:sz w:val="20"/>
          <w:szCs w:val="20"/>
          <w:lang w:val="ka-GE"/>
        </w:rPr>
        <w:t>მ. შ სახ. ფონდების</w:t>
      </w:r>
      <w:r w:rsidR="006B2141" w:rsidRPr="00C25A3C">
        <w:rPr>
          <w:rFonts w:ascii="Sylfaen" w:hAnsi="Sylfaen"/>
          <w:sz w:val="20"/>
          <w:szCs w:val="20"/>
          <w:lang w:val="ka-GE"/>
        </w:rPr>
        <w:t xml:space="preserve"> 7 515,2 </w:t>
      </w:r>
      <w:r w:rsidR="000A2919" w:rsidRPr="00C25A3C">
        <w:rPr>
          <w:rFonts w:ascii="Sylfaen" w:hAnsi="Sylfaen"/>
          <w:sz w:val="20"/>
          <w:szCs w:val="20"/>
          <w:lang w:val="ka-GE"/>
        </w:rPr>
        <w:t xml:space="preserve"> </w:t>
      </w:r>
      <w:r w:rsidR="00637442" w:rsidRPr="00C25A3C">
        <w:rPr>
          <w:rFonts w:ascii="Sylfaen" w:hAnsi="Sylfaen"/>
          <w:sz w:val="20"/>
          <w:szCs w:val="20"/>
          <w:lang w:val="ka-GE"/>
        </w:rPr>
        <w:t>ათ. ლარიდან გადარიცხულია</w:t>
      </w:r>
      <w:r w:rsidR="006B2141" w:rsidRPr="00C25A3C">
        <w:rPr>
          <w:rFonts w:ascii="Sylfaen" w:hAnsi="Sylfaen"/>
          <w:sz w:val="20"/>
          <w:szCs w:val="20"/>
          <w:lang w:val="ka-GE"/>
        </w:rPr>
        <w:t xml:space="preserve"> 7 071,3 </w:t>
      </w:r>
      <w:r w:rsidR="00637442" w:rsidRPr="00C25A3C">
        <w:rPr>
          <w:rFonts w:ascii="Sylfaen" w:hAnsi="Sylfaen"/>
          <w:sz w:val="20"/>
          <w:szCs w:val="20"/>
          <w:lang w:val="ka-GE"/>
        </w:rPr>
        <w:t>ათასი ლ</w:t>
      </w:r>
      <w:r w:rsidR="00786290" w:rsidRPr="00C25A3C">
        <w:rPr>
          <w:rFonts w:ascii="Sylfaen" w:hAnsi="Sylfaen"/>
          <w:sz w:val="20"/>
          <w:szCs w:val="20"/>
          <w:lang w:val="ka-GE"/>
        </w:rPr>
        <w:t>არი, ხოლო საკუთარი სახსრების</w:t>
      </w:r>
      <w:r w:rsidR="000A2919" w:rsidRPr="00C25A3C">
        <w:rPr>
          <w:rFonts w:ascii="Sylfaen" w:hAnsi="Sylfaen"/>
          <w:sz w:val="20"/>
          <w:szCs w:val="20"/>
          <w:lang w:val="ka-GE"/>
        </w:rPr>
        <w:t xml:space="preserve"> </w:t>
      </w:r>
      <w:r w:rsidR="006B2141" w:rsidRPr="00C25A3C">
        <w:rPr>
          <w:rFonts w:ascii="Sylfaen" w:hAnsi="Sylfaen"/>
          <w:sz w:val="20"/>
          <w:szCs w:val="20"/>
          <w:lang w:val="ka-GE"/>
        </w:rPr>
        <w:t xml:space="preserve">378,4 </w:t>
      </w:r>
      <w:r w:rsidR="00786290" w:rsidRPr="00C25A3C">
        <w:rPr>
          <w:rFonts w:ascii="Sylfaen" w:hAnsi="Sylfaen"/>
          <w:sz w:val="20"/>
          <w:szCs w:val="20"/>
          <w:lang w:val="ka-GE"/>
        </w:rPr>
        <w:t xml:space="preserve"> ათ. ლარიდან გადარიცხულია</w:t>
      </w:r>
      <w:r w:rsidR="006B2141" w:rsidRPr="00C25A3C">
        <w:rPr>
          <w:rFonts w:ascii="Sylfaen" w:hAnsi="Sylfaen"/>
          <w:sz w:val="20"/>
          <w:szCs w:val="20"/>
          <w:lang w:val="ka-GE"/>
        </w:rPr>
        <w:t xml:space="preserve"> 244,5 </w:t>
      </w:r>
      <w:r w:rsidR="00786290" w:rsidRPr="00C25A3C">
        <w:rPr>
          <w:rFonts w:ascii="Sylfaen" w:hAnsi="Sylfaen"/>
          <w:sz w:val="20"/>
          <w:szCs w:val="20"/>
          <w:lang w:val="ka-GE"/>
        </w:rPr>
        <w:t xml:space="preserve"> ათასი ლარი</w:t>
      </w:r>
      <w:r w:rsidR="00C150BF" w:rsidRPr="00C25A3C">
        <w:rPr>
          <w:rFonts w:ascii="Sylfaen" w:hAnsi="Sylfaen"/>
          <w:sz w:val="20"/>
          <w:szCs w:val="20"/>
        </w:rPr>
        <w:t>.</w:t>
      </w:r>
      <w:r w:rsidR="00F6580A" w:rsidRPr="00C25A3C">
        <w:rPr>
          <w:rFonts w:ascii="Sylfaen" w:hAnsi="Sylfaen"/>
          <w:sz w:val="20"/>
          <w:szCs w:val="20"/>
          <w:lang w:val="ka-GE"/>
        </w:rPr>
        <w:t xml:space="preserve"> </w:t>
      </w:r>
      <w:r w:rsidR="00F6580A" w:rsidRPr="00C25A3C">
        <w:rPr>
          <w:rFonts w:ascii="Sylfaen" w:eastAsia="Times New Roman" w:hAnsi="Sylfaen" w:cs="Calibri"/>
          <w:color w:val="000000"/>
          <w:sz w:val="20"/>
          <w:szCs w:val="20"/>
          <w:lang w:val="ka-GE"/>
        </w:rPr>
        <w:t>ქვე</w:t>
      </w:r>
      <w:r w:rsidR="00F6580A" w:rsidRPr="00C25A3C">
        <w:rPr>
          <w:rFonts w:ascii="Sylfaen" w:eastAsia="Times New Roman" w:hAnsi="Sylfaen" w:cs="Calibri"/>
          <w:color w:val="000000"/>
          <w:sz w:val="20"/>
          <w:szCs w:val="20"/>
        </w:rPr>
        <w:t xml:space="preserve">პროგრამა ითვალისწინებდა მუნიციპალიტეტის ტერიტორიაზე არსებული ადგილობრივი მნიშვნელობის გზების კაპიტალურ </w:t>
      </w:r>
      <w:r w:rsidR="00F6580A" w:rsidRPr="00C25A3C">
        <w:rPr>
          <w:rFonts w:ascii="Sylfaen" w:eastAsia="Times New Roman" w:hAnsi="Sylfaen" w:cs="Calibri"/>
          <w:color w:val="000000"/>
          <w:sz w:val="20"/>
          <w:szCs w:val="20"/>
          <w:lang w:val="ka-GE"/>
        </w:rPr>
        <w:t xml:space="preserve">მშენებლობას. </w:t>
      </w:r>
      <w:r w:rsidR="00F6580A" w:rsidRPr="00C25A3C">
        <w:rPr>
          <w:rFonts w:ascii="Sylfaen" w:eastAsia="Calibri" w:hAnsi="Sylfaen" w:cs="Times New Roman"/>
          <w:color w:val="000000"/>
          <w:sz w:val="20"/>
          <w:szCs w:val="20"/>
          <w:lang w:val="ka-GE"/>
        </w:rPr>
        <w:t>აღნიშნული ქვეპროგრამით განხორციელდა  მუნიციპალიტეტის შიდა გზების რეაბილიტაცია რეგიონალური განვითარების ფონდიდან    6 102.1 ათასი ლარი   საქართველოს მთავრობის N 2475 განკარგულებით.</w:t>
      </w:r>
      <w:r w:rsidR="007E3303" w:rsidRPr="00C25A3C">
        <w:rPr>
          <w:rFonts w:ascii="Sylfaen" w:eastAsia="Calibri" w:hAnsi="Sylfaen" w:cs="Times New Roman"/>
          <w:color w:val="000000"/>
          <w:sz w:val="20"/>
          <w:szCs w:val="20"/>
          <w:lang w:val="ka-GE"/>
        </w:rPr>
        <w:t xml:space="preserve"> </w:t>
      </w:r>
      <w:r w:rsidR="00BD5A08" w:rsidRPr="00C25A3C">
        <w:rPr>
          <w:rFonts w:ascii="Sylfaen" w:hAnsi="Sylfaen" w:cs="Calibri"/>
          <w:noProof/>
          <w:sz w:val="20"/>
          <w:szCs w:val="20"/>
          <w:lang w:val="ka-GE"/>
        </w:rPr>
        <w:t xml:space="preserve">აღნიშნულ განკარგულებით  </w:t>
      </w:r>
      <w:r w:rsidR="00BD5A08" w:rsidRPr="00C25A3C">
        <w:rPr>
          <w:rFonts w:ascii="Sylfaen" w:hAnsi="Sylfaen" w:cs="Calibri"/>
          <w:noProof/>
          <w:sz w:val="20"/>
          <w:szCs w:val="20"/>
        </w:rPr>
        <w:t>დაფინან</w:t>
      </w:r>
      <w:r w:rsidR="00BD5A08" w:rsidRPr="00C25A3C">
        <w:rPr>
          <w:rFonts w:ascii="Sylfaen" w:hAnsi="Sylfaen" w:cs="Calibri"/>
          <w:noProof/>
          <w:sz w:val="20"/>
          <w:szCs w:val="20"/>
          <w:lang w:val="ka-GE"/>
        </w:rPr>
        <w:t>სდა შემდეგი პროექტები:</w:t>
      </w:r>
      <w:r w:rsidR="007E3303" w:rsidRPr="00C25A3C">
        <w:rPr>
          <w:rFonts w:ascii="Sylfaen" w:hAnsi="Sylfaen" w:cs="Calibri"/>
          <w:noProof/>
          <w:sz w:val="20"/>
          <w:szCs w:val="20"/>
          <w:lang w:val="ka-GE"/>
        </w:rPr>
        <w:t xml:space="preserve"> (დან. N 1)</w:t>
      </w:r>
    </w:p>
    <w:p w:rsidR="007E3303" w:rsidRPr="00C25A3C" w:rsidRDefault="00BD5A08" w:rsidP="00BD5A08">
      <w:pPr>
        <w:spacing w:after="0" w:line="240" w:lineRule="auto"/>
        <w:rPr>
          <w:rFonts w:eastAsia="Times New Roman" w:cs="Arial"/>
          <w:bCs/>
          <w:sz w:val="20"/>
          <w:szCs w:val="20"/>
          <w:lang w:val="ka-GE"/>
        </w:rPr>
      </w:pPr>
      <w:r w:rsidRPr="00C25A3C">
        <w:rPr>
          <w:rFonts w:ascii="Sylfaen" w:hAnsi="Sylfaen" w:cs="Calibri"/>
          <w:noProof/>
          <w:sz w:val="20"/>
          <w:szCs w:val="20"/>
          <w:lang w:val="ka-GE"/>
        </w:rPr>
        <w:t xml:space="preserve"> </w:t>
      </w:r>
      <w:proofErr w:type="gramStart"/>
      <w:r w:rsidRPr="00C25A3C">
        <w:rPr>
          <w:rFonts w:ascii="Sylfaen" w:eastAsia="Times New Roman" w:hAnsi="Sylfaen" w:cs="Sylfaen"/>
          <w:bCs/>
          <w:sz w:val="20"/>
          <w:szCs w:val="20"/>
        </w:rPr>
        <w:t>ხარაგაულის</w:t>
      </w:r>
      <w:proofErr w:type="gramEnd"/>
      <w:r w:rsidRPr="00C25A3C">
        <w:rPr>
          <w:rFonts w:ascii="Arial" w:eastAsia="Times New Roman" w:hAnsi="Arial" w:cs="Arial"/>
          <w:bCs/>
          <w:sz w:val="20"/>
          <w:szCs w:val="20"/>
        </w:rPr>
        <w:t xml:space="preserve"> </w:t>
      </w:r>
      <w:r w:rsidRPr="00C25A3C">
        <w:rPr>
          <w:rFonts w:ascii="Sylfaen" w:eastAsia="Times New Roman" w:hAnsi="Sylfaen" w:cs="Sylfaen"/>
          <w:bCs/>
          <w:sz w:val="20"/>
          <w:szCs w:val="20"/>
        </w:rPr>
        <w:t>მუნიციპალიტეტის</w:t>
      </w:r>
      <w:r w:rsidRPr="00C25A3C">
        <w:rPr>
          <w:rFonts w:ascii="Arial" w:eastAsia="Times New Roman" w:hAnsi="Arial" w:cs="Arial"/>
          <w:bCs/>
          <w:sz w:val="20"/>
          <w:szCs w:val="20"/>
        </w:rPr>
        <w:t xml:space="preserve"> </w:t>
      </w:r>
      <w:r w:rsidRPr="00C25A3C">
        <w:rPr>
          <w:rFonts w:ascii="Sylfaen" w:eastAsia="Times New Roman" w:hAnsi="Sylfaen" w:cs="Sylfaen"/>
          <w:bCs/>
          <w:sz w:val="20"/>
          <w:szCs w:val="20"/>
        </w:rPr>
        <w:t>სოფელ</w:t>
      </w:r>
      <w:r w:rsidRPr="00C25A3C">
        <w:rPr>
          <w:rFonts w:ascii="Arial" w:eastAsia="Times New Roman" w:hAnsi="Arial" w:cs="Arial"/>
          <w:bCs/>
          <w:sz w:val="20"/>
          <w:szCs w:val="20"/>
        </w:rPr>
        <w:t xml:space="preserve"> </w:t>
      </w:r>
      <w:r w:rsidRPr="00C25A3C">
        <w:rPr>
          <w:rFonts w:ascii="Sylfaen" w:eastAsia="Times New Roman" w:hAnsi="Sylfaen" w:cs="Sylfaen"/>
          <w:bCs/>
          <w:sz w:val="20"/>
          <w:szCs w:val="20"/>
        </w:rPr>
        <w:t>მაქათუბნის</w:t>
      </w:r>
      <w:r w:rsidRPr="00C25A3C">
        <w:rPr>
          <w:rFonts w:ascii="Arial" w:eastAsia="Times New Roman" w:hAnsi="Arial" w:cs="Arial"/>
          <w:bCs/>
          <w:sz w:val="20"/>
          <w:szCs w:val="20"/>
        </w:rPr>
        <w:t xml:space="preserve"> </w:t>
      </w:r>
      <w:r w:rsidRPr="00C25A3C">
        <w:rPr>
          <w:rFonts w:ascii="Sylfaen" w:eastAsia="Times New Roman" w:hAnsi="Sylfaen" w:cs="Sylfaen"/>
          <w:bCs/>
          <w:sz w:val="20"/>
          <w:szCs w:val="20"/>
        </w:rPr>
        <w:t>ორ</w:t>
      </w:r>
      <w:r w:rsidRPr="00C25A3C">
        <w:rPr>
          <w:rFonts w:ascii="Arial" w:eastAsia="Times New Roman" w:hAnsi="Arial" w:cs="Arial"/>
          <w:bCs/>
          <w:sz w:val="20"/>
          <w:szCs w:val="20"/>
        </w:rPr>
        <w:t xml:space="preserve"> </w:t>
      </w:r>
      <w:r w:rsidRPr="00C25A3C">
        <w:rPr>
          <w:rFonts w:ascii="Sylfaen" w:eastAsia="Times New Roman" w:hAnsi="Sylfaen" w:cs="Sylfaen"/>
          <w:bCs/>
          <w:sz w:val="20"/>
          <w:szCs w:val="20"/>
        </w:rPr>
        <w:t>უბანში</w:t>
      </w:r>
      <w:r w:rsidRPr="00C25A3C">
        <w:rPr>
          <w:rFonts w:ascii="Arial" w:eastAsia="Times New Roman" w:hAnsi="Arial" w:cs="Arial"/>
          <w:bCs/>
          <w:sz w:val="20"/>
          <w:szCs w:val="20"/>
        </w:rPr>
        <w:t xml:space="preserve"> </w:t>
      </w:r>
      <w:r w:rsidRPr="00C25A3C">
        <w:rPr>
          <w:rFonts w:ascii="Sylfaen" w:eastAsia="Times New Roman" w:hAnsi="Sylfaen" w:cs="Sylfaen"/>
          <w:bCs/>
          <w:sz w:val="20"/>
          <w:szCs w:val="20"/>
        </w:rPr>
        <w:t>გზის</w:t>
      </w:r>
      <w:r w:rsidRPr="00C25A3C">
        <w:rPr>
          <w:rFonts w:ascii="Arial" w:eastAsia="Times New Roman" w:hAnsi="Arial" w:cs="Arial"/>
          <w:bCs/>
          <w:sz w:val="20"/>
          <w:szCs w:val="20"/>
        </w:rPr>
        <w:t xml:space="preserve"> </w:t>
      </w:r>
      <w:r w:rsidRPr="00C25A3C">
        <w:rPr>
          <w:rFonts w:ascii="Sylfaen" w:eastAsia="Times New Roman" w:hAnsi="Sylfaen" w:cs="Sylfaen"/>
          <w:bCs/>
          <w:sz w:val="20"/>
          <w:szCs w:val="20"/>
        </w:rPr>
        <w:t>რეაბილიტაცია</w:t>
      </w:r>
      <w:r w:rsidRPr="00C25A3C">
        <w:rPr>
          <w:rFonts w:ascii="Arial" w:eastAsia="Times New Roman" w:hAnsi="Arial" w:cs="Arial"/>
          <w:bCs/>
          <w:sz w:val="20"/>
          <w:szCs w:val="20"/>
        </w:rPr>
        <w:t xml:space="preserve">(II </w:t>
      </w:r>
      <w:r w:rsidRPr="00C25A3C">
        <w:rPr>
          <w:rFonts w:ascii="Sylfaen" w:eastAsia="Times New Roman" w:hAnsi="Sylfaen" w:cs="Sylfaen"/>
          <w:bCs/>
          <w:sz w:val="20"/>
          <w:szCs w:val="20"/>
        </w:rPr>
        <w:t>ეტაპი</w:t>
      </w:r>
      <w:r w:rsidRPr="00C25A3C">
        <w:rPr>
          <w:rFonts w:ascii="Arial" w:eastAsia="Times New Roman" w:hAnsi="Arial" w:cs="Arial"/>
          <w:bCs/>
          <w:sz w:val="20"/>
          <w:szCs w:val="20"/>
        </w:rPr>
        <w:t>)</w:t>
      </w:r>
      <w:r w:rsidRPr="00C25A3C">
        <w:rPr>
          <w:rFonts w:eastAsia="Times New Roman" w:cs="Arial"/>
          <w:bCs/>
          <w:sz w:val="20"/>
          <w:szCs w:val="20"/>
          <w:lang w:val="ka-GE"/>
        </w:rPr>
        <w:t xml:space="preserve">; </w:t>
      </w:r>
    </w:p>
    <w:p w:rsidR="007E3303" w:rsidRPr="00C25A3C" w:rsidRDefault="00BD5A08" w:rsidP="00BD5A08">
      <w:pPr>
        <w:spacing w:after="0" w:line="240" w:lineRule="auto"/>
        <w:rPr>
          <w:rFonts w:eastAsia="Times New Roman" w:cs="Arial"/>
          <w:bCs/>
          <w:sz w:val="20"/>
          <w:szCs w:val="20"/>
          <w:lang w:val="ka-GE"/>
        </w:rPr>
      </w:pPr>
      <w:r w:rsidRPr="00C25A3C">
        <w:rPr>
          <w:rFonts w:ascii="Sylfaen" w:eastAsia="Times New Roman" w:hAnsi="Sylfaen" w:cs="Sylfaen"/>
          <w:bCs/>
          <w:sz w:val="20"/>
          <w:szCs w:val="20"/>
          <w:lang w:val="ka-GE"/>
        </w:rPr>
        <w:t>სოფელ</w:t>
      </w:r>
      <w:r w:rsidRPr="00C25A3C">
        <w:rPr>
          <w:rFonts w:ascii="Arial" w:eastAsia="Times New Roman" w:hAnsi="Arial" w:cs="Arial"/>
          <w:bCs/>
          <w:sz w:val="20"/>
          <w:szCs w:val="20"/>
          <w:lang w:val="ka-GE"/>
        </w:rPr>
        <w:t xml:space="preserve"> </w:t>
      </w:r>
      <w:r w:rsidRPr="00C25A3C">
        <w:rPr>
          <w:rFonts w:ascii="Sylfaen" w:eastAsia="Times New Roman" w:hAnsi="Sylfaen" w:cs="Sylfaen"/>
          <w:bCs/>
          <w:sz w:val="20"/>
          <w:szCs w:val="20"/>
          <w:lang w:val="ka-GE"/>
        </w:rPr>
        <w:t>ბაზალეთში</w:t>
      </w:r>
      <w:r w:rsidRPr="00C25A3C">
        <w:rPr>
          <w:rFonts w:ascii="Arial" w:eastAsia="Times New Roman" w:hAnsi="Arial" w:cs="Arial"/>
          <w:bCs/>
          <w:sz w:val="20"/>
          <w:szCs w:val="20"/>
          <w:lang w:val="ka-GE"/>
        </w:rPr>
        <w:t xml:space="preserve"> </w:t>
      </w:r>
      <w:r w:rsidRPr="00C25A3C">
        <w:rPr>
          <w:rFonts w:ascii="Sylfaen" w:eastAsia="Times New Roman" w:hAnsi="Sylfaen" w:cs="Sylfaen"/>
          <w:bCs/>
          <w:sz w:val="20"/>
          <w:szCs w:val="20"/>
          <w:lang w:val="ka-GE"/>
        </w:rPr>
        <w:t>საუბნო</w:t>
      </w:r>
      <w:r w:rsidRPr="00C25A3C">
        <w:rPr>
          <w:rFonts w:ascii="Arial" w:eastAsia="Times New Roman" w:hAnsi="Arial" w:cs="Arial"/>
          <w:bCs/>
          <w:sz w:val="20"/>
          <w:szCs w:val="20"/>
          <w:lang w:val="ka-GE"/>
        </w:rPr>
        <w:t xml:space="preserve"> </w:t>
      </w:r>
      <w:r w:rsidRPr="00C25A3C">
        <w:rPr>
          <w:rFonts w:ascii="Sylfaen" w:eastAsia="Times New Roman" w:hAnsi="Sylfaen" w:cs="Sylfaen"/>
          <w:bCs/>
          <w:sz w:val="20"/>
          <w:szCs w:val="20"/>
          <w:lang w:val="ka-GE"/>
        </w:rPr>
        <w:t>გზის</w:t>
      </w:r>
      <w:r w:rsidRPr="00C25A3C">
        <w:rPr>
          <w:rFonts w:ascii="Arial" w:eastAsia="Times New Roman" w:hAnsi="Arial" w:cs="Arial"/>
          <w:bCs/>
          <w:sz w:val="20"/>
          <w:szCs w:val="20"/>
          <w:lang w:val="ka-GE"/>
        </w:rPr>
        <w:t xml:space="preserve"> </w:t>
      </w:r>
      <w:r w:rsidRPr="00C25A3C">
        <w:rPr>
          <w:rFonts w:ascii="Sylfaen" w:eastAsia="Times New Roman" w:hAnsi="Sylfaen" w:cs="Sylfaen"/>
          <w:bCs/>
          <w:sz w:val="20"/>
          <w:szCs w:val="20"/>
          <w:lang w:val="ka-GE"/>
        </w:rPr>
        <w:t>რეაბილიტაცია</w:t>
      </w:r>
      <w:r w:rsidRPr="00C25A3C">
        <w:rPr>
          <w:rFonts w:ascii="Arial" w:eastAsia="Times New Roman" w:hAnsi="Arial" w:cs="Arial"/>
          <w:bCs/>
          <w:sz w:val="20"/>
          <w:szCs w:val="20"/>
          <w:lang w:val="ka-GE"/>
        </w:rPr>
        <w:t>(</w:t>
      </w:r>
      <w:r w:rsidRPr="00C25A3C">
        <w:rPr>
          <w:rFonts w:ascii="Sylfaen" w:eastAsia="Times New Roman" w:hAnsi="Sylfaen" w:cs="Sylfaen"/>
          <w:bCs/>
          <w:sz w:val="20"/>
          <w:szCs w:val="20"/>
          <w:lang w:val="ka-GE"/>
        </w:rPr>
        <w:t>მესხების</w:t>
      </w:r>
      <w:r w:rsidRPr="00C25A3C">
        <w:rPr>
          <w:rFonts w:ascii="Arial" w:eastAsia="Times New Roman" w:hAnsi="Arial" w:cs="Arial"/>
          <w:bCs/>
          <w:sz w:val="20"/>
          <w:szCs w:val="20"/>
          <w:lang w:val="ka-GE"/>
        </w:rPr>
        <w:t xml:space="preserve"> </w:t>
      </w:r>
      <w:r w:rsidRPr="00C25A3C">
        <w:rPr>
          <w:rFonts w:ascii="Sylfaen" w:eastAsia="Times New Roman" w:hAnsi="Sylfaen" w:cs="Sylfaen"/>
          <w:bCs/>
          <w:sz w:val="20"/>
          <w:szCs w:val="20"/>
          <w:lang w:val="ka-GE"/>
        </w:rPr>
        <w:t>უბანი</w:t>
      </w:r>
      <w:r w:rsidRPr="00C25A3C">
        <w:rPr>
          <w:rFonts w:ascii="Arial" w:eastAsia="Times New Roman" w:hAnsi="Arial" w:cs="Arial"/>
          <w:bCs/>
          <w:sz w:val="20"/>
          <w:szCs w:val="20"/>
          <w:lang w:val="ka-GE"/>
        </w:rPr>
        <w:t>)</w:t>
      </w:r>
      <w:r w:rsidRPr="00C25A3C">
        <w:rPr>
          <w:rFonts w:eastAsia="Times New Roman" w:cs="Arial"/>
          <w:bCs/>
          <w:sz w:val="20"/>
          <w:szCs w:val="20"/>
          <w:lang w:val="ka-GE"/>
        </w:rPr>
        <w:t xml:space="preserve">; </w:t>
      </w:r>
    </w:p>
    <w:p w:rsidR="007E3303" w:rsidRPr="00C25A3C" w:rsidRDefault="00BD5A08" w:rsidP="00BD5A08">
      <w:pPr>
        <w:spacing w:after="0" w:line="240" w:lineRule="auto"/>
        <w:rPr>
          <w:rFonts w:eastAsia="Times New Roman" w:cs="Arial"/>
          <w:bCs/>
          <w:sz w:val="20"/>
          <w:szCs w:val="20"/>
          <w:lang w:val="ka-GE"/>
        </w:rPr>
      </w:pPr>
      <w:r w:rsidRPr="00C25A3C">
        <w:rPr>
          <w:rFonts w:ascii="Sylfaen" w:eastAsia="Times New Roman" w:hAnsi="Sylfaen" w:cs="Sylfaen"/>
          <w:bCs/>
          <w:sz w:val="20"/>
          <w:szCs w:val="20"/>
          <w:lang w:val="ka-GE"/>
        </w:rPr>
        <w:t>ხარაგაულის</w:t>
      </w:r>
      <w:r w:rsidRPr="00C25A3C">
        <w:rPr>
          <w:rFonts w:ascii="Arial" w:eastAsia="Times New Roman" w:hAnsi="Arial" w:cs="Arial"/>
          <w:bCs/>
          <w:sz w:val="20"/>
          <w:szCs w:val="20"/>
          <w:lang w:val="ka-GE"/>
        </w:rPr>
        <w:t xml:space="preserve"> </w:t>
      </w:r>
      <w:r w:rsidRPr="00C25A3C">
        <w:rPr>
          <w:rFonts w:ascii="Sylfaen" w:eastAsia="Times New Roman" w:hAnsi="Sylfaen" w:cs="Sylfaen"/>
          <w:bCs/>
          <w:sz w:val="20"/>
          <w:szCs w:val="20"/>
          <w:lang w:val="ka-GE"/>
        </w:rPr>
        <w:t>მუნიციპალიტეტის</w:t>
      </w:r>
      <w:r w:rsidRPr="00C25A3C">
        <w:rPr>
          <w:rFonts w:ascii="Arial" w:eastAsia="Times New Roman" w:hAnsi="Arial" w:cs="Arial"/>
          <w:bCs/>
          <w:sz w:val="20"/>
          <w:szCs w:val="20"/>
          <w:lang w:val="ka-GE"/>
        </w:rPr>
        <w:t xml:space="preserve"> </w:t>
      </w:r>
      <w:r w:rsidRPr="00C25A3C">
        <w:rPr>
          <w:rFonts w:ascii="Sylfaen" w:eastAsia="Times New Roman" w:hAnsi="Sylfaen" w:cs="Sylfaen"/>
          <w:bCs/>
          <w:sz w:val="20"/>
          <w:szCs w:val="20"/>
          <w:lang w:val="ka-GE"/>
        </w:rPr>
        <w:t>სოფელ</w:t>
      </w:r>
      <w:r w:rsidRPr="00C25A3C">
        <w:rPr>
          <w:rFonts w:ascii="Arial" w:eastAsia="Times New Roman" w:hAnsi="Arial" w:cs="Arial"/>
          <w:bCs/>
          <w:sz w:val="20"/>
          <w:szCs w:val="20"/>
          <w:lang w:val="ka-GE"/>
        </w:rPr>
        <w:t xml:space="preserve"> </w:t>
      </w:r>
      <w:r w:rsidRPr="00C25A3C">
        <w:rPr>
          <w:rFonts w:ascii="Sylfaen" w:eastAsia="Times New Roman" w:hAnsi="Sylfaen" w:cs="Sylfaen"/>
          <w:bCs/>
          <w:sz w:val="20"/>
          <w:szCs w:val="20"/>
          <w:lang w:val="ka-GE"/>
        </w:rPr>
        <w:t>ფარცხნალში</w:t>
      </w:r>
      <w:r w:rsidRPr="00C25A3C">
        <w:rPr>
          <w:rFonts w:ascii="Arial" w:eastAsia="Times New Roman" w:hAnsi="Arial" w:cs="Arial"/>
          <w:bCs/>
          <w:sz w:val="20"/>
          <w:szCs w:val="20"/>
          <w:lang w:val="ka-GE"/>
        </w:rPr>
        <w:t xml:space="preserve"> </w:t>
      </w:r>
      <w:r w:rsidRPr="00C25A3C">
        <w:rPr>
          <w:rFonts w:ascii="Sylfaen" w:eastAsia="Times New Roman" w:hAnsi="Sylfaen" w:cs="Sylfaen"/>
          <w:bCs/>
          <w:sz w:val="20"/>
          <w:szCs w:val="20"/>
          <w:lang w:val="ka-GE"/>
        </w:rPr>
        <w:t>ბარის</w:t>
      </w:r>
      <w:r w:rsidRPr="00C25A3C">
        <w:rPr>
          <w:rFonts w:ascii="Arial" w:eastAsia="Times New Roman" w:hAnsi="Arial" w:cs="Arial"/>
          <w:bCs/>
          <w:sz w:val="20"/>
          <w:szCs w:val="20"/>
          <w:lang w:val="ka-GE"/>
        </w:rPr>
        <w:t xml:space="preserve"> </w:t>
      </w:r>
      <w:r w:rsidRPr="00C25A3C">
        <w:rPr>
          <w:rFonts w:ascii="Sylfaen" w:eastAsia="Times New Roman" w:hAnsi="Sylfaen" w:cs="Sylfaen"/>
          <w:bCs/>
          <w:sz w:val="20"/>
          <w:szCs w:val="20"/>
          <w:lang w:val="ka-GE"/>
        </w:rPr>
        <w:t>უბნის</w:t>
      </w:r>
      <w:r w:rsidRPr="00C25A3C">
        <w:rPr>
          <w:rFonts w:ascii="Arial" w:eastAsia="Times New Roman" w:hAnsi="Arial" w:cs="Arial"/>
          <w:bCs/>
          <w:sz w:val="20"/>
          <w:szCs w:val="20"/>
          <w:lang w:val="ka-GE"/>
        </w:rPr>
        <w:t xml:space="preserve"> </w:t>
      </w:r>
      <w:r w:rsidRPr="00C25A3C">
        <w:rPr>
          <w:rFonts w:ascii="Sylfaen" w:eastAsia="Times New Roman" w:hAnsi="Sylfaen" w:cs="Sylfaen"/>
          <w:bCs/>
          <w:sz w:val="20"/>
          <w:szCs w:val="20"/>
          <w:lang w:val="ka-GE"/>
        </w:rPr>
        <w:t>გზის</w:t>
      </w:r>
      <w:r w:rsidRPr="00C25A3C">
        <w:rPr>
          <w:rFonts w:ascii="Arial" w:eastAsia="Times New Roman" w:hAnsi="Arial" w:cs="Arial"/>
          <w:bCs/>
          <w:sz w:val="20"/>
          <w:szCs w:val="20"/>
          <w:lang w:val="ka-GE"/>
        </w:rPr>
        <w:t xml:space="preserve"> </w:t>
      </w:r>
      <w:r w:rsidRPr="00C25A3C">
        <w:rPr>
          <w:rFonts w:ascii="Sylfaen" w:eastAsia="Times New Roman" w:hAnsi="Sylfaen" w:cs="Sylfaen"/>
          <w:bCs/>
          <w:sz w:val="20"/>
          <w:szCs w:val="20"/>
          <w:lang w:val="ka-GE"/>
        </w:rPr>
        <w:t>რეაბილიტაცია</w:t>
      </w:r>
      <w:r w:rsidRPr="00C25A3C">
        <w:rPr>
          <w:rFonts w:ascii="Arial" w:eastAsia="Times New Roman" w:hAnsi="Arial" w:cs="Arial"/>
          <w:bCs/>
          <w:sz w:val="20"/>
          <w:szCs w:val="20"/>
          <w:lang w:val="ka-GE"/>
        </w:rPr>
        <w:t xml:space="preserve"> (IIl </w:t>
      </w:r>
      <w:r w:rsidRPr="00C25A3C">
        <w:rPr>
          <w:rFonts w:ascii="Sylfaen" w:eastAsia="Times New Roman" w:hAnsi="Sylfaen" w:cs="Sylfaen"/>
          <w:bCs/>
          <w:sz w:val="20"/>
          <w:szCs w:val="20"/>
          <w:lang w:val="ka-GE"/>
        </w:rPr>
        <w:t>ეტაპი</w:t>
      </w:r>
      <w:r w:rsidRPr="00C25A3C">
        <w:rPr>
          <w:rFonts w:ascii="Arial" w:eastAsia="Times New Roman" w:hAnsi="Arial" w:cs="Arial"/>
          <w:bCs/>
          <w:sz w:val="20"/>
          <w:szCs w:val="20"/>
          <w:lang w:val="ka-GE"/>
        </w:rPr>
        <w:t>)</w:t>
      </w:r>
      <w:r w:rsidRPr="00C25A3C">
        <w:rPr>
          <w:rFonts w:eastAsia="Times New Roman" w:cs="Arial"/>
          <w:bCs/>
          <w:sz w:val="20"/>
          <w:szCs w:val="20"/>
          <w:lang w:val="ka-GE"/>
        </w:rPr>
        <w:t>;</w:t>
      </w:r>
    </w:p>
    <w:p w:rsidR="007E3303" w:rsidRPr="00C25A3C" w:rsidRDefault="00BD5A08" w:rsidP="00BD5A08">
      <w:pPr>
        <w:spacing w:after="0" w:line="240" w:lineRule="auto"/>
        <w:rPr>
          <w:rFonts w:eastAsia="Times New Roman" w:cs="Arial"/>
          <w:bCs/>
          <w:sz w:val="20"/>
          <w:szCs w:val="20"/>
          <w:lang w:val="ka-GE"/>
        </w:rPr>
      </w:pPr>
      <w:r w:rsidRPr="00C25A3C">
        <w:rPr>
          <w:rFonts w:ascii="Sylfaen" w:eastAsia="Times New Roman" w:hAnsi="Sylfaen" w:cs="Sylfaen"/>
          <w:bCs/>
          <w:sz w:val="20"/>
          <w:szCs w:val="20"/>
          <w:lang w:val="ka-GE"/>
        </w:rPr>
        <w:t>ხარაგაულის</w:t>
      </w:r>
      <w:r w:rsidRPr="00C25A3C">
        <w:rPr>
          <w:rFonts w:ascii="Arial" w:eastAsia="Times New Roman" w:hAnsi="Arial" w:cs="Arial"/>
          <w:bCs/>
          <w:sz w:val="20"/>
          <w:szCs w:val="20"/>
          <w:lang w:val="ka-GE"/>
        </w:rPr>
        <w:t xml:space="preserve"> </w:t>
      </w:r>
      <w:r w:rsidRPr="00C25A3C">
        <w:rPr>
          <w:rFonts w:ascii="Sylfaen" w:eastAsia="Times New Roman" w:hAnsi="Sylfaen" w:cs="Sylfaen"/>
          <w:bCs/>
          <w:sz w:val="20"/>
          <w:szCs w:val="20"/>
          <w:lang w:val="ka-GE"/>
        </w:rPr>
        <w:t>მუნიციპალიტეტის</w:t>
      </w:r>
      <w:r w:rsidRPr="00C25A3C">
        <w:rPr>
          <w:rFonts w:ascii="Arial" w:eastAsia="Times New Roman" w:hAnsi="Arial" w:cs="Arial"/>
          <w:bCs/>
          <w:sz w:val="20"/>
          <w:szCs w:val="20"/>
          <w:lang w:val="ka-GE"/>
        </w:rPr>
        <w:t xml:space="preserve"> </w:t>
      </w:r>
      <w:r w:rsidRPr="00C25A3C">
        <w:rPr>
          <w:rFonts w:ascii="Sylfaen" w:eastAsia="Times New Roman" w:hAnsi="Sylfaen" w:cs="Sylfaen"/>
          <w:bCs/>
          <w:sz w:val="20"/>
          <w:szCs w:val="20"/>
          <w:lang w:val="ka-GE"/>
        </w:rPr>
        <w:t>სოფელ</w:t>
      </w:r>
      <w:r w:rsidRPr="00C25A3C">
        <w:rPr>
          <w:rFonts w:ascii="Arial" w:eastAsia="Times New Roman" w:hAnsi="Arial" w:cs="Arial"/>
          <w:bCs/>
          <w:sz w:val="20"/>
          <w:szCs w:val="20"/>
          <w:lang w:val="ka-GE"/>
        </w:rPr>
        <w:t xml:space="preserve"> </w:t>
      </w:r>
      <w:r w:rsidRPr="00C25A3C">
        <w:rPr>
          <w:rFonts w:ascii="Sylfaen" w:eastAsia="Times New Roman" w:hAnsi="Sylfaen" w:cs="Sylfaen"/>
          <w:bCs/>
          <w:sz w:val="20"/>
          <w:szCs w:val="20"/>
          <w:lang w:val="ka-GE"/>
        </w:rPr>
        <w:t>უჩამეთში</w:t>
      </w:r>
      <w:r w:rsidRPr="00C25A3C">
        <w:rPr>
          <w:rFonts w:ascii="Arial" w:eastAsia="Times New Roman" w:hAnsi="Arial" w:cs="Arial"/>
          <w:bCs/>
          <w:sz w:val="20"/>
          <w:szCs w:val="20"/>
          <w:lang w:val="ka-GE"/>
        </w:rPr>
        <w:t xml:space="preserve"> </w:t>
      </w:r>
      <w:r w:rsidRPr="00C25A3C">
        <w:rPr>
          <w:rFonts w:ascii="Sylfaen" w:eastAsia="Times New Roman" w:hAnsi="Sylfaen" w:cs="Sylfaen"/>
          <w:bCs/>
          <w:sz w:val="20"/>
          <w:szCs w:val="20"/>
          <w:lang w:val="ka-GE"/>
        </w:rPr>
        <w:t>საუბნო</w:t>
      </w:r>
      <w:r w:rsidRPr="00C25A3C">
        <w:rPr>
          <w:rFonts w:ascii="Arial" w:eastAsia="Times New Roman" w:hAnsi="Arial" w:cs="Arial"/>
          <w:bCs/>
          <w:sz w:val="20"/>
          <w:szCs w:val="20"/>
          <w:lang w:val="ka-GE"/>
        </w:rPr>
        <w:t xml:space="preserve"> </w:t>
      </w:r>
      <w:r w:rsidRPr="00C25A3C">
        <w:rPr>
          <w:rFonts w:ascii="Sylfaen" w:eastAsia="Times New Roman" w:hAnsi="Sylfaen" w:cs="Sylfaen"/>
          <w:bCs/>
          <w:sz w:val="20"/>
          <w:szCs w:val="20"/>
          <w:lang w:val="ka-GE"/>
        </w:rPr>
        <w:t>გზის</w:t>
      </w:r>
      <w:r w:rsidRPr="00C25A3C">
        <w:rPr>
          <w:rFonts w:ascii="Arial" w:eastAsia="Times New Roman" w:hAnsi="Arial" w:cs="Arial"/>
          <w:bCs/>
          <w:sz w:val="20"/>
          <w:szCs w:val="20"/>
          <w:lang w:val="ka-GE"/>
        </w:rPr>
        <w:t xml:space="preserve"> </w:t>
      </w:r>
      <w:r w:rsidRPr="00C25A3C">
        <w:rPr>
          <w:rFonts w:ascii="Sylfaen" w:eastAsia="Times New Roman" w:hAnsi="Sylfaen" w:cs="Sylfaen"/>
          <w:bCs/>
          <w:sz w:val="20"/>
          <w:szCs w:val="20"/>
          <w:lang w:val="ka-GE"/>
        </w:rPr>
        <w:t>რეაბილიტაცია</w:t>
      </w:r>
      <w:r w:rsidRPr="00C25A3C">
        <w:rPr>
          <w:rFonts w:ascii="Arial" w:eastAsia="Times New Roman" w:hAnsi="Arial" w:cs="Arial"/>
          <w:bCs/>
          <w:sz w:val="20"/>
          <w:szCs w:val="20"/>
          <w:lang w:val="ka-GE"/>
        </w:rPr>
        <w:t>(</w:t>
      </w:r>
      <w:r w:rsidRPr="00C25A3C">
        <w:rPr>
          <w:rFonts w:ascii="Sylfaen" w:eastAsia="Times New Roman" w:hAnsi="Sylfaen" w:cs="Sylfaen"/>
          <w:bCs/>
          <w:sz w:val="20"/>
          <w:szCs w:val="20"/>
          <w:lang w:val="ka-GE"/>
        </w:rPr>
        <w:t>მესერიძეების</w:t>
      </w:r>
      <w:r w:rsidRPr="00C25A3C">
        <w:rPr>
          <w:rFonts w:ascii="Arial" w:eastAsia="Times New Roman" w:hAnsi="Arial" w:cs="Arial"/>
          <w:bCs/>
          <w:sz w:val="20"/>
          <w:szCs w:val="20"/>
          <w:lang w:val="ka-GE"/>
        </w:rPr>
        <w:t xml:space="preserve"> </w:t>
      </w:r>
      <w:r w:rsidRPr="00C25A3C">
        <w:rPr>
          <w:rFonts w:ascii="Sylfaen" w:eastAsia="Times New Roman" w:hAnsi="Sylfaen" w:cs="Sylfaen"/>
          <w:bCs/>
          <w:sz w:val="20"/>
          <w:szCs w:val="20"/>
          <w:lang w:val="ka-GE"/>
        </w:rPr>
        <w:t>უბანი</w:t>
      </w:r>
      <w:r w:rsidRPr="00C25A3C">
        <w:rPr>
          <w:rFonts w:ascii="Arial" w:eastAsia="Times New Roman" w:hAnsi="Arial" w:cs="Arial"/>
          <w:bCs/>
          <w:sz w:val="20"/>
          <w:szCs w:val="20"/>
          <w:lang w:val="ka-GE"/>
        </w:rPr>
        <w:t>)</w:t>
      </w:r>
      <w:r w:rsidRPr="00C25A3C">
        <w:rPr>
          <w:rFonts w:eastAsia="Times New Roman" w:cs="Arial"/>
          <w:bCs/>
          <w:sz w:val="20"/>
          <w:szCs w:val="20"/>
          <w:lang w:val="ka-GE"/>
        </w:rPr>
        <w:t xml:space="preserve">; </w:t>
      </w:r>
    </w:p>
    <w:p w:rsidR="007E3303" w:rsidRPr="00C25A3C" w:rsidRDefault="00BD5A08" w:rsidP="00BD5A08">
      <w:pPr>
        <w:spacing w:after="0" w:line="240" w:lineRule="auto"/>
        <w:rPr>
          <w:rFonts w:ascii="Sylfaen" w:eastAsia="Times New Roman" w:hAnsi="Sylfaen" w:cs="Calibri"/>
          <w:bCs/>
          <w:color w:val="000000"/>
          <w:sz w:val="20"/>
          <w:szCs w:val="20"/>
          <w:lang w:val="ka-GE"/>
        </w:rPr>
      </w:pPr>
      <w:r w:rsidRPr="00C25A3C">
        <w:rPr>
          <w:rFonts w:ascii="Sylfaen" w:eastAsia="Times New Roman" w:hAnsi="Sylfaen" w:cs="Calibri"/>
          <w:bCs/>
          <w:color w:val="000000"/>
          <w:sz w:val="20"/>
          <w:szCs w:val="20"/>
          <w:lang w:val="ka-GE"/>
        </w:rPr>
        <w:t xml:space="preserve">სოფელ ლაშეში საუბნო გზის რეაბილიტაცია(ცქიტიშვილების უბანი); </w:t>
      </w:r>
    </w:p>
    <w:p w:rsidR="007E3303" w:rsidRPr="00C25A3C" w:rsidRDefault="00BD5A08" w:rsidP="00BD5A08">
      <w:pPr>
        <w:spacing w:after="0" w:line="240" w:lineRule="auto"/>
        <w:rPr>
          <w:rFonts w:ascii="Sylfaen" w:eastAsia="Times New Roman" w:hAnsi="Sylfaen" w:cs="Calibri"/>
          <w:bCs/>
          <w:color w:val="000000"/>
          <w:sz w:val="20"/>
          <w:szCs w:val="20"/>
          <w:lang w:val="ka-GE"/>
        </w:rPr>
      </w:pPr>
      <w:r w:rsidRPr="00C25A3C">
        <w:rPr>
          <w:rFonts w:ascii="Sylfaen" w:eastAsia="Times New Roman" w:hAnsi="Sylfaen" w:cs="Calibri"/>
          <w:bCs/>
          <w:color w:val="000000"/>
          <w:sz w:val="20"/>
          <w:szCs w:val="20"/>
          <w:lang w:val="ka-GE"/>
        </w:rPr>
        <w:t xml:space="preserve">ხარაგაულის მუნიციპალიტეტის სოფელ ხიდარში   საუბნო გზის რეაბილიტაცია; </w:t>
      </w:r>
    </w:p>
    <w:p w:rsidR="007E3303" w:rsidRPr="00C25A3C" w:rsidRDefault="00BD5A08" w:rsidP="00BD5A08">
      <w:pPr>
        <w:spacing w:after="0" w:line="240" w:lineRule="auto"/>
        <w:rPr>
          <w:rFonts w:ascii="Sylfaen" w:eastAsia="Times New Roman" w:hAnsi="Sylfaen" w:cs="Calibri"/>
          <w:bCs/>
          <w:color w:val="000000"/>
          <w:sz w:val="20"/>
          <w:szCs w:val="20"/>
          <w:lang w:val="ka-GE"/>
        </w:rPr>
      </w:pPr>
      <w:r w:rsidRPr="00C25A3C">
        <w:rPr>
          <w:rFonts w:ascii="Sylfaen" w:eastAsia="Times New Roman" w:hAnsi="Sylfaen" w:cs="Calibri"/>
          <w:bCs/>
          <w:color w:val="000000"/>
          <w:sz w:val="20"/>
          <w:szCs w:val="20"/>
          <w:lang w:val="ka-GE"/>
        </w:rPr>
        <w:t>ხარაგაულის მუნიციპალიტეტის სოფელ უჩამეთში საუბნო გზის რეაბილიტაცია(მესერიძეების უბანი) ll -ეტაპი;  სოფელ ხორითის ცენტრალური გზის რეაბილიტაცია;</w:t>
      </w:r>
    </w:p>
    <w:p w:rsidR="007E3303" w:rsidRPr="00C25A3C" w:rsidRDefault="00BD5A08" w:rsidP="00BD5A08">
      <w:pPr>
        <w:spacing w:after="0" w:line="240" w:lineRule="auto"/>
        <w:rPr>
          <w:rFonts w:ascii="Sylfaen" w:eastAsia="Times New Roman" w:hAnsi="Sylfaen" w:cs="Calibri"/>
          <w:bCs/>
          <w:color w:val="000000"/>
          <w:sz w:val="20"/>
          <w:szCs w:val="20"/>
          <w:lang w:val="ka-GE"/>
        </w:rPr>
      </w:pPr>
      <w:r w:rsidRPr="00C25A3C">
        <w:rPr>
          <w:rFonts w:ascii="Sylfaen" w:eastAsia="Times New Roman" w:hAnsi="Sylfaen" w:cs="Calibri"/>
          <w:bCs/>
          <w:color w:val="000000"/>
          <w:sz w:val="20"/>
          <w:szCs w:val="20"/>
          <w:lang w:val="ka-GE"/>
        </w:rPr>
        <w:t xml:space="preserve"> სოფელ წყალაფორეთში საუბნო გზის რეაბილიტაცია; </w:t>
      </w:r>
    </w:p>
    <w:p w:rsidR="007E3303" w:rsidRPr="00C25A3C" w:rsidRDefault="00BD5A08" w:rsidP="00BD5A08">
      <w:pPr>
        <w:spacing w:after="0" w:line="240" w:lineRule="auto"/>
        <w:rPr>
          <w:rFonts w:ascii="Sylfaen" w:eastAsia="Times New Roman" w:hAnsi="Sylfaen" w:cs="Calibri"/>
          <w:bCs/>
          <w:color w:val="000000"/>
          <w:sz w:val="20"/>
          <w:szCs w:val="20"/>
          <w:lang w:val="ka-GE"/>
        </w:rPr>
      </w:pPr>
      <w:r w:rsidRPr="00C25A3C">
        <w:rPr>
          <w:rFonts w:ascii="Sylfaen" w:eastAsia="Times New Roman" w:hAnsi="Sylfaen" w:cs="Calibri"/>
          <w:bCs/>
          <w:color w:val="000000"/>
          <w:sz w:val="20"/>
          <w:szCs w:val="20"/>
          <w:lang w:val="ka-GE"/>
        </w:rPr>
        <w:t xml:space="preserve">სოფელ ნებოძირში ცენტრალური გზის რეაბილიტაცია; </w:t>
      </w:r>
    </w:p>
    <w:p w:rsidR="007E3303" w:rsidRPr="00C25A3C" w:rsidRDefault="00BD5A08" w:rsidP="00BD5A08">
      <w:pPr>
        <w:spacing w:after="0" w:line="240" w:lineRule="auto"/>
        <w:rPr>
          <w:rFonts w:ascii="Sylfaen" w:eastAsia="Times New Roman" w:hAnsi="Sylfaen" w:cs="Calibri"/>
          <w:bCs/>
          <w:color w:val="000000"/>
          <w:sz w:val="20"/>
          <w:szCs w:val="20"/>
          <w:lang w:val="ka-GE"/>
        </w:rPr>
      </w:pPr>
      <w:r w:rsidRPr="00C25A3C">
        <w:rPr>
          <w:rFonts w:ascii="Sylfaen" w:eastAsia="Times New Roman" w:hAnsi="Sylfaen" w:cs="Calibri"/>
          <w:bCs/>
          <w:color w:val="000000"/>
          <w:sz w:val="20"/>
          <w:szCs w:val="20"/>
          <w:lang w:val="ka-GE"/>
        </w:rPr>
        <w:t xml:space="preserve"> სოფელ დეისის გზის რეაბილიტაცია(მეორე უბანი);  </w:t>
      </w:r>
    </w:p>
    <w:p w:rsidR="007E3303" w:rsidRPr="00C25A3C" w:rsidRDefault="00BD5A08" w:rsidP="00BD5A08">
      <w:pPr>
        <w:spacing w:after="0" w:line="240" w:lineRule="auto"/>
        <w:rPr>
          <w:rFonts w:ascii="Sylfaen" w:eastAsia="Times New Roman" w:hAnsi="Sylfaen" w:cs="Calibri"/>
          <w:bCs/>
          <w:color w:val="000000"/>
          <w:sz w:val="20"/>
          <w:szCs w:val="20"/>
          <w:lang w:val="ka-GE"/>
        </w:rPr>
      </w:pPr>
      <w:r w:rsidRPr="00C25A3C">
        <w:rPr>
          <w:rFonts w:ascii="Sylfaen" w:eastAsia="Times New Roman" w:hAnsi="Sylfaen" w:cs="Calibri"/>
          <w:bCs/>
          <w:color w:val="000000"/>
          <w:sz w:val="20"/>
          <w:szCs w:val="20"/>
          <w:lang w:val="ka-GE"/>
        </w:rPr>
        <w:t xml:space="preserve"> სოფელ მარელისში გზის რეაბილიტაცია(ქურდაძეების უბანი); </w:t>
      </w:r>
    </w:p>
    <w:p w:rsidR="007E3303" w:rsidRPr="00C25A3C" w:rsidRDefault="00BD5A08" w:rsidP="00BD5A08">
      <w:pPr>
        <w:spacing w:after="0" w:line="240" w:lineRule="auto"/>
        <w:rPr>
          <w:rFonts w:ascii="Sylfaen" w:eastAsia="Times New Roman" w:hAnsi="Sylfaen" w:cs="Calibri"/>
          <w:bCs/>
          <w:color w:val="000000"/>
          <w:sz w:val="20"/>
          <w:szCs w:val="20"/>
          <w:lang w:val="ka-GE"/>
        </w:rPr>
      </w:pPr>
      <w:r w:rsidRPr="00C25A3C">
        <w:rPr>
          <w:rFonts w:ascii="Sylfaen" w:eastAsia="Times New Roman" w:hAnsi="Sylfaen" w:cs="Calibri"/>
          <w:bCs/>
          <w:color w:val="000000"/>
          <w:sz w:val="20"/>
          <w:szCs w:val="20"/>
          <w:lang w:val="ka-GE"/>
        </w:rPr>
        <w:t xml:space="preserve"> სოფელ მაქათუბანში გზის რეაბილიტაცია(წიქარიშვილების უბანი); </w:t>
      </w:r>
    </w:p>
    <w:p w:rsidR="007E3303" w:rsidRPr="00C25A3C" w:rsidRDefault="00BD5A08" w:rsidP="00BD5A08">
      <w:pPr>
        <w:spacing w:after="0" w:line="240" w:lineRule="auto"/>
        <w:rPr>
          <w:rFonts w:ascii="Sylfaen" w:eastAsia="Times New Roman" w:hAnsi="Sylfaen" w:cs="Calibri"/>
          <w:bCs/>
          <w:color w:val="000000"/>
          <w:sz w:val="20"/>
          <w:szCs w:val="20"/>
          <w:lang w:val="ka-GE"/>
        </w:rPr>
      </w:pPr>
      <w:r w:rsidRPr="00C25A3C">
        <w:rPr>
          <w:rFonts w:ascii="Sylfaen" w:eastAsia="Times New Roman" w:hAnsi="Sylfaen" w:cs="Calibri"/>
          <w:bCs/>
          <w:color w:val="000000"/>
          <w:sz w:val="20"/>
          <w:szCs w:val="20"/>
          <w:lang w:val="ka-GE"/>
        </w:rPr>
        <w:t>სოფელ ხუნევში გზის რეაბილიტაცია(გუბათის უბანი)</w:t>
      </w:r>
      <w:r w:rsidR="007E3303" w:rsidRPr="00C25A3C">
        <w:rPr>
          <w:rFonts w:ascii="Sylfaen" w:eastAsia="Times New Roman" w:hAnsi="Sylfaen" w:cs="Calibri"/>
          <w:bCs/>
          <w:color w:val="000000"/>
          <w:sz w:val="20"/>
          <w:szCs w:val="20"/>
          <w:lang w:val="ka-GE"/>
        </w:rPr>
        <w:t xml:space="preserve">;   </w:t>
      </w:r>
    </w:p>
    <w:p w:rsidR="007E3303" w:rsidRPr="00C25A3C" w:rsidRDefault="007E3303" w:rsidP="00BD5A08">
      <w:pPr>
        <w:spacing w:after="0" w:line="240" w:lineRule="auto"/>
        <w:rPr>
          <w:rFonts w:ascii="Sylfaen" w:eastAsia="Times New Roman" w:hAnsi="Sylfaen" w:cs="Calibri"/>
          <w:bCs/>
          <w:color w:val="000000"/>
          <w:sz w:val="20"/>
          <w:szCs w:val="20"/>
          <w:lang w:val="ka-GE"/>
        </w:rPr>
      </w:pPr>
      <w:r w:rsidRPr="00C25A3C">
        <w:rPr>
          <w:rFonts w:ascii="Sylfaen" w:eastAsia="Times New Roman" w:hAnsi="Sylfaen" w:cs="Calibri"/>
          <w:bCs/>
          <w:color w:val="000000"/>
          <w:sz w:val="20"/>
          <w:szCs w:val="20"/>
          <w:lang w:val="ka-GE"/>
        </w:rPr>
        <w:t xml:space="preserve"> სოფელ ხიდარში გლუნჩაძეების საუბნო გზის რეაბილიტაცია; </w:t>
      </w:r>
    </w:p>
    <w:p w:rsidR="007E3303" w:rsidRPr="00C25A3C" w:rsidRDefault="007E3303" w:rsidP="00BD5A08">
      <w:pPr>
        <w:spacing w:after="0" w:line="240" w:lineRule="auto"/>
        <w:rPr>
          <w:rFonts w:ascii="Sylfaen" w:eastAsia="Times New Roman" w:hAnsi="Sylfaen" w:cs="Calibri"/>
          <w:bCs/>
          <w:color w:val="000000"/>
          <w:sz w:val="20"/>
          <w:szCs w:val="20"/>
          <w:lang w:val="ka-GE"/>
        </w:rPr>
      </w:pPr>
      <w:r w:rsidRPr="00C25A3C">
        <w:rPr>
          <w:rFonts w:ascii="Sylfaen" w:eastAsia="Times New Roman" w:hAnsi="Sylfaen" w:cs="Calibri"/>
          <w:bCs/>
          <w:color w:val="000000"/>
          <w:sz w:val="20"/>
          <w:szCs w:val="20"/>
          <w:lang w:val="ka-GE"/>
        </w:rPr>
        <w:t xml:space="preserve">სოფელ ბრუისში გზის რეაბილიტაცია; </w:t>
      </w:r>
    </w:p>
    <w:p w:rsidR="007E3303" w:rsidRPr="00C25A3C" w:rsidRDefault="007E3303" w:rsidP="00BD5A08">
      <w:pPr>
        <w:spacing w:after="0" w:line="240" w:lineRule="auto"/>
        <w:rPr>
          <w:rFonts w:ascii="Sylfaen" w:eastAsia="Times New Roman" w:hAnsi="Sylfaen" w:cs="Calibri"/>
          <w:bCs/>
          <w:color w:val="000000"/>
          <w:sz w:val="20"/>
          <w:szCs w:val="20"/>
          <w:lang w:val="ka-GE"/>
        </w:rPr>
      </w:pPr>
      <w:r w:rsidRPr="00C25A3C">
        <w:rPr>
          <w:rFonts w:ascii="Sylfaen" w:eastAsia="Times New Roman" w:hAnsi="Sylfaen" w:cs="Calibri"/>
          <w:bCs/>
          <w:color w:val="000000"/>
          <w:sz w:val="20"/>
          <w:szCs w:val="20"/>
          <w:lang w:val="ka-GE"/>
        </w:rPr>
        <w:t xml:space="preserve">სოფელ წიფში გზის რეაბილიტაცია; </w:t>
      </w:r>
    </w:p>
    <w:p w:rsidR="007E3303" w:rsidRPr="00C25A3C" w:rsidRDefault="007E3303" w:rsidP="00BD5A08">
      <w:pPr>
        <w:spacing w:after="0" w:line="240" w:lineRule="auto"/>
        <w:rPr>
          <w:rFonts w:ascii="Sylfaen" w:eastAsia="Times New Roman" w:hAnsi="Sylfaen" w:cs="Calibri"/>
          <w:bCs/>
          <w:color w:val="000000"/>
          <w:sz w:val="20"/>
          <w:szCs w:val="20"/>
          <w:lang w:val="ka-GE"/>
        </w:rPr>
      </w:pPr>
      <w:r w:rsidRPr="00C25A3C">
        <w:rPr>
          <w:rFonts w:ascii="Sylfaen" w:eastAsia="Times New Roman" w:hAnsi="Sylfaen" w:cs="Calibri"/>
          <w:bCs/>
          <w:color w:val="000000"/>
          <w:sz w:val="20"/>
          <w:szCs w:val="20"/>
          <w:lang w:val="ka-GE"/>
        </w:rPr>
        <w:t>სოფელ საღანძილეში იჩქიტიძეების საუბნო გზის რეაბილიტაცია;</w:t>
      </w:r>
    </w:p>
    <w:p w:rsidR="00BD5A08" w:rsidRPr="00C25A3C" w:rsidRDefault="007E3303" w:rsidP="00BD5A08">
      <w:pPr>
        <w:spacing w:after="0" w:line="240" w:lineRule="auto"/>
        <w:rPr>
          <w:rFonts w:ascii="Sylfaen" w:eastAsia="Times New Roman" w:hAnsi="Sylfaen" w:cs="Calibri"/>
          <w:bCs/>
          <w:color w:val="000000"/>
          <w:sz w:val="20"/>
          <w:szCs w:val="20"/>
          <w:lang w:val="ka-GE"/>
        </w:rPr>
      </w:pPr>
      <w:r w:rsidRPr="00C25A3C">
        <w:rPr>
          <w:rFonts w:ascii="Sylfaen" w:eastAsia="Times New Roman" w:hAnsi="Sylfaen" w:cs="Calibri"/>
          <w:bCs/>
          <w:color w:val="000000"/>
          <w:sz w:val="20"/>
          <w:szCs w:val="20"/>
          <w:lang w:val="ka-GE"/>
        </w:rPr>
        <w:t xml:space="preserve">  დაბა ხარაგაულში დევდარიანის ქუჩის რეაბილიტაცია;  </w:t>
      </w:r>
    </w:p>
    <w:p w:rsidR="007E3303" w:rsidRPr="00C25A3C" w:rsidRDefault="007E3303" w:rsidP="007E3303">
      <w:pPr>
        <w:spacing w:after="0" w:line="240" w:lineRule="auto"/>
        <w:rPr>
          <w:rFonts w:ascii="Sylfaen" w:eastAsia="Times New Roman" w:hAnsi="Sylfaen" w:cs="Calibri"/>
          <w:bCs/>
          <w:color w:val="000000"/>
          <w:sz w:val="20"/>
          <w:szCs w:val="20"/>
          <w:lang w:val="ka-GE"/>
        </w:rPr>
      </w:pPr>
      <w:r w:rsidRPr="00C25A3C">
        <w:rPr>
          <w:rFonts w:ascii="Sylfaen" w:eastAsia="Times New Roman" w:hAnsi="Sylfaen" w:cs="Calibri"/>
          <w:bCs/>
          <w:color w:val="000000"/>
          <w:sz w:val="20"/>
          <w:szCs w:val="20"/>
          <w:lang w:val="ka-GE"/>
        </w:rPr>
        <w:t xml:space="preserve">სოფ.ფარცხნალში საუბნო გზის რეაბილიტაცია(ეკლესიის უბანი);   </w:t>
      </w:r>
    </w:p>
    <w:p w:rsidR="007E3303" w:rsidRPr="00C25A3C" w:rsidRDefault="007E3303" w:rsidP="007E3303">
      <w:pPr>
        <w:spacing w:after="0" w:line="240" w:lineRule="auto"/>
        <w:rPr>
          <w:rFonts w:ascii="Sylfaen" w:eastAsia="Times New Roman" w:hAnsi="Sylfaen" w:cs="Calibri"/>
          <w:bCs/>
          <w:color w:val="000000"/>
          <w:sz w:val="20"/>
          <w:szCs w:val="20"/>
          <w:lang w:val="ka-GE"/>
        </w:rPr>
      </w:pPr>
      <w:r w:rsidRPr="00C25A3C">
        <w:rPr>
          <w:rFonts w:ascii="Sylfaen" w:eastAsia="Times New Roman" w:hAnsi="Sylfaen" w:cs="Calibri"/>
          <w:bCs/>
          <w:color w:val="000000"/>
          <w:sz w:val="20"/>
          <w:szCs w:val="20"/>
          <w:lang w:val="ka-GE"/>
        </w:rPr>
        <w:t xml:space="preserve">სოფელ თეთრაწყაროში საუბნო გზის რეაბილიტაცია(ვეფხვაძეების უბანი,ხანდები);    </w:t>
      </w:r>
    </w:p>
    <w:p w:rsidR="00BD5A08" w:rsidRPr="00C25A3C" w:rsidRDefault="007E3303" w:rsidP="00BD5A08">
      <w:pPr>
        <w:spacing w:after="200" w:line="276" w:lineRule="auto"/>
        <w:contextualSpacing/>
        <w:rPr>
          <w:rFonts w:ascii="Sylfaen" w:hAnsi="Sylfaen" w:cs="Calibri"/>
          <w:noProof/>
          <w:sz w:val="20"/>
          <w:szCs w:val="20"/>
          <w:lang w:val="ka-GE"/>
        </w:rPr>
      </w:pPr>
      <w:r w:rsidRPr="00C25A3C">
        <w:rPr>
          <w:rFonts w:ascii="Sylfaen" w:eastAsia="Times New Roman" w:hAnsi="Sylfaen" w:cs="Calibri"/>
          <w:bCs/>
          <w:color w:val="000000"/>
          <w:sz w:val="20"/>
          <w:szCs w:val="20"/>
          <w:lang w:val="ka-GE"/>
        </w:rPr>
        <w:lastRenderedPageBreak/>
        <w:t>სოფელ ბაზალეთის, სოფელ წყალაფორეთის,სოფელ ვარძიის და კიცხი-ხიდარის დამაკავშირებელი ა/ბეტონის საფარიანი გზების რეაბილიტაცია;</w:t>
      </w:r>
    </w:p>
    <w:p w:rsidR="007E3303" w:rsidRPr="00C25A3C" w:rsidRDefault="007E3303" w:rsidP="00BD5A08">
      <w:pPr>
        <w:spacing w:after="200" w:line="276" w:lineRule="auto"/>
        <w:contextualSpacing/>
        <w:rPr>
          <w:rFonts w:ascii="Sylfaen" w:eastAsia="Times New Roman" w:hAnsi="Sylfaen" w:cs="Calibri"/>
          <w:bCs/>
          <w:color w:val="000000"/>
          <w:sz w:val="20"/>
          <w:szCs w:val="20"/>
          <w:lang w:val="ka-GE"/>
        </w:rPr>
      </w:pPr>
      <w:r w:rsidRPr="00C25A3C">
        <w:rPr>
          <w:rFonts w:ascii="Sylfaen" w:eastAsia="Times New Roman" w:hAnsi="Sylfaen" w:cs="Calibri"/>
          <w:bCs/>
          <w:color w:val="000000"/>
          <w:sz w:val="20"/>
          <w:szCs w:val="20"/>
          <w:lang w:val="ka-GE"/>
        </w:rPr>
        <w:t xml:space="preserve">სოფელ ჭარტალში გზის რეაბილიტაცია; </w:t>
      </w:r>
    </w:p>
    <w:p w:rsidR="007E3303" w:rsidRPr="00C25A3C" w:rsidRDefault="007E3303" w:rsidP="00BD5A08">
      <w:pPr>
        <w:spacing w:after="200" w:line="276" w:lineRule="auto"/>
        <w:contextualSpacing/>
        <w:rPr>
          <w:rFonts w:ascii="Sylfaen" w:eastAsia="Times New Roman" w:hAnsi="Sylfaen" w:cs="Calibri"/>
          <w:bCs/>
          <w:sz w:val="20"/>
          <w:szCs w:val="20"/>
          <w:lang w:val="ka-GE"/>
        </w:rPr>
      </w:pPr>
      <w:r w:rsidRPr="00C25A3C">
        <w:rPr>
          <w:rFonts w:ascii="Sylfaen" w:eastAsia="Times New Roman" w:hAnsi="Sylfaen" w:cs="Calibri"/>
          <w:bCs/>
          <w:sz w:val="20"/>
          <w:szCs w:val="20"/>
          <w:lang w:val="ka-GE"/>
        </w:rPr>
        <w:t xml:space="preserve">სოფელ ლეღვანში ეკლესიის საუბნო გზის რეაბილიტაცია; სოფელ მარელისში გზის რეაბილიტაცია(ქურდაძეების უბანი II უბანი); </w:t>
      </w:r>
    </w:p>
    <w:p w:rsidR="00BD5A08" w:rsidRPr="00C25A3C" w:rsidRDefault="007E3303" w:rsidP="00BD5A08">
      <w:pPr>
        <w:spacing w:after="200" w:line="276" w:lineRule="auto"/>
        <w:contextualSpacing/>
        <w:rPr>
          <w:rFonts w:ascii="Sylfaen" w:hAnsi="Sylfaen" w:cs="Calibri"/>
          <w:noProof/>
          <w:sz w:val="20"/>
          <w:szCs w:val="20"/>
          <w:lang w:val="ka-GE"/>
        </w:rPr>
      </w:pPr>
      <w:r w:rsidRPr="00C25A3C">
        <w:rPr>
          <w:rFonts w:ascii="Sylfaen" w:eastAsia="Times New Roman" w:hAnsi="Sylfaen" w:cs="Calibri"/>
          <w:bCs/>
          <w:sz w:val="20"/>
          <w:szCs w:val="20"/>
          <w:lang w:val="ka-GE"/>
        </w:rPr>
        <w:t xml:space="preserve">სოფელ უბისაში საუბნო გზის რეაბილიტაცია;  </w:t>
      </w:r>
    </w:p>
    <w:p w:rsidR="007E3303" w:rsidRPr="00C25A3C" w:rsidRDefault="007E3303" w:rsidP="00BD5A08">
      <w:pPr>
        <w:spacing w:after="200" w:line="276" w:lineRule="auto"/>
        <w:contextualSpacing/>
        <w:rPr>
          <w:rFonts w:ascii="Sylfaen" w:eastAsia="Times New Roman" w:hAnsi="Sylfaen" w:cs="Calibri"/>
          <w:bCs/>
          <w:sz w:val="20"/>
          <w:szCs w:val="20"/>
          <w:lang w:val="ka-GE"/>
        </w:rPr>
      </w:pPr>
      <w:r w:rsidRPr="00C25A3C">
        <w:rPr>
          <w:rFonts w:ascii="Sylfaen" w:eastAsia="Times New Roman" w:hAnsi="Sylfaen" w:cs="Calibri"/>
          <w:bCs/>
          <w:sz w:val="20"/>
          <w:szCs w:val="20"/>
          <w:lang w:val="ka-GE"/>
        </w:rPr>
        <w:t xml:space="preserve">სოფელ ლახუნდარაში გზის რეაბილიტაცია ( კავილაძეების უბანი);  </w:t>
      </w:r>
    </w:p>
    <w:p w:rsidR="00BD5A08" w:rsidRPr="00C25A3C" w:rsidRDefault="007E3303" w:rsidP="00BD5A08">
      <w:pPr>
        <w:spacing w:after="200" w:line="276" w:lineRule="auto"/>
        <w:contextualSpacing/>
        <w:rPr>
          <w:rFonts w:ascii="Sylfaen" w:hAnsi="Sylfaen" w:cs="Calibri"/>
          <w:noProof/>
          <w:sz w:val="20"/>
          <w:szCs w:val="20"/>
          <w:lang w:val="ka-GE"/>
        </w:rPr>
      </w:pPr>
      <w:r w:rsidRPr="00C25A3C">
        <w:rPr>
          <w:rFonts w:ascii="Sylfaen" w:eastAsia="Times New Roman" w:hAnsi="Sylfaen" w:cs="Calibri"/>
          <w:bCs/>
          <w:sz w:val="20"/>
          <w:szCs w:val="20"/>
          <w:lang w:val="ka-GE"/>
        </w:rPr>
        <w:t>სოფელ ვარძიაში საუბნო გზისრეაბილიტაცია (ახალ სკოლასთან);</w:t>
      </w:r>
    </w:p>
    <w:p w:rsidR="007E3303" w:rsidRPr="00C25A3C" w:rsidRDefault="007E3303" w:rsidP="00BD5A08">
      <w:pPr>
        <w:spacing w:after="200" w:line="276" w:lineRule="auto"/>
        <w:contextualSpacing/>
        <w:rPr>
          <w:rFonts w:ascii="Sylfaen" w:eastAsia="Times New Roman" w:hAnsi="Sylfaen" w:cs="Calibri"/>
          <w:bCs/>
          <w:sz w:val="20"/>
          <w:szCs w:val="20"/>
          <w:lang w:val="ka-GE"/>
        </w:rPr>
      </w:pPr>
      <w:r w:rsidRPr="00C25A3C">
        <w:rPr>
          <w:rFonts w:ascii="Sylfaen" w:eastAsia="Times New Roman" w:hAnsi="Sylfaen" w:cs="Calibri"/>
          <w:bCs/>
          <w:sz w:val="20"/>
          <w:szCs w:val="20"/>
          <w:lang w:val="ka-GE"/>
        </w:rPr>
        <w:t xml:space="preserve">სოფელ კიცხში ოქრომჭედლიძეების საუბნო გზის რეაბილიტაცია; </w:t>
      </w:r>
    </w:p>
    <w:p w:rsidR="007E3303" w:rsidRPr="00C25A3C" w:rsidRDefault="007E3303" w:rsidP="00BD5A08">
      <w:pPr>
        <w:spacing w:after="200" w:line="276" w:lineRule="auto"/>
        <w:contextualSpacing/>
        <w:rPr>
          <w:rFonts w:ascii="Sylfaen" w:eastAsia="Times New Roman" w:hAnsi="Sylfaen" w:cs="Calibri"/>
          <w:bCs/>
          <w:sz w:val="20"/>
          <w:szCs w:val="20"/>
          <w:lang w:val="ka-GE"/>
        </w:rPr>
      </w:pPr>
      <w:proofErr w:type="gramStart"/>
      <w:r w:rsidRPr="00C25A3C">
        <w:rPr>
          <w:rFonts w:ascii="Sylfaen" w:eastAsia="Times New Roman" w:hAnsi="Sylfaen" w:cs="Calibri"/>
          <w:bCs/>
          <w:sz w:val="20"/>
          <w:szCs w:val="20"/>
        </w:rPr>
        <w:t>სოფელ</w:t>
      </w:r>
      <w:proofErr w:type="gramEnd"/>
      <w:r w:rsidRPr="00C25A3C">
        <w:rPr>
          <w:rFonts w:ascii="Sylfaen" w:eastAsia="Times New Roman" w:hAnsi="Sylfaen" w:cs="Calibri"/>
          <w:bCs/>
          <w:sz w:val="20"/>
          <w:szCs w:val="20"/>
        </w:rPr>
        <w:t xml:space="preserve"> კიცხში საუბნო გზის რეაბილიტაცია</w:t>
      </w:r>
      <w:r w:rsidRPr="00C25A3C">
        <w:rPr>
          <w:rFonts w:ascii="Sylfaen" w:eastAsia="Times New Roman" w:hAnsi="Sylfaen" w:cs="Calibri"/>
          <w:bCs/>
          <w:sz w:val="20"/>
          <w:szCs w:val="20"/>
          <w:lang w:val="ka-GE"/>
        </w:rPr>
        <w:t xml:space="preserve">;  </w:t>
      </w:r>
    </w:p>
    <w:p w:rsidR="007E3303" w:rsidRPr="00C25A3C" w:rsidRDefault="007E3303" w:rsidP="00BD5A08">
      <w:pPr>
        <w:spacing w:after="200" w:line="276" w:lineRule="auto"/>
        <w:contextualSpacing/>
        <w:rPr>
          <w:rFonts w:ascii="Sylfaen" w:eastAsia="Times New Roman" w:hAnsi="Sylfaen" w:cs="Calibri"/>
          <w:bCs/>
          <w:sz w:val="20"/>
          <w:szCs w:val="20"/>
          <w:lang w:val="ka-GE"/>
        </w:rPr>
      </w:pPr>
      <w:proofErr w:type="gramStart"/>
      <w:r w:rsidRPr="00C25A3C">
        <w:rPr>
          <w:rFonts w:ascii="Sylfaen" w:eastAsia="Times New Roman" w:hAnsi="Sylfaen" w:cs="Calibri"/>
          <w:bCs/>
          <w:sz w:val="20"/>
          <w:szCs w:val="20"/>
        </w:rPr>
        <w:t>სოფელ</w:t>
      </w:r>
      <w:proofErr w:type="gramEnd"/>
      <w:r w:rsidRPr="00C25A3C">
        <w:rPr>
          <w:rFonts w:ascii="Sylfaen" w:eastAsia="Times New Roman" w:hAnsi="Sylfaen" w:cs="Calibri"/>
          <w:bCs/>
          <w:sz w:val="20"/>
          <w:szCs w:val="20"/>
        </w:rPr>
        <w:t xml:space="preserve"> სარგვეშში საუბნო გზის რეაბილიტაცია ( ხვიჩა მუმლაძის  უბანი)</w:t>
      </w:r>
      <w:r w:rsidRPr="00C25A3C">
        <w:rPr>
          <w:rFonts w:ascii="Sylfaen" w:eastAsia="Times New Roman" w:hAnsi="Sylfaen" w:cs="Calibri"/>
          <w:bCs/>
          <w:sz w:val="20"/>
          <w:szCs w:val="20"/>
          <w:lang w:val="ka-GE"/>
        </w:rPr>
        <w:t xml:space="preserve">; </w:t>
      </w:r>
    </w:p>
    <w:p w:rsidR="00BD5A08" w:rsidRPr="00C25A3C" w:rsidRDefault="007E3303" w:rsidP="007E3303">
      <w:pPr>
        <w:spacing w:after="200" w:line="276" w:lineRule="auto"/>
        <w:contextualSpacing/>
        <w:rPr>
          <w:rFonts w:ascii="Sylfaen" w:hAnsi="Sylfaen" w:cs="Calibri"/>
          <w:noProof/>
          <w:sz w:val="20"/>
          <w:szCs w:val="20"/>
          <w:lang w:val="ka-GE"/>
        </w:rPr>
      </w:pPr>
      <w:proofErr w:type="gramStart"/>
      <w:r w:rsidRPr="00C25A3C">
        <w:rPr>
          <w:rFonts w:ascii="Sylfaen" w:eastAsia="Times New Roman" w:hAnsi="Sylfaen" w:cs="Calibri"/>
          <w:bCs/>
          <w:sz w:val="20"/>
          <w:szCs w:val="20"/>
        </w:rPr>
        <w:t>სოფელ</w:t>
      </w:r>
      <w:proofErr w:type="gramEnd"/>
      <w:r w:rsidRPr="00C25A3C">
        <w:rPr>
          <w:rFonts w:ascii="Sylfaen" w:eastAsia="Times New Roman" w:hAnsi="Sylfaen" w:cs="Calibri"/>
          <w:bCs/>
          <w:sz w:val="20"/>
          <w:szCs w:val="20"/>
        </w:rPr>
        <w:t xml:space="preserve"> ლაშეში საუბნო გზის რეაბილიტაცია</w:t>
      </w:r>
      <w:r w:rsidRPr="00C25A3C">
        <w:rPr>
          <w:rFonts w:ascii="Sylfaen" w:eastAsia="Times New Roman" w:hAnsi="Sylfaen" w:cs="Calibri"/>
          <w:bCs/>
          <w:sz w:val="20"/>
          <w:szCs w:val="20"/>
          <w:lang w:val="ka-GE"/>
        </w:rPr>
        <w:t>;</w:t>
      </w:r>
    </w:p>
    <w:p w:rsidR="007E3303" w:rsidRPr="00C25A3C" w:rsidRDefault="00F6580A" w:rsidP="00CD621C">
      <w:pPr>
        <w:spacing w:line="240" w:lineRule="auto"/>
        <w:rPr>
          <w:rFonts w:ascii="Sylfaen" w:eastAsia="Calibri" w:hAnsi="Sylfaen" w:cs="Times New Roman"/>
          <w:b/>
          <w:color w:val="000000"/>
          <w:sz w:val="20"/>
          <w:szCs w:val="20"/>
          <w:lang w:val="ka-GE"/>
        </w:rPr>
      </w:pPr>
      <w:r w:rsidRPr="00C25A3C">
        <w:rPr>
          <w:rFonts w:ascii="Sylfaen" w:eastAsia="Calibri" w:hAnsi="Sylfaen" w:cs="Times New Roman"/>
          <w:color w:val="000000"/>
          <w:sz w:val="20"/>
          <w:szCs w:val="20"/>
          <w:lang w:val="ka-GE"/>
        </w:rPr>
        <w:t xml:space="preserve"> მაღალმთიანი რეგიონების განვითარების ფონდიდან საქ. მთავრობის N 301 განკარგულებით 689,5  ათასი ლარი.     </w:t>
      </w:r>
      <w:r w:rsidRPr="00C25A3C">
        <w:rPr>
          <w:rFonts w:ascii="Sylfaen" w:eastAsia="Calibri" w:hAnsi="Sylfaen" w:cs="Times New Roman"/>
          <w:b/>
          <w:color w:val="000000"/>
          <w:sz w:val="20"/>
          <w:szCs w:val="20"/>
          <w:lang w:val="ka-GE"/>
        </w:rPr>
        <w:t xml:space="preserve">(დან. N 1 </w:t>
      </w:r>
      <w:r w:rsidRPr="00C25A3C">
        <w:rPr>
          <w:rFonts w:ascii="Sylfaen" w:eastAsia="Calibri" w:hAnsi="Sylfaen" w:cs="Times New Roman"/>
          <w:color w:val="000000"/>
          <w:sz w:val="20"/>
          <w:szCs w:val="20"/>
          <w:lang w:val="ka-GE"/>
        </w:rPr>
        <w:t xml:space="preserve">)     </w:t>
      </w:r>
      <w:r w:rsidR="000A5C24" w:rsidRPr="00C25A3C">
        <w:rPr>
          <w:rFonts w:ascii="Sylfaen" w:eastAsia="Calibri" w:hAnsi="Sylfaen" w:cs="Times New Roman"/>
          <w:color w:val="000000"/>
          <w:sz w:val="20"/>
          <w:szCs w:val="20"/>
          <w:lang w:val="ka-GE"/>
        </w:rPr>
        <w:t>მათ შორის დაფინანსდა  სოფელ გედსამანიაში გზის რეაბილიტაცია (ბლიაძეების უბანი); სოფელ წიფაში გზის რეაბილიტაცია.</w:t>
      </w:r>
    </w:p>
    <w:p w:rsidR="000A5C24" w:rsidRPr="00C25A3C" w:rsidRDefault="00F6580A" w:rsidP="00CD621C">
      <w:pPr>
        <w:spacing w:line="240" w:lineRule="auto"/>
        <w:rPr>
          <w:rFonts w:ascii="Sylfaen" w:eastAsia="Calibri" w:hAnsi="Sylfaen" w:cs="Times New Roman"/>
          <w:color w:val="000000"/>
          <w:sz w:val="20"/>
          <w:szCs w:val="20"/>
          <w:lang w:val="ka-GE"/>
        </w:rPr>
      </w:pPr>
      <w:r w:rsidRPr="00C25A3C">
        <w:rPr>
          <w:rFonts w:ascii="Sylfaen" w:eastAsia="Calibri" w:hAnsi="Sylfaen" w:cs="Times New Roman"/>
          <w:b/>
          <w:color w:val="000000"/>
          <w:sz w:val="20"/>
          <w:szCs w:val="20"/>
          <w:lang w:val="ka-GE"/>
        </w:rPr>
        <w:t xml:space="preserve"> </w:t>
      </w:r>
      <w:r w:rsidRPr="00C25A3C">
        <w:rPr>
          <w:rFonts w:ascii="Sylfaen" w:eastAsia="Calibri" w:hAnsi="Sylfaen" w:cs="Times New Roman"/>
          <w:color w:val="000000"/>
          <w:sz w:val="20"/>
          <w:szCs w:val="20"/>
          <w:lang w:val="ka-GE"/>
        </w:rPr>
        <w:t xml:space="preserve">წინა წლის სახელმწიფო ფონდების ნაშთებიდან 165,2  ათასი ლარი.   </w:t>
      </w:r>
      <w:r w:rsidRPr="00C25A3C">
        <w:rPr>
          <w:rFonts w:ascii="Sylfaen" w:eastAsia="Calibri" w:hAnsi="Sylfaen" w:cs="Sylfaen"/>
          <w:sz w:val="20"/>
          <w:szCs w:val="20"/>
          <w:lang w:val="ka-GE"/>
        </w:rPr>
        <w:t xml:space="preserve"> </w:t>
      </w:r>
      <w:r w:rsidRPr="00C25A3C">
        <w:rPr>
          <w:rFonts w:ascii="Sylfaen" w:eastAsia="Calibri" w:hAnsi="Sylfaen" w:cs="Times New Roman"/>
          <w:color w:val="000000"/>
          <w:sz w:val="20"/>
          <w:szCs w:val="20"/>
          <w:lang w:val="ka-GE"/>
        </w:rPr>
        <w:t xml:space="preserve">ადგილობრივი ბიუჯეტის სახსრებით მოხდა  საზედამხედველო 5%-ისა და პროექტირების  დაფინანსება 244,5 ათასი ლარი. მ. შ. ინსპექტირებაზე 201,7 ათასი ლარი; პროექტირებაზე 12,2 ათასი ლარი. </w:t>
      </w:r>
    </w:p>
    <w:p w:rsidR="00C150BF" w:rsidRPr="00C25A3C" w:rsidRDefault="000A5C24" w:rsidP="00CD621C">
      <w:pPr>
        <w:spacing w:line="240" w:lineRule="auto"/>
        <w:rPr>
          <w:rFonts w:ascii="Sylfaen" w:hAnsi="Sylfaen"/>
          <w:sz w:val="20"/>
          <w:szCs w:val="20"/>
          <w:lang w:val="ka-GE"/>
        </w:rPr>
      </w:pPr>
      <w:r w:rsidRPr="00C25A3C">
        <w:rPr>
          <w:rFonts w:ascii="Sylfaen" w:eastAsia="Calibri" w:hAnsi="Sylfaen" w:cs="Times New Roman"/>
          <w:color w:val="000000"/>
          <w:sz w:val="20"/>
          <w:szCs w:val="20"/>
          <w:lang w:val="ka-GE"/>
        </w:rPr>
        <w:t xml:space="preserve">   აღნიშნული ქვეპროგრამის განხორციელებეის შედეგად მუნიციპალიტეტში </w:t>
      </w:r>
      <w:r w:rsidR="00F6580A" w:rsidRPr="00C25A3C">
        <w:rPr>
          <w:rFonts w:ascii="Sylfaen" w:eastAsia="Sylfaen" w:hAnsi="Sylfaen" w:cs="Sylfaen"/>
          <w:spacing w:val="-1"/>
          <w:sz w:val="20"/>
          <w:szCs w:val="20"/>
          <w:lang w:val="ka-GE" w:eastAsia="ru-RU"/>
        </w:rPr>
        <w:t xml:space="preserve">გაუმჯობესებულია საგზაო ინფრასტრუქტურა;  </w:t>
      </w:r>
      <w:r w:rsidR="00F6580A" w:rsidRPr="00C25A3C">
        <w:rPr>
          <w:rFonts w:ascii="Sylfaen" w:eastAsia="Sylfaen" w:hAnsi="Sylfaen" w:cs="Sylfaen"/>
          <w:spacing w:val="-1"/>
          <w:sz w:val="20"/>
          <w:szCs w:val="20"/>
          <w:lang w:val="ru-RU" w:eastAsia="ru-RU"/>
        </w:rPr>
        <w:t>ტრანსპორტის, ქვეითად მოსიარულეთა, შშმ პირთა და საბავშვო ეტლით მოსარგებლეთა</w:t>
      </w:r>
      <w:r w:rsidR="00F6580A" w:rsidRPr="00C25A3C">
        <w:rPr>
          <w:rFonts w:ascii="Sylfaen" w:eastAsia="Sylfaen" w:hAnsi="Sylfaen" w:cs="Sylfaen"/>
          <w:spacing w:val="-1"/>
          <w:sz w:val="20"/>
          <w:szCs w:val="20"/>
          <w:lang w:val="ka-GE" w:eastAsia="ru-RU"/>
        </w:rPr>
        <w:t xml:space="preserve">თვის </w:t>
      </w:r>
      <w:r w:rsidR="00F6580A" w:rsidRPr="00C25A3C">
        <w:rPr>
          <w:rFonts w:ascii="Sylfaen" w:eastAsia="Sylfaen" w:hAnsi="Sylfaen" w:cs="Sylfaen"/>
          <w:spacing w:val="-1"/>
          <w:sz w:val="20"/>
          <w:szCs w:val="20"/>
          <w:lang w:val="ru-RU" w:eastAsia="ru-RU"/>
        </w:rPr>
        <w:t xml:space="preserve"> </w:t>
      </w:r>
      <w:r w:rsidR="00F6580A" w:rsidRPr="00C25A3C">
        <w:rPr>
          <w:rFonts w:ascii="Sylfaen" w:eastAsia="Sylfaen" w:hAnsi="Sylfaen" w:cs="Sylfaen"/>
          <w:spacing w:val="-1"/>
          <w:sz w:val="20"/>
          <w:szCs w:val="20"/>
          <w:lang w:val="ka-GE" w:eastAsia="ru-RU"/>
        </w:rPr>
        <w:t xml:space="preserve"> შექმნილია  შედარებით </w:t>
      </w:r>
      <w:r w:rsidR="00F6580A" w:rsidRPr="00C25A3C">
        <w:rPr>
          <w:rFonts w:ascii="Sylfaen" w:eastAsia="Sylfaen" w:hAnsi="Sylfaen" w:cs="Sylfaen"/>
          <w:spacing w:val="-1"/>
          <w:sz w:val="20"/>
          <w:szCs w:val="20"/>
          <w:lang w:val="ru-RU" w:eastAsia="ru-RU"/>
        </w:rPr>
        <w:t xml:space="preserve">უსაფრთხო გადაადგილების </w:t>
      </w:r>
      <w:r w:rsidR="00F6580A" w:rsidRPr="00C25A3C">
        <w:rPr>
          <w:rFonts w:ascii="Sylfaen" w:eastAsia="Sylfaen" w:hAnsi="Sylfaen" w:cs="Sylfaen"/>
          <w:spacing w:val="-1"/>
          <w:sz w:val="20"/>
          <w:szCs w:val="20"/>
          <w:lang w:val="ka-GE" w:eastAsia="ru-RU"/>
        </w:rPr>
        <w:t>პირობები</w:t>
      </w:r>
    </w:p>
    <w:tbl>
      <w:tblPr>
        <w:tblW w:w="10491" w:type="dxa"/>
        <w:tblInd w:w="250" w:type="dxa"/>
        <w:tblLook w:val="04A0" w:firstRow="1" w:lastRow="0" w:firstColumn="1" w:lastColumn="0" w:noHBand="0" w:noVBand="1"/>
      </w:tblPr>
      <w:tblGrid>
        <w:gridCol w:w="567"/>
        <w:gridCol w:w="2980"/>
        <w:gridCol w:w="1061"/>
        <w:gridCol w:w="1061"/>
        <w:gridCol w:w="1294"/>
        <w:gridCol w:w="1398"/>
        <w:gridCol w:w="2130"/>
      </w:tblGrid>
      <w:tr w:rsidR="00786290" w:rsidRPr="00C25A3C" w:rsidTr="00786290">
        <w:trPr>
          <w:trHeight w:val="253"/>
        </w:trPr>
        <w:tc>
          <w:tcPr>
            <w:tcW w:w="5669" w:type="dxa"/>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786290" w:rsidRPr="00C25A3C" w:rsidRDefault="00786290" w:rsidP="00481A7D">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დაგეგმილი საბოლოო შედეგის ინდიკატორი</w:t>
            </w:r>
          </w:p>
        </w:tc>
        <w:tc>
          <w:tcPr>
            <w:tcW w:w="0" w:type="auto"/>
            <w:gridSpan w:val="2"/>
            <w:tcBorders>
              <w:top w:val="single" w:sz="8" w:space="0" w:color="auto"/>
              <w:left w:val="nil"/>
              <w:bottom w:val="single" w:sz="4" w:space="0" w:color="auto"/>
              <w:right w:val="single" w:sz="4" w:space="0" w:color="auto"/>
            </w:tcBorders>
            <w:shd w:val="clear" w:color="auto" w:fill="auto"/>
            <w:vAlign w:val="center"/>
            <w:hideMark/>
          </w:tcPr>
          <w:p w:rsidR="00786290" w:rsidRPr="00C25A3C" w:rsidRDefault="00786290" w:rsidP="00481A7D">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მიღწეული შედეგის სინდიკატორი</w:t>
            </w:r>
          </w:p>
        </w:tc>
        <w:tc>
          <w:tcPr>
            <w:tcW w:w="2130" w:type="dxa"/>
            <w:tcBorders>
              <w:top w:val="single" w:sz="8" w:space="0" w:color="auto"/>
              <w:left w:val="nil"/>
              <w:bottom w:val="single" w:sz="4" w:space="0" w:color="auto"/>
              <w:right w:val="single" w:sz="8" w:space="0" w:color="auto"/>
            </w:tcBorders>
            <w:shd w:val="clear" w:color="auto" w:fill="auto"/>
            <w:noWrap/>
            <w:vAlign w:val="center"/>
            <w:hideMark/>
          </w:tcPr>
          <w:p w:rsidR="00786290" w:rsidRPr="00C25A3C" w:rsidRDefault="00786290" w:rsidP="00481A7D">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განმარტება </w:t>
            </w:r>
          </w:p>
        </w:tc>
      </w:tr>
      <w:tr w:rsidR="00786290" w:rsidRPr="00C25A3C" w:rsidTr="00CD621C">
        <w:trPr>
          <w:trHeight w:val="11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786290" w:rsidRPr="00C25A3C" w:rsidRDefault="00786290" w:rsidP="00481A7D">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N </w:t>
            </w:r>
          </w:p>
        </w:tc>
        <w:tc>
          <w:tcPr>
            <w:tcW w:w="2980" w:type="dxa"/>
            <w:tcBorders>
              <w:top w:val="nil"/>
              <w:left w:val="nil"/>
              <w:bottom w:val="single" w:sz="4" w:space="0" w:color="auto"/>
              <w:right w:val="single" w:sz="4" w:space="0" w:color="auto"/>
            </w:tcBorders>
            <w:shd w:val="clear" w:color="auto" w:fill="auto"/>
            <w:vAlign w:val="center"/>
            <w:hideMark/>
          </w:tcPr>
          <w:p w:rsidR="00786290" w:rsidRPr="00C25A3C" w:rsidRDefault="00786290" w:rsidP="0088434E">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მოსალოდნელი </w:t>
            </w:r>
            <w:r w:rsidR="0088434E" w:rsidRPr="00C25A3C">
              <w:rPr>
                <w:rFonts w:ascii="Sylfaen" w:eastAsia="Times New Roman" w:hAnsi="Sylfaen" w:cs="Calibri"/>
                <w:color w:val="000000"/>
                <w:sz w:val="12"/>
                <w:szCs w:val="12"/>
                <w:lang w:val="ka-GE"/>
              </w:rPr>
              <w:t>შუალედური</w:t>
            </w:r>
            <w:r w:rsidRPr="00C25A3C">
              <w:rPr>
                <w:rFonts w:ascii="Sylfaen" w:eastAsia="Times New Roman" w:hAnsi="Sylfaen" w:cs="Calibri"/>
                <w:color w:val="000000"/>
                <w:sz w:val="12"/>
                <w:szCs w:val="12"/>
              </w:rPr>
              <w:t xml:space="preserve"> ინდიკატორი</w:t>
            </w:r>
          </w:p>
        </w:tc>
        <w:tc>
          <w:tcPr>
            <w:tcW w:w="1061" w:type="dxa"/>
            <w:tcBorders>
              <w:top w:val="nil"/>
              <w:left w:val="nil"/>
              <w:bottom w:val="single" w:sz="4" w:space="0" w:color="auto"/>
              <w:right w:val="single" w:sz="4" w:space="0" w:color="auto"/>
            </w:tcBorders>
            <w:shd w:val="clear" w:color="auto" w:fill="auto"/>
            <w:vAlign w:val="center"/>
            <w:hideMark/>
          </w:tcPr>
          <w:p w:rsidR="00786290" w:rsidRPr="00C25A3C" w:rsidRDefault="00786290" w:rsidP="00481A7D">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საბაზისო მაჩვენებელი</w:t>
            </w:r>
          </w:p>
        </w:tc>
        <w:tc>
          <w:tcPr>
            <w:tcW w:w="1061" w:type="dxa"/>
            <w:tcBorders>
              <w:top w:val="nil"/>
              <w:left w:val="nil"/>
              <w:bottom w:val="single" w:sz="4" w:space="0" w:color="auto"/>
              <w:right w:val="single" w:sz="4" w:space="0" w:color="auto"/>
            </w:tcBorders>
            <w:shd w:val="clear" w:color="auto" w:fill="auto"/>
            <w:vAlign w:val="center"/>
            <w:hideMark/>
          </w:tcPr>
          <w:p w:rsidR="00786290" w:rsidRPr="00C25A3C" w:rsidRDefault="00786290" w:rsidP="00481A7D">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786290" w:rsidRPr="00C25A3C" w:rsidRDefault="00786290" w:rsidP="00481A7D">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786290" w:rsidRPr="00C25A3C" w:rsidRDefault="00786290" w:rsidP="00481A7D">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ცდომილების</w:t>
            </w:r>
            <w:r w:rsidR="000A2919" w:rsidRPr="00C25A3C">
              <w:rPr>
                <w:rFonts w:ascii="Sylfaen" w:eastAsia="Times New Roman" w:hAnsi="Sylfaen" w:cs="Calibri"/>
                <w:color w:val="000000"/>
                <w:sz w:val="12"/>
                <w:szCs w:val="12"/>
              </w:rPr>
              <w:t xml:space="preserve"> </w:t>
            </w:r>
            <w:r w:rsidRPr="00C25A3C">
              <w:rPr>
                <w:rFonts w:ascii="Sylfaen" w:eastAsia="Times New Roman" w:hAnsi="Sylfaen" w:cs="Calibri"/>
                <w:color w:val="000000"/>
                <w:sz w:val="12"/>
                <w:szCs w:val="12"/>
              </w:rPr>
              <w:t>მაჩვენებელი</w:t>
            </w:r>
            <w:r w:rsidR="000A2919" w:rsidRPr="00C25A3C">
              <w:rPr>
                <w:rFonts w:ascii="Sylfaen" w:eastAsia="Times New Roman" w:hAnsi="Sylfaen" w:cs="Calibri"/>
                <w:color w:val="000000"/>
                <w:sz w:val="12"/>
                <w:szCs w:val="12"/>
              </w:rPr>
              <w:t xml:space="preserve"> </w:t>
            </w:r>
          </w:p>
        </w:tc>
        <w:tc>
          <w:tcPr>
            <w:tcW w:w="2130" w:type="dxa"/>
            <w:tcBorders>
              <w:top w:val="nil"/>
              <w:left w:val="nil"/>
              <w:bottom w:val="single" w:sz="4" w:space="0" w:color="auto"/>
              <w:right w:val="single" w:sz="8" w:space="0" w:color="auto"/>
            </w:tcBorders>
            <w:shd w:val="clear" w:color="auto" w:fill="auto"/>
            <w:vAlign w:val="bottom"/>
            <w:hideMark/>
          </w:tcPr>
          <w:p w:rsidR="00786290" w:rsidRPr="00C25A3C" w:rsidRDefault="00786290" w:rsidP="00481A7D">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r w:rsidR="00C77440" w:rsidRPr="00C25A3C" w:rsidTr="00994AE6">
        <w:trPr>
          <w:trHeight w:val="453"/>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C77440" w:rsidRPr="00C25A3C" w:rsidRDefault="00C77440" w:rsidP="00C77440">
            <w:pPr>
              <w:spacing w:after="0" w:line="240" w:lineRule="auto"/>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rPr>
              <w:t> </w:t>
            </w:r>
            <w:r w:rsidRPr="00C25A3C">
              <w:rPr>
                <w:rFonts w:ascii="Sylfaen" w:eastAsia="Times New Roman" w:hAnsi="Sylfaen" w:cs="Calibri"/>
                <w:color w:val="000000"/>
                <w:sz w:val="12"/>
                <w:szCs w:val="12"/>
                <w:lang w:val="ka-GE"/>
              </w:rPr>
              <w:t>1</w:t>
            </w:r>
          </w:p>
        </w:tc>
        <w:tc>
          <w:tcPr>
            <w:tcW w:w="2980" w:type="dxa"/>
            <w:tcBorders>
              <w:top w:val="nil"/>
              <w:left w:val="nil"/>
              <w:bottom w:val="single" w:sz="4" w:space="0" w:color="auto"/>
              <w:right w:val="single" w:sz="4" w:space="0" w:color="auto"/>
            </w:tcBorders>
            <w:shd w:val="clear" w:color="auto" w:fill="auto"/>
            <w:vAlign w:val="center"/>
            <w:hideMark/>
          </w:tcPr>
          <w:p w:rsidR="00C77440" w:rsidRPr="00C25A3C" w:rsidRDefault="00C77440" w:rsidP="00C77440">
            <w:pPr>
              <w:spacing w:after="0" w:line="240" w:lineRule="auto"/>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rPr>
              <w:t> </w:t>
            </w:r>
            <w:r w:rsidRPr="00C25A3C">
              <w:rPr>
                <w:rFonts w:ascii="Sylfaen" w:eastAsia="Times New Roman" w:hAnsi="Sylfaen" w:cs="Calibri"/>
                <w:color w:val="000000"/>
                <w:sz w:val="12"/>
                <w:szCs w:val="12"/>
                <w:lang w:val="ka-GE"/>
              </w:rPr>
              <w:t>რეაბილიტირებული გზების სიგრძე სადც ჩატარდა გზების კაპიტალური შეკეთების სამუშაოები</w:t>
            </w:r>
          </w:p>
        </w:tc>
        <w:tc>
          <w:tcPr>
            <w:tcW w:w="1061" w:type="dxa"/>
            <w:tcBorders>
              <w:left w:val="single" w:sz="5" w:space="0" w:color="000000"/>
              <w:bottom w:val="single" w:sz="5" w:space="0" w:color="000000"/>
              <w:right w:val="single" w:sz="4" w:space="0" w:color="auto"/>
            </w:tcBorders>
            <w:hideMark/>
          </w:tcPr>
          <w:p w:rsidR="00C77440" w:rsidRPr="00C25A3C" w:rsidRDefault="00C77440" w:rsidP="00C77440">
            <w:pPr>
              <w:spacing w:after="0" w:line="240" w:lineRule="auto"/>
              <w:jc w:val="center"/>
              <w:rPr>
                <w:rFonts w:ascii="Sylfaen" w:eastAsia="Sylfaen" w:hAnsi="Sylfaen" w:cs="Sylfaen"/>
                <w:sz w:val="12"/>
                <w:szCs w:val="12"/>
                <w:lang w:val="ka-GE"/>
              </w:rPr>
            </w:pPr>
            <w:r w:rsidRPr="00C25A3C">
              <w:rPr>
                <w:rFonts w:ascii="Sylfaen" w:eastAsia="Sylfaen" w:hAnsi="Sylfaen" w:cs="Sylfaen"/>
                <w:sz w:val="12"/>
                <w:szCs w:val="12"/>
                <w:lang w:val="ka-GE"/>
              </w:rPr>
              <w:t>27</w:t>
            </w:r>
          </w:p>
        </w:tc>
        <w:tc>
          <w:tcPr>
            <w:tcW w:w="1061" w:type="dxa"/>
            <w:tcBorders>
              <w:left w:val="single" w:sz="4" w:space="0" w:color="auto"/>
              <w:bottom w:val="single" w:sz="5" w:space="0" w:color="000000"/>
              <w:right w:val="single" w:sz="4" w:space="0" w:color="auto"/>
            </w:tcBorders>
            <w:hideMark/>
          </w:tcPr>
          <w:p w:rsidR="00C77440" w:rsidRPr="00C25A3C" w:rsidRDefault="00C77440" w:rsidP="00C77440">
            <w:pPr>
              <w:spacing w:after="0" w:line="240" w:lineRule="auto"/>
              <w:jc w:val="center"/>
              <w:rPr>
                <w:rFonts w:ascii="Sylfaen" w:eastAsia="Sylfaen" w:hAnsi="Sylfaen" w:cs="Sylfaen"/>
                <w:sz w:val="12"/>
                <w:szCs w:val="12"/>
                <w:lang w:val="ka-GE"/>
              </w:rPr>
            </w:pPr>
            <w:r w:rsidRPr="00C25A3C">
              <w:rPr>
                <w:rFonts w:ascii="Sylfaen" w:eastAsia="Sylfaen" w:hAnsi="Sylfaen" w:cs="Sylfaen"/>
                <w:sz w:val="12"/>
                <w:szCs w:val="12"/>
                <w:lang w:val="ka-GE"/>
              </w:rPr>
              <w:t>30</w:t>
            </w:r>
          </w:p>
        </w:tc>
        <w:tc>
          <w:tcPr>
            <w:tcW w:w="0" w:type="auto"/>
            <w:tcBorders>
              <w:top w:val="nil"/>
              <w:left w:val="nil"/>
              <w:bottom w:val="single" w:sz="4" w:space="0" w:color="auto"/>
              <w:right w:val="single" w:sz="4" w:space="0" w:color="auto"/>
            </w:tcBorders>
            <w:shd w:val="clear" w:color="auto" w:fill="auto"/>
            <w:vAlign w:val="center"/>
            <w:hideMark/>
          </w:tcPr>
          <w:p w:rsidR="00C77440" w:rsidRPr="00C25A3C" w:rsidRDefault="00C77440" w:rsidP="00C77440">
            <w:pPr>
              <w:spacing w:after="0" w:line="240" w:lineRule="auto"/>
              <w:jc w:val="center"/>
              <w:rPr>
                <w:rFonts w:ascii="Sylfaen" w:eastAsia="Times New Roman" w:hAnsi="Sylfaen" w:cs="Calibri"/>
                <w:color w:val="000000" w:themeColor="text1"/>
                <w:sz w:val="12"/>
                <w:szCs w:val="12"/>
                <w:lang w:val="ka-GE"/>
              </w:rPr>
            </w:pPr>
            <w:r w:rsidRPr="00C25A3C">
              <w:rPr>
                <w:rFonts w:ascii="Sylfaen" w:eastAsia="Times New Roman" w:hAnsi="Sylfaen" w:cs="Calibri"/>
                <w:color w:val="000000" w:themeColor="text1"/>
                <w:sz w:val="12"/>
                <w:szCs w:val="12"/>
              </w:rPr>
              <w:t> </w:t>
            </w:r>
            <w:r w:rsidRPr="00C25A3C">
              <w:rPr>
                <w:rFonts w:ascii="Sylfaen" w:eastAsia="Times New Roman" w:hAnsi="Sylfaen" w:cs="Calibri"/>
                <w:color w:val="000000" w:themeColor="text1"/>
                <w:sz w:val="12"/>
                <w:szCs w:val="12"/>
                <w:lang w:val="ka-GE"/>
              </w:rPr>
              <w:t>30კმ</w:t>
            </w:r>
          </w:p>
        </w:tc>
        <w:tc>
          <w:tcPr>
            <w:tcW w:w="0" w:type="auto"/>
            <w:tcBorders>
              <w:top w:val="nil"/>
              <w:left w:val="nil"/>
              <w:bottom w:val="single" w:sz="4" w:space="0" w:color="auto"/>
              <w:right w:val="single" w:sz="4" w:space="0" w:color="auto"/>
            </w:tcBorders>
            <w:shd w:val="clear" w:color="auto" w:fill="auto"/>
            <w:vAlign w:val="center"/>
            <w:hideMark/>
          </w:tcPr>
          <w:p w:rsidR="00C77440" w:rsidRPr="00C25A3C" w:rsidRDefault="00C77440" w:rsidP="00C77440">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c>
          <w:tcPr>
            <w:tcW w:w="2130" w:type="dxa"/>
            <w:tcBorders>
              <w:top w:val="nil"/>
              <w:left w:val="nil"/>
              <w:bottom w:val="single" w:sz="4" w:space="0" w:color="auto"/>
              <w:right w:val="single" w:sz="8" w:space="0" w:color="auto"/>
            </w:tcBorders>
            <w:shd w:val="clear" w:color="auto" w:fill="auto"/>
            <w:vAlign w:val="bottom"/>
            <w:hideMark/>
          </w:tcPr>
          <w:p w:rsidR="00C77440" w:rsidRPr="00C25A3C" w:rsidRDefault="00C77440" w:rsidP="00C77440">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r w:rsidR="00C77440" w:rsidRPr="00C25A3C" w:rsidTr="00994AE6">
        <w:trPr>
          <w:trHeight w:val="13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C77440" w:rsidRPr="00C25A3C" w:rsidRDefault="00C77440" w:rsidP="00C77440">
            <w:pPr>
              <w:spacing w:after="0" w:line="240" w:lineRule="auto"/>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rPr>
              <w:t> </w:t>
            </w:r>
            <w:r w:rsidRPr="00C25A3C">
              <w:rPr>
                <w:rFonts w:ascii="Sylfaen" w:eastAsia="Times New Roman" w:hAnsi="Sylfaen" w:cs="Calibri"/>
                <w:color w:val="000000"/>
                <w:sz w:val="12"/>
                <w:szCs w:val="12"/>
                <w:lang w:val="ka-GE"/>
              </w:rPr>
              <w:t>2</w:t>
            </w:r>
          </w:p>
        </w:tc>
        <w:tc>
          <w:tcPr>
            <w:tcW w:w="2980" w:type="dxa"/>
            <w:tcBorders>
              <w:top w:val="nil"/>
              <w:left w:val="nil"/>
              <w:bottom w:val="single" w:sz="4" w:space="0" w:color="auto"/>
              <w:right w:val="single" w:sz="4" w:space="0" w:color="auto"/>
            </w:tcBorders>
            <w:shd w:val="clear" w:color="auto" w:fill="auto"/>
            <w:vAlign w:val="center"/>
            <w:hideMark/>
          </w:tcPr>
          <w:p w:rsidR="00C77440" w:rsidRPr="00C25A3C" w:rsidRDefault="00C77440" w:rsidP="00C77440">
            <w:pPr>
              <w:spacing w:after="0" w:line="240" w:lineRule="auto"/>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rPr>
              <w:t> </w:t>
            </w:r>
            <w:r w:rsidRPr="00C25A3C">
              <w:rPr>
                <w:rFonts w:ascii="Sylfaen" w:eastAsia="Times New Roman" w:hAnsi="Sylfaen" w:cs="Calibri"/>
                <w:color w:val="000000"/>
                <w:sz w:val="12"/>
                <w:szCs w:val="12"/>
                <w:lang w:val="ka-GE"/>
              </w:rPr>
              <w:t>ბენეფიციართა რაოდენობა, რომლებიც სარგებლობენ გზებით, სადაც ჩატარდა კაპიტალური შეკეთების სამუშაოები</w:t>
            </w:r>
          </w:p>
        </w:tc>
        <w:tc>
          <w:tcPr>
            <w:tcW w:w="1061" w:type="dxa"/>
            <w:tcBorders>
              <w:top w:val="single" w:sz="5" w:space="0" w:color="000000"/>
              <w:left w:val="single" w:sz="5" w:space="0" w:color="000000"/>
              <w:bottom w:val="single" w:sz="4" w:space="0" w:color="auto"/>
              <w:right w:val="single" w:sz="5" w:space="0" w:color="000000"/>
            </w:tcBorders>
            <w:hideMark/>
          </w:tcPr>
          <w:p w:rsidR="00C77440" w:rsidRPr="00C25A3C" w:rsidRDefault="00C77440" w:rsidP="00C77440">
            <w:pPr>
              <w:spacing w:after="0" w:line="240" w:lineRule="auto"/>
              <w:jc w:val="center"/>
              <w:rPr>
                <w:rFonts w:ascii="Sylfaen" w:eastAsia="Sylfaen" w:hAnsi="Sylfaen" w:cs="Sylfaen"/>
                <w:sz w:val="12"/>
                <w:szCs w:val="12"/>
              </w:rPr>
            </w:pPr>
            <w:r w:rsidRPr="00C25A3C">
              <w:rPr>
                <w:rFonts w:ascii="Sylfaen" w:eastAsia="Sylfaen" w:hAnsi="Sylfaen" w:cs="Sylfaen"/>
                <w:sz w:val="12"/>
                <w:szCs w:val="12"/>
              </w:rPr>
              <w:t>2200</w:t>
            </w:r>
          </w:p>
        </w:tc>
        <w:tc>
          <w:tcPr>
            <w:tcW w:w="1061" w:type="dxa"/>
            <w:tcBorders>
              <w:top w:val="single" w:sz="5" w:space="0" w:color="000000"/>
              <w:left w:val="single" w:sz="5" w:space="0" w:color="000000"/>
              <w:bottom w:val="single" w:sz="4" w:space="0" w:color="auto"/>
              <w:right w:val="single" w:sz="5" w:space="0" w:color="000000"/>
            </w:tcBorders>
            <w:hideMark/>
          </w:tcPr>
          <w:p w:rsidR="00C77440" w:rsidRPr="00C25A3C" w:rsidRDefault="00C77440" w:rsidP="00C77440">
            <w:pPr>
              <w:spacing w:after="0" w:line="240" w:lineRule="auto"/>
              <w:jc w:val="center"/>
              <w:rPr>
                <w:rFonts w:ascii="Sylfaen" w:eastAsia="Sylfaen" w:hAnsi="Sylfaen" w:cs="Sylfaen"/>
                <w:sz w:val="12"/>
                <w:szCs w:val="12"/>
                <w:lang w:val="ka-GE"/>
              </w:rPr>
            </w:pPr>
            <w:r w:rsidRPr="00C25A3C">
              <w:rPr>
                <w:rFonts w:ascii="Sylfaen" w:eastAsia="Sylfaen" w:hAnsi="Sylfaen" w:cs="Sylfaen"/>
                <w:sz w:val="12"/>
                <w:szCs w:val="12"/>
                <w:lang w:val="ka-GE"/>
              </w:rPr>
              <w:t>2500</w:t>
            </w:r>
          </w:p>
        </w:tc>
        <w:tc>
          <w:tcPr>
            <w:tcW w:w="0" w:type="auto"/>
            <w:tcBorders>
              <w:top w:val="nil"/>
              <w:left w:val="nil"/>
              <w:bottom w:val="single" w:sz="4" w:space="0" w:color="auto"/>
              <w:right w:val="single" w:sz="4" w:space="0" w:color="auto"/>
            </w:tcBorders>
            <w:shd w:val="clear" w:color="auto" w:fill="auto"/>
            <w:vAlign w:val="center"/>
            <w:hideMark/>
          </w:tcPr>
          <w:p w:rsidR="00C77440" w:rsidRPr="00C25A3C" w:rsidRDefault="00F6580A" w:rsidP="00F6580A">
            <w:pPr>
              <w:spacing w:after="0" w:line="240" w:lineRule="auto"/>
              <w:jc w:val="center"/>
              <w:rPr>
                <w:rFonts w:ascii="Sylfaen" w:eastAsia="Times New Roman" w:hAnsi="Sylfaen" w:cs="Calibri"/>
                <w:color w:val="000000" w:themeColor="text1"/>
                <w:sz w:val="12"/>
                <w:szCs w:val="12"/>
              </w:rPr>
            </w:pPr>
            <w:r w:rsidRPr="00C25A3C">
              <w:rPr>
                <w:rFonts w:ascii="Sylfaen" w:eastAsia="Times New Roman" w:hAnsi="Sylfaen" w:cs="Calibri"/>
                <w:color w:val="000000" w:themeColor="text1"/>
                <w:sz w:val="12"/>
                <w:szCs w:val="12"/>
                <w:lang w:val="ka-GE"/>
              </w:rPr>
              <w:t>2400</w:t>
            </w:r>
          </w:p>
        </w:tc>
        <w:tc>
          <w:tcPr>
            <w:tcW w:w="0" w:type="auto"/>
            <w:tcBorders>
              <w:top w:val="nil"/>
              <w:left w:val="nil"/>
              <w:bottom w:val="single" w:sz="4" w:space="0" w:color="auto"/>
              <w:right w:val="single" w:sz="4" w:space="0" w:color="auto"/>
            </w:tcBorders>
            <w:shd w:val="clear" w:color="auto" w:fill="auto"/>
            <w:vAlign w:val="center"/>
            <w:hideMark/>
          </w:tcPr>
          <w:p w:rsidR="00C77440" w:rsidRPr="00C25A3C" w:rsidRDefault="00F6580A" w:rsidP="00C77440">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lang w:val="ka-GE"/>
              </w:rPr>
              <w:t>100</w:t>
            </w:r>
            <w:r w:rsidR="00C77440" w:rsidRPr="00C25A3C">
              <w:rPr>
                <w:rFonts w:ascii="Sylfaen" w:eastAsia="Times New Roman" w:hAnsi="Sylfaen" w:cs="Calibri"/>
                <w:color w:val="000000"/>
                <w:sz w:val="12"/>
                <w:szCs w:val="12"/>
              </w:rPr>
              <w:t> </w:t>
            </w:r>
          </w:p>
        </w:tc>
        <w:tc>
          <w:tcPr>
            <w:tcW w:w="2130" w:type="dxa"/>
            <w:tcBorders>
              <w:top w:val="nil"/>
              <w:left w:val="nil"/>
              <w:bottom w:val="single" w:sz="4" w:space="0" w:color="auto"/>
              <w:right w:val="single" w:sz="8" w:space="0" w:color="auto"/>
            </w:tcBorders>
            <w:shd w:val="clear" w:color="auto" w:fill="auto"/>
            <w:vAlign w:val="bottom"/>
            <w:hideMark/>
          </w:tcPr>
          <w:p w:rsidR="00C77440" w:rsidRPr="00C25A3C" w:rsidRDefault="00C77440" w:rsidP="00C77440">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bl>
    <w:p w:rsidR="007C79F5" w:rsidRPr="00C25A3C" w:rsidRDefault="000A2919" w:rsidP="009566F0">
      <w:pPr>
        <w:spacing w:line="240" w:lineRule="auto"/>
        <w:rPr>
          <w:rFonts w:ascii="Sylfaen" w:hAnsi="Sylfaen"/>
          <w:b/>
          <w:sz w:val="14"/>
          <w:szCs w:val="14"/>
          <w:lang w:val="ka-GE"/>
        </w:rPr>
      </w:pPr>
      <w:r w:rsidRPr="00C25A3C">
        <w:rPr>
          <w:rFonts w:ascii="Sylfaen" w:hAnsi="Sylfaen"/>
          <w:b/>
          <w:sz w:val="14"/>
          <w:szCs w:val="14"/>
          <w:lang w:val="ka-GE"/>
        </w:rPr>
        <w:t xml:space="preserve"> </w:t>
      </w:r>
    </w:p>
    <w:p w:rsidR="00CD621C" w:rsidRPr="00C25A3C" w:rsidRDefault="00D32154" w:rsidP="007A2C79">
      <w:pPr>
        <w:spacing w:line="240" w:lineRule="auto"/>
        <w:jc w:val="both"/>
        <w:rPr>
          <w:rFonts w:ascii="Sylfaen" w:hAnsi="Sylfaen"/>
          <w:sz w:val="20"/>
          <w:szCs w:val="20"/>
          <w:lang w:val="ka-GE"/>
        </w:rPr>
      </w:pPr>
      <w:r w:rsidRPr="00C25A3C">
        <w:rPr>
          <w:rFonts w:ascii="Sylfaen" w:hAnsi="Sylfaen"/>
          <w:b/>
          <w:sz w:val="20"/>
          <w:szCs w:val="20"/>
          <w:lang w:val="ka-GE"/>
        </w:rPr>
        <w:t>გზების მიმდინარე შეკეთებაზე</w:t>
      </w:r>
      <w:r w:rsidR="00530D36" w:rsidRPr="00C25A3C">
        <w:rPr>
          <w:rFonts w:ascii="Sylfaen" w:hAnsi="Sylfaen"/>
          <w:b/>
          <w:sz w:val="20"/>
          <w:szCs w:val="20"/>
          <w:lang w:val="ka-GE"/>
        </w:rPr>
        <w:t xml:space="preserve"> - პროგრამული კოდი 03 01 02 </w:t>
      </w:r>
      <w:r w:rsidR="00530D36" w:rsidRPr="00C25A3C">
        <w:rPr>
          <w:rFonts w:ascii="Sylfaen" w:hAnsi="Sylfaen"/>
          <w:sz w:val="20"/>
          <w:szCs w:val="20"/>
          <w:lang w:val="ka-GE"/>
        </w:rPr>
        <w:t>“</w:t>
      </w:r>
      <w:r w:rsidR="000A2919" w:rsidRPr="00C25A3C">
        <w:rPr>
          <w:rFonts w:ascii="Sylfaen" w:hAnsi="Sylfaen"/>
          <w:sz w:val="20"/>
          <w:szCs w:val="20"/>
          <w:lang w:val="ka-GE"/>
        </w:rPr>
        <w:t xml:space="preserve"> </w:t>
      </w:r>
      <w:r w:rsidRPr="00C25A3C">
        <w:rPr>
          <w:rFonts w:ascii="Sylfaen" w:hAnsi="Sylfaen"/>
          <w:sz w:val="20"/>
          <w:szCs w:val="20"/>
          <w:lang w:val="ka-GE"/>
        </w:rPr>
        <w:t>დაგეგმილი</w:t>
      </w:r>
      <w:r w:rsidR="008E48DA" w:rsidRPr="00C25A3C">
        <w:rPr>
          <w:rFonts w:ascii="Sylfaen" w:hAnsi="Sylfaen"/>
          <w:sz w:val="20"/>
          <w:szCs w:val="20"/>
          <w:lang w:val="ka-GE"/>
        </w:rPr>
        <w:t xml:space="preserve"> 357,5</w:t>
      </w:r>
      <w:r w:rsidR="000A2919" w:rsidRPr="00C25A3C">
        <w:rPr>
          <w:rFonts w:ascii="Sylfaen" w:hAnsi="Sylfaen"/>
          <w:sz w:val="20"/>
          <w:szCs w:val="20"/>
          <w:lang w:val="ka-GE"/>
        </w:rPr>
        <w:t xml:space="preserve"> </w:t>
      </w:r>
      <w:r w:rsidRPr="00C25A3C">
        <w:rPr>
          <w:rFonts w:ascii="Sylfaen" w:hAnsi="Sylfaen"/>
          <w:sz w:val="20"/>
          <w:szCs w:val="20"/>
          <w:lang w:val="ka-GE"/>
        </w:rPr>
        <w:t>ათ. ლარიდან</w:t>
      </w:r>
      <w:r w:rsidR="008E48DA" w:rsidRPr="00C25A3C">
        <w:rPr>
          <w:rFonts w:ascii="Sylfaen" w:hAnsi="Sylfaen"/>
          <w:sz w:val="20"/>
          <w:szCs w:val="20"/>
          <w:lang w:val="ka-GE"/>
        </w:rPr>
        <w:t xml:space="preserve"> (მ.შ. სახ. </w:t>
      </w:r>
      <w:r w:rsidR="008402D6" w:rsidRPr="00C25A3C">
        <w:rPr>
          <w:rFonts w:ascii="Sylfaen" w:hAnsi="Sylfaen"/>
          <w:sz w:val="20"/>
          <w:szCs w:val="20"/>
          <w:lang w:val="ka-GE"/>
        </w:rPr>
        <w:t>ბიუჯეტ</w:t>
      </w:r>
      <w:r w:rsidR="008E48DA" w:rsidRPr="00C25A3C">
        <w:rPr>
          <w:rFonts w:ascii="Sylfaen" w:hAnsi="Sylfaen"/>
          <w:sz w:val="20"/>
          <w:szCs w:val="20"/>
          <w:lang w:val="ka-GE"/>
        </w:rPr>
        <w:t xml:space="preserve">ის ფონდებიდან 112,3 ათასი ლარი და საკ, სახსრებით 245,2 ათასი ლარი) </w:t>
      </w:r>
      <w:r w:rsidR="000A2919" w:rsidRPr="00C25A3C">
        <w:rPr>
          <w:rFonts w:ascii="Sylfaen" w:hAnsi="Sylfaen"/>
          <w:sz w:val="20"/>
          <w:szCs w:val="20"/>
          <w:lang w:val="ka-GE"/>
        </w:rPr>
        <w:t xml:space="preserve"> </w:t>
      </w:r>
      <w:r w:rsidRPr="00C25A3C">
        <w:rPr>
          <w:rFonts w:ascii="Sylfaen" w:hAnsi="Sylfaen"/>
          <w:sz w:val="20"/>
          <w:szCs w:val="20"/>
          <w:lang w:val="ka-GE"/>
        </w:rPr>
        <w:t>დახარჯულია</w:t>
      </w:r>
      <w:r w:rsidR="00686BC9" w:rsidRPr="00C25A3C">
        <w:rPr>
          <w:rFonts w:ascii="Sylfaen" w:hAnsi="Sylfaen"/>
          <w:sz w:val="20"/>
          <w:szCs w:val="20"/>
          <w:lang w:val="ka-GE"/>
        </w:rPr>
        <w:t xml:space="preserve"> </w:t>
      </w:r>
      <w:r w:rsidR="008E48DA" w:rsidRPr="00C25A3C">
        <w:rPr>
          <w:rFonts w:ascii="Sylfaen" w:hAnsi="Sylfaen"/>
          <w:sz w:val="20"/>
          <w:szCs w:val="20"/>
          <w:lang w:val="ka-GE"/>
        </w:rPr>
        <w:t xml:space="preserve">241,9 </w:t>
      </w:r>
      <w:r w:rsidRPr="00C25A3C">
        <w:rPr>
          <w:rFonts w:ascii="Sylfaen" w:hAnsi="Sylfaen"/>
          <w:sz w:val="20"/>
          <w:szCs w:val="20"/>
          <w:lang w:val="ka-GE"/>
        </w:rPr>
        <w:t>ათასი ლარი</w:t>
      </w:r>
      <w:r w:rsidR="000A2919" w:rsidRPr="00C25A3C">
        <w:rPr>
          <w:rFonts w:ascii="Sylfaen" w:hAnsi="Sylfaen"/>
          <w:sz w:val="20"/>
          <w:szCs w:val="20"/>
          <w:lang w:val="ka-GE"/>
        </w:rPr>
        <w:t xml:space="preserve"> </w:t>
      </w:r>
      <w:r w:rsidRPr="00C25A3C">
        <w:rPr>
          <w:rFonts w:ascii="Sylfaen" w:hAnsi="Sylfaen"/>
          <w:sz w:val="20"/>
          <w:szCs w:val="20"/>
          <w:lang w:val="ka-GE"/>
        </w:rPr>
        <w:t>საკ</w:t>
      </w:r>
      <w:r w:rsidR="00854D08" w:rsidRPr="00C25A3C">
        <w:rPr>
          <w:rFonts w:ascii="Sylfaen" w:hAnsi="Sylfaen"/>
          <w:sz w:val="20"/>
          <w:szCs w:val="20"/>
          <w:lang w:val="ka-GE"/>
        </w:rPr>
        <w:t>.</w:t>
      </w:r>
      <w:r w:rsidR="00686BC9" w:rsidRPr="00C25A3C">
        <w:rPr>
          <w:rFonts w:ascii="Sylfaen" w:hAnsi="Sylfaen"/>
          <w:sz w:val="20"/>
          <w:szCs w:val="20"/>
          <w:lang w:val="ka-GE"/>
        </w:rPr>
        <w:t>სახსრების ხარჯზე</w:t>
      </w:r>
      <w:r w:rsidR="00A6135B" w:rsidRPr="00C25A3C">
        <w:rPr>
          <w:rFonts w:ascii="Sylfaen" w:hAnsi="Sylfaen"/>
          <w:sz w:val="20"/>
          <w:szCs w:val="20"/>
          <w:lang w:val="ka-GE"/>
        </w:rPr>
        <w:t>. აღნიშნული სახსრები მოხმარდა</w:t>
      </w:r>
      <w:r w:rsidR="000A2919" w:rsidRPr="00C25A3C">
        <w:rPr>
          <w:rFonts w:ascii="Sylfaen" w:hAnsi="Sylfaen"/>
          <w:sz w:val="20"/>
          <w:szCs w:val="20"/>
          <w:lang w:val="ka-GE"/>
        </w:rPr>
        <w:t xml:space="preserve"> </w:t>
      </w:r>
      <w:r w:rsidR="00A6135B" w:rsidRPr="00C25A3C">
        <w:rPr>
          <w:rFonts w:ascii="Sylfaen" w:hAnsi="Sylfaen"/>
          <w:sz w:val="20"/>
          <w:szCs w:val="20"/>
          <w:lang w:val="ka-GE"/>
        </w:rPr>
        <w:t>გზები</w:t>
      </w:r>
      <w:r w:rsidR="004C795A" w:rsidRPr="00C25A3C">
        <w:rPr>
          <w:rFonts w:ascii="Sylfaen" w:hAnsi="Sylfaen"/>
          <w:sz w:val="20"/>
          <w:szCs w:val="20"/>
          <w:lang w:val="ka-GE"/>
        </w:rPr>
        <w:t xml:space="preserve">ს </w:t>
      </w:r>
      <w:r w:rsidR="00A6135B" w:rsidRPr="00C25A3C">
        <w:rPr>
          <w:rFonts w:ascii="Sylfaen" w:hAnsi="Sylfaen"/>
          <w:sz w:val="20"/>
          <w:szCs w:val="20"/>
          <w:lang w:val="ka-GE"/>
        </w:rPr>
        <w:t>გასწორხაზოვნებას</w:t>
      </w:r>
      <w:r w:rsidR="004C795A" w:rsidRPr="00C25A3C">
        <w:rPr>
          <w:rFonts w:ascii="Sylfaen" w:hAnsi="Sylfaen"/>
          <w:sz w:val="20"/>
          <w:szCs w:val="20"/>
          <w:lang w:val="ka-GE"/>
        </w:rPr>
        <w:t>, გათოვლას,</w:t>
      </w:r>
      <w:r w:rsidR="000A2919" w:rsidRPr="00C25A3C">
        <w:rPr>
          <w:rFonts w:ascii="Sylfaen" w:hAnsi="Sylfaen"/>
          <w:sz w:val="20"/>
          <w:szCs w:val="20"/>
          <w:lang w:val="ka-GE"/>
        </w:rPr>
        <w:t xml:space="preserve"> </w:t>
      </w:r>
      <w:r w:rsidR="004C795A" w:rsidRPr="00C25A3C">
        <w:rPr>
          <w:rFonts w:ascii="Sylfaen" w:hAnsi="Sylfaen"/>
          <w:sz w:val="20"/>
          <w:szCs w:val="20"/>
          <w:lang w:val="ka-GE"/>
        </w:rPr>
        <w:t>ვიდეო-სამეთვალყურეო კამერების გამართულად მუშაობის მომსახურებას, ასევე საგზაო ნიშნების დამონტაჟებას.</w:t>
      </w:r>
      <w:r w:rsidR="000A2919" w:rsidRPr="00C25A3C">
        <w:rPr>
          <w:rFonts w:ascii="Sylfaen" w:hAnsi="Sylfaen"/>
          <w:sz w:val="20"/>
          <w:szCs w:val="20"/>
          <w:lang w:val="ka-GE"/>
        </w:rPr>
        <w:t xml:space="preserve"> </w:t>
      </w:r>
    </w:p>
    <w:tbl>
      <w:tblPr>
        <w:tblW w:w="10490" w:type="dxa"/>
        <w:tblInd w:w="250" w:type="dxa"/>
        <w:tblLook w:val="04A0" w:firstRow="1" w:lastRow="0" w:firstColumn="1" w:lastColumn="0" w:noHBand="0" w:noVBand="1"/>
      </w:tblPr>
      <w:tblGrid>
        <w:gridCol w:w="330"/>
        <w:gridCol w:w="2856"/>
        <w:gridCol w:w="1091"/>
        <w:gridCol w:w="1092"/>
        <w:gridCol w:w="1544"/>
        <w:gridCol w:w="1689"/>
        <w:gridCol w:w="1888"/>
      </w:tblGrid>
      <w:tr w:rsidR="00EC475D" w:rsidRPr="00C25A3C" w:rsidTr="0088434E">
        <w:trPr>
          <w:trHeight w:val="120"/>
        </w:trPr>
        <w:tc>
          <w:tcPr>
            <w:tcW w:w="5369" w:type="dxa"/>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B572CF" w:rsidRPr="00C25A3C" w:rsidRDefault="00C1622E" w:rsidP="00C1622E">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დაგეგმილი </w:t>
            </w:r>
            <w:r w:rsidRPr="00C25A3C">
              <w:rPr>
                <w:rFonts w:ascii="Sylfaen" w:eastAsia="Times New Roman" w:hAnsi="Sylfaen" w:cs="Calibri"/>
                <w:color w:val="000000"/>
                <w:sz w:val="12"/>
                <w:szCs w:val="12"/>
                <w:lang w:val="ka-GE"/>
              </w:rPr>
              <w:t xml:space="preserve">შუალედური </w:t>
            </w:r>
            <w:r w:rsidR="00B572CF" w:rsidRPr="00C25A3C">
              <w:rPr>
                <w:rFonts w:ascii="Sylfaen" w:eastAsia="Times New Roman" w:hAnsi="Sylfaen" w:cs="Calibri"/>
                <w:color w:val="000000"/>
                <w:sz w:val="12"/>
                <w:szCs w:val="12"/>
              </w:rPr>
              <w:t xml:space="preserve"> შედეგის ინდიკატორი</w:t>
            </w:r>
          </w:p>
        </w:tc>
        <w:tc>
          <w:tcPr>
            <w:tcW w:w="0" w:type="auto"/>
            <w:gridSpan w:val="2"/>
            <w:tcBorders>
              <w:top w:val="single" w:sz="8" w:space="0" w:color="auto"/>
              <w:left w:val="nil"/>
              <w:bottom w:val="single" w:sz="4" w:space="0" w:color="auto"/>
              <w:right w:val="single" w:sz="4" w:space="0" w:color="auto"/>
            </w:tcBorders>
            <w:shd w:val="clear" w:color="auto" w:fill="auto"/>
            <w:vAlign w:val="center"/>
            <w:hideMark/>
          </w:tcPr>
          <w:p w:rsidR="00B572CF" w:rsidRPr="00C25A3C" w:rsidRDefault="00B572CF" w:rsidP="00D734B3">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w:t>
            </w:r>
            <w:r w:rsidR="00C1622E" w:rsidRPr="00C25A3C">
              <w:rPr>
                <w:rFonts w:ascii="Sylfaen" w:eastAsia="Times New Roman" w:hAnsi="Sylfaen" w:cs="Calibri"/>
                <w:color w:val="000000"/>
                <w:sz w:val="12"/>
                <w:szCs w:val="12"/>
              </w:rPr>
              <w:t xml:space="preserve">იღწეული შედეგის </w:t>
            </w:r>
            <w:r w:rsidRPr="00C25A3C">
              <w:rPr>
                <w:rFonts w:ascii="Sylfaen" w:eastAsia="Times New Roman" w:hAnsi="Sylfaen" w:cs="Calibri"/>
                <w:color w:val="000000"/>
                <w:sz w:val="12"/>
                <w:szCs w:val="12"/>
              </w:rPr>
              <w:t>ინდიკატორი</w:t>
            </w:r>
          </w:p>
        </w:tc>
        <w:tc>
          <w:tcPr>
            <w:tcW w:w="1888" w:type="dxa"/>
            <w:tcBorders>
              <w:top w:val="single" w:sz="8" w:space="0" w:color="auto"/>
              <w:left w:val="nil"/>
              <w:bottom w:val="single" w:sz="4" w:space="0" w:color="auto"/>
              <w:right w:val="single" w:sz="8" w:space="0" w:color="auto"/>
            </w:tcBorders>
            <w:shd w:val="clear" w:color="auto" w:fill="auto"/>
            <w:noWrap/>
            <w:vAlign w:val="center"/>
            <w:hideMark/>
          </w:tcPr>
          <w:p w:rsidR="00B572CF" w:rsidRPr="00C25A3C" w:rsidRDefault="00B572CF" w:rsidP="00D734B3">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განმარტება </w:t>
            </w:r>
          </w:p>
        </w:tc>
      </w:tr>
      <w:tr w:rsidR="00EC475D" w:rsidRPr="00C25A3C" w:rsidTr="00D32229">
        <w:trPr>
          <w:trHeight w:val="51"/>
        </w:trPr>
        <w:tc>
          <w:tcPr>
            <w:tcW w:w="330" w:type="dxa"/>
            <w:tcBorders>
              <w:top w:val="nil"/>
              <w:left w:val="single" w:sz="8" w:space="0" w:color="auto"/>
              <w:bottom w:val="single" w:sz="4" w:space="0" w:color="auto"/>
              <w:right w:val="single" w:sz="4" w:space="0" w:color="auto"/>
            </w:tcBorders>
            <w:shd w:val="clear" w:color="auto" w:fill="auto"/>
            <w:noWrap/>
            <w:vAlign w:val="bottom"/>
            <w:hideMark/>
          </w:tcPr>
          <w:p w:rsidR="00B572CF" w:rsidRPr="00C25A3C" w:rsidRDefault="00B572CF" w:rsidP="00D734B3">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N </w:t>
            </w:r>
          </w:p>
        </w:tc>
        <w:tc>
          <w:tcPr>
            <w:tcW w:w="2856" w:type="dxa"/>
            <w:tcBorders>
              <w:top w:val="nil"/>
              <w:left w:val="nil"/>
              <w:bottom w:val="single" w:sz="4" w:space="0" w:color="auto"/>
              <w:right w:val="single" w:sz="4" w:space="0" w:color="auto"/>
            </w:tcBorders>
            <w:shd w:val="clear" w:color="auto" w:fill="auto"/>
            <w:vAlign w:val="center"/>
            <w:hideMark/>
          </w:tcPr>
          <w:p w:rsidR="00B572CF" w:rsidRPr="00C25A3C" w:rsidRDefault="0088434E" w:rsidP="00D734B3">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lang w:val="ka-GE"/>
              </w:rPr>
              <w:t xml:space="preserve">შუალედური </w:t>
            </w:r>
            <w:r w:rsidR="00B572CF" w:rsidRPr="00C25A3C">
              <w:rPr>
                <w:rFonts w:ascii="Sylfaen" w:eastAsia="Times New Roman" w:hAnsi="Sylfaen" w:cs="Calibri"/>
                <w:color w:val="000000"/>
                <w:sz w:val="12"/>
                <w:szCs w:val="12"/>
              </w:rPr>
              <w:t>შედეგის ინდიკატორი</w:t>
            </w:r>
          </w:p>
        </w:tc>
        <w:tc>
          <w:tcPr>
            <w:tcW w:w="1091" w:type="dxa"/>
            <w:tcBorders>
              <w:top w:val="nil"/>
              <w:left w:val="nil"/>
              <w:bottom w:val="single" w:sz="4" w:space="0" w:color="auto"/>
              <w:right w:val="single" w:sz="4" w:space="0" w:color="auto"/>
            </w:tcBorders>
            <w:shd w:val="clear" w:color="auto" w:fill="auto"/>
            <w:vAlign w:val="center"/>
            <w:hideMark/>
          </w:tcPr>
          <w:p w:rsidR="00B572CF" w:rsidRPr="00C25A3C" w:rsidRDefault="00B572CF" w:rsidP="00D734B3">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საბაზისო მაჩვენებელი</w:t>
            </w:r>
          </w:p>
        </w:tc>
        <w:tc>
          <w:tcPr>
            <w:tcW w:w="1092" w:type="dxa"/>
            <w:tcBorders>
              <w:top w:val="nil"/>
              <w:left w:val="nil"/>
              <w:bottom w:val="single" w:sz="4" w:space="0" w:color="auto"/>
              <w:right w:val="single" w:sz="4" w:space="0" w:color="auto"/>
            </w:tcBorders>
            <w:shd w:val="clear" w:color="auto" w:fill="auto"/>
            <w:vAlign w:val="center"/>
            <w:hideMark/>
          </w:tcPr>
          <w:p w:rsidR="00B572CF" w:rsidRPr="00C25A3C" w:rsidRDefault="00B572CF" w:rsidP="00D734B3">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B572CF" w:rsidRPr="00C25A3C" w:rsidRDefault="00B572CF" w:rsidP="00D734B3">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B572CF" w:rsidRPr="00C25A3C" w:rsidRDefault="00B572CF" w:rsidP="00D734B3">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ცდომილების</w:t>
            </w:r>
            <w:r w:rsidR="000A2919" w:rsidRPr="00C25A3C">
              <w:rPr>
                <w:rFonts w:ascii="Sylfaen" w:eastAsia="Times New Roman" w:hAnsi="Sylfaen" w:cs="Calibri"/>
                <w:color w:val="000000"/>
                <w:sz w:val="12"/>
                <w:szCs w:val="12"/>
              </w:rPr>
              <w:t xml:space="preserve"> </w:t>
            </w:r>
            <w:r w:rsidRPr="00C25A3C">
              <w:rPr>
                <w:rFonts w:ascii="Sylfaen" w:eastAsia="Times New Roman" w:hAnsi="Sylfaen" w:cs="Calibri"/>
                <w:color w:val="000000"/>
                <w:sz w:val="12"/>
                <w:szCs w:val="12"/>
              </w:rPr>
              <w:t>მაჩვენებელი</w:t>
            </w:r>
            <w:r w:rsidR="000A2919" w:rsidRPr="00C25A3C">
              <w:rPr>
                <w:rFonts w:ascii="Sylfaen" w:eastAsia="Times New Roman" w:hAnsi="Sylfaen" w:cs="Calibri"/>
                <w:color w:val="000000"/>
                <w:sz w:val="12"/>
                <w:szCs w:val="12"/>
              </w:rPr>
              <w:t xml:space="preserve"> </w:t>
            </w:r>
          </w:p>
        </w:tc>
        <w:tc>
          <w:tcPr>
            <w:tcW w:w="1888" w:type="dxa"/>
            <w:tcBorders>
              <w:top w:val="nil"/>
              <w:left w:val="nil"/>
              <w:bottom w:val="single" w:sz="4" w:space="0" w:color="auto"/>
              <w:right w:val="single" w:sz="8" w:space="0" w:color="auto"/>
            </w:tcBorders>
            <w:shd w:val="clear" w:color="auto" w:fill="auto"/>
            <w:vAlign w:val="bottom"/>
            <w:hideMark/>
          </w:tcPr>
          <w:p w:rsidR="00B572CF" w:rsidRPr="00C25A3C" w:rsidRDefault="00B572CF" w:rsidP="00D734B3">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r w:rsidR="0088434E" w:rsidRPr="00C25A3C" w:rsidTr="00BD5A08">
        <w:trPr>
          <w:trHeight w:val="341"/>
        </w:trPr>
        <w:tc>
          <w:tcPr>
            <w:tcW w:w="330" w:type="dxa"/>
            <w:tcBorders>
              <w:top w:val="nil"/>
              <w:left w:val="single" w:sz="8" w:space="0" w:color="auto"/>
              <w:bottom w:val="single" w:sz="4" w:space="0" w:color="auto"/>
              <w:right w:val="single" w:sz="4" w:space="0" w:color="auto"/>
            </w:tcBorders>
            <w:shd w:val="clear" w:color="auto" w:fill="auto"/>
            <w:noWrap/>
            <w:vAlign w:val="bottom"/>
            <w:hideMark/>
          </w:tcPr>
          <w:p w:rsidR="0088434E" w:rsidRPr="00C25A3C" w:rsidRDefault="00D32229" w:rsidP="0088434E">
            <w:pPr>
              <w:spacing w:after="0" w:line="240" w:lineRule="auto"/>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rPr>
              <w:t>1</w:t>
            </w:r>
          </w:p>
        </w:tc>
        <w:tc>
          <w:tcPr>
            <w:tcW w:w="2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34E" w:rsidRPr="00C25A3C" w:rsidRDefault="0088434E" w:rsidP="0088434E">
            <w:pPr>
              <w:spacing w:after="200" w:line="276" w:lineRule="auto"/>
              <w:rPr>
                <w:rFonts w:ascii="Sylfaen" w:eastAsia="Times New Roman" w:hAnsi="Sylfaen" w:cs="Calibri"/>
                <w:sz w:val="12"/>
                <w:szCs w:val="12"/>
              </w:rPr>
            </w:pPr>
            <w:r w:rsidRPr="00C25A3C">
              <w:rPr>
                <w:rFonts w:ascii="Sylfaen" w:eastAsia="Calibri" w:hAnsi="Sylfaen" w:cs="Calibri"/>
                <w:sz w:val="12"/>
                <w:szCs w:val="12"/>
              </w:rPr>
              <w:t>მოხრეშილი გზების</w:t>
            </w:r>
            <w:r w:rsidRPr="00C25A3C">
              <w:rPr>
                <w:rFonts w:ascii="Sylfaen" w:eastAsia="Calibri" w:hAnsi="Sylfaen" w:cs="Calibri"/>
                <w:sz w:val="12"/>
                <w:szCs w:val="12"/>
              </w:rPr>
              <w:br/>
              <w:t xml:space="preserve">საერთო სიგრძე </w:t>
            </w:r>
          </w:p>
        </w:tc>
        <w:tc>
          <w:tcPr>
            <w:tcW w:w="1091" w:type="dxa"/>
            <w:tcBorders>
              <w:top w:val="nil"/>
              <w:left w:val="nil"/>
              <w:bottom w:val="single" w:sz="4" w:space="0" w:color="auto"/>
              <w:right w:val="single" w:sz="4" w:space="0" w:color="auto"/>
            </w:tcBorders>
            <w:shd w:val="clear" w:color="auto" w:fill="auto"/>
            <w:vAlign w:val="center"/>
            <w:hideMark/>
          </w:tcPr>
          <w:p w:rsidR="0088434E" w:rsidRPr="00C25A3C" w:rsidRDefault="0088434E" w:rsidP="0088434E">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rPr>
              <w:t> </w:t>
            </w:r>
            <w:r w:rsidRPr="00C25A3C">
              <w:rPr>
                <w:rFonts w:ascii="Sylfaen" w:eastAsia="Times New Roman" w:hAnsi="Sylfaen" w:cs="Calibri"/>
                <w:color w:val="000000"/>
                <w:sz w:val="12"/>
                <w:szCs w:val="12"/>
                <w:lang w:val="ka-GE"/>
              </w:rPr>
              <w:t>18</w:t>
            </w:r>
          </w:p>
        </w:tc>
        <w:tc>
          <w:tcPr>
            <w:tcW w:w="1092" w:type="dxa"/>
            <w:tcBorders>
              <w:top w:val="nil"/>
              <w:left w:val="nil"/>
              <w:bottom w:val="single" w:sz="4" w:space="0" w:color="auto"/>
              <w:right w:val="single" w:sz="4" w:space="0" w:color="auto"/>
            </w:tcBorders>
            <w:shd w:val="clear" w:color="auto" w:fill="auto"/>
            <w:vAlign w:val="center"/>
            <w:hideMark/>
          </w:tcPr>
          <w:p w:rsidR="0088434E" w:rsidRPr="00C25A3C" w:rsidRDefault="0088434E" w:rsidP="0088434E">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rPr>
              <w:t> </w:t>
            </w:r>
            <w:r w:rsidRPr="00C25A3C">
              <w:rPr>
                <w:rFonts w:ascii="Sylfaen" w:eastAsia="Times New Roman" w:hAnsi="Sylfaen" w:cs="Calibri"/>
                <w:color w:val="000000"/>
                <w:sz w:val="12"/>
                <w:szCs w:val="12"/>
                <w:lang w:val="ka-GE"/>
              </w:rPr>
              <w:t>20</w:t>
            </w:r>
          </w:p>
        </w:tc>
        <w:tc>
          <w:tcPr>
            <w:tcW w:w="0" w:type="auto"/>
            <w:tcBorders>
              <w:top w:val="nil"/>
              <w:left w:val="nil"/>
              <w:bottom w:val="single" w:sz="4" w:space="0" w:color="auto"/>
              <w:right w:val="single" w:sz="4" w:space="0" w:color="auto"/>
            </w:tcBorders>
            <w:shd w:val="clear" w:color="auto" w:fill="auto"/>
            <w:vAlign w:val="center"/>
            <w:hideMark/>
          </w:tcPr>
          <w:p w:rsidR="0088434E" w:rsidRPr="00C25A3C" w:rsidRDefault="0088434E" w:rsidP="0088434E">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rPr>
              <w:t> </w:t>
            </w:r>
            <w:r w:rsidRPr="00C25A3C">
              <w:rPr>
                <w:rFonts w:ascii="Sylfaen" w:eastAsia="Times New Roman" w:hAnsi="Sylfaen" w:cs="Calibri"/>
                <w:color w:val="000000"/>
                <w:sz w:val="12"/>
                <w:szCs w:val="12"/>
                <w:lang w:val="ka-GE"/>
              </w:rPr>
              <w:t>21კვ/მ</w:t>
            </w:r>
          </w:p>
        </w:tc>
        <w:tc>
          <w:tcPr>
            <w:tcW w:w="0" w:type="auto"/>
            <w:tcBorders>
              <w:top w:val="nil"/>
              <w:left w:val="nil"/>
              <w:bottom w:val="single" w:sz="4" w:space="0" w:color="auto"/>
              <w:right w:val="single" w:sz="4" w:space="0" w:color="auto"/>
            </w:tcBorders>
            <w:shd w:val="clear" w:color="auto" w:fill="auto"/>
            <w:vAlign w:val="center"/>
            <w:hideMark/>
          </w:tcPr>
          <w:p w:rsidR="0088434E" w:rsidRPr="00C25A3C" w:rsidRDefault="0088434E" w:rsidP="0088434E">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c>
          <w:tcPr>
            <w:tcW w:w="1888" w:type="dxa"/>
            <w:tcBorders>
              <w:top w:val="nil"/>
              <w:left w:val="nil"/>
              <w:bottom w:val="single" w:sz="4" w:space="0" w:color="auto"/>
              <w:right w:val="single" w:sz="8" w:space="0" w:color="auto"/>
            </w:tcBorders>
            <w:shd w:val="clear" w:color="auto" w:fill="auto"/>
            <w:vAlign w:val="bottom"/>
            <w:hideMark/>
          </w:tcPr>
          <w:p w:rsidR="0088434E" w:rsidRPr="00C25A3C" w:rsidRDefault="0088434E" w:rsidP="0088434E">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r w:rsidR="0088434E" w:rsidRPr="00C25A3C" w:rsidTr="007A2C79">
        <w:trPr>
          <w:trHeight w:val="58"/>
        </w:trPr>
        <w:tc>
          <w:tcPr>
            <w:tcW w:w="330" w:type="dxa"/>
            <w:tcBorders>
              <w:top w:val="nil"/>
              <w:left w:val="single" w:sz="8" w:space="0" w:color="auto"/>
              <w:bottom w:val="single" w:sz="4" w:space="0" w:color="auto"/>
              <w:right w:val="single" w:sz="4" w:space="0" w:color="auto"/>
            </w:tcBorders>
            <w:shd w:val="clear" w:color="auto" w:fill="auto"/>
            <w:noWrap/>
            <w:vAlign w:val="bottom"/>
            <w:hideMark/>
          </w:tcPr>
          <w:p w:rsidR="0088434E" w:rsidRPr="00C25A3C" w:rsidRDefault="0088434E" w:rsidP="0088434E">
            <w:pPr>
              <w:spacing w:after="0" w:line="240" w:lineRule="auto"/>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rPr>
              <w:t> </w:t>
            </w:r>
            <w:r w:rsidRPr="00C25A3C">
              <w:rPr>
                <w:rFonts w:ascii="Sylfaen" w:eastAsia="Times New Roman" w:hAnsi="Sylfaen" w:cs="Calibri"/>
                <w:color w:val="000000"/>
                <w:sz w:val="12"/>
                <w:szCs w:val="12"/>
                <w:lang w:val="ka-GE"/>
              </w:rPr>
              <w:t>2</w:t>
            </w:r>
          </w:p>
        </w:tc>
        <w:tc>
          <w:tcPr>
            <w:tcW w:w="2856" w:type="dxa"/>
            <w:tcBorders>
              <w:top w:val="nil"/>
              <w:left w:val="single" w:sz="4" w:space="0" w:color="auto"/>
              <w:bottom w:val="single" w:sz="4" w:space="0" w:color="auto"/>
              <w:right w:val="single" w:sz="4" w:space="0" w:color="auto"/>
            </w:tcBorders>
            <w:shd w:val="clear" w:color="000000" w:fill="FFFFFF"/>
            <w:vAlign w:val="center"/>
          </w:tcPr>
          <w:p w:rsidR="0088434E" w:rsidRPr="00C25A3C" w:rsidRDefault="0088434E" w:rsidP="0088434E">
            <w:pPr>
              <w:spacing w:after="200" w:line="276" w:lineRule="auto"/>
              <w:rPr>
                <w:rFonts w:ascii="Sylfaen" w:eastAsia="Calibri" w:hAnsi="Sylfaen" w:cs="Calibri"/>
                <w:sz w:val="12"/>
                <w:szCs w:val="12"/>
              </w:rPr>
            </w:pPr>
            <w:r w:rsidRPr="00C25A3C">
              <w:rPr>
                <w:rFonts w:ascii="Sylfaen" w:eastAsia="Calibri" w:hAnsi="Sylfaen" w:cs="Calibri"/>
                <w:sz w:val="12"/>
                <w:szCs w:val="12"/>
              </w:rPr>
              <w:t xml:space="preserve">გზებისა და ქუჩების საერთო რაოდენობა, რომლის მოვლა-პატრონობა ხდება </w:t>
            </w:r>
          </w:p>
        </w:tc>
        <w:tc>
          <w:tcPr>
            <w:tcW w:w="1091" w:type="dxa"/>
            <w:tcBorders>
              <w:top w:val="nil"/>
              <w:left w:val="nil"/>
              <w:bottom w:val="single" w:sz="4" w:space="0" w:color="auto"/>
              <w:right w:val="single" w:sz="4" w:space="0" w:color="auto"/>
            </w:tcBorders>
            <w:shd w:val="clear" w:color="auto" w:fill="auto"/>
            <w:vAlign w:val="center"/>
          </w:tcPr>
          <w:p w:rsidR="0088434E" w:rsidRPr="00C25A3C" w:rsidRDefault="0088434E" w:rsidP="0088434E">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p w:rsidR="0088434E" w:rsidRPr="00C25A3C" w:rsidRDefault="0088434E" w:rsidP="0088434E">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lang w:val="ka-GE"/>
              </w:rPr>
              <w:t>40</w:t>
            </w:r>
            <w:r w:rsidRPr="00C25A3C">
              <w:rPr>
                <w:rFonts w:ascii="Sylfaen" w:eastAsia="Times New Roman" w:hAnsi="Sylfaen" w:cs="Calibri"/>
                <w:color w:val="000000"/>
                <w:sz w:val="12"/>
                <w:szCs w:val="12"/>
              </w:rPr>
              <w:t> </w:t>
            </w:r>
          </w:p>
        </w:tc>
        <w:tc>
          <w:tcPr>
            <w:tcW w:w="1092" w:type="dxa"/>
            <w:tcBorders>
              <w:top w:val="nil"/>
              <w:left w:val="nil"/>
              <w:bottom w:val="single" w:sz="4" w:space="0" w:color="auto"/>
              <w:right w:val="single" w:sz="4" w:space="0" w:color="auto"/>
            </w:tcBorders>
            <w:shd w:val="clear" w:color="auto" w:fill="auto"/>
            <w:vAlign w:val="center"/>
          </w:tcPr>
          <w:p w:rsidR="0088434E" w:rsidRPr="00C25A3C" w:rsidRDefault="0088434E" w:rsidP="0088434E">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p w:rsidR="0088434E" w:rsidRPr="00C25A3C" w:rsidRDefault="0088434E" w:rsidP="0088434E">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rPr>
              <w:t> </w:t>
            </w:r>
            <w:r w:rsidRPr="00C25A3C">
              <w:rPr>
                <w:rFonts w:ascii="Sylfaen" w:eastAsia="Times New Roman" w:hAnsi="Sylfaen" w:cs="Calibri"/>
                <w:color w:val="000000"/>
                <w:sz w:val="12"/>
                <w:szCs w:val="12"/>
                <w:lang w:val="ka-GE"/>
              </w:rPr>
              <w:t>40</w:t>
            </w:r>
          </w:p>
        </w:tc>
        <w:tc>
          <w:tcPr>
            <w:tcW w:w="0" w:type="auto"/>
            <w:tcBorders>
              <w:top w:val="nil"/>
              <w:left w:val="nil"/>
              <w:bottom w:val="single" w:sz="4" w:space="0" w:color="auto"/>
              <w:right w:val="single" w:sz="4" w:space="0" w:color="auto"/>
            </w:tcBorders>
            <w:shd w:val="clear" w:color="auto" w:fill="auto"/>
            <w:vAlign w:val="center"/>
          </w:tcPr>
          <w:p w:rsidR="0088434E" w:rsidRPr="00C25A3C" w:rsidRDefault="0088434E" w:rsidP="0088434E">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40</w:t>
            </w:r>
          </w:p>
        </w:tc>
        <w:tc>
          <w:tcPr>
            <w:tcW w:w="0" w:type="auto"/>
            <w:tcBorders>
              <w:top w:val="nil"/>
              <w:left w:val="nil"/>
              <w:bottom w:val="single" w:sz="4" w:space="0" w:color="auto"/>
              <w:right w:val="single" w:sz="4" w:space="0" w:color="auto"/>
            </w:tcBorders>
            <w:shd w:val="clear" w:color="auto" w:fill="auto"/>
            <w:vAlign w:val="center"/>
          </w:tcPr>
          <w:p w:rsidR="0088434E" w:rsidRPr="00C25A3C" w:rsidRDefault="0088434E" w:rsidP="0088434E">
            <w:pPr>
              <w:spacing w:after="0" w:line="240" w:lineRule="auto"/>
              <w:jc w:val="center"/>
              <w:rPr>
                <w:rFonts w:ascii="Sylfaen" w:eastAsia="Times New Roman" w:hAnsi="Sylfaen" w:cs="Calibri"/>
                <w:color w:val="000000"/>
                <w:sz w:val="12"/>
                <w:szCs w:val="12"/>
                <w:lang w:val="ka-GE"/>
              </w:rPr>
            </w:pPr>
          </w:p>
        </w:tc>
        <w:tc>
          <w:tcPr>
            <w:tcW w:w="1888" w:type="dxa"/>
            <w:tcBorders>
              <w:top w:val="nil"/>
              <w:left w:val="nil"/>
              <w:bottom w:val="single" w:sz="4" w:space="0" w:color="auto"/>
              <w:right w:val="single" w:sz="8" w:space="0" w:color="auto"/>
            </w:tcBorders>
            <w:shd w:val="clear" w:color="auto" w:fill="auto"/>
            <w:vAlign w:val="bottom"/>
          </w:tcPr>
          <w:p w:rsidR="0088434E" w:rsidRPr="00C25A3C" w:rsidRDefault="0088434E" w:rsidP="0088434E">
            <w:pPr>
              <w:spacing w:after="0" w:line="240" w:lineRule="auto"/>
              <w:jc w:val="center"/>
              <w:rPr>
                <w:rFonts w:ascii="Sylfaen" w:eastAsia="Times New Roman" w:hAnsi="Sylfaen" w:cs="Calibri"/>
                <w:color w:val="000000"/>
                <w:sz w:val="12"/>
                <w:szCs w:val="12"/>
              </w:rPr>
            </w:pPr>
          </w:p>
        </w:tc>
      </w:tr>
      <w:tr w:rsidR="00B572CF" w:rsidRPr="00C25A3C" w:rsidTr="0088434E">
        <w:trPr>
          <w:trHeight w:val="349"/>
        </w:trPr>
        <w:tc>
          <w:tcPr>
            <w:tcW w:w="10490" w:type="dxa"/>
            <w:gridSpan w:val="7"/>
            <w:tcBorders>
              <w:top w:val="nil"/>
            </w:tcBorders>
            <w:shd w:val="clear" w:color="auto" w:fill="auto"/>
            <w:noWrap/>
            <w:vAlign w:val="bottom"/>
          </w:tcPr>
          <w:p w:rsidR="00B572CF" w:rsidRPr="00C25A3C" w:rsidRDefault="00B572CF" w:rsidP="00CD621C">
            <w:pPr>
              <w:spacing w:after="0" w:line="240" w:lineRule="auto"/>
              <w:jc w:val="center"/>
              <w:rPr>
                <w:rFonts w:ascii="Sylfaen" w:eastAsia="Times New Roman" w:hAnsi="Sylfaen" w:cs="Calibri"/>
                <w:color w:val="000000"/>
                <w:sz w:val="12"/>
                <w:szCs w:val="12"/>
              </w:rPr>
            </w:pPr>
          </w:p>
        </w:tc>
      </w:tr>
    </w:tbl>
    <w:p w:rsidR="00616F82" w:rsidRDefault="006C2EA7" w:rsidP="00CD621C">
      <w:pPr>
        <w:spacing w:line="240" w:lineRule="auto"/>
        <w:rPr>
          <w:rFonts w:ascii="Sylfaen" w:hAnsi="Sylfaen"/>
          <w:sz w:val="20"/>
          <w:szCs w:val="20"/>
          <w:lang w:val="ka-GE"/>
        </w:rPr>
      </w:pPr>
      <w:r w:rsidRPr="00C25A3C">
        <w:rPr>
          <w:rFonts w:ascii="Sylfaen" w:hAnsi="Sylfaen"/>
          <w:b/>
          <w:sz w:val="20"/>
          <w:szCs w:val="20"/>
          <w:lang w:val="ka-GE"/>
        </w:rPr>
        <w:t xml:space="preserve">ხიდების რეაბილიტაციაზე </w:t>
      </w:r>
      <w:r w:rsidR="00530D36" w:rsidRPr="00C25A3C">
        <w:rPr>
          <w:rFonts w:ascii="Sylfaen" w:hAnsi="Sylfaen"/>
          <w:b/>
          <w:sz w:val="20"/>
          <w:szCs w:val="20"/>
          <w:lang w:val="ka-GE"/>
        </w:rPr>
        <w:t>- პროგრამული კოდი</w:t>
      </w:r>
      <w:r w:rsidR="00CA426D" w:rsidRPr="00C25A3C">
        <w:rPr>
          <w:rFonts w:ascii="Sylfaen" w:hAnsi="Sylfaen"/>
          <w:b/>
          <w:sz w:val="20"/>
          <w:szCs w:val="20"/>
          <w:lang w:val="ka-GE"/>
        </w:rPr>
        <w:t xml:space="preserve"> 02 01 04</w:t>
      </w:r>
      <w:r w:rsidR="00530D36" w:rsidRPr="00C25A3C">
        <w:rPr>
          <w:rFonts w:ascii="Sylfaen" w:hAnsi="Sylfaen"/>
          <w:b/>
          <w:sz w:val="20"/>
          <w:szCs w:val="20"/>
          <w:lang w:val="ka-GE"/>
        </w:rPr>
        <w:t xml:space="preserve"> “</w:t>
      </w:r>
      <w:r w:rsidR="000A2919" w:rsidRPr="00C25A3C">
        <w:rPr>
          <w:rFonts w:ascii="Sylfaen" w:hAnsi="Sylfaen"/>
          <w:b/>
          <w:sz w:val="20"/>
          <w:szCs w:val="20"/>
          <w:lang w:val="ka-GE"/>
        </w:rPr>
        <w:t xml:space="preserve"> </w:t>
      </w:r>
      <w:r w:rsidRPr="00C25A3C">
        <w:rPr>
          <w:rFonts w:ascii="Sylfaen" w:hAnsi="Sylfaen"/>
          <w:sz w:val="20"/>
          <w:szCs w:val="20"/>
          <w:lang w:val="ka-GE"/>
        </w:rPr>
        <w:t xml:space="preserve">გათვალისწინებული </w:t>
      </w:r>
      <w:r w:rsidR="00C1622E" w:rsidRPr="00C25A3C">
        <w:rPr>
          <w:rFonts w:ascii="Sylfaen" w:eastAsia="Times New Roman" w:hAnsi="Sylfaen" w:cs="Arial"/>
          <w:sz w:val="20"/>
          <w:szCs w:val="20"/>
          <w:lang w:val="ka-GE"/>
        </w:rPr>
        <w:t>134,4</w:t>
      </w:r>
      <w:r w:rsidR="00616F82" w:rsidRPr="00C25A3C">
        <w:rPr>
          <w:rFonts w:ascii="Sylfaen" w:eastAsia="Times New Roman" w:hAnsi="Sylfaen" w:cs="Arial"/>
          <w:sz w:val="20"/>
          <w:szCs w:val="20"/>
          <w:lang w:val="ka-GE"/>
        </w:rPr>
        <w:t xml:space="preserve"> </w:t>
      </w:r>
      <w:r w:rsidRPr="00C25A3C">
        <w:rPr>
          <w:rFonts w:ascii="Sylfaen" w:eastAsia="Times New Roman" w:hAnsi="Sylfaen" w:cs="Arial"/>
          <w:sz w:val="20"/>
          <w:szCs w:val="20"/>
          <w:lang w:val="ka-GE"/>
        </w:rPr>
        <w:t xml:space="preserve">ათასი ლარიდან ათვისებული იქნა </w:t>
      </w:r>
      <w:r w:rsidR="00C1622E" w:rsidRPr="00C25A3C">
        <w:rPr>
          <w:rFonts w:ascii="Sylfaen" w:eastAsia="Times New Roman" w:hAnsi="Sylfaen" w:cs="Arial"/>
          <w:sz w:val="20"/>
          <w:szCs w:val="20"/>
          <w:lang w:val="ka-GE"/>
        </w:rPr>
        <w:t xml:space="preserve">121,5 </w:t>
      </w:r>
      <w:r w:rsidR="000A2919" w:rsidRPr="00C25A3C">
        <w:rPr>
          <w:rFonts w:ascii="Sylfaen" w:eastAsia="Times New Roman" w:hAnsi="Sylfaen" w:cs="Arial"/>
          <w:sz w:val="20"/>
          <w:szCs w:val="20"/>
          <w:lang w:val="ka-GE"/>
        </w:rPr>
        <w:t xml:space="preserve"> </w:t>
      </w:r>
      <w:r w:rsidRPr="00C25A3C">
        <w:rPr>
          <w:rFonts w:ascii="Sylfaen" w:eastAsia="Times New Roman" w:hAnsi="Sylfaen" w:cs="Arial"/>
          <w:sz w:val="20"/>
          <w:szCs w:val="20"/>
          <w:lang w:val="ka-GE"/>
        </w:rPr>
        <w:t>ათასი ლარი,</w:t>
      </w:r>
      <w:r w:rsidR="000A2919" w:rsidRPr="00C25A3C">
        <w:rPr>
          <w:rFonts w:ascii="Sylfaen" w:eastAsia="Times New Roman" w:hAnsi="Sylfaen" w:cs="Arial"/>
          <w:sz w:val="20"/>
          <w:szCs w:val="20"/>
          <w:lang w:val="ka-GE"/>
        </w:rPr>
        <w:t xml:space="preserve"> </w:t>
      </w:r>
      <w:r w:rsidR="007055B0" w:rsidRPr="00C25A3C">
        <w:rPr>
          <w:rFonts w:ascii="Sylfaen" w:hAnsi="Sylfaen"/>
          <w:sz w:val="20"/>
          <w:szCs w:val="20"/>
          <w:lang w:val="ka-GE"/>
        </w:rPr>
        <w:t>აქედან,</w:t>
      </w:r>
      <w:r w:rsidR="000A2919" w:rsidRPr="00C25A3C">
        <w:rPr>
          <w:rFonts w:ascii="Sylfaen" w:hAnsi="Sylfaen"/>
          <w:sz w:val="20"/>
          <w:szCs w:val="20"/>
          <w:lang w:val="ka-GE"/>
        </w:rPr>
        <w:t xml:space="preserve"> </w:t>
      </w:r>
      <w:r w:rsidR="00C1622E" w:rsidRPr="00C25A3C">
        <w:rPr>
          <w:rFonts w:ascii="Sylfaen" w:hAnsi="Sylfaen"/>
          <w:sz w:val="20"/>
          <w:szCs w:val="20"/>
          <w:lang w:val="ka-GE"/>
        </w:rPr>
        <w:t xml:space="preserve">საქ. მთავრობის N 2475 განკარგულებით სოფელ ამაშუკეთის ხიდის რეაბილიტაცია 96,9 ათასი ლარი; </w:t>
      </w:r>
      <w:r w:rsidR="007334B7" w:rsidRPr="00C25A3C">
        <w:rPr>
          <w:rFonts w:ascii="Sylfaen" w:hAnsi="Sylfaen"/>
          <w:sz w:val="20"/>
          <w:szCs w:val="20"/>
          <w:lang w:val="ka-GE"/>
        </w:rPr>
        <w:t>საქ. მთავრობის 2022 წლის 26.01</w:t>
      </w:r>
      <w:r w:rsidR="000A2919" w:rsidRPr="00C25A3C">
        <w:rPr>
          <w:rFonts w:ascii="Sylfaen" w:hAnsi="Sylfaen"/>
          <w:sz w:val="20"/>
          <w:szCs w:val="20"/>
          <w:lang w:val="ka-GE"/>
        </w:rPr>
        <w:t xml:space="preserve"> </w:t>
      </w:r>
      <w:r w:rsidR="007334B7" w:rsidRPr="00C25A3C">
        <w:rPr>
          <w:rFonts w:ascii="Sylfaen" w:hAnsi="Sylfaen"/>
          <w:sz w:val="20"/>
          <w:szCs w:val="20"/>
          <w:lang w:val="ka-GE"/>
        </w:rPr>
        <w:t>N 131</w:t>
      </w:r>
      <w:r w:rsidR="000A2919" w:rsidRPr="00C25A3C">
        <w:rPr>
          <w:rFonts w:ascii="Sylfaen" w:hAnsi="Sylfaen"/>
          <w:sz w:val="20"/>
          <w:szCs w:val="20"/>
          <w:lang w:val="ka-GE"/>
        </w:rPr>
        <w:t xml:space="preserve"> </w:t>
      </w:r>
      <w:r w:rsidR="00C1622E" w:rsidRPr="00C25A3C">
        <w:rPr>
          <w:rFonts w:ascii="Sylfaen" w:hAnsi="Sylfaen"/>
          <w:sz w:val="20"/>
          <w:szCs w:val="20"/>
          <w:lang w:val="ka-GE"/>
        </w:rPr>
        <w:t xml:space="preserve">განკარგულების ნაშთიდან </w:t>
      </w:r>
      <w:r w:rsidR="000A2919" w:rsidRPr="00C25A3C">
        <w:rPr>
          <w:rFonts w:ascii="Sylfaen" w:hAnsi="Sylfaen"/>
          <w:sz w:val="20"/>
          <w:szCs w:val="20"/>
          <w:lang w:val="ka-GE"/>
        </w:rPr>
        <w:t xml:space="preserve"> </w:t>
      </w:r>
      <w:r w:rsidR="007334B7" w:rsidRPr="00C25A3C">
        <w:rPr>
          <w:rFonts w:ascii="Sylfaen" w:hAnsi="Sylfaen"/>
          <w:sz w:val="20"/>
          <w:szCs w:val="20"/>
          <w:lang w:val="ka-GE"/>
        </w:rPr>
        <w:t xml:space="preserve">სტიქიის შედეგების სალიკვიდაციოდ </w:t>
      </w:r>
      <w:r w:rsidR="00594DD4" w:rsidRPr="00C25A3C">
        <w:rPr>
          <w:rFonts w:ascii="Sylfaen" w:hAnsi="Sylfaen"/>
          <w:sz w:val="20"/>
          <w:szCs w:val="20"/>
          <w:lang w:val="ka-GE"/>
        </w:rPr>
        <w:t xml:space="preserve">გაწეული </w:t>
      </w:r>
      <w:r w:rsidR="00252671" w:rsidRPr="00C25A3C">
        <w:rPr>
          <w:rFonts w:ascii="Sylfaen" w:hAnsi="Sylfaen"/>
          <w:sz w:val="20"/>
          <w:szCs w:val="20"/>
          <w:lang w:val="ka-GE"/>
        </w:rPr>
        <w:t>იქნა</w:t>
      </w:r>
      <w:r w:rsidR="000A2919" w:rsidRPr="00C25A3C">
        <w:rPr>
          <w:rFonts w:ascii="Sylfaen" w:hAnsi="Sylfaen"/>
          <w:sz w:val="20"/>
          <w:szCs w:val="20"/>
          <w:lang w:val="ka-GE"/>
        </w:rPr>
        <w:t xml:space="preserve"> </w:t>
      </w:r>
      <w:r w:rsidR="00C1622E" w:rsidRPr="00C25A3C">
        <w:rPr>
          <w:rFonts w:ascii="Sylfaen" w:hAnsi="Sylfaen"/>
          <w:sz w:val="20"/>
          <w:szCs w:val="20"/>
          <w:lang w:val="ka-GE"/>
        </w:rPr>
        <w:t xml:space="preserve">17,6 </w:t>
      </w:r>
      <w:r w:rsidR="000A2919" w:rsidRPr="00C25A3C">
        <w:rPr>
          <w:rFonts w:ascii="Sylfaen" w:hAnsi="Sylfaen"/>
          <w:sz w:val="20"/>
          <w:szCs w:val="20"/>
          <w:lang w:val="ka-GE"/>
        </w:rPr>
        <w:t xml:space="preserve"> </w:t>
      </w:r>
      <w:r w:rsidR="007055B0" w:rsidRPr="00C25A3C">
        <w:rPr>
          <w:rFonts w:ascii="Sylfaen" w:hAnsi="Sylfaen"/>
          <w:sz w:val="20"/>
          <w:szCs w:val="20"/>
          <w:lang w:val="ka-GE"/>
        </w:rPr>
        <w:t>ათასი</w:t>
      </w:r>
      <w:r w:rsidR="000A2919" w:rsidRPr="00C25A3C">
        <w:rPr>
          <w:rFonts w:ascii="Sylfaen" w:hAnsi="Sylfaen"/>
          <w:sz w:val="20"/>
          <w:szCs w:val="20"/>
          <w:lang w:val="ka-GE"/>
        </w:rPr>
        <w:t xml:space="preserve"> </w:t>
      </w:r>
      <w:r w:rsidR="007334B7" w:rsidRPr="00C25A3C">
        <w:rPr>
          <w:rFonts w:ascii="Sylfaen" w:hAnsi="Sylfaen"/>
          <w:sz w:val="20"/>
          <w:szCs w:val="20"/>
          <w:lang w:val="ka-GE"/>
        </w:rPr>
        <w:t xml:space="preserve">ლარი. </w:t>
      </w:r>
      <w:r w:rsidR="00C1622E" w:rsidRPr="00C25A3C">
        <w:rPr>
          <w:rFonts w:ascii="Sylfaen" w:hAnsi="Sylfaen"/>
          <w:sz w:val="20"/>
          <w:szCs w:val="20"/>
          <w:lang w:val="ka-GE"/>
        </w:rPr>
        <w:t xml:space="preserve"> საკ. სახსრებით ხიდების მოწყობაზე დახარჯულია 6,9 ათასი ლარი. </w:t>
      </w:r>
    </w:p>
    <w:p w:rsidR="00B552DD" w:rsidRDefault="00B552DD" w:rsidP="00CD621C">
      <w:pPr>
        <w:spacing w:line="240" w:lineRule="auto"/>
        <w:rPr>
          <w:rFonts w:ascii="Sylfaen" w:hAnsi="Sylfaen"/>
          <w:sz w:val="20"/>
          <w:szCs w:val="20"/>
          <w:lang w:val="ka-GE"/>
        </w:rPr>
      </w:pPr>
    </w:p>
    <w:p w:rsidR="00B552DD" w:rsidRPr="00C25A3C" w:rsidRDefault="00B552DD" w:rsidP="00CD621C">
      <w:pPr>
        <w:spacing w:line="240" w:lineRule="auto"/>
        <w:rPr>
          <w:rFonts w:ascii="Sylfaen" w:hAnsi="Sylfaen"/>
          <w:sz w:val="20"/>
          <w:szCs w:val="20"/>
          <w:lang w:val="ka-GE"/>
        </w:rPr>
      </w:pPr>
    </w:p>
    <w:tbl>
      <w:tblPr>
        <w:tblW w:w="5000" w:type="pct"/>
        <w:tblLook w:val="04A0" w:firstRow="1" w:lastRow="0" w:firstColumn="1" w:lastColumn="0" w:noHBand="0" w:noVBand="1"/>
      </w:tblPr>
      <w:tblGrid>
        <w:gridCol w:w="10847"/>
      </w:tblGrid>
      <w:tr w:rsidR="00380C8A" w:rsidRPr="00C25A3C" w:rsidTr="0088434E">
        <w:trPr>
          <w:trHeight w:val="54"/>
        </w:trPr>
        <w:tc>
          <w:tcPr>
            <w:tcW w:w="5000" w:type="pct"/>
            <w:tcBorders>
              <w:top w:val="nil"/>
              <w:bottom w:val="nil"/>
            </w:tcBorders>
            <w:shd w:val="clear" w:color="auto" w:fill="auto"/>
            <w:noWrap/>
            <w:vAlign w:val="bottom"/>
          </w:tcPr>
          <w:tbl>
            <w:tblPr>
              <w:tblW w:w="0" w:type="auto"/>
              <w:tblInd w:w="250" w:type="dxa"/>
              <w:tblLook w:val="04A0" w:firstRow="1" w:lastRow="0" w:firstColumn="1" w:lastColumn="0" w:noHBand="0" w:noVBand="1"/>
            </w:tblPr>
            <w:tblGrid>
              <w:gridCol w:w="306"/>
              <w:gridCol w:w="3121"/>
              <w:gridCol w:w="1426"/>
              <w:gridCol w:w="1537"/>
              <w:gridCol w:w="1496"/>
              <w:gridCol w:w="1633"/>
              <w:gridCol w:w="842"/>
            </w:tblGrid>
            <w:tr w:rsidR="0088434E" w:rsidRPr="00C25A3C" w:rsidTr="00D32229">
              <w:trPr>
                <w:trHeight w:val="120"/>
              </w:trPr>
              <w:tc>
                <w:tcPr>
                  <w:tcW w:w="0" w:type="auto"/>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88434E" w:rsidRPr="00C25A3C" w:rsidRDefault="0088434E" w:rsidP="009C56E9">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დაგეგმილი</w:t>
                  </w:r>
                  <w:r w:rsidR="009C56E9" w:rsidRPr="00C25A3C">
                    <w:rPr>
                      <w:rFonts w:ascii="Sylfaen" w:eastAsia="Times New Roman" w:hAnsi="Sylfaen" w:cs="Calibri"/>
                      <w:color w:val="000000"/>
                      <w:sz w:val="12"/>
                      <w:szCs w:val="12"/>
                      <w:lang w:val="ka-GE"/>
                    </w:rPr>
                    <w:t xml:space="preserve"> შუალედური </w:t>
                  </w:r>
                  <w:r w:rsidRPr="00C25A3C">
                    <w:rPr>
                      <w:rFonts w:ascii="Sylfaen" w:eastAsia="Times New Roman" w:hAnsi="Sylfaen" w:cs="Calibri"/>
                      <w:color w:val="000000"/>
                      <w:sz w:val="12"/>
                      <w:szCs w:val="12"/>
                    </w:rPr>
                    <w:t>შედეგის ინდიკატორი</w:t>
                  </w:r>
                </w:p>
              </w:tc>
              <w:tc>
                <w:tcPr>
                  <w:tcW w:w="0" w:type="auto"/>
                  <w:gridSpan w:val="2"/>
                  <w:tcBorders>
                    <w:top w:val="single" w:sz="8" w:space="0" w:color="auto"/>
                    <w:left w:val="nil"/>
                    <w:bottom w:val="single" w:sz="4" w:space="0" w:color="auto"/>
                    <w:right w:val="single" w:sz="4" w:space="0" w:color="auto"/>
                  </w:tcBorders>
                  <w:shd w:val="clear" w:color="auto" w:fill="auto"/>
                  <w:vAlign w:val="center"/>
                  <w:hideMark/>
                </w:tcPr>
                <w:p w:rsidR="0088434E" w:rsidRPr="00C25A3C" w:rsidRDefault="0088434E" w:rsidP="0088434E">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მიღწეული შედეგის სინდიკატორი</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88434E" w:rsidRPr="00C25A3C" w:rsidRDefault="0088434E" w:rsidP="0088434E">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განმარტება </w:t>
                  </w:r>
                </w:p>
              </w:tc>
            </w:tr>
            <w:tr w:rsidR="0088434E" w:rsidRPr="00C25A3C" w:rsidTr="00D32229">
              <w:trPr>
                <w:trHeight w:val="27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88434E" w:rsidRPr="00C25A3C" w:rsidRDefault="0088434E" w:rsidP="0088434E">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N </w:t>
                  </w:r>
                </w:p>
              </w:tc>
              <w:tc>
                <w:tcPr>
                  <w:tcW w:w="0" w:type="auto"/>
                  <w:tcBorders>
                    <w:top w:val="nil"/>
                    <w:left w:val="nil"/>
                    <w:bottom w:val="single" w:sz="4" w:space="0" w:color="auto"/>
                    <w:right w:val="single" w:sz="4" w:space="0" w:color="auto"/>
                  </w:tcBorders>
                  <w:shd w:val="clear" w:color="auto" w:fill="auto"/>
                  <w:vAlign w:val="center"/>
                  <w:hideMark/>
                </w:tcPr>
                <w:p w:rsidR="0088434E" w:rsidRPr="00C25A3C" w:rsidRDefault="0088434E" w:rsidP="0088434E">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მოსალოდნელი </w:t>
                  </w:r>
                  <w:r w:rsidR="009C56E9" w:rsidRPr="00C25A3C">
                    <w:rPr>
                      <w:rFonts w:ascii="Sylfaen" w:eastAsia="Times New Roman" w:hAnsi="Sylfaen" w:cs="Calibri"/>
                      <w:color w:val="000000"/>
                      <w:sz w:val="12"/>
                      <w:szCs w:val="12"/>
                      <w:lang w:val="ka-GE"/>
                    </w:rPr>
                    <w:t xml:space="preserve">შუალედური </w:t>
                  </w:r>
                  <w:r w:rsidRPr="00C25A3C">
                    <w:rPr>
                      <w:rFonts w:ascii="Sylfaen" w:eastAsia="Times New Roman" w:hAnsi="Sylfaen" w:cs="Calibri"/>
                      <w:color w:val="000000"/>
                      <w:sz w:val="12"/>
                      <w:szCs w:val="12"/>
                    </w:rPr>
                    <w:t>შედეგის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rsidR="0088434E" w:rsidRPr="00C25A3C" w:rsidRDefault="0088434E" w:rsidP="0088434E">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88434E" w:rsidRPr="00C25A3C" w:rsidRDefault="0088434E" w:rsidP="0088434E">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88434E" w:rsidRPr="00C25A3C" w:rsidRDefault="0088434E" w:rsidP="0088434E">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88434E" w:rsidRPr="00C25A3C" w:rsidRDefault="0088434E" w:rsidP="0088434E">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ცდომილების მაჩვენებელი </w:t>
                  </w:r>
                </w:p>
              </w:tc>
              <w:tc>
                <w:tcPr>
                  <w:tcW w:w="0" w:type="auto"/>
                  <w:tcBorders>
                    <w:top w:val="nil"/>
                    <w:left w:val="nil"/>
                    <w:bottom w:val="single" w:sz="4" w:space="0" w:color="auto"/>
                    <w:right w:val="single" w:sz="8" w:space="0" w:color="auto"/>
                  </w:tcBorders>
                  <w:shd w:val="clear" w:color="auto" w:fill="auto"/>
                  <w:vAlign w:val="bottom"/>
                  <w:hideMark/>
                </w:tcPr>
                <w:p w:rsidR="0088434E" w:rsidRPr="00C25A3C" w:rsidRDefault="0088434E" w:rsidP="0088434E">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r w:rsidR="0088434E" w:rsidRPr="00C25A3C" w:rsidTr="00525759">
              <w:trPr>
                <w:trHeight w:val="3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88434E" w:rsidRPr="00C25A3C" w:rsidRDefault="0088434E" w:rsidP="0088434E">
                  <w:pPr>
                    <w:spacing w:after="0" w:line="240" w:lineRule="auto"/>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rPr>
                    <w:t> </w:t>
                  </w:r>
                  <w:r w:rsidRPr="00C25A3C">
                    <w:rPr>
                      <w:rFonts w:ascii="Sylfaen" w:eastAsia="Times New Roman" w:hAnsi="Sylfaen" w:cs="Calibri"/>
                      <w:color w:val="000000"/>
                      <w:sz w:val="12"/>
                      <w:szCs w:val="12"/>
                      <w:lang w:val="ka-GE"/>
                    </w:rPr>
                    <w:t>1</w:t>
                  </w:r>
                </w:p>
              </w:tc>
              <w:tc>
                <w:tcPr>
                  <w:tcW w:w="0" w:type="auto"/>
                  <w:tcBorders>
                    <w:top w:val="nil"/>
                    <w:left w:val="nil"/>
                    <w:bottom w:val="single" w:sz="4" w:space="0" w:color="auto"/>
                    <w:right w:val="single" w:sz="4" w:space="0" w:color="auto"/>
                  </w:tcBorders>
                  <w:shd w:val="clear" w:color="auto" w:fill="auto"/>
                  <w:vAlign w:val="center"/>
                  <w:hideMark/>
                </w:tcPr>
                <w:p w:rsidR="0088434E" w:rsidRPr="00C25A3C" w:rsidRDefault="0088434E" w:rsidP="0088434E">
                  <w:pPr>
                    <w:spacing w:after="200" w:line="276" w:lineRule="auto"/>
                    <w:jc w:val="center"/>
                    <w:rPr>
                      <w:rFonts w:ascii="Sylfaen" w:eastAsia="Times New Roman" w:hAnsi="Sylfaen" w:cs="Calibri"/>
                      <w:sz w:val="12"/>
                      <w:szCs w:val="12"/>
                    </w:rPr>
                  </w:pPr>
                  <w:r w:rsidRPr="00C25A3C">
                    <w:rPr>
                      <w:rFonts w:ascii="Sylfaen" w:eastAsia="Calibri" w:hAnsi="Sylfaen" w:cs="Calibri"/>
                      <w:sz w:val="12"/>
                      <w:szCs w:val="12"/>
                    </w:rPr>
                    <w:t>მოწყობილი/რეაბილიტირებული ხიდების სიგრძე</w:t>
                  </w:r>
                  <w:r w:rsidRPr="00C25A3C">
                    <w:rPr>
                      <w:rFonts w:ascii="Sylfaen" w:eastAsia="Times New Roman" w:hAnsi="Sylfaen" w:cs="Calibri"/>
                      <w:color w:val="000000"/>
                      <w:sz w:val="12"/>
                      <w:szCs w:val="12"/>
                    </w:rPr>
                    <w:t> </w:t>
                  </w:r>
                </w:p>
              </w:tc>
              <w:tc>
                <w:tcPr>
                  <w:tcW w:w="0" w:type="auto"/>
                  <w:tcBorders>
                    <w:top w:val="nil"/>
                    <w:left w:val="nil"/>
                    <w:bottom w:val="single" w:sz="4" w:space="0" w:color="auto"/>
                    <w:right w:val="single" w:sz="4" w:space="0" w:color="auto"/>
                  </w:tcBorders>
                  <w:shd w:val="clear" w:color="auto" w:fill="auto"/>
                  <w:vAlign w:val="center"/>
                  <w:hideMark/>
                </w:tcPr>
                <w:p w:rsidR="0088434E" w:rsidRPr="00C25A3C" w:rsidRDefault="0088434E" w:rsidP="0088434E">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rPr>
                    <w:t> </w:t>
                  </w:r>
                  <w:r w:rsidRPr="00C25A3C">
                    <w:rPr>
                      <w:rFonts w:ascii="Sylfaen" w:eastAsia="Times New Roman" w:hAnsi="Sylfaen" w:cs="Calibri"/>
                      <w:color w:val="000000"/>
                      <w:sz w:val="12"/>
                      <w:szCs w:val="12"/>
                      <w:lang w:val="ka-GE"/>
                    </w:rPr>
                    <w:t>36</w:t>
                  </w:r>
                </w:p>
              </w:tc>
              <w:tc>
                <w:tcPr>
                  <w:tcW w:w="0" w:type="auto"/>
                  <w:tcBorders>
                    <w:top w:val="nil"/>
                    <w:left w:val="nil"/>
                    <w:bottom w:val="single" w:sz="4" w:space="0" w:color="auto"/>
                    <w:right w:val="single" w:sz="4" w:space="0" w:color="auto"/>
                  </w:tcBorders>
                  <w:shd w:val="clear" w:color="auto" w:fill="auto"/>
                  <w:vAlign w:val="center"/>
                  <w:hideMark/>
                </w:tcPr>
                <w:p w:rsidR="0088434E" w:rsidRPr="00C25A3C" w:rsidRDefault="0088434E" w:rsidP="0088434E">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rPr>
                    <w:t> </w:t>
                  </w:r>
                  <w:r w:rsidRPr="00C25A3C">
                    <w:rPr>
                      <w:rFonts w:ascii="Sylfaen" w:eastAsia="Times New Roman" w:hAnsi="Sylfaen" w:cs="Calibri"/>
                      <w:color w:val="000000"/>
                      <w:sz w:val="12"/>
                      <w:szCs w:val="12"/>
                      <w:lang w:val="ka-GE"/>
                    </w:rPr>
                    <w:t>30</w:t>
                  </w:r>
                </w:p>
              </w:tc>
              <w:tc>
                <w:tcPr>
                  <w:tcW w:w="0" w:type="auto"/>
                  <w:tcBorders>
                    <w:top w:val="nil"/>
                    <w:left w:val="nil"/>
                    <w:bottom w:val="single" w:sz="4" w:space="0" w:color="auto"/>
                    <w:right w:val="single" w:sz="4" w:space="0" w:color="auto"/>
                  </w:tcBorders>
                  <w:shd w:val="clear" w:color="auto" w:fill="auto"/>
                  <w:vAlign w:val="center"/>
                  <w:hideMark/>
                </w:tcPr>
                <w:p w:rsidR="0088434E" w:rsidRPr="00C25A3C" w:rsidRDefault="00F6580A" w:rsidP="0088434E">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30</w:t>
                  </w:r>
                </w:p>
              </w:tc>
              <w:tc>
                <w:tcPr>
                  <w:tcW w:w="0" w:type="auto"/>
                  <w:tcBorders>
                    <w:top w:val="nil"/>
                    <w:left w:val="nil"/>
                    <w:bottom w:val="single" w:sz="4" w:space="0" w:color="auto"/>
                    <w:right w:val="single" w:sz="4" w:space="0" w:color="auto"/>
                  </w:tcBorders>
                  <w:shd w:val="clear" w:color="auto" w:fill="auto"/>
                  <w:vAlign w:val="center"/>
                  <w:hideMark/>
                </w:tcPr>
                <w:p w:rsidR="0088434E" w:rsidRPr="00C25A3C" w:rsidRDefault="0088434E" w:rsidP="0088434E">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c>
                <w:tcPr>
                  <w:tcW w:w="0" w:type="auto"/>
                  <w:tcBorders>
                    <w:top w:val="nil"/>
                    <w:left w:val="nil"/>
                    <w:bottom w:val="single" w:sz="4" w:space="0" w:color="auto"/>
                    <w:right w:val="single" w:sz="8" w:space="0" w:color="auto"/>
                  </w:tcBorders>
                  <w:shd w:val="clear" w:color="auto" w:fill="auto"/>
                  <w:vAlign w:val="bottom"/>
                  <w:hideMark/>
                </w:tcPr>
                <w:p w:rsidR="0088434E" w:rsidRPr="00C25A3C" w:rsidRDefault="0088434E" w:rsidP="0088434E">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r w:rsidR="0088434E" w:rsidRPr="00C25A3C" w:rsidTr="000A5C24">
              <w:trPr>
                <w:trHeight w:val="33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88434E" w:rsidRPr="00C25A3C" w:rsidRDefault="0088434E" w:rsidP="0088434E">
                  <w:pPr>
                    <w:spacing w:after="0" w:line="240" w:lineRule="auto"/>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rPr>
                    <w:t> </w:t>
                  </w:r>
                  <w:r w:rsidRPr="00C25A3C">
                    <w:rPr>
                      <w:rFonts w:ascii="Sylfaen" w:eastAsia="Times New Roman" w:hAnsi="Sylfaen" w:cs="Calibri"/>
                      <w:color w:val="000000"/>
                      <w:sz w:val="12"/>
                      <w:szCs w:val="12"/>
                      <w:lang w:val="ka-GE"/>
                    </w:rPr>
                    <w:t>2</w:t>
                  </w:r>
                </w:p>
              </w:tc>
              <w:tc>
                <w:tcPr>
                  <w:tcW w:w="0" w:type="auto"/>
                  <w:tcBorders>
                    <w:top w:val="nil"/>
                    <w:left w:val="nil"/>
                    <w:bottom w:val="single" w:sz="4" w:space="0" w:color="auto"/>
                    <w:right w:val="single" w:sz="4" w:space="0" w:color="auto"/>
                  </w:tcBorders>
                  <w:shd w:val="clear" w:color="auto" w:fill="auto"/>
                  <w:vAlign w:val="center"/>
                </w:tcPr>
                <w:p w:rsidR="0088434E" w:rsidRPr="00C25A3C" w:rsidRDefault="0088434E" w:rsidP="000A5C24">
                  <w:pPr>
                    <w:spacing w:after="200" w:line="276" w:lineRule="auto"/>
                    <w:jc w:val="center"/>
                    <w:rPr>
                      <w:rFonts w:ascii="Sylfaen" w:eastAsia="Times New Roman" w:hAnsi="Sylfaen" w:cs="Calibri"/>
                      <w:sz w:val="12"/>
                      <w:szCs w:val="12"/>
                      <w:lang w:val="ka-GE"/>
                    </w:rPr>
                  </w:pPr>
                  <w:r w:rsidRPr="00C25A3C">
                    <w:rPr>
                      <w:rFonts w:ascii="Sylfaen" w:eastAsia="Calibri" w:hAnsi="Sylfaen" w:cs="Calibri"/>
                      <w:sz w:val="12"/>
                      <w:szCs w:val="12"/>
                    </w:rPr>
                    <w:t xml:space="preserve">მოწყობილი/რეაბილიტირებული ხიდების </w:t>
                  </w:r>
                  <w:r w:rsidRPr="00C25A3C">
                    <w:rPr>
                      <w:rFonts w:ascii="Sylfaen" w:eastAsia="Calibri" w:hAnsi="Sylfaen" w:cs="Calibri"/>
                      <w:sz w:val="12"/>
                      <w:szCs w:val="12"/>
                      <w:lang w:val="ka-GE"/>
                    </w:rPr>
                    <w:t>რაოდენობა</w:t>
                  </w:r>
                </w:p>
              </w:tc>
              <w:tc>
                <w:tcPr>
                  <w:tcW w:w="0" w:type="auto"/>
                  <w:tcBorders>
                    <w:top w:val="nil"/>
                    <w:left w:val="nil"/>
                    <w:bottom w:val="single" w:sz="4" w:space="0" w:color="auto"/>
                    <w:right w:val="single" w:sz="4" w:space="0" w:color="auto"/>
                  </w:tcBorders>
                  <w:shd w:val="clear" w:color="auto" w:fill="auto"/>
                  <w:vAlign w:val="center"/>
                </w:tcPr>
                <w:p w:rsidR="0088434E" w:rsidRPr="00C25A3C" w:rsidRDefault="0088434E" w:rsidP="0088434E">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p w:rsidR="0088434E" w:rsidRPr="00C25A3C" w:rsidRDefault="0088434E" w:rsidP="0088434E">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lang w:val="ka-GE"/>
                    </w:rPr>
                    <w:t>9</w:t>
                  </w:r>
                  <w:r w:rsidRPr="00C25A3C">
                    <w:rPr>
                      <w:rFonts w:ascii="Sylfaen" w:eastAsia="Times New Roman" w:hAnsi="Sylfaen" w:cs="Calibri"/>
                      <w:color w:val="000000"/>
                      <w:sz w:val="12"/>
                      <w:szCs w:val="12"/>
                    </w:rPr>
                    <w:t> </w:t>
                  </w:r>
                </w:p>
                <w:p w:rsidR="0088434E" w:rsidRPr="00C25A3C" w:rsidRDefault="0088434E" w:rsidP="0088434E">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c>
                <w:tcPr>
                  <w:tcW w:w="0" w:type="auto"/>
                  <w:tcBorders>
                    <w:top w:val="nil"/>
                    <w:left w:val="nil"/>
                    <w:bottom w:val="single" w:sz="4" w:space="0" w:color="auto"/>
                    <w:right w:val="single" w:sz="4" w:space="0" w:color="auto"/>
                  </w:tcBorders>
                  <w:shd w:val="clear" w:color="auto" w:fill="auto"/>
                  <w:vAlign w:val="center"/>
                </w:tcPr>
                <w:p w:rsidR="0088434E" w:rsidRPr="00C25A3C" w:rsidRDefault="0088434E" w:rsidP="0088434E">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p w:rsidR="0088434E" w:rsidRPr="00C25A3C" w:rsidRDefault="009C56E9" w:rsidP="0088434E">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lang w:val="ka-GE"/>
                    </w:rPr>
                    <w:t>7</w:t>
                  </w:r>
                  <w:r w:rsidR="0088434E" w:rsidRPr="00C25A3C">
                    <w:rPr>
                      <w:rFonts w:ascii="Sylfaen" w:eastAsia="Times New Roman" w:hAnsi="Sylfaen" w:cs="Calibri"/>
                      <w:color w:val="000000"/>
                      <w:sz w:val="12"/>
                      <w:szCs w:val="12"/>
                    </w:rPr>
                    <w:t> </w:t>
                  </w:r>
                </w:p>
              </w:tc>
              <w:tc>
                <w:tcPr>
                  <w:tcW w:w="0" w:type="auto"/>
                  <w:tcBorders>
                    <w:top w:val="nil"/>
                    <w:left w:val="nil"/>
                    <w:bottom w:val="single" w:sz="4" w:space="0" w:color="auto"/>
                    <w:right w:val="single" w:sz="4" w:space="0" w:color="auto"/>
                  </w:tcBorders>
                  <w:shd w:val="clear" w:color="auto" w:fill="auto"/>
                  <w:vAlign w:val="center"/>
                </w:tcPr>
                <w:p w:rsidR="0088434E" w:rsidRPr="00C25A3C" w:rsidRDefault="009C56E9" w:rsidP="0088434E">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1</w:t>
                  </w:r>
                </w:p>
              </w:tc>
              <w:tc>
                <w:tcPr>
                  <w:tcW w:w="0" w:type="auto"/>
                  <w:tcBorders>
                    <w:top w:val="nil"/>
                    <w:left w:val="nil"/>
                    <w:bottom w:val="single" w:sz="4" w:space="0" w:color="auto"/>
                    <w:right w:val="single" w:sz="4" w:space="0" w:color="auto"/>
                  </w:tcBorders>
                  <w:shd w:val="clear" w:color="auto" w:fill="auto"/>
                  <w:vAlign w:val="center"/>
                </w:tcPr>
                <w:p w:rsidR="0088434E" w:rsidRPr="00C25A3C" w:rsidRDefault="0088434E" w:rsidP="0088434E">
                  <w:pPr>
                    <w:spacing w:after="0" w:line="240" w:lineRule="auto"/>
                    <w:jc w:val="center"/>
                    <w:rPr>
                      <w:rFonts w:ascii="Sylfaen" w:eastAsia="Times New Roman" w:hAnsi="Sylfaen" w:cs="Calibri"/>
                      <w:color w:val="000000"/>
                      <w:sz w:val="12"/>
                      <w:szCs w:val="12"/>
                      <w:lang w:val="ka-GE"/>
                    </w:rPr>
                  </w:pPr>
                </w:p>
              </w:tc>
              <w:tc>
                <w:tcPr>
                  <w:tcW w:w="0" w:type="auto"/>
                  <w:tcBorders>
                    <w:top w:val="nil"/>
                    <w:left w:val="nil"/>
                    <w:bottom w:val="single" w:sz="4" w:space="0" w:color="auto"/>
                    <w:right w:val="single" w:sz="8" w:space="0" w:color="auto"/>
                  </w:tcBorders>
                  <w:shd w:val="clear" w:color="auto" w:fill="auto"/>
                  <w:vAlign w:val="bottom"/>
                </w:tcPr>
                <w:p w:rsidR="0088434E" w:rsidRPr="00C25A3C" w:rsidRDefault="0088434E" w:rsidP="0088434E">
                  <w:pPr>
                    <w:spacing w:after="0" w:line="240" w:lineRule="auto"/>
                    <w:jc w:val="center"/>
                    <w:rPr>
                      <w:rFonts w:ascii="Sylfaen" w:eastAsia="Times New Roman" w:hAnsi="Sylfaen" w:cs="Calibri"/>
                      <w:color w:val="000000"/>
                      <w:sz w:val="12"/>
                      <w:szCs w:val="12"/>
                    </w:rPr>
                  </w:pPr>
                </w:p>
              </w:tc>
            </w:tr>
          </w:tbl>
          <w:p w:rsidR="0088434E" w:rsidRPr="00C25A3C" w:rsidRDefault="0088434E" w:rsidP="00D8084C">
            <w:pPr>
              <w:rPr>
                <w:rFonts w:ascii="Sylfaen" w:eastAsia="Times New Roman" w:hAnsi="Sylfaen" w:cs="Calibri"/>
                <w:color w:val="000000"/>
                <w:sz w:val="12"/>
                <w:szCs w:val="12"/>
              </w:rPr>
            </w:pPr>
          </w:p>
        </w:tc>
      </w:tr>
    </w:tbl>
    <w:p w:rsidR="00A91ABF" w:rsidRPr="00C25A3C" w:rsidRDefault="006C2EA7" w:rsidP="00CD621C">
      <w:pPr>
        <w:pStyle w:val="NoSpacing"/>
        <w:rPr>
          <w:rFonts w:ascii="Sylfaen" w:hAnsi="Sylfaen"/>
          <w:sz w:val="20"/>
          <w:szCs w:val="20"/>
          <w:lang w:val="ka-GE"/>
        </w:rPr>
      </w:pPr>
      <w:r w:rsidRPr="00C25A3C">
        <w:rPr>
          <w:rFonts w:ascii="Sylfaen" w:eastAsia="Times New Roman" w:hAnsi="Sylfaen" w:cs="Arial"/>
          <w:b/>
          <w:sz w:val="20"/>
          <w:szCs w:val="20"/>
          <w:lang w:val="ka-GE"/>
        </w:rPr>
        <w:t>საზოგადოებრი</w:t>
      </w:r>
      <w:r w:rsidR="00530D36" w:rsidRPr="00C25A3C">
        <w:rPr>
          <w:rFonts w:ascii="Sylfaen" w:eastAsia="Times New Roman" w:hAnsi="Sylfaen" w:cs="Arial"/>
          <w:b/>
          <w:sz w:val="20"/>
          <w:szCs w:val="20"/>
          <w:lang w:val="ka-GE"/>
        </w:rPr>
        <w:t>ვი ტრანსპორტით მომსახურეობაზე</w:t>
      </w:r>
      <w:r w:rsidR="00530D36" w:rsidRPr="00C25A3C">
        <w:rPr>
          <w:rFonts w:ascii="Sylfaen" w:hAnsi="Sylfaen"/>
          <w:b/>
          <w:sz w:val="20"/>
          <w:szCs w:val="20"/>
          <w:lang w:val="ka-GE"/>
        </w:rPr>
        <w:t>- პროგრამული კოდი</w:t>
      </w:r>
      <w:r w:rsidR="00CA426D" w:rsidRPr="00C25A3C">
        <w:rPr>
          <w:rFonts w:ascii="Sylfaen" w:hAnsi="Sylfaen"/>
          <w:b/>
          <w:sz w:val="20"/>
          <w:szCs w:val="20"/>
          <w:lang w:val="ka-GE"/>
        </w:rPr>
        <w:t xml:space="preserve"> 03 01 05</w:t>
      </w:r>
      <w:r w:rsidR="00530D36" w:rsidRPr="00C25A3C">
        <w:rPr>
          <w:rFonts w:ascii="Sylfaen" w:hAnsi="Sylfaen"/>
          <w:b/>
          <w:sz w:val="20"/>
          <w:szCs w:val="20"/>
          <w:lang w:val="ka-GE"/>
        </w:rPr>
        <w:t>“</w:t>
      </w:r>
      <w:r w:rsidR="000A2919" w:rsidRPr="00C25A3C">
        <w:rPr>
          <w:rFonts w:ascii="Sylfaen" w:hAnsi="Sylfaen"/>
          <w:b/>
          <w:lang w:val="ka-GE"/>
        </w:rPr>
        <w:t xml:space="preserve"> </w:t>
      </w:r>
      <w:r w:rsidRPr="00C25A3C">
        <w:rPr>
          <w:rFonts w:ascii="Sylfaen" w:eastAsia="Times New Roman" w:hAnsi="Sylfaen" w:cs="Arial"/>
          <w:sz w:val="20"/>
          <w:szCs w:val="20"/>
          <w:lang w:val="ka-GE"/>
        </w:rPr>
        <w:t>მუნიციპალიტეტმა</w:t>
      </w:r>
      <w:r w:rsidR="00CA426D" w:rsidRPr="00C25A3C">
        <w:rPr>
          <w:rFonts w:ascii="Sylfaen" w:eastAsia="Times New Roman" w:hAnsi="Sylfaen" w:cs="Arial"/>
          <w:sz w:val="20"/>
          <w:szCs w:val="20"/>
          <w:lang w:val="ka-GE"/>
        </w:rPr>
        <w:t xml:space="preserve"> </w:t>
      </w:r>
      <w:r w:rsidR="00CA426D" w:rsidRPr="00C25A3C">
        <w:rPr>
          <w:rFonts w:ascii="Sylfaen" w:hAnsi="Sylfaen"/>
          <w:sz w:val="20"/>
          <w:szCs w:val="20"/>
        </w:rPr>
        <w:t xml:space="preserve">დაგეგმილი </w:t>
      </w:r>
      <w:r w:rsidR="00CC6AC4" w:rsidRPr="00C25A3C">
        <w:rPr>
          <w:rFonts w:ascii="Sylfaen" w:hAnsi="Sylfaen"/>
          <w:sz w:val="20"/>
          <w:szCs w:val="20"/>
          <w:lang w:val="ka-GE"/>
        </w:rPr>
        <w:t>90,6 ა</w:t>
      </w:r>
      <w:r w:rsidR="00CA426D" w:rsidRPr="00C25A3C">
        <w:rPr>
          <w:rFonts w:ascii="Sylfaen" w:hAnsi="Sylfaen"/>
          <w:sz w:val="20"/>
          <w:szCs w:val="20"/>
        </w:rPr>
        <w:t>თასი ლარიდან</w:t>
      </w:r>
      <w:r w:rsidR="000A2919" w:rsidRPr="00C25A3C">
        <w:rPr>
          <w:rFonts w:ascii="Sylfaen" w:hAnsi="Sylfaen"/>
          <w:sz w:val="20"/>
          <w:szCs w:val="20"/>
        </w:rPr>
        <w:t xml:space="preserve"> </w:t>
      </w:r>
      <w:r w:rsidR="00CA426D" w:rsidRPr="00C25A3C">
        <w:rPr>
          <w:rFonts w:ascii="Sylfaen" w:hAnsi="Sylfaen"/>
          <w:sz w:val="20"/>
          <w:szCs w:val="20"/>
        </w:rPr>
        <w:t>დახარჯა</w:t>
      </w:r>
      <w:r w:rsidR="00CC6AC4" w:rsidRPr="00C25A3C">
        <w:rPr>
          <w:rFonts w:ascii="Sylfaen" w:hAnsi="Sylfaen"/>
          <w:sz w:val="20"/>
          <w:szCs w:val="20"/>
        </w:rPr>
        <w:t xml:space="preserve"> </w:t>
      </w:r>
      <w:r w:rsidR="009C56E9" w:rsidRPr="00C25A3C">
        <w:rPr>
          <w:rFonts w:ascii="Sylfaen" w:hAnsi="Sylfaen"/>
          <w:sz w:val="20"/>
          <w:szCs w:val="20"/>
          <w:lang w:val="ka-GE"/>
        </w:rPr>
        <w:t xml:space="preserve">90,6 </w:t>
      </w:r>
      <w:r w:rsidRPr="00C25A3C">
        <w:rPr>
          <w:rFonts w:ascii="Sylfaen" w:hAnsi="Sylfaen"/>
          <w:sz w:val="20"/>
          <w:szCs w:val="20"/>
        </w:rPr>
        <w:t>ათას</w:t>
      </w:r>
      <w:r w:rsidR="00241B57" w:rsidRPr="00C25A3C">
        <w:rPr>
          <w:rFonts w:ascii="Sylfaen" w:hAnsi="Sylfaen"/>
          <w:sz w:val="20"/>
          <w:szCs w:val="20"/>
        </w:rPr>
        <w:t>ი ლარი</w:t>
      </w:r>
      <w:r w:rsidR="000A2919" w:rsidRPr="00C25A3C">
        <w:rPr>
          <w:rFonts w:ascii="Sylfaen" w:hAnsi="Sylfaen"/>
          <w:sz w:val="20"/>
          <w:szCs w:val="20"/>
        </w:rPr>
        <w:t xml:space="preserve"> </w:t>
      </w:r>
      <w:r w:rsidR="00AF4947" w:rsidRPr="00C25A3C">
        <w:rPr>
          <w:rFonts w:ascii="Sylfaen" w:hAnsi="Sylfaen"/>
          <w:sz w:val="20"/>
          <w:szCs w:val="20"/>
        </w:rPr>
        <w:t>ნადაბური-ხარაგაულის, ხარაგაული-ზვარის, ხარაგაული-სხლითის, ხარაგაული-თეთრაწყარო-კიცხისა და ვახანი-ვახანისწყლის </w:t>
      </w:r>
      <w:r w:rsidR="00AF4947" w:rsidRPr="00C25A3C">
        <w:rPr>
          <w:rFonts w:ascii="Sylfaen" w:hAnsi="Sylfaen"/>
          <w:sz w:val="20"/>
          <w:szCs w:val="20"/>
          <w:lang w:val="ka-GE"/>
        </w:rPr>
        <w:t>მიმართულებით განხორციელებულ რეისებზე.</w:t>
      </w:r>
      <w:r w:rsidR="00855D4E" w:rsidRPr="00C25A3C">
        <w:rPr>
          <w:rFonts w:ascii="Sylfaen" w:hAnsi="Sylfaen"/>
          <w:sz w:val="20"/>
          <w:szCs w:val="20"/>
          <w:lang w:val="ka-GE"/>
        </w:rPr>
        <w:t xml:space="preserve"> ამ </w:t>
      </w:r>
      <w:r w:rsidR="004B52A6" w:rsidRPr="00C25A3C">
        <w:rPr>
          <w:rFonts w:ascii="Sylfaen" w:eastAsia="Times New Roman" w:hAnsi="Sylfaen" w:cs="Times New Roman"/>
          <w:color w:val="000000"/>
          <w:sz w:val="20"/>
          <w:szCs w:val="20"/>
          <w:lang w:val="ka-GE" w:eastAsia="ru-RU"/>
        </w:rPr>
        <w:t xml:space="preserve">საზოგადოებრივი ტრანსპორტის გამართული ფუნქციონირება გენდერულად მნიშვნელოვანია, ტრანსპორტის შეუფერხებელი მომსახურება ხელს უწყობს მოსახლეობის, განსაკუთრებით კი ქალების, ბავშვების, ახალგაზრდებისა და მოხუცების სოფლებიდან დაბაში გადაადგილებას სხვადასხვა სერვისების მისაღებად.   </w:t>
      </w:r>
    </w:p>
    <w:p w:rsidR="00A91ABF" w:rsidRPr="00C25A3C" w:rsidRDefault="00A91ABF" w:rsidP="00A91ABF">
      <w:pPr>
        <w:rPr>
          <w:sz w:val="20"/>
          <w:szCs w:val="20"/>
        </w:rPr>
      </w:pPr>
    </w:p>
    <w:tbl>
      <w:tblPr>
        <w:tblW w:w="10491" w:type="dxa"/>
        <w:tblInd w:w="250" w:type="dxa"/>
        <w:tblLook w:val="04A0" w:firstRow="1" w:lastRow="0" w:firstColumn="1" w:lastColumn="0" w:noHBand="0" w:noVBand="1"/>
      </w:tblPr>
      <w:tblGrid>
        <w:gridCol w:w="306"/>
        <w:gridCol w:w="3157"/>
        <w:gridCol w:w="1061"/>
        <w:gridCol w:w="1061"/>
        <w:gridCol w:w="1333"/>
        <w:gridCol w:w="1443"/>
        <w:gridCol w:w="2130"/>
      </w:tblGrid>
      <w:tr w:rsidR="00A91ABF" w:rsidRPr="00C25A3C" w:rsidTr="00786290">
        <w:trPr>
          <w:trHeight w:val="253"/>
        </w:trPr>
        <w:tc>
          <w:tcPr>
            <w:tcW w:w="5563" w:type="dxa"/>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A91ABF" w:rsidRPr="00C25A3C" w:rsidRDefault="009C56E9" w:rsidP="009C56E9">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დაგეგმილი </w:t>
            </w:r>
            <w:r w:rsidRPr="00C25A3C">
              <w:rPr>
                <w:rFonts w:ascii="Sylfaen" w:eastAsia="Times New Roman" w:hAnsi="Sylfaen" w:cs="Calibri"/>
                <w:color w:val="000000"/>
                <w:sz w:val="12"/>
                <w:szCs w:val="12"/>
                <w:lang w:val="ka-GE"/>
              </w:rPr>
              <w:t xml:space="preserve">შუალედური </w:t>
            </w:r>
            <w:r w:rsidR="00A91ABF" w:rsidRPr="00C25A3C">
              <w:rPr>
                <w:rFonts w:ascii="Sylfaen" w:eastAsia="Times New Roman" w:hAnsi="Sylfaen" w:cs="Calibri"/>
                <w:color w:val="000000"/>
                <w:sz w:val="12"/>
                <w:szCs w:val="12"/>
              </w:rPr>
              <w:t>შედეგის ინდიკატორი</w:t>
            </w:r>
          </w:p>
        </w:tc>
        <w:tc>
          <w:tcPr>
            <w:tcW w:w="0" w:type="auto"/>
            <w:gridSpan w:val="2"/>
            <w:tcBorders>
              <w:top w:val="single" w:sz="8" w:space="0" w:color="auto"/>
              <w:left w:val="nil"/>
              <w:bottom w:val="single" w:sz="4" w:space="0" w:color="auto"/>
              <w:right w:val="single" w:sz="4" w:space="0" w:color="auto"/>
            </w:tcBorders>
            <w:shd w:val="clear" w:color="auto" w:fill="auto"/>
            <w:vAlign w:val="center"/>
            <w:hideMark/>
          </w:tcPr>
          <w:p w:rsidR="00A91ABF" w:rsidRPr="00C25A3C" w:rsidRDefault="00A91ABF" w:rsidP="00D734B3">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მიღწეული შედეგის სინდიკატორი</w:t>
            </w:r>
          </w:p>
        </w:tc>
        <w:tc>
          <w:tcPr>
            <w:tcW w:w="2130" w:type="dxa"/>
            <w:tcBorders>
              <w:top w:val="single" w:sz="8" w:space="0" w:color="auto"/>
              <w:left w:val="nil"/>
              <w:bottom w:val="single" w:sz="4" w:space="0" w:color="auto"/>
              <w:right w:val="single" w:sz="8" w:space="0" w:color="auto"/>
            </w:tcBorders>
            <w:shd w:val="clear" w:color="auto" w:fill="auto"/>
            <w:noWrap/>
            <w:vAlign w:val="center"/>
            <w:hideMark/>
          </w:tcPr>
          <w:p w:rsidR="00A91ABF" w:rsidRPr="00C25A3C" w:rsidRDefault="00A91ABF" w:rsidP="00D734B3">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განმარტება </w:t>
            </w:r>
          </w:p>
        </w:tc>
      </w:tr>
      <w:tr w:rsidR="00A91ABF" w:rsidRPr="00C25A3C" w:rsidTr="000E246B">
        <w:trPr>
          <w:trHeight w:val="70"/>
        </w:trPr>
        <w:tc>
          <w:tcPr>
            <w:tcW w:w="284" w:type="dxa"/>
            <w:tcBorders>
              <w:top w:val="nil"/>
              <w:left w:val="single" w:sz="8" w:space="0" w:color="auto"/>
              <w:bottom w:val="single" w:sz="4" w:space="0" w:color="auto"/>
              <w:right w:val="single" w:sz="4" w:space="0" w:color="auto"/>
            </w:tcBorders>
            <w:shd w:val="clear" w:color="auto" w:fill="auto"/>
            <w:noWrap/>
            <w:vAlign w:val="bottom"/>
            <w:hideMark/>
          </w:tcPr>
          <w:p w:rsidR="00A91ABF" w:rsidRPr="00C25A3C" w:rsidRDefault="00A91ABF" w:rsidP="00D734B3">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N </w:t>
            </w:r>
          </w:p>
        </w:tc>
        <w:tc>
          <w:tcPr>
            <w:tcW w:w="3157" w:type="dxa"/>
            <w:tcBorders>
              <w:top w:val="nil"/>
              <w:left w:val="nil"/>
              <w:bottom w:val="single" w:sz="4" w:space="0" w:color="auto"/>
              <w:right w:val="single" w:sz="4" w:space="0" w:color="auto"/>
            </w:tcBorders>
            <w:shd w:val="clear" w:color="auto" w:fill="auto"/>
            <w:vAlign w:val="center"/>
            <w:hideMark/>
          </w:tcPr>
          <w:p w:rsidR="00A91ABF" w:rsidRPr="00C25A3C" w:rsidRDefault="00A91ABF" w:rsidP="00D734B3">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მოსალოდნელი </w:t>
            </w:r>
            <w:r w:rsidR="009C56E9" w:rsidRPr="00C25A3C">
              <w:rPr>
                <w:rFonts w:ascii="Sylfaen" w:eastAsia="Times New Roman" w:hAnsi="Sylfaen" w:cs="Calibri"/>
                <w:color w:val="000000"/>
                <w:sz w:val="12"/>
                <w:szCs w:val="12"/>
                <w:lang w:val="ka-GE"/>
              </w:rPr>
              <w:t xml:space="preserve">შუალედური </w:t>
            </w:r>
            <w:r w:rsidRPr="00C25A3C">
              <w:rPr>
                <w:rFonts w:ascii="Sylfaen" w:eastAsia="Times New Roman" w:hAnsi="Sylfaen" w:cs="Calibri"/>
                <w:color w:val="000000"/>
                <w:sz w:val="12"/>
                <w:szCs w:val="12"/>
              </w:rPr>
              <w:t>შედეგის ინდიკატორი</w:t>
            </w:r>
          </w:p>
        </w:tc>
        <w:tc>
          <w:tcPr>
            <w:tcW w:w="1061" w:type="dxa"/>
            <w:tcBorders>
              <w:top w:val="nil"/>
              <w:left w:val="nil"/>
              <w:bottom w:val="single" w:sz="4" w:space="0" w:color="auto"/>
              <w:right w:val="single" w:sz="4" w:space="0" w:color="auto"/>
            </w:tcBorders>
            <w:shd w:val="clear" w:color="auto" w:fill="auto"/>
            <w:vAlign w:val="center"/>
            <w:hideMark/>
          </w:tcPr>
          <w:p w:rsidR="00A91ABF" w:rsidRPr="00C25A3C" w:rsidRDefault="00A91ABF" w:rsidP="00D734B3">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საბაზისო მაჩვენებელი</w:t>
            </w:r>
          </w:p>
        </w:tc>
        <w:tc>
          <w:tcPr>
            <w:tcW w:w="1061" w:type="dxa"/>
            <w:tcBorders>
              <w:top w:val="nil"/>
              <w:left w:val="nil"/>
              <w:bottom w:val="single" w:sz="4" w:space="0" w:color="auto"/>
              <w:right w:val="single" w:sz="4" w:space="0" w:color="auto"/>
            </w:tcBorders>
            <w:shd w:val="clear" w:color="auto" w:fill="auto"/>
            <w:vAlign w:val="center"/>
            <w:hideMark/>
          </w:tcPr>
          <w:p w:rsidR="00A91ABF" w:rsidRPr="00C25A3C" w:rsidRDefault="00A91ABF" w:rsidP="00D734B3">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A91ABF" w:rsidRPr="00C25A3C" w:rsidRDefault="00A91ABF" w:rsidP="00D734B3">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A91ABF" w:rsidRPr="00C25A3C" w:rsidRDefault="00A91ABF" w:rsidP="00D734B3">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ცდომილების</w:t>
            </w:r>
            <w:r w:rsidR="000A2919" w:rsidRPr="00C25A3C">
              <w:rPr>
                <w:rFonts w:ascii="Sylfaen" w:eastAsia="Times New Roman" w:hAnsi="Sylfaen" w:cs="Calibri"/>
                <w:color w:val="000000"/>
                <w:sz w:val="12"/>
                <w:szCs w:val="12"/>
              </w:rPr>
              <w:t xml:space="preserve"> </w:t>
            </w:r>
            <w:r w:rsidRPr="00C25A3C">
              <w:rPr>
                <w:rFonts w:ascii="Sylfaen" w:eastAsia="Times New Roman" w:hAnsi="Sylfaen" w:cs="Calibri"/>
                <w:color w:val="000000"/>
                <w:sz w:val="12"/>
                <w:szCs w:val="12"/>
              </w:rPr>
              <w:t>მაჩვენებელი</w:t>
            </w:r>
            <w:r w:rsidR="000A2919" w:rsidRPr="00C25A3C">
              <w:rPr>
                <w:rFonts w:ascii="Sylfaen" w:eastAsia="Times New Roman" w:hAnsi="Sylfaen" w:cs="Calibri"/>
                <w:color w:val="000000"/>
                <w:sz w:val="12"/>
                <w:szCs w:val="12"/>
              </w:rPr>
              <w:t xml:space="preserve"> </w:t>
            </w:r>
          </w:p>
        </w:tc>
        <w:tc>
          <w:tcPr>
            <w:tcW w:w="2130" w:type="dxa"/>
            <w:tcBorders>
              <w:top w:val="nil"/>
              <w:left w:val="nil"/>
              <w:bottom w:val="single" w:sz="4" w:space="0" w:color="auto"/>
              <w:right w:val="single" w:sz="8" w:space="0" w:color="auto"/>
            </w:tcBorders>
            <w:shd w:val="clear" w:color="auto" w:fill="auto"/>
            <w:vAlign w:val="bottom"/>
            <w:hideMark/>
          </w:tcPr>
          <w:p w:rsidR="00A91ABF" w:rsidRPr="00C25A3C" w:rsidRDefault="00A91ABF" w:rsidP="00D734B3">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r w:rsidR="00A91ABF" w:rsidRPr="00C25A3C" w:rsidTr="000E246B">
        <w:trPr>
          <w:trHeight w:val="435"/>
        </w:trPr>
        <w:tc>
          <w:tcPr>
            <w:tcW w:w="284" w:type="dxa"/>
            <w:tcBorders>
              <w:top w:val="nil"/>
              <w:left w:val="single" w:sz="8" w:space="0" w:color="auto"/>
              <w:bottom w:val="single" w:sz="4" w:space="0" w:color="auto"/>
              <w:right w:val="single" w:sz="4" w:space="0" w:color="auto"/>
            </w:tcBorders>
            <w:shd w:val="clear" w:color="auto" w:fill="auto"/>
            <w:noWrap/>
            <w:vAlign w:val="bottom"/>
            <w:hideMark/>
          </w:tcPr>
          <w:p w:rsidR="00A91ABF" w:rsidRPr="00C25A3C" w:rsidRDefault="00A91ABF" w:rsidP="00D734B3">
            <w:pPr>
              <w:spacing w:after="0" w:line="240" w:lineRule="auto"/>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rPr>
              <w:t> </w:t>
            </w:r>
            <w:r w:rsidR="00786290" w:rsidRPr="00C25A3C">
              <w:rPr>
                <w:rFonts w:ascii="Sylfaen" w:eastAsia="Times New Roman" w:hAnsi="Sylfaen" w:cs="Calibri"/>
                <w:color w:val="000000"/>
                <w:sz w:val="12"/>
                <w:szCs w:val="12"/>
                <w:lang w:val="ka-GE"/>
              </w:rPr>
              <w:t>1</w:t>
            </w:r>
          </w:p>
        </w:tc>
        <w:tc>
          <w:tcPr>
            <w:tcW w:w="3157" w:type="dxa"/>
            <w:tcBorders>
              <w:top w:val="nil"/>
              <w:left w:val="nil"/>
              <w:bottom w:val="single" w:sz="4" w:space="0" w:color="auto"/>
              <w:right w:val="single" w:sz="4" w:space="0" w:color="auto"/>
            </w:tcBorders>
            <w:shd w:val="clear" w:color="auto" w:fill="auto"/>
            <w:vAlign w:val="center"/>
            <w:hideMark/>
          </w:tcPr>
          <w:p w:rsidR="00A91ABF" w:rsidRPr="00C25A3C" w:rsidRDefault="00A91ABF" w:rsidP="00D734B3">
            <w:pPr>
              <w:spacing w:after="0" w:line="240" w:lineRule="auto"/>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rPr>
              <w:t> </w:t>
            </w:r>
            <w:r w:rsidR="002E2B3F" w:rsidRPr="00C25A3C">
              <w:rPr>
                <w:rFonts w:ascii="Sylfaen" w:eastAsia="Sylfaen" w:hAnsi="Sylfaen" w:cs="Sylfaen"/>
                <w:spacing w:val="-1"/>
                <w:sz w:val="12"/>
                <w:szCs w:val="12"/>
                <w:lang w:val="ka-GE"/>
              </w:rPr>
              <w:t>სოფლების რაოდენობა სადაც ხდება საზოგადოებრივი ტრანსპორტით მომსახურება</w:t>
            </w:r>
          </w:p>
        </w:tc>
        <w:tc>
          <w:tcPr>
            <w:tcW w:w="1061" w:type="dxa"/>
            <w:tcBorders>
              <w:top w:val="nil"/>
              <w:left w:val="nil"/>
              <w:bottom w:val="single" w:sz="4" w:space="0" w:color="auto"/>
              <w:right w:val="single" w:sz="4" w:space="0" w:color="auto"/>
            </w:tcBorders>
            <w:shd w:val="clear" w:color="auto" w:fill="auto"/>
            <w:vAlign w:val="center"/>
            <w:hideMark/>
          </w:tcPr>
          <w:p w:rsidR="00A91ABF" w:rsidRPr="00C25A3C" w:rsidRDefault="00B57529" w:rsidP="00D734B3">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lang w:val="ka-GE"/>
              </w:rPr>
              <w:t>20</w:t>
            </w:r>
          </w:p>
        </w:tc>
        <w:tc>
          <w:tcPr>
            <w:tcW w:w="1061" w:type="dxa"/>
            <w:tcBorders>
              <w:top w:val="nil"/>
              <w:left w:val="nil"/>
              <w:bottom w:val="single" w:sz="4" w:space="0" w:color="auto"/>
              <w:right w:val="single" w:sz="4" w:space="0" w:color="auto"/>
            </w:tcBorders>
            <w:shd w:val="clear" w:color="auto" w:fill="auto"/>
            <w:vAlign w:val="center"/>
            <w:hideMark/>
          </w:tcPr>
          <w:p w:rsidR="00A91ABF" w:rsidRPr="00C25A3C" w:rsidRDefault="009E6E91" w:rsidP="00D734B3">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lang w:val="ka-GE"/>
              </w:rPr>
              <w:t>26</w:t>
            </w:r>
          </w:p>
        </w:tc>
        <w:tc>
          <w:tcPr>
            <w:tcW w:w="0" w:type="auto"/>
            <w:tcBorders>
              <w:top w:val="nil"/>
              <w:left w:val="nil"/>
              <w:bottom w:val="single" w:sz="4" w:space="0" w:color="auto"/>
              <w:right w:val="single" w:sz="4" w:space="0" w:color="auto"/>
            </w:tcBorders>
            <w:shd w:val="clear" w:color="auto" w:fill="auto"/>
            <w:vAlign w:val="center"/>
            <w:hideMark/>
          </w:tcPr>
          <w:p w:rsidR="00A91ABF" w:rsidRPr="00C25A3C" w:rsidRDefault="009E6E91" w:rsidP="00D734B3">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26</w:t>
            </w:r>
          </w:p>
        </w:tc>
        <w:tc>
          <w:tcPr>
            <w:tcW w:w="0" w:type="auto"/>
            <w:tcBorders>
              <w:top w:val="nil"/>
              <w:left w:val="nil"/>
              <w:bottom w:val="single" w:sz="4" w:space="0" w:color="auto"/>
              <w:right w:val="single" w:sz="4" w:space="0" w:color="auto"/>
            </w:tcBorders>
            <w:shd w:val="clear" w:color="auto" w:fill="auto"/>
            <w:vAlign w:val="center"/>
            <w:hideMark/>
          </w:tcPr>
          <w:p w:rsidR="00A91ABF" w:rsidRPr="00C25A3C" w:rsidRDefault="00A91ABF" w:rsidP="00D734B3">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c>
          <w:tcPr>
            <w:tcW w:w="2130" w:type="dxa"/>
            <w:tcBorders>
              <w:top w:val="nil"/>
              <w:left w:val="nil"/>
              <w:bottom w:val="single" w:sz="4" w:space="0" w:color="auto"/>
              <w:right w:val="single" w:sz="8" w:space="0" w:color="auto"/>
            </w:tcBorders>
            <w:shd w:val="clear" w:color="auto" w:fill="auto"/>
            <w:vAlign w:val="bottom"/>
            <w:hideMark/>
          </w:tcPr>
          <w:p w:rsidR="00A91ABF" w:rsidRPr="00C25A3C" w:rsidRDefault="00A91ABF" w:rsidP="00D734B3">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r w:rsidR="00A91ABF" w:rsidRPr="00C25A3C" w:rsidTr="00786290">
        <w:trPr>
          <w:trHeight w:val="254"/>
        </w:trPr>
        <w:tc>
          <w:tcPr>
            <w:tcW w:w="284" w:type="dxa"/>
            <w:tcBorders>
              <w:top w:val="nil"/>
              <w:left w:val="single" w:sz="8" w:space="0" w:color="auto"/>
              <w:bottom w:val="single" w:sz="4" w:space="0" w:color="auto"/>
              <w:right w:val="single" w:sz="4" w:space="0" w:color="auto"/>
            </w:tcBorders>
            <w:shd w:val="clear" w:color="auto" w:fill="auto"/>
            <w:noWrap/>
            <w:vAlign w:val="bottom"/>
            <w:hideMark/>
          </w:tcPr>
          <w:p w:rsidR="00A91ABF" w:rsidRPr="00C25A3C" w:rsidRDefault="00A91ABF" w:rsidP="00D734B3">
            <w:pPr>
              <w:spacing w:after="0" w:line="240" w:lineRule="auto"/>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rPr>
              <w:t> </w:t>
            </w:r>
            <w:r w:rsidR="00786290" w:rsidRPr="00C25A3C">
              <w:rPr>
                <w:rFonts w:ascii="Sylfaen" w:eastAsia="Times New Roman" w:hAnsi="Sylfaen" w:cs="Calibri"/>
                <w:color w:val="000000"/>
                <w:sz w:val="12"/>
                <w:szCs w:val="12"/>
                <w:lang w:val="ka-GE"/>
              </w:rPr>
              <w:t>2</w:t>
            </w:r>
          </w:p>
        </w:tc>
        <w:tc>
          <w:tcPr>
            <w:tcW w:w="3157" w:type="dxa"/>
            <w:tcBorders>
              <w:top w:val="nil"/>
              <w:left w:val="nil"/>
              <w:bottom w:val="single" w:sz="4" w:space="0" w:color="auto"/>
              <w:right w:val="single" w:sz="4" w:space="0" w:color="auto"/>
            </w:tcBorders>
            <w:shd w:val="clear" w:color="auto" w:fill="auto"/>
            <w:vAlign w:val="center"/>
            <w:hideMark/>
          </w:tcPr>
          <w:p w:rsidR="00A91ABF" w:rsidRPr="00C25A3C" w:rsidRDefault="002E2B3F" w:rsidP="00D734B3">
            <w:pPr>
              <w:spacing w:after="0" w:line="240" w:lineRule="auto"/>
              <w:rPr>
                <w:rFonts w:ascii="Sylfaen" w:eastAsia="Times New Roman" w:hAnsi="Sylfaen" w:cs="Calibri"/>
                <w:color w:val="000000"/>
                <w:sz w:val="12"/>
                <w:szCs w:val="12"/>
                <w:lang w:val="ka-GE"/>
              </w:rPr>
            </w:pPr>
            <w:r w:rsidRPr="00C25A3C">
              <w:rPr>
                <w:rFonts w:ascii="Sylfaen" w:eastAsia="Sylfaen" w:hAnsi="Sylfaen" w:cs="Sylfaen"/>
                <w:spacing w:val="-1"/>
                <w:sz w:val="12"/>
                <w:szCs w:val="12"/>
              </w:rPr>
              <w:t>ბენეფიციართა</w:t>
            </w:r>
            <w:r w:rsidRPr="00C25A3C">
              <w:rPr>
                <w:rFonts w:ascii="Sylfaen" w:eastAsia="Sylfaen" w:hAnsi="Sylfaen" w:cs="Sylfaen"/>
                <w:spacing w:val="1"/>
                <w:sz w:val="12"/>
                <w:szCs w:val="12"/>
              </w:rPr>
              <w:t xml:space="preserve"> </w:t>
            </w:r>
            <w:r w:rsidRPr="00C25A3C">
              <w:rPr>
                <w:rFonts w:ascii="Sylfaen" w:eastAsia="Sylfaen" w:hAnsi="Sylfaen" w:cs="Sylfaen"/>
                <w:spacing w:val="-2"/>
                <w:sz w:val="12"/>
                <w:szCs w:val="12"/>
              </w:rPr>
              <w:t>რაოდენობა,</w:t>
            </w:r>
            <w:r w:rsidRPr="00C25A3C">
              <w:rPr>
                <w:rFonts w:ascii="Sylfaen" w:eastAsia="Sylfaen" w:hAnsi="Sylfaen" w:cs="Sylfaen"/>
                <w:spacing w:val="27"/>
                <w:sz w:val="12"/>
                <w:szCs w:val="12"/>
              </w:rPr>
              <w:t xml:space="preserve"> </w:t>
            </w:r>
            <w:r w:rsidRPr="00C25A3C">
              <w:rPr>
                <w:rFonts w:ascii="Sylfaen" w:eastAsia="Sylfaen" w:hAnsi="Sylfaen" w:cs="Sylfaen"/>
                <w:spacing w:val="-1"/>
                <w:sz w:val="12"/>
                <w:szCs w:val="12"/>
              </w:rPr>
              <w:t>რომლებიც</w:t>
            </w:r>
            <w:r w:rsidRPr="00C25A3C">
              <w:rPr>
                <w:rFonts w:ascii="Sylfaen" w:eastAsia="Sylfaen" w:hAnsi="Sylfaen" w:cs="Sylfaen"/>
                <w:sz w:val="12"/>
                <w:szCs w:val="12"/>
              </w:rPr>
              <w:t xml:space="preserve"> </w:t>
            </w:r>
            <w:r w:rsidRPr="00C25A3C">
              <w:rPr>
                <w:rFonts w:ascii="Sylfaen" w:eastAsia="Sylfaen" w:hAnsi="Sylfaen" w:cs="Sylfaen"/>
                <w:spacing w:val="-1"/>
                <w:sz w:val="12"/>
                <w:szCs w:val="12"/>
              </w:rPr>
              <w:t>სარგებლობენ</w:t>
            </w:r>
            <w:r w:rsidR="000A2919" w:rsidRPr="00C25A3C">
              <w:rPr>
                <w:rFonts w:ascii="Sylfaen" w:eastAsia="Sylfaen" w:hAnsi="Sylfaen" w:cs="Sylfaen"/>
                <w:spacing w:val="29"/>
                <w:sz w:val="12"/>
                <w:szCs w:val="12"/>
              </w:rPr>
              <w:t xml:space="preserve"> </w:t>
            </w:r>
            <w:r w:rsidRPr="00C25A3C">
              <w:rPr>
                <w:rFonts w:ascii="Sylfaen" w:eastAsia="Sylfaen" w:hAnsi="Sylfaen" w:cs="Sylfaen"/>
                <w:spacing w:val="-1"/>
                <w:sz w:val="12"/>
                <w:szCs w:val="12"/>
                <w:lang w:val="ka-GE"/>
              </w:rPr>
              <w:t>საზოგადოებრივი ტრანსპორტის მომსახურებით</w:t>
            </w:r>
          </w:p>
        </w:tc>
        <w:tc>
          <w:tcPr>
            <w:tcW w:w="1061" w:type="dxa"/>
            <w:tcBorders>
              <w:top w:val="nil"/>
              <w:left w:val="nil"/>
              <w:bottom w:val="single" w:sz="4" w:space="0" w:color="auto"/>
              <w:right w:val="single" w:sz="4" w:space="0" w:color="auto"/>
            </w:tcBorders>
            <w:shd w:val="clear" w:color="auto" w:fill="auto"/>
            <w:vAlign w:val="center"/>
            <w:hideMark/>
          </w:tcPr>
          <w:p w:rsidR="00A91ABF" w:rsidRPr="00C25A3C" w:rsidRDefault="009E6E91" w:rsidP="00D734B3">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550</w:t>
            </w:r>
          </w:p>
        </w:tc>
        <w:tc>
          <w:tcPr>
            <w:tcW w:w="1061" w:type="dxa"/>
            <w:tcBorders>
              <w:top w:val="nil"/>
              <w:left w:val="nil"/>
              <w:bottom w:val="single" w:sz="4" w:space="0" w:color="auto"/>
              <w:right w:val="single" w:sz="4" w:space="0" w:color="auto"/>
            </w:tcBorders>
            <w:shd w:val="clear" w:color="auto" w:fill="auto"/>
            <w:vAlign w:val="center"/>
            <w:hideMark/>
          </w:tcPr>
          <w:p w:rsidR="00A91ABF" w:rsidRPr="00C25A3C" w:rsidRDefault="00F6580A" w:rsidP="00D734B3">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750</w:t>
            </w:r>
          </w:p>
        </w:tc>
        <w:tc>
          <w:tcPr>
            <w:tcW w:w="0" w:type="auto"/>
            <w:tcBorders>
              <w:top w:val="nil"/>
              <w:left w:val="nil"/>
              <w:bottom w:val="single" w:sz="4" w:space="0" w:color="auto"/>
              <w:right w:val="single" w:sz="4" w:space="0" w:color="auto"/>
            </w:tcBorders>
            <w:shd w:val="clear" w:color="auto" w:fill="auto"/>
            <w:vAlign w:val="center"/>
            <w:hideMark/>
          </w:tcPr>
          <w:p w:rsidR="00A91ABF" w:rsidRPr="00C25A3C" w:rsidRDefault="00F6580A" w:rsidP="00D734B3">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750</w:t>
            </w:r>
          </w:p>
        </w:tc>
        <w:tc>
          <w:tcPr>
            <w:tcW w:w="0" w:type="auto"/>
            <w:tcBorders>
              <w:top w:val="nil"/>
              <w:left w:val="nil"/>
              <w:bottom w:val="single" w:sz="4" w:space="0" w:color="auto"/>
              <w:right w:val="single" w:sz="4" w:space="0" w:color="auto"/>
            </w:tcBorders>
            <w:shd w:val="clear" w:color="auto" w:fill="auto"/>
            <w:vAlign w:val="center"/>
            <w:hideMark/>
          </w:tcPr>
          <w:p w:rsidR="00A91ABF" w:rsidRPr="00C25A3C" w:rsidRDefault="00A91ABF" w:rsidP="00D734B3">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c>
          <w:tcPr>
            <w:tcW w:w="2130" w:type="dxa"/>
            <w:tcBorders>
              <w:top w:val="nil"/>
              <w:left w:val="nil"/>
              <w:bottom w:val="single" w:sz="4" w:space="0" w:color="auto"/>
              <w:right w:val="single" w:sz="8" w:space="0" w:color="auto"/>
            </w:tcBorders>
            <w:shd w:val="clear" w:color="auto" w:fill="auto"/>
            <w:vAlign w:val="bottom"/>
            <w:hideMark/>
          </w:tcPr>
          <w:p w:rsidR="00A91ABF" w:rsidRPr="00C25A3C" w:rsidRDefault="00A91ABF" w:rsidP="00D734B3">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bl>
    <w:p w:rsidR="0048569D" w:rsidRPr="00C25A3C" w:rsidRDefault="009C56E9" w:rsidP="00C150BF">
      <w:pPr>
        <w:spacing w:line="240" w:lineRule="auto"/>
        <w:rPr>
          <w:rFonts w:ascii="Sylfaen" w:eastAsia="Times New Roman" w:hAnsi="Sylfaen" w:cs="Arial"/>
          <w:sz w:val="20"/>
          <w:szCs w:val="20"/>
          <w:lang w:val="ka-GE"/>
        </w:rPr>
      </w:pPr>
      <w:r w:rsidRPr="00C25A3C">
        <w:rPr>
          <w:rFonts w:ascii="Sylfaen" w:eastAsia="Times New Roman" w:hAnsi="Sylfaen" w:cs="Arial"/>
          <w:b/>
          <w:sz w:val="20"/>
          <w:szCs w:val="20"/>
          <w:lang w:val="ka-GE"/>
        </w:rPr>
        <w:t xml:space="preserve">წყლის სისტემის განვითარება  პროგრამული </w:t>
      </w:r>
      <w:r w:rsidR="008646FE" w:rsidRPr="00C25A3C">
        <w:rPr>
          <w:rFonts w:ascii="Sylfaen" w:hAnsi="Sylfaen"/>
          <w:b/>
          <w:sz w:val="20"/>
          <w:szCs w:val="20"/>
          <w:lang w:val="ka-GE"/>
        </w:rPr>
        <w:t>კოდი</w:t>
      </w:r>
      <w:r w:rsidR="00CA426D" w:rsidRPr="00C25A3C">
        <w:rPr>
          <w:rFonts w:ascii="Sylfaen" w:hAnsi="Sylfaen"/>
          <w:b/>
          <w:sz w:val="20"/>
          <w:szCs w:val="20"/>
          <w:lang w:val="ka-GE"/>
        </w:rPr>
        <w:t xml:space="preserve"> 02 02</w:t>
      </w:r>
      <w:r w:rsidRPr="00C25A3C">
        <w:rPr>
          <w:rFonts w:ascii="Sylfaen" w:hAnsi="Sylfaen"/>
          <w:b/>
          <w:sz w:val="20"/>
          <w:szCs w:val="20"/>
          <w:lang w:val="ka-GE"/>
        </w:rPr>
        <w:t xml:space="preserve"> </w:t>
      </w:r>
      <w:r w:rsidR="008646FE" w:rsidRPr="00C25A3C">
        <w:rPr>
          <w:rFonts w:ascii="Sylfaen" w:hAnsi="Sylfaen"/>
          <w:b/>
          <w:sz w:val="20"/>
          <w:szCs w:val="20"/>
          <w:lang w:val="ka-GE"/>
        </w:rPr>
        <w:t xml:space="preserve"> “</w:t>
      </w:r>
      <w:r w:rsidR="000A2919" w:rsidRPr="00C25A3C">
        <w:rPr>
          <w:rFonts w:ascii="Sylfaen" w:hAnsi="Sylfaen"/>
          <w:b/>
          <w:sz w:val="20"/>
          <w:szCs w:val="20"/>
          <w:lang w:val="ka-GE"/>
        </w:rPr>
        <w:t xml:space="preserve"> </w:t>
      </w:r>
      <w:r w:rsidR="00CA426D" w:rsidRPr="00C25A3C">
        <w:rPr>
          <w:rFonts w:ascii="Sylfaen" w:eastAsia="Times New Roman" w:hAnsi="Sylfaen" w:cs="Arial"/>
          <w:sz w:val="20"/>
          <w:szCs w:val="20"/>
          <w:lang w:val="ka-GE"/>
        </w:rPr>
        <w:t>გეგ</w:t>
      </w:r>
      <w:r w:rsidR="0048569D" w:rsidRPr="00C25A3C">
        <w:rPr>
          <w:rFonts w:ascii="Sylfaen" w:eastAsia="Times New Roman" w:hAnsi="Sylfaen" w:cs="Arial"/>
          <w:sz w:val="20"/>
          <w:szCs w:val="20"/>
          <w:lang w:val="ka-GE"/>
        </w:rPr>
        <w:t>მით გათვალისწინებული 724,1</w:t>
      </w:r>
      <w:r w:rsidR="008F1398" w:rsidRPr="00C25A3C">
        <w:rPr>
          <w:rFonts w:ascii="Sylfaen" w:eastAsia="Times New Roman" w:hAnsi="Sylfaen" w:cs="Arial"/>
          <w:sz w:val="20"/>
          <w:szCs w:val="20"/>
          <w:lang w:val="ka-GE"/>
        </w:rPr>
        <w:t>ათასი ლარის</w:t>
      </w:r>
      <w:r w:rsidR="008646FE" w:rsidRPr="00C25A3C">
        <w:rPr>
          <w:rFonts w:ascii="Sylfaen" w:eastAsia="Times New Roman" w:hAnsi="Sylfaen" w:cs="Arial"/>
          <w:sz w:val="20"/>
          <w:szCs w:val="20"/>
          <w:lang w:val="ka-GE"/>
        </w:rPr>
        <w:t xml:space="preserve"> </w:t>
      </w:r>
      <w:r w:rsidR="00CA426D" w:rsidRPr="00C25A3C">
        <w:rPr>
          <w:rFonts w:ascii="Sylfaen" w:eastAsia="Times New Roman" w:hAnsi="Sylfaen" w:cs="Arial"/>
          <w:sz w:val="20"/>
          <w:szCs w:val="20"/>
          <w:lang w:val="ka-GE"/>
        </w:rPr>
        <w:t xml:space="preserve">საკუთარი საბიუჯეტო სახსრებით </w:t>
      </w:r>
      <w:r w:rsidR="000B3931" w:rsidRPr="00C25A3C">
        <w:rPr>
          <w:rFonts w:ascii="Sylfaen" w:eastAsia="Times New Roman" w:hAnsi="Sylfaen" w:cs="Arial"/>
          <w:sz w:val="20"/>
          <w:szCs w:val="20"/>
          <w:lang w:val="ka-GE"/>
        </w:rPr>
        <w:t xml:space="preserve">ფაქტიურად გადარიცხულია </w:t>
      </w:r>
      <w:r w:rsidR="0048569D" w:rsidRPr="00C25A3C">
        <w:rPr>
          <w:rFonts w:ascii="Sylfaen" w:eastAsia="Times New Roman" w:hAnsi="Sylfaen" w:cs="Arial"/>
          <w:sz w:val="20"/>
          <w:szCs w:val="20"/>
          <w:lang w:val="ka-GE"/>
        </w:rPr>
        <w:t xml:space="preserve"> 78,2 </w:t>
      </w:r>
      <w:r w:rsidR="004C795A" w:rsidRPr="00C25A3C">
        <w:rPr>
          <w:rFonts w:ascii="Sylfaen" w:eastAsia="Times New Roman" w:hAnsi="Sylfaen" w:cs="Arial"/>
          <w:sz w:val="20"/>
          <w:szCs w:val="20"/>
          <w:lang w:val="ka-GE"/>
        </w:rPr>
        <w:t xml:space="preserve">ათ. ლარი, </w:t>
      </w:r>
      <w:r w:rsidRPr="00C25A3C">
        <w:rPr>
          <w:rFonts w:ascii="Sylfaen" w:eastAsia="Times New Roman" w:hAnsi="Sylfaen" w:cs="Arial"/>
          <w:sz w:val="20"/>
          <w:szCs w:val="20"/>
          <w:lang w:val="ka-GE"/>
        </w:rPr>
        <w:t xml:space="preserve">მ. შ. 5,7 ათასი ლარი სახ. ფონდებით </w:t>
      </w:r>
      <w:r w:rsidR="00C150BF" w:rsidRPr="00C25A3C">
        <w:rPr>
          <w:rFonts w:ascii="Sylfaen" w:eastAsia="Times New Roman" w:hAnsi="Sylfaen" w:cs="Arial"/>
          <w:sz w:val="20"/>
          <w:szCs w:val="20"/>
          <w:lang w:val="ka-GE"/>
        </w:rPr>
        <w:t>და 72,5 ათ. ლარი საკ. სახსრებით</w:t>
      </w:r>
    </w:p>
    <w:tbl>
      <w:tblPr>
        <w:tblW w:w="10490" w:type="dxa"/>
        <w:tblInd w:w="250" w:type="dxa"/>
        <w:tblLook w:val="04A0" w:firstRow="1" w:lastRow="0" w:firstColumn="1" w:lastColumn="0" w:noHBand="0" w:noVBand="1"/>
      </w:tblPr>
      <w:tblGrid>
        <w:gridCol w:w="425"/>
        <w:gridCol w:w="2973"/>
        <w:gridCol w:w="1061"/>
        <w:gridCol w:w="1061"/>
        <w:gridCol w:w="1361"/>
        <w:gridCol w:w="1475"/>
        <w:gridCol w:w="2134"/>
      </w:tblGrid>
      <w:tr w:rsidR="0048569D" w:rsidRPr="00C25A3C" w:rsidTr="00994AE6">
        <w:trPr>
          <w:trHeight w:val="253"/>
        </w:trPr>
        <w:tc>
          <w:tcPr>
            <w:tcW w:w="5520" w:type="dxa"/>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48569D" w:rsidRPr="00C25A3C" w:rsidRDefault="0048569D" w:rsidP="00994AE6">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დაგეგმილი საბოლოო შედეგის ინდიკატორი</w:t>
            </w:r>
          </w:p>
        </w:tc>
        <w:tc>
          <w:tcPr>
            <w:tcW w:w="0" w:type="auto"/>
            <w:gridSpan w:val="2"/>
            <w:tcBorders>
              <w:top w:val="single" w:sz="8" w:space="0" w:color="auto"/>
              <w:left w:val="nil"/>
              <w:bottom w:val="single" w:sz="4" w:space="0" w:color="auto"/>
              <w:right w:val="single" w:sz="4" w:space="0" w:color="auto"/>
            </w:tcBorders>
            <w:shd w:val="clear" w:color="auto" w:fill="auto"/>
            <w:vAlign w:val="center"/>
            <w:hideMark/>
          </w:tcPr>
          <w:p w:rsidR="0048569D" w:rsidRPr="00C25A3C" w:rsidRDefault="0048569D" w:rsidP="00994AE6">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მიღწეული შედეგის სინდიკატორი</w:t>
            </w:r>
          </w:p>
        </w:tc>
        <w:tc>
          <w:tcPr>
            <w:tcW w:w="2134" w:type="dxa"/>
            <w:tcBorders>
              <w:top w:val="single" w:sz="8" w:space="0" w:color="auto"/>
              <w:left w:val="nil"/>
              <w:bottom w:val="single" w:sz="4" w:space="0" w:color="auto"/>
              <w:right w:val="single" w:sz="8" w:space="0" w:color="auto"/>
            </w:tcBorders>
            <w:shd w:val="clear" w:color="auto" w:fill="auto"/>
            <w:noWrap/>
            <w:vAlign w:val="center"/>
            <w:hideMark/>
          </w:tcPr>
          <w:p w:rsidR="0048569D" w:rsidRPr="00C25A3C" w:rsidRDefault="0048569D" w:rsidP="00994AE6">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განმარტება </w:t>
            </w:r>
          </w:p>
        </w:tc>
      </w:tr>
      <w:tr w:rsidR="0048569D" w:rsidRPr="00C25A3C" w:rsidTr="00994AE6">
        <w:trPr>
          <w:trHeight w:val="585"/>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48569D" w:rsidRPr="00C25A3C" w:rsidRDefault="0048569D" w:rsidP="00994AE6">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N </w:t>
            </w:r>
          </w:p>
        </w:tc>
        <w:tc>
          <w:tcPr>
            <w:tcW w:w="2973" w:type="dxa"/>
            <w:tcBorders>
              <w:top w:val="nil"/>
              <w:left w:val="nil"/>
              <w:bottom w:val="single" w:sz="4" w:space="0" w:color="auto"/>
              <w:right w:val="single" w:sz="4" w:space="0" w:color="auto"/>
            </w:tcBorders>
            <w:shd w:val="clear" w:color="auto" w:fill="auto"/>
            <w:vAlign w:val="center"/>
            <w:hideMark/>
          </w:tcPr>
          <w:p w:rsidR="0048569D" w:rsidRPr="00C25A3C" w:rsidRDefault="0048569D" w:rsidP="00994AE6">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მოსალოდნელი</w:t>
            </w:r>
            <w:r w:rsidR="0078346C" w:rsidRPr="00C25A3C">
              <w:rPr>
                <w:rFonts w:ascii="Sylfaen" w:eastAsia="Times New Roman" w:hAnsi="Sylfaen" w:cs="Calibri"/>
                <w:color w:val="000000"/>
                <w:sz w:val="12"/>
                <w:szCs w:val="12"/>
                <w:lang w:val="ka-GE"/>
              </w:rPr>
              <w:t xml:space="preserve"> საბოლოო </w:t>
            </w:r>
            <w:r w:rsidRPr="00C25A3C">
              <w:rPr>
                <w:rFonts w:ascii="Sylfaen" w:eastAsia="Times New Roman" w:hAnsi="Sylfaen" w:cs="Calibri"/>
                <w:color w:val="000000"/>
                <w:sz w:val="12"/>
                <w:szCs w:val="12"/>
              </w:rPr>
              <w:t xml:space="preserve"> შედეგის ინდიკატორი</w:t>
            </w:r>
          </w:p>
        </w:tc>
        <w:tc>
          <w:tcPr>
            <w:tcW w:w="1061" w:type="dxa"/>
            <w:tcBorders>
              <w:top w:val="nil"/>
              <w:left w:val="nil"/>
              <w:bottom w:val="single" w:sz="4" w:space="0" w:color="auto"/>
              <w:right w:val="single" w:sz="4" w:space="0" w:color="auto"/>
            </w:tcBorders>
            <w:shd w:val="clear" w:color="auto" w:fill="auto"/>
            <w:vAlign w:val="center"/>
            <w:hideMark/>
          </w:tcPr>
          <w:p w:rsidR="0048569D" w:rsidRPr="00C25A3C" w:rsidRDefault="0048569D" w:rsidP="00994AE6">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საბაზისო მაჩვენებელი</w:t>
            </w:r>
          </w:p>
        </w:tc>
        <w:tc>
          <w:tcPr>
            <w:tcW w:w="1061" w:type="dxa"/>
            <w:tcBorders>
              <w:top w:val="nil"/>
              <w:left w:val="nil"/>
              <w:bottom w:val="single" w:sz="4" w:space="0" w:color="auto"/>
              <w:right w:val="single" w:sz="4" w:space="0" w:color="auto"/>
            </w:tcBorders>
            <w:shd w:val="clear" w:color="auto" w:fill="auto"/>
            <w:vAlign w:val="center"/>
            <w:hideMark/>
          </w:tcPr>
          <w:p w:rsidR="0048569D" w:rsidRPr="00C25A3C" w:rsidRDefault="0048569D" w:rsidP="00994AE6">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48569D" w:rsidRPr="00C25A3C" w:rsidRDefault="0048569D" w:rsidP="00994AE6">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48569D" w:rsidRPr="00C25A3C" w:rsidRDefault="0048569D" w:rsidP="00994AE6">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ცდომილების მაჩვენებელი </w:t>
            </w:r>
          </w:p>
        </w:tc>
        <w:tc>
          <w:tcPr>
            <w:tcW w:w="2134" w:type="dxa"/>
            <w:tcBorders>
              <w:top w:val="nil"/>
              <w:left w:val="nil"/>
              <w:bottom w:val="single" w:sz="4" w:space="0" w:color="auto"/>
              <w:right w:val="single" w:sz="8" w:space="0" w:color="auto"/>
            </w:tcBorders>
            <w:shd w:val="clear" w:color="auto" w:fill="auto"/>
            <w:vAlign w:val="bottom"/>
            <w:hideMark/>
          </w:tcPr>
          <w:p w:rsidR="0048569D" w:rsidRPr="00C25A3C" w:rsidRDefault="0048569D" w:rsidP="00994AE6">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r w:rsidR="0048569D" w:rsidRPr="00C25A3C" w:rsidTr="00994AE6">
        <w:trPr>
          <w:trHeight w:val="412"/>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48569D" w:rsidRPr="00C25A3C" w:rsidRDefault="0048569D" w:rsidP="0048569D">
            <w:pPr>
              <w:spacing w:after="0" w:line="240" w:lineRule="auto"/>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rPr>
              <w:t> </w:t>
            </w:r>
            <w:r w:rsidRPr="00C25A3C">
              <w:rPr>
                <w:rFonts w:ascii="Sylfaen" w:eastAsia="Times New Roman" w:hAnsi="Sylfaen" w:cs="Calibri"/>
                <w:color w:val="000000"/>
                <w:sz w:val="12"/>
                <w:szCs w:val="12"/>
                <w:lang w:val="ka-GE"/>
              </w:rPr>
              <w:t>1</w:t>
            </w:r>
          </w:p>
        </w:tc>
        <w:tc>
          <w:tcPr>
            <w:tcW w:w="2973" w:type="dxa"/>
            <w:tcBorders>
              <w:top w:val="single" w:sz="4" w:space="0" w:color="auto"/>
              <w:left w:val="single" w:sz="4" w:space="0" w:color="auto"/>
              <w:bottom w:val="single" w:sz="4" w:space="0" w:color="auto"/>
              <w:right w:val="single" w:sz="4" w:space="0" w:color="auto"/>
            </w:tcBorders>
            <w:shd w:val="clear" w:color="auto" w:fill="auto"/>
            <w:vAlign w:val="center"/>
          </w:tcPr>
          <w:p w:rsidR="0048569D" w:rsidRPr="00C25A3C" w:rsidRDefault="0048569D" w:rsidP="0048569D">
            <w:pPr>
              <w:spacing w:after="200" w:line="276" w:lineRule="auto"/>
              <w:jc w:val="center"/>
              <w:rPr>
                <w:rFonts w:ascii="Sylfaen" w:eastAsia="Times New Roman" w:hAnsi="Sylfaen" w:cs="Calibri"/>
                <w:sz w:val="12"/>
                <w:szCs w:val="12"/>
              </w:rPr>
            </w:pPr>
            <w:r w:rsidRPr="00C25A3C">
              <w:rPr>
                <w:rFonts w:ascii="Sylfaen" w:eastAsia="Calibri" w:hAnsi="Sylfaen" w:cs="Calibri"/>
                <w:sz w:val="12"/>
                <w:szCs w:val="12"/>
              </w:rPr>
              <w:t>მოწყობილი წყალმომარაგების ქსელის სიგრძე</w:t>
            </w:r>
          </w:p>
        </w:tc>
        <w:tc>
          <w:tcPr>
            <w:tcW w:w="1061" w:type="dxa"/>
            <w:tcBorders>
              <w:top w:val="nil"/>
              <w:left w:val="nil"/>
              <w:bottom w:val="single" w:sz="4" w:space="0" w:color="auto"/>
              <w:right w:val="single" w:sz="4" w:space="0" w:color="auto"/>
            </w:tcBorders>
            <w:shd w:val="clear" w:color="auto" w:fill="auto"/>
            <w:vAlign w:val="center"/>
          </w:tcPr>
          <w:p w:rsidR="0048569D" w:rsidRPr="00C25A3C" w:rsidRDefault="0048569D" w:rsidP="0048569D">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rPr>
              <w:t> </w:t>
            </w:r>
            <w:r w:rsidRPr="00C25A3C">
              <w:rPr>
                <w:rFonts w:ascii="Sylfaen" w:eastAsia="Times New Roman" w:hAnsi="Sylfaen" w:cs="Calibri"/>
                <w:color w:val="000000"/>
                <w:sz w:val="12"/>
                <w:szCs w:val="12"/>
                <w:lang w:val="ka-GE"/>
              </w:rPr>
              <w:t>18</w:t>
            </w:r>
          </w:p>
        </w:tc>
        <w:tc>
          <w:tcPr>
            <w:tcW w:w="1061" w:type="dxa"/>
            <w:tcBorders>
              <w:top w:val="nil"/>
              <w:left w:val="nil"/>
              <w:bottom w:val="single" w:sz="4" w:space="0" w:color="auto"/>
              <w:right w:val="single" w:sz="4" w:space="0" w:color="auto"/>
            </w:tcBorders>
            <w:shd w:val="clear" w:color="auto" w:fill="auto"/>
            <w:vAlign w:val="center"/>
          </w:tcPr>
          <w:p w:rsidR="0048569D" w:rsidRPr="00C25A3C" w:rsidRDefault="0048569D" w:rsidP="0048569D">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rPr>
              <w:t> </w:t>
            </w:r>
            <w:r w:rsidRPr="00C25A3C">
              <w:rPr>
                <w:rFonts w:ascii="Sylfaen" w:eastAsia="Times New Roman" w:hAnsi="Sylfaen" w:cs="Calibri"/>
                <w:color w:val="000000"/>
                <w:sz w:val="12"/>
                <w:szCs w:val="12"/>
                <w:lang w:val="ka-GE"/>
              </w:rPr>
              <w:t>20</w:t>
            </w:r>
          </w:p>
        </w:tc>
        <w:tc>
          <w:tcPr>
            <w:tcW w:w="0" w:type="auto"/>
            <w:tcBorders>
              <w:top w:val="nil"/>
              <w:left w:val="nil"/>
              <w:bottom w:val="single" w:sz="4" w:space="0" w:color="auto"/>
              <w:right w:val="single" w:sz="4" w:space="0" w:color="auto"/>
            </w:tcBorders>
            <w:shd w:val="clear" w:color="auto" w:fill="auto"/>
            <w:vAlign w:val="center"/>
          </w:tcPr>
          <w:p w:rsidR="0048569D" w:rsidRPr="00C25A3C" w:rsidRDefault="0048569D" w:rsidP="0048569D">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47</w:t>
            </w:r>
          </w:p>
        </w:tc>
        <w:tc>
          <w:tcPr>
            <w:tcW w:w="0" w:type="auto"/>
            <w:tcBorders>
              <w:top w:val="nil"/>
              <w:left w:val="nil"/>
              <w:bottom w:val="single" w:sz="4" w:space="0" w:color="auto"/>
              <w:right w:val="single" w:sz="4" w:space="0" w:color="auto"/>
            </w:tcBorders>
            <w:shd w:val="clear" w:color="auto" w:fill="auto"/>
            <w:vAlign w:val="center"/>
            <w:hideMark/>
          </w:tcPr>
          <w:p w:rsidR="0048569D" w:rsidRPr="00C25A3C" w:rsidRDefault="0048569D" w:rsidP="0048569D">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c>
          <w:tcPr>
            <w:tcW w:w="2134" w:type="dxa"/>
            <w:tcBorders>
              <w:top w:val="nil"/>
              <w:left w:val="nil"/>
              <w:bottom w:val="single" w:sz="4" w:space="0" w:color="auto"/>
              <w:right w:val="single" w:sz="8" w:space="0" w:color="auto"/>
            </w:tcBorders>
            <w:shd w:val="clear" w:color="auto" w:fill="auto"/>
            <w:vAlign w:val="bottom"/>
            <w:hideMark/>
          </w:tcPr>
          <w:p w:rsidR="0048569D" w:rsidRPr="00C25A3C" w:rsidRDefault="0048569D" w:rsidP="0048569D">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bl>
    <w:p w:rsidR="00083193" w:rsidRPr="00C25A3C" w:rsidRDefault="00083193" w:rsidP="00083193">
      <w:pPr>
        <w:spacing w:line="276" w:lineRule="auto"/>
        <w:rPr>
          <w:rFonts w:ascii="Sylfaen" w:eastAsia="Times New Roman" w:hAnsi="Sylfaen" w:cs="Arial"/>
          <w:b/>
          <w:sz w:val="20"/>
          <w:szCs w:val="20"/>
          <w:lang w:val="ka-GE"/>
        </w:rPr>
      </w:pPr>
      <w:r w:rsidRPr="00C25A3C">
        <w:rPr>
          <w:rFonts w:ascii="Sylfaen" w:eastAsia="Times New Roman" w:hAnsi="Sylfaen" w:cs="Arial"/>
          <w:sz w:val="20"/>
          <w:szCs w:val="20"/>
          <w:lang w:val="ka-GE"/>
        </w:rPr>
        <w:t>მოსახლეობის სასმელი წყლით უზრუნველყოფის პროგრამა კვალავ აქტუალურია და მიმდინარე და მომდევნო წლებში აქტიურად მოხდება აღნიშნული პროგრამის განხორციელება რათა მუნიციპალიტეტის მოსახლეობას წყალი მიეწოდოს 24 საათიანი გარფიკით.</w:t>
      </w:r>
      <w:r w:rsidRPr="00C25A3C">
        <w:rPr>
          <w:rFonts w:ascii="Sylfaen" w:eastAsia="Times New Roman" w:hAnsi="Sylfaen" w:cs="Arial"/>
          <w:b/>
          <w:sz w:val="20"/>
          <w:szCs w:val="20"/>
          <w:lang w:val="ka-GE"/>
        </w:rPr>
        <w:t xml:space="preserve"> </w:t>
      </w:r>
      <w:r w:rsidR="004B52A6" w:rsidRPr="00C25A3C">
        <w:rPr>
          <w:rFonts w:ascii="Sylfaen" w:eastAsia="Times New Roman" w:hAnsi="Sylfaen" w:cs="Arial"/>
          <w:sz w:val="20"/>
          <w:szCs w:val="20"/>
          <w:lang w:val="ka-GE"/>
        </w:rPr>
        <w:t>ქვეპროგრამის განხორციელების შედეგად შედარებით</w:t>
      </w:r>
      <w:r w:rsidR="004B52A6" w:rsidRPr="00C25A3C">
        <w:rPr>
          <w:rFonts w:ascii="Sylfaen" w:eastAsia="Times New Roman" w:hAnsi="Sylfaen" w:cs="Arial"/>
          <w:b/>
          <w:sz w:val="20"/>
          <w:szCs w:val="20"/>
          <w:lang w:val="ka-GE"/>
        </w:rPr>
        <w:t xml:space="preserve">  </w:t>
      </w:r>
      <w:r w:rsidR="004B52A6" w:rsidRPr="00C25A3C">
        <w:rPr>
          <w:rFonts w:ascii="Sylfaen" w:eastAsia="Sylfaen" w:hAnsi="Sylfaen" w:cs="Sylfaen"/>
          <w:spacing w:val="-1"/>
          <w:sz w:val="20"/>
          <w:szCs w:val="20"/>
        </w:rPr>
        <w:t>მოწესრიგებული,</w:t>
      </w:r>
      <w:r w:rsidR="004B52A6" w:rsidRPr="00C25A3C">
        <w:rPr>
          <w:rFonts w:ascii="Sylfaen" w:eastAsia="Sylfaen" w:hAnsi="Sylfaen" w:cs="Sylfaen"/>
          <w:spacing w:val="1"/>
          <w:sz w:val="20"/>
          <w:szCs w:val="20"/>
        </w:rPr>
        <w:t xml:space="preserve"> </w:t>
      </w:r>
      <w:r w:rsidR="004B52A6" w:rsidRPr="00C25A3C">
        <w:rPr>
          <w:rFonts w:ascii="Sylfaen" w:eastAsia="Sylfaen" w:hAnsi="Sylfaen" w:cs="Sylfaen"/>
          <w:spacing w:val="-1"/>
          <w:sz w:val="20"/>
          <w:szCs w:val="20"/>
        </w:rPr>
        <w:t>განახლებული</w:t>
      </w:r>
      <w:r w:rsidR="004B52A6" w:rsidRPr="00C25A3C">
        <w:rPr>
          <w:rFonts w:ascii="Sylfaen" w:eastAsia="Sylfaen" w:hAnsi="Sylfaen" w:cs="Sylfaen"/>
          <w:spacing w:val="3"/>
          <w:sz w:val="20"/>
          <w:szCs w:val="20"/>
        </w:rPr>
        <w:t xml:space="preserve"> </w:t>
      </w:r>
      <w:r w:rsidR="004B52A6" w:rsidRPr="00C25A3C">
        <w:rPr>
          <w:rFonts w:ascii="Sylfaen" w:eastAsia="Sylfaen" w:hAnsi="Sylfaen" w:cs="Sylfaen"/>
          <w:spacing w:val="-1"/>
          <w:sz w:val="20"/>
          <w:szCs w:val="20"/>
        </w:rPr>
        <w:t>და</w:t>
      </w:r>
      <w:r w:rsidR="004B52A6" w:rsidRPr="00C25A3C">
        <w:rPr>
          <w:rFonts w:ascii="Sylfaen" w:eastAsia="Sylfaen" w:hAnsi="Sylfaen" w:cs="Sylfaen"/>
          <w:sz w:val="20"/>
          <w:szCs w:val="20"/>
        </w:rPr>
        <w:t xml:space="preserve"> </w:t>
      </w:r>
      <w:r w:rsidR="004B52A6" w:rsidRPr="00C25A3C">
        <w:rPr>
          <w:rFonts w:ascii="Sylfaen" w:eastAsia="Sylfaen" w:hAnsi="Sylfaen" w:cs="Sylfaen"/>
          <w:spacing w:val="-1"/>
          <w:sz w:val="20"/>
          <w:szCs w:val="20"/>
        </w:rPr>
        <w:t>ახლადმოწყობილია</w:t>
      </w:r>
      <w:r w:rsidR="004B52A6" w:rsidRPr="00C25A3C">
        <w:rPr>
          <w:rFonts w:ascii="Sylfaen" w:eastAsia="Sylfaen" w:hAnsi="Sylfaen" w:cs="Sylfaen"/>
          <w:sz w:val="20"/>
          <w:szCs w:val="20"/>
        </w:rPr>
        <w:t xml:space="preserve"> </w:t>
      </w:r>
      <w:r w:rsidR="004B52A6" w:rsidRPr="00C25A3C">
        <w:rPr>
          <w:rFonts w:ascii="Sylfaen" w:eastAsia="Sylfaen" w:hAnsi="Sylfaen" w:cs="Sylfaen"/>
          <w:spacing w:val="-1"/>
          <w:sz w:val="20"/>
          <w:szCs w:val="20"/>
        </w:rPr>
        <w:t>წყალგაყვანილობის</w:t>
      </w:r>
      <w:r w:rsidR="004B52A6" w:rsidRPr="00C25A3C">
        <w:rPr>
          <w:rFonts w:ascii="Sylfaen" w:eastAsia="Sylfaen" w:hAnsi="Sylfaen" w:cs="Sylfaen"/>
          <w:sz w:val="20"/>
          <w:szCs w:val="20"/>
        </w:rPr>
        <w:t xml:space="preserve"> </w:t>
      </w:r>
      <w:r w:rsidR="004B52A6" w:rsidRPr="00C25A3C">
        <w:rPr>
          <w:rFonts w:ascii="Sylfaen" w:eastAsia="Sylfaen" w:hAnsi="Sylfaen" w:cs="Sylfaen"/>
          <w:spacing w:val="-1"/>
          <w:sz w:val="20"/>
          <w:szCs w:val="20"/>
        </w:rPr>
        <w:t>ქსელი</w:t>
      </w:r>
      <w:r w:rsidR="004B52A6" w:rsidRPr="00C25A3C">
        <w:rPr>
          <w:rFonts w:ascii="Sylfaen" w:eastAsia="Sylfaen" w:hAnsi="Sylfaen" w:cs="Sylfaen"/>
          <w:sz w:val="20"/>
          <w:szCs w:val="20"/>
        </w:rPr>
        <w:t xml:space="preserve"> </w:t>
      </w:r>
      <w:r w:rsidR="004B52A6" w:rsidRPr="00C25A3C">
        <w:rPr>
          <w:rFonts w:ascii="Sylfaen" w:eastAsia="Sylfaen" w:hAnsi="Sylfaen" w:cs="Sylfaen"/>
          <w:spacing w:val="-1"/>
          <w:sz w:val="20"/>
          <w:szCs w:val="20"/>
        </w:rPr>
        <w:t>და</w:t>
      </w:r>
      <w:r w:rsidR="004B52A6" w:rsidRPr="00C25A3C">
        <w:rPr>
          <w:rFonts w:ascii="Sylfaen" w:eastAsia="Sylfaen" w:hAnsi="Sylfaen" w:cs="Sylfaen"/>
          <w:spacing w:val="99"/>
          <w:sz w:val="20"/>
          <w:szCs w:val="20"/>
        </w:rPr>
        <w:t xml:space="preserve"> </w:t>
      </w:r>
      <w:r w:rsidR="004B52A6" w:rsidRPr="00C25A3C">
        <w:rPr>
          <w:rFonts w:ascii="Sylfaen" w:eastAsia="Sylfaen" w:hAnsi="Sylfaen" w:cs="Sylfaen"/>
          <w:sz w:val="20"/>
          <w:szCs w:val="20"/>
        </w:rPr>
        <w:t>ტექნიკურად</w:t>
      </w:r>
      <w:r w:rsidR="004B52A6" w:rsidRPr="00C25A3C">
        <w:rPr>
          <w:rFonts w:ascii="Sylfaen" w:eastAsia="Sylfaen" w:hAnsi="Sylfaen" w:cs="Sylfaen"/>
          <w:spacing w:val="-1"/>
          <w:sz w:val="20"/>
          <w:szCs w:val="20"/>
        </w:rPr>
        <w:t xml:space="preserve"> </w:t>
      </w:r>
      <w:r w:rsidR="004B52A6" w:rsidRPr="00C25A3C">
        <w:rPr>
          <w:rFonts w:ascii="Sylfaen" w:eastAsia="Sylfaen" w:hAnsi="Sylfaen" w:cs="Sylfaen"/>
          <w:sz w:val="20"/>
          <w:szCs w:val="20"/>
        </w:rPr>
        <w:t>გამართული</w:t>
      </w:r>
      <w:r w:rsidR="004B52A6" w:rsidRPr="00C25A3C">
        <w:rPr>
          <w:rFonts w:ascii="Sylfaen" w:eastAsia="Sylfaen" w:hAnsi="Sylfaen" w:cs="Sylfaen"/>
          <w:spacing w:val="-2"/>
          <w:sz w:val="20"/>
          <w:szCs w:val="20"/>
        </w:rPr>
        <w:t xml:space="preserve"> </w:t>
      </w:r>
      <w:r w:rsidR="004B52A6" w:rsidRPr="00C25A3C">
        <w:rPr>
          <w:rFonts w:ascii="Sylfaen" w:eastAsia="Sylfaen" w:hAnsi="Sylfaen" w:cs="Sylfaen"/>
          <w:spacing w:val="-1"/>
          <w:sz w:val="20"/>
          <w:szCs w:val="20"/>
        </w:rPr>
        <w:t>წყალმომარაგების</w:t>
      </w:r>
      <w:r w:rsidR="004B52A6" w:rsidRPr="00C25A3C">
        <w:rPr>
          <w:rFonts w:ascii="Sylfaen" w:eastAsia="Sylfaen" w:hAnsi="Sylfaen" w:cs="Sylfaen"/>
          <w:sz w:val="20"/>
          <w:szCs w:val="20"/>
        </w:rPr>
        <w:t xml:space="preserve"> </w:t>
      </w:r>
      <w:r w:rsidR="004B52A6" w:rsidRPr="00C25A3C">
        <w:rPr>
          <w:rFonts w:ascii="Sylfaen" w:eastAsia="Sylfaen" w:hAnsi="Sylfaen" w:cs="Sylfaen"/>
          <w:spacing w:val="-1"/>
          <w:sz w:val="20"/>
          <w:szCs w:val="20"/>
        </w:rPr>
        <w:t>სისტემის</w:t>
      </w:r>
      <w:r w:rsidR="004B52A6" w:rsidRPr="00C25A3C">
        <w:rPr>
          <w:rFonts w:ascii="Sylfaen" w:eastAsia="Sylfaen" w:hAnsi="Sylfaen" w:cs="Sylfaen"/>
          <w:sz w:val="20"/>
          <w:szCs w:val="20"/>
        </w:rPr>
        <w:t xml:space="preserve"> </w:t>
      </w:r>
      <w:r w:rsidR="004B52A6" w:rsidRPr="00C25A3C">
        <w:rPr>
          <w:rFonts w:ascii="Sylfaen" w:eastAsia="Sylfaen" w:hAnsi="Sylfaen" w:cs="Sylfaen"/>
          <w:spacing w:val="-1"/>
          <w:sz w:val="20"/>
          <w:szCs w:val="20"/>
        </w:rPr>
        <w:t>საშუალებით</w:t>
      </w:r>
      <w:r w:rsidR="004B52A6" w:rsidRPr="00C25A3C">
        <w:rPr>
          <w:rFonts w:ascii="Sylfaen" w:eastAsia="Sylfaen" w:hAnsi="Sylfaen" w:cs="Sylfaen"/>
          <w:sz w:val="20"/>
          <w:szCs w:val="20"/>
        </w:rPr>
        <w:t xml:space="preserve"> მოსახლეობა</w:t>
      </w:r>
      <w:r w:rsidR="004B52A6" w:rsidRPr="00C25A3C">
        <w:rPr>
          <w:rFonts w:ascii="Sylfaen" w:eastAsia="Sylfaen" w:hAnsi="Sylfaen" w:cs="Sylfaen"/>
          <w:spacing w:val="51"/>
          <w:sz w:val="20"/>
          <w:szCs w:val="20"/>
        </w:rPr>
        <w:t xml:space="preserve"> </w:t>
      </w:r>
      <w:r w:rsidR="004B52A6" w:rsidRPr="00C25A3C">
        <w:rPr>
          <w:rFonts w:ascii="Sylfaen" w:eastAsia="Sylfaen" w:hAnsi="Sylfaen" w:cs="Sylfaen"/>
          <w:spacing w:val="-1"/>
          <w:sz w:val="20"/>
          <w:szCs w:val="20"/>
        </w:rPr>
        <w:t>უზრუნველყოფილია</w:t>
      </w:r>
      <w:r w:rsidR="004B52A6" w:rsidRPr="00C25A3C">
        <w:rPr>
          <w:rFonts w:ascii="Sylfaen" w:eastAsia="Sylfaen" w:hAnsi="Sylfaen" w:cs="Sylfaen"/>
          <w:sz w:val="20"/>
          <w:szCs w:val="20"/>
        </w:rPr>
        <w:t xml:space="preserve"> </w:t>
      </w:r>
      <w:r w:rsidR="004B52A6" w:rsidRPr="00C25A3C">
        <w:rPr>
          <w:rFonts w:ascii="Sylfaen" w:eastAsia="Sylfaen" w:hAnsi="Sylfaen" w:cs="Sylfaen"/>
          <w:spacing w:val="-1"/>
          <w:sz w:val="20"/>
          <w:szCs w:val="20"/>
        </w:rPr>
        <w:t>სანიტარული</w:t>
      </w:r>
      <w:r w:rsidR="004B52A6" w:rsidRPr="00C25A3C">
        <w:rPr>
          <w:rFonts w:ascii="Sylfaen" w:eastAsia="Sylfaen" w:hAnsi="Sylfaen" w:cs="Sylfaen"/>
          <w:sz w:val="20"/>
          <w:szCs w:val="20"/>
        </w:rPr>
        <w:t xml:space="preserve"> </w:t>
      </w:r>
      <w:r w:rsidR="004B52A6" w:rsidRPr="00C25A3C">
        <w:rPr>
          <w:rFonts w:ascii="Sylfaen" w:eastAsia="Sylfaen" w:hAnsi="Sylfaen" w:cs="Sylfaen"/>
          <w:spacing w:val="-1"/>
          <w:sz w:val="20"/>
          <w:szCs w:val="20"/>
        </w:rPr>
        <w:t>ნორმების</w:t>
      </w:r>
      <w:r w:rsidR="004B52A6" w:rsidRPr="00C25A3C">
        <w:rPr>
          <w:rFonts w:ascii="Sylfaen" w:eastAsia="Sylfaen" w:hAnsi="Sylfaen" w:cs="Sylfaen"/>
          <w:sz w:val="20"/>
          <w:szCs w:val="20"/>
        </w:rPr>
        <w:t xml:space="preserve"> </w:t>
      </w:r>
      <w:r w:rsidR="004B52A6" w:rsidRPr="00C25A3C">
        <w:rPr>
          <w:rFonts w:ascii="Sylfaen" w:eastAsia="Sylfaen" w:hAnsi="Sylfaen" w:cs="Sylfaen"/>
          <w:spacing w:val="-1"/>
          <w:sz w:val="20"/>
          <w:szCs w:val="20"/>
        </w:rPr>
        <w:t>შესაბამისი</w:t>
      </w:r>
      <w:r w:rsidR="004B52A6" w:rsidRPr="00C25A3C">
        <w:rPr>
          <w:rFonts w:ascii="Sylfaen" w:eastAsia="Sylfaen" w:hAnsi="Sylfaen" w:cs="Sylfaen"/>
          <w:spacing w:val="-2"/>
          <w:sz w:val="20"/>
          <w:szCs w:val="20"/>
        </w:rPr>
        <w:t xml:space="preserve"> </w:t>
      </w:r>
      <w:r w:rsidR="004B52A6" w:rsidRPr="00C25A3C">
        <w:rPr>
          <w:rFonts w:ascii="Sylfaen" w:eastAsia="Sylfaen" w:hAnsi="Sylfaen" w:cs="Sylfaen"/>
          <w:sz w:val="20"/>
          <w:szCs w:val="20"/>
        </w:rPr>
        <w:t>უსაფრთხო სასმელი</w:t>
      </w:r>
      <w:r w:rsidR="004B52A6" w:rsidRPr="00C25A3C">
        <w:rPr>
          <w:rFonts w:ascii="Sylfaen" w:eastAsia="Sylfaen" w:hAnsi="Sylfaen" w:cs="Sylfaen"/>
          <w:spacing w:val="-2"/>
          <w:sz w:val="20"/>
          <w:szCs w:val="20"/>
        </w:rPr>
        <w:t xml:space="preserve"> </w:t>
      </w:r>
      <w:r w:rsidR="004B52A6" w:rsidRPr="00C25A3C">
        <w:rPr>
          <w:rFonts w:ascii="Sylfaen" w:eastAsia="Sylfaen" w:hAnsi="Sylfaen" w:cs="Sylfaen"/>
          <w:sz w:val="20"/>
          <w:szCs w:val="20"/>
        </w:rPr>
        <w:t>წყლით</w:t>
      </w:r>
      <w:r w:rsidR="000A5C24" w:rsidRPr="00C25A3C">
        <w:rPr>
          <w:rFonts w:ascii="Sylfaen" w:eastAsia="Sylfaen" w:hAnsi="Sylfaen" w:cs="Sylfaen"/>
          <w:sz w:val="20"/>
          <w:szCs w:val="20"/>
          <w:lang w:val="ka-GE"/>
        </w:rPr>
        <w:t>.</w:t>
      </w:r>
    </w:p>
    <w:tbl>
      <w:tblPr>
        <w:tblW w:w="10490" w:type="dxa"/>
        <w:tblInd w:w="250" w:type="dxa"/>
        <w:tblLook w:val="04A0" w:firstRow="1" w:lastRow="0" w:firstColumn="1" w:lastColumn="0" w:noHBand="0" w:noVBand="1"/>
      </w:tblPr>
      <w:tblGrid>
        <w:gridCol w:w="425"/>
        <w:gridCol w:w="2973"/>
        <w:gridCol w:w="1061"/>
        <w:gridCol w:w="1061"/>
        <w:gridCol w:w="1361"/>
        <w:gridCol w:w="1475"/>
        <w:gridCol w:w="2134"/>
      </w:tblGrid>
      <w:tr w:rsidR="00FA7116" w:rsidRPr="00C25A3C" w:rsidTr="00786290">
        <w:trPr>
          <w:trHeight w:val="253"/>
        </w:trPr>
        <w:tc>
          <w:tcPr>
            <w:tcW w:w="5520" w:type="dxa"/>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FA7116" w:rsidRPr="00C25A3C" w:rsidRDefault="002D1DE0" w:rsidP="002D1DE0">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დაგეგმილი </w:t>
            </w:r>
            <w:r w:rsidRPr="00C25A3C">
              <w:rPr>
                <w:rFonts w:ascii="Sylfaen" w:eastAsia="Times New Roman" w:hAnsi="Sylfaen" w:cs="Calibri"/>
                <w:color w:val="000000"/>
                <w:sz w:val="12"/>
                <w:szCs w:val="12"/>
                <w:lang w:val="ka-GE"/>
              </w:rPr>
              <w:t xml:space="preserve">შუალედური </w:t>
            </w:r>
            <w:r w:rsidR="00FA7116" w:rsidRPr="00C25A3C">
              <w:rPr>
                <w:rFonts w:ascii="Sylfaen" w:eastAsia="Times New Roman" w:hAnsi="Sylfaen" w:cs="Calibri"/>
                <w:color w:val="000000"/>
                <w:sz w:val="12"/>
                <w:szCs w:val="12"/>
              </w:rPr>
              <w:t xml:space="preserve"> შედეგის ინდიკატორი</w:t>
            </w:r>
          </w:p>
        </w:tc>
        <w:tc>
          <w:tcPr>
            <w:tcW w:w="0" w:type="auto"/>
            <w:gridSpan w:val="2"/>
            <w:tcBorders>
              <w:top w:val="single" w:sz="8" w:space="0" w:color="auto"/>
              <w:left w:val="nil"/>
              <w:bottom w:val="single" w:sz="4" w:space="0" w:color="auto"/>
              <w:right w:val="single" w:sz="4" w:space="0" w:color="auto"/>
            </w:tcBorders>
            <w:shd w:val="clear" w:color="auto" w:fill="auto"/>
            <w:vAlign w:val="center"/>
            <w:hideMark/>
          </w:tcPr>
          <w:p w:rsidR="00FA7116" w:rsidRPr="00C25A3C" w:rsidRDefault="00FA7116" w:rsidP="00D734B3">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მიღწეული შედეგის სინდიკატორი</w:t>
            </w:r>
          </w:p>
        </w:tc>
        <w:tc>
          <w:tcPr>
            <w:tcW w:w="2134" w:type="dxa"/>
            <w:tcBorders>
              <w:top w:val="single" w:sz="8" w:space="0" w:color="auto"/>
              <w:left w:val="nil"/>
              <w:bottom w:val="single" w:sz="4" w:space="0" w:color="auto"/>
              <w:right w:val="single" w:sz="8" w:space="0" w:color="auto"/>
            </w:tcBorders>
            <w:shd w:val="clear" w:color="auto" w:fill="auto"/>
            <w:noWrap/>
            <w:vAlign w:val="center"/>
            <w:hideMark/>
          </w:tcPr>
          <w:p w:rsidR="00FA7116" w:rsidRPr="00C25A3C" w:rsidRDefault="00FA7116" w:rsidP="00D734B3">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განმარტება </w:t>
            </w:r>
          </w:p>
        </w:tc>
      </w:tr>
      <w:tr w:rsidR="00FA7116" w:rsidRPr="00C25A3C" w:rsidTr="0078346C">
        <w:trPr>
          <w:trHeight w:val="55"/>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FA7116" w:rsidRPr="00C25A3C" w:rsidRDefault="00FA7116" w:rsidP="00D734B3">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N </w:t>
            </w:r>
          </w:p>
        </w:tc>
        <w:tc>
          <w:tcPr>
            <w:tcW w:w="2973" w:type="dxa"/>
            <w:tcBorders>
              <w:top w:val="nil"/>
              <w:left w:val="nil"/>
              <w:bottom w:val="single" w:sz="4" w:space="0" w:color="auto"/>
              <w:right w:val="single" w:sz="4" w:space="0" w:color="auto"/>
            </w:tcBorders>
            <w:shd w:val="clear" w:color="auto" w:fill="auto"/>
            <w:vAlign w:val="center"/>
            <w:hideMark/>
          </w:tcPr>
          <w:p w:rsidR="00FA7116" w:rsidRPr="00C25A3C" w:rsidRDefault="00FA7116" w:rsidP="00D734B3">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მოსალოდნელი შედეგის ინდიკატორი</w:t>
            </w:r>
          </w:p>
        </w:tc>
        <w:tc>
          <w:tcPr>
            <w:tcW w:w="1061" w:type="dxa"/>
            <w:tcBorders>
              <w:top w:val="nil"/>
              <w:left w:val="nil"/>
              <w:bottom w:val="single" w:sz="4" w:space="0" w:color="auto"/>
              <w:right w:val="single" w:sz="4" w:space="0" w:color="auto"/>
            </w:tcBorders>
            <w:shd w:val="clear" w:color="auto" w:fill="auto"/>
            <w:vAlign w:val="center"/>
            <w:hideMark/>
          </w:tcPr>
          <w:p w:rsidR="00FA7116" w:rsidRPr="00C25A3C" w:rsidRDefault="00FA7116" w:rsidP="00D734B3">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საბაზისო მაჩვენებელი</w:t>
            </w:r>
          </w:p>
        </w:tc>
        <w:tc>
          <w:tcPr>
            <w:tcW w:w="1061" w:type="dxa"/>
            <w:tcBorders>
              <w:top w:val="nil"/>
              <w:left w:val="nil"/>
              <w:bottom w:val="single" w:sz="4" w:space="0" w:color="auto"/>
              <w:right w:val="single" w:sz="4" w:space="0" w:color="auto"/>
            </w:tcBorders>
            <w:shd w:val="clear" w:color="auto" w:fill="auto"/>
            <w:vAlign w:val="center"/>
            <w:hideMark/>
          </w:tcPr>
          <w:p w:rsidR="00FA7116" w:rsidRPr="00C25A3C" w:rsidRDefault="00FA7116" w:rsidP="00D734B3">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FA7116" w:rsidRPr="00C25A3C" w:rsidRDefault="00FA7116" w:rsidP="00D734B3">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FA7116" w:rsidRPr="00C25A3C" w:rsidRDefault="00FA7116" w:rsidP="00D734B3">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ცდომილების</w:t>
            </w:r>
            <w:r w:rsidR="000A2919" w:rsidRPr="00C25A3C">
              <w:rPr>
                <w:rFonts w:ascii="Sylfaen" w:eastAsia="Times New Roman" w:hAnsi="Sylfaen" w:cs="Calibri"/>
                <w:color w:val="000000"/>
                <w:sz w:val="12"/>
                <w:szCs w:val="12"/>
              </w:rPr>
              <w:t xml:space="preserve"> </w:t>
            </w:r>
            <w:r w:rsidRPr="00C25A3C">
              <w:rPr>
                <w:rFonts w:ascii="Sylfaen" w:eastAsia="Times New Roman" w:hAnsi="Sylfaen" w:cs="Calibri"/>
                <w:color w:val="000000"/>
                <w:sz w:val="12"/>
                <w:szCs w:val="12"/>
              </w:rPr>
              <w:t>მაჩვენებელი</w:t>
            </w:r>
            <w:r w:rsidR="000A2919" w:rsidRPr="00C25A3C">
              <w:rPr>
                <w:rFonts w:ascii="Sylfaen" w:eastAsia="Times New Roman" w:hAnsi="Sylfaen" w:cs="Calibri"/>
                <w:color w:val="000000"/>
                <w:sz w:val="12"/>
                <w:szCs w:val="12"/>
              </w:rPr>
              <w:t xml:space="preserve"> </w:t>
            </w:r>
          </w:p>
        </w:tc>
        <w:tc>
          <w:tcPr>
            <w:tcW w:w="2134" w:type="dxa"/>
            <w:tcBorders>
              <w:top w:val="nil"/>
              <w:left w:val="nil"/>
              <w:bottom w:val="single" w:sz="4" w:space="0" w:color="auto"/>
              <w:right w:val="single" w:sz="8" w:space="0" w:color="auto"/>
            </w:tcBorders>
            <w:shd w:val="clear" w:color="auto" w:fill="auto"/>
            <w:vAlign w:val="bottom"/>
            <w:hideMark/>
          </w:tcPr>
          <w:p w:rsidR="00FA7116" w:rsidRPr="00C25A3C" w:rsidRDefault="00FA7116" w:rsidP="00D734B3">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r w:rsidR="00FA7116" w:rsidRPr="00C25A3C" w:rsidTr="0078346C">
        <w:trPr>
          <w:trHeight w:val="55"/>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FA7116" w:rsidRPr="00C25A3C" w:rsidRDefault="00FA7116" w:rsidP="00D734B3">
            <w:pPr>
              <w:spacing w:after="0" w:line="240" w:lineRule="auto"/>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rPr>
              <w:t> </w:t>
            </w:r>
            <w:r w:rsidR="00786290" w:rsidRPr="00C25A3C">
              <w:rPr>
                <w:rFonts w:ascii="Sylfaen" w:eastAsia="Times New Roman" w:hAnsi="Sylfaen" w:cs="Calibri"/>
                <w:color w:val="000000"/>
                <w:sz w:val="12"/>
                <w:szCs w:val="12"/>
                <w:lang w:val="ka-GE"/>
              </w:rPr>
              <w:t>1</w:t>
            </w:r>
          </w:p>
        </w:tc>
        <w:tc>
          <w:tcPr>
            <w:tcW w:w="2973" w:type="dxa"/>
            <w:tcBorders>
              <w:top w:val="nil"/>
              <w:left w:val="nil"/>
              <w:bottom w:val="single" w:sz="4" w:space="0" w:color="auto"/>
              <w:right w:val="single" w:sz="4" w:space="0" w:color="auto"/>
            </w:tcBorders>
            <w:shd w:val="clear" w:color="auto" w:fill="auto"/>
            <w:vAlign w:val="center"/>
          </w:tcPr>
          <w:p w:rsidR="00FA7116" w:rsidRPr="00C25A3C" w:rsidRDefault="0067368F" w:rsidP="00D734B3">
            <w:pPr>
              <w:spacing w:after="0" w:line="240" w:lineRule="auto"/>
              <w:rPr>
                <w:rFonts w:ascii="Sylfaen" w:eastAsia="Times New Roman" w:hAnsi="Sylfaen" w:cs="Calibri"/>
                <w:color w:val="000000"/>
                <w:sz w:val="12"/>
                <w:szCs w:val="12"/>
                <w:lang w:val="ka-GE"/>
              </w:rPr>
            </w:pPr>
            <w:r w:rsidRPr="00C25A3C">
              <w:rPr>
                <w:rFonts w:ascii="Sylfaen" w:eastAsia="Sylfaen" w:hAnsi="Sylfaen" w:cs="Sylfaen"/>
                <w:spacing w:val="-1"/>
                <w:sz w:val="12"/>
                <w:szCs w:val="12"/>
                <w:lang w:val="ka-GE"/>
              </w:rPr>
              <w:t>სოფლების რაოდენობა სადაც ხდება წყლის სისტემის მოწესრიგება</w:t>
            </w:r>
          </w:p>
        </w:tc>
        <w:tc>
          <w:tcPr>
            <w:tcW w:w="1061" w:type="dxa"/>
            <w:tcBorders>
              <w:top w:val="nil"/>
              <w:left w:val="nil"/>
              <w:bottom w:val="single" w:sz="4" w:space="0" w:color="auto"/>
              <w:right w:val="single" w:sz="4" w:space="0" w:color="auto"/>
            </w:tcBorders>
            <w:shd w:val="clear" w:color="auto" w:fill="auto"/>
            <w:vAlign w:val="center"/>
          </w:tcPr>
          <w:p w:rsidR="00FA7116" w:rsidRPr="00C25A3C" w:rsidRDefault="00584EE0" w:rsidP="00D734B3">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42</w:t>
            </w:r>
          </w:p>
        </w:tc>
        <w:tc>
          <w:tcPr>
            <w:tcW w:w="1061" w:type="dxa"/>
            <w:tcBorders>
              <w:top w:val="nil"/>
              <w:left w:val="nil"/>
              <w:bottom w:val="single" w:sz="4" w:space="0" w:color="auto"/>
              <w:right w:val="single" w:sz="4" w:space="0" w:color="auto"/>
            </w:tcBorders>
            <w:shd w:val="clear" w:color="auto" w:fill="auto"/>
            <w:vAlign w:val="center"/>
          </w:tcPr>
          <w:p w:rsidR="00FA7116" w:rsidRPr="00C25A3C" w:rsidRDefault="00F6580A" w:rsidP="00D734B3">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45</w:t>
            </w:r>
          </w:p>
        </w:tc>
        <w:tc>
          <w:tcPr>
            <w:tcW w:w="0" w:type="auto"/>
            <w:tcBorders>
              <w:top w:val="nil"/>
              <w:left w:val="nil"/>
              <w:bottom w:val="single" w:sz="4" w:space="0" w:color="auto"/>
              <w:right w:val="single" w:sz="4" w:space="0" w:color="auto"/>
            </w:tcBorders>
            <w:shd w:val="clear" w:color="auto" w:fill="auto"/>
            <w:vAlign w:val="center"/>
          </w:tcPr>
          <w:p w:rsidR="00FA7116" w:rsidRPr="00C25A3C" w:rsidRDefault="00F6580A" w:rsidP="00D734B3">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45</w:t>
            </w:r>
          </w:p>
        </w:tc>
        <w:tc>
          <w:tcPr>
            <w:tcW w:w="0" w:type="auto"/>
            <w:tcBorders>
              <w:top w:val="nil"/>
              <w:left w:val="nil"/>
              <w:bottom w:val="single" w:sz="4" w:space="0" w:color="auto"/>
              <w:right w:val="single" w:sz="4" w:space="0" w:color="auto"/>
            </w:tcBorders>
            <w:shd w:val="clear" w:color="auto" w:fill="auto"/>
            <w:vAlign w:val="center"/>
            <w:hideMark/>
          </w:tcPr>
          <w:p w:rsidR="00FA7116" w:rsidRPr="00C25A3C" w:rsidRDefault="00FA7116" w:rsidP="00D734B3">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c>
          <w:tcPr>
            <w:tcW w:w="2134" w:type="dxa"/>
            <w:tcBorders>
              <w:top w:val="nil"/>
              <w:left w:val="nil"/>
              <w:bottom w:val="single" w:sz="4" w:space="0" w:color="auto"/>
              <w:right w:val="single" w:sz="8" w:space="0" w:color="auto"/>
            </w:tcBorders>
            <w:shd w:val="clear" w:color="auto" w:fill="auto"/>
            <w:vAlign w:val="bottom"/>
            <w:hideMark/>
          </w:tcPr>
          <w:p w:rsidR="00FA7116" w:rsidRPr="00C25A3C" w:rsidRDefault="00FA7116" w:rsidP="00D734B3">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r w:rsidR="00FA7116" w:rsidRPr="00C25A3C" w:rsidTr="00DB294D">
        <w:trPr>
          <w:trHeight w:val="630"/>
        </w:trPr>
        <w:tc>
          <w:tcPr>
            <w:tcW w:w="425" w:type="dxa"/>
            <w:tcBorders>
              <w:top w:val="nil"/>
              <w:left w:val="single" w:sz="8" w:space="0" w:color="auto"/>
              <w:bottom w:val="nil"/>
              <w:right w:val="single" w:sz="4" w:space="0" w:color="auto"/>
            </w:tcBorders>
            <w:shd w:val="clear" w:color="auto" w:fill="auto"/>
            <w:noWrap/>
            <w:vAlign w:val="bottom"/>
            <w:hideMark/>
          </w:tcPr>
          <w:p w:rsidR="00FA7116" w:rsidRPr="00C25A3C" w:rsidRDefault="00FA7116" w:rsidP="00D734B3">
            <w:pPr>
              <w:spacing w:after="0" w:line="240" w:lineRule="auto"/>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rPr>
              <w:t> </w:t>
            </w:r>
            <w:r w:rsidR="00786290" w:rsidRPr="00C25A3C">
              <w:rPr>
                <w:rFonts w:ascii="Sylfaen" w:eastAsia="Times New Roman" w:hAnsi="Sylfaen" w:cs="Calibri"/>
                <w:color w:val="000000"/>
                <w:sz w:val="12"/>
                <w:szCs w:val="12"/>
                <w:lang w:val="ka-GE"/>
              </w:rPr>
              <w:t>2</w:t>
            </w:r>
          </w:p>
        </w:tc>
        <w:tc>
          <w:tcPr>
            <w:tcW w:w="2973" w:type="dxa"/>
            <w:tcBorders>
              <w:top w:val="nil"/>
              <w:left w:val="nil"/>
              <w:bottom w:val="nil"/>
              <w:right w:val="single" w:sz="4" w:space="0" w:color="auto"/>
            </w:tcBorders>
            <w:shd w:val="clear" w:color="auto" w:fill="auto"/>
            <w:vAlign w:val="center"/>
          </w:tcPr>
          <w:p w:rsidR="00FA7116" w:rsidRPr="00C25A3C" w:rsidRDefault="0067368F" w:rsidP="00D734B3">
            <w:pPr>
              <w:spacing w:after="0" w:line="240" w:lineRule="auto"/>
              <w:rPr>
                <w:rFonts w:ascii="Sylfaen" w:eastAsia="Times New Roman" w:hAnsi="Sylfaen" w:cs="Calibri"/>
                <w:color w:val="000000"/>
                <w:sz w:val="12"/>
                <w:szCs w:val="12"/>
                <w:lang w:val="ka-GE"/>
              </w:rPr>
            </w:pPr>
            <w:r w:rsidRPr="00C25A3C">
              <w:rPr>
                <w:rFonts w:ascii="Sylfaen" w:eastAsia="Sylfaen" w:hAnsi="Sylfaen" w:cs="Sylfaen"/>
                <w:spacing w:val="-1"/>
                <w:sz w:val="12"/>
                <w:szCs w:val="12"/>
              </w:rPr>
              <w:t>ბენეფიციართა</w:t>
            </w:r>
            <w:r w:rsidRPr="00C25A3C">
              <w:rPr>
                <w:rFonts w:ascii="Sylfaen" w:eastAsia="Sylfaen" w:hAnsi="Sylfaen" w:cs="Sylfaen"/>
                <w:spacing w:val="1"/>
                <w:sz w:val="12"/>
                <w:szCs w:val="12"/>
              </w:rPr>
              <w:t xml:space="preserve"> </w:t>
            </w:r>
            <w:r w:rsidRPr="00C25A3C">
              <w:rPr>
                <w:rFonts w:ascii="Sylfaen" w:eastAsia="Sylfaen" w:hAnsi="Sylfaen" w:cs="Sylfaen"/>
                <w:spacing w:val="-2"/>
                <w:sz w:val="12"/>
                <w:szCs w:val="12"/>
              </w:rPr>
              <w:t>რაოდენობა,</w:t>
            </w:r>
            <w:r w:rsidRPr="00C25A3C">
              <w:rPr>
                <w:rFonts w:ascii="Sylfaen" w:eastAsia="Sylfaen" w:hAnsi="Sylfaen" w:cs="Sylfaen"/>
                <w:spacing w:val="27"/>
                <w:sz w:val="12"/>
                <w:szCs w:val="12"/>
              </w:rPr>
              <w:t xml:space="preserve"> </w:t>
            </w:r>
            <w:r w:rsidRPr="00C25A3C">
              <w:rPr>
                <w:rFonts w:ascii="Sylfaen" w:eastAsia="Sylfaen" w:hAnsi="Sylfaen" w:cs="Sylfaen"/>
                <w:spacing w:val="-1"/>
                <w:sz w:val="12"/>
                <w:szCs w:val="12"/>
              </w:rPr>
              <w:t>რომლებიც</w:t>
            </w:r>
            <w:r w:rsidRPr="00C25A3C">
              <w:rPr>
                <w:rFonts w:ascii="Sylfaen" w:eastAsia="Sylfaen" w:hAnsi="Sylfaen" w:cs="Sylfaen"/>
                <w:sz w:val="12"/>
                <w:szCs w:val="12"/>
              </w:rPr>
              <w:t xml:space="preserve"> </w:t>
            </w:r>
            <w:r w:rsidRPr="00C25A3C">
              <w:rPr>
                <w:rFonts w:ascii="Sylfaen" w:eastAsia="Sylfaen" w:hAnsi="Sylfaen" w:cs="Sylfaen"/>
                <w:spacing w:val="-1"/>
                <w:sz w:val="12"/>
                <w:szCs w:val="12"/>
              </w:rPr>
              <w:t>სარგებლობენ</w:t>
            </w:r>
            <w:r w:rsidR="000A2919" w:rsidRPr="00C25A3C">
              <w:rPr>
                <w:rFonts w:ascii="Sylfaen" w:eastAsia="Sylfaen" w:hAnsi="Sylfaen" w:cs="Sylfaen"/>
                <w:spacing w:val="29"/>
                <w:sz w:val="12"/>
                <w:szCs w:val="12"/>
              </w:rPr>
              <w:t xml:space="preserve"> </w:t>
            </w:r>
            <w:r w:rsidRPr="00C25A3C">
              <w:rPr>
                <w:rFonts w:ascii="Sylfaen" w:eastAsia="Sylfaen" w:hAnsi="Sylfaen" w:cs="Sylfaen"/>
                <w:spacing w:val="-1"/>
                <w:sz w:val="12"/>
                <w:szCs w:val="12"/>
                <w:lang w:val="ka-GE"/>
              </w:rPr>
              <w:t>რეაბილიტირებული წყლის სისტემით</w:t>
            </w:r>
          </w:p>
        </w:tc>
        <w:tc>
          <w:tcPr>
            <w:tcW w:w="1061" w:type="dxa"/>
            <w:tcBorders>
              <w:top w:val="nil"/>
              <w:left w:val="nil"/>
              <w:bottom w:val="nil"/>
              <w:right w:val="single" w:sz="4" w:space="0" w:color="auto"/>
            </w:tcBorders>
            <w:shd w:val="clear" w:color="auto" w:fill="auto"/>
            <w:vAlign w:val="center"/>
          </w:tcPr>
          <w:p w:rsidR="00FA7116" w:rsidRPr="00C25A3C" w:rsidRDefault="00584EE0" w:rsidP="00D734B3">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5</w:t>
            </w:r>
            <w:r w:rsidR="0067368F" w:rsidRPr="00C25A3C">
              <w:rPr>
                <w:rFonts w:ascii="Sylfaen" w:eastAsia="Times New Roman" w:hAnsi="Sylfaen" w:cs="Calibri"/>
                <w:color w:val="000000"/>
                <w:sz w:val="12"/>
                <w:szCs w:val="12"/>
                <w:lang w:val="ka-GE"/>
              </w:rPr>
              <w:t>00</w:t>
            </w:r>
          </w:p>
        </w:tc>
        <w:tc>
          <w:tcPr>
            <w:tcW w:w="1061" w:type="dxa"/>
            <w:tcBorders>
              <w:top w:val="nil"/>
              <w:left w:val="nil"/>
              <w:bottom w:val="nil"/>
              <w:right w:val="single" w:sz="4" w:space="0" w:color="auto"/>
            </w:tcBorders>
            <w:shd w:val="clear" w:color="auto" w:fill="auto"/>
            <w:vAlign w:val="center"/>
          </w:tcPr>
          <w:p w:rsidR="00FA7116" w:rsidRPr="00C25A3C" w:rsidRDefault="00584EE0" w:rsidP="00D734B3">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550</w:t>
            </w:r>
          </w:p>
        </w:tc>
        <w:tc>
          <w:tcPr>
            <w:tcW w:w="0" w:type="auto"/>
            <w:tcBorders>
              <w:top w:val="nil"/>
              <w:left w:val="nil"/>
              <w:bottom w:val="nil"/>
              <w:right w:val="single" w:sz="4" w:space="0" w:color="auto"/>
            </w:tcBorders>
            <w:shd w:val="clear" w:color="auto" w:fill="auto"/>
            <w:vAlign w:val="center"/>
          </w:tcPr>
          <w:p w:rsidR="00FA7116" w:rsidRPr="00C25A3C" w:rsidRDefault="00584EE0" w:rsidP="00D734B3">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550</w:t>
            </w:r>
          </w:p>
        </w:tc>
        <w:tc>
          <w:tcPr>
            <w:tcW w:w="0" w:type="auto"/>
            <w:tcBorders>
              <w:top w:val="nil"/>
              <w:left w:val="nil"/>
              <w:bottom w:val="nil"/>
              <w:right w:val="single" w:sz="4" w:space="0" w:color="auto"/>
            </w:tcBorders>
            <w:shd w:val="clear" w:color="auto" w:fill="auto"/>
            <w:vAlign w:val="center"/>
            <w:hideMark/>
          </w:tcPr>
          <w:p w:rsidR="00FA7116" w:rsidRPr="00C25A3C" w:rsidRDefault="00FA7116" w:rsidP="00D734B3">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c>
          <w:tcPr>
            <w:tcW w:w="2134" w:type="dxa"/>
            <w:tcBorders>
              <w:top w:val="nil"/>
              <w:left w:val="nil"/>
              <w:bottom w:val="nil"/>
              <w:right w:val="single" w:sz="8" w:space="0" w:color="auto"/>
            </w:tcBorders>
            <w:shd w:val="clear" w:color="auto" w:fill="auto"/>
            <w:vAlign w:val="bottom"/>
            <w:hideMark/>
          </w:tcPr>
          <w:p w:rsidR="00FA7116" w:rsidRPr="00C25A3C" w:rsidRDefault="00FA7116" w:rsidP="00D734B3">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r w:rsidR="00DB294D" w:rsidRPr="00C25A3C" w:rsidTr="0078346C">
        <w:trPr>
          <w:trHeight w:val="65"/>
        </w:trPr>
        <w:tc>
          <w:tcPr>
            <w:tcW w:w="425" w:type="dxa"/>
            <w:tcBorders>
              <w:top w:val="nil"/>
              <w:left w:val="single" w:sz="8" w:space="0" w:color="auto"/>
              <w:bottom w:val="single" w:sz="4" w:space="0" w:color="auto"/>
              <w:right w:val="single" w:sz="4" w:space="0" w:color="auto"/>
            </w:tcBorders>
            <w:shd w:val="clear" w:color="auto" w:fill="auto"/>
            <w:noWrap/>
            <w:vAlign w:val="bottom"/>
          </w:tcPr>
          <w:p w:rsidR="00DB294D" w:rsidRPr="00C25A3C" w:rsidRDefault="00DB294D" w:rsidP="00D734B3">
            <w:pPr>
              <w:spacing w:after="0" w:line="240" w:lineRule="auto"/>
              <w:rPr>
                <w:rFonts w:ascii="Sylfaen" w:eastAsia="Times New Roman" w:hAnsi="Sylfaen" w:cs="Calibri"/>
                <w:color w:val="000000"/>
                <w:sz w:val="12"/>
                <w:szCs w:val="12"/>
              </w:rPr>
            </w:pPr>
          </w:p>
        </w:tc>
        <w:tc>
          <w:tcPr>
            <w:tcW w:w="2973" w:type="dxa"/>
            <w:tcBorders>
              <w:top w:val="nil"/>
              <w:left w:val="nil"/>
              <w:bottom w:val="single" w:sz="4" w:space="0" w:color="auto"/>
              <w:right w:val="single" w:sz="4" w:space="0" w:color="auto"/>
            </w:tcBorders>
            <w:shd w:val="clear" w:color="auto" w:fill="auto"/>
            <w:vAlign w:val="center"/>
          </w:tcPr>
          <w:p w:rsidR="00DB294D" w:rsidRPr="00C25A3C" w:rsidRDefault="00DB294D" w:rsidP="00D734B3">
            <w:pPr>
              <w:spacing w:after="0" w:line="240" w:lineRule="auto"/>
              <w:rPr>
                <w:rFonts w:ascii="Sylfaen" w:eastAsia="Sylfaen" w:hAnsi="Sylfaen" w:cs="Sylfaen"/>
                <w:spacing w:val="-1"/>
                <w:sz w:val="12"/>
                <w:szCs w:val="12"/>
              </w:rPr>
            </w:pPr>
          </w:p>
        </w:tc>
        <w:tc>
          <w:tcPr>
            <w:tcW w:w="1061" w:type="dxa"/>
            <w:tcBorders>
              <w:top w:val="nil"/>
              <w:left w:val="nil"/>
              <w:bottom w:val="single" w:sz="4" w:space="0" w:color="auto"/>
              <w:right w:val="single" w:sz="4" w:space="0" w:color="auto"/>
            </w:tcBorders>
            <w:shd w:val="clear" w:color="auto" w:fill="auto"/>
            <w:vAlign w:val="center"/>
          </w:tcPr>
          <w:p w:rsidR="00DB294D" w:rsidRPr="00C25A3C" w:rsidRDefault="00DB294D" w:rsidP="00D734B3">
            <w:pPr>
              <w:spacing w:after="0" w:line="240" w:lineRule="auto"/>
              <w:jc w:val="center"/>
              <w:rPr>
                <w:rFonts w:ascii="Sylfaen" w:eastAsia="Times New Roman" w:hAnsi="Sylfaen" w:cs="Calibri"/>
                <w:color w:val="000000"/>
                <w:sz w:val="12"/>
                <w:szCs w:val="12"/>
                <w:lang w:val="ka-GE"/>
              </w:rPr>
            </w:pPr>
          </w:p>
        </w:tc>
        <w:tc>
          <w:tcPr>
            <w:tcW w:w="1061" w:type="dxa"/>
            <w:tcBorders>
              <w:top w:val="nil"/>
              <w:left w:val="nil"/>
              <w:bottom w:val="single" w:sz="4" w:space="0" w:color="auto"/>
              <w:right w:val="single" w:sz="4" w:space="0" w:color="auto"/>
            </w:tcBorders>
            <w:shd w:val="clear" w:color="auto" w:fill="auto"/>
            <w:vAlign w:val="center"/>
          </w:tcPr>
          <w:p w:rsidR="00DB294D" w:rsidRPr="00C25A3C" w:rsidRDefault="00DB294D" w:rsidP="00D734B3">
            <w:pPr>
              <w:spacing w:after="0" w:line="240" w:lineRule="auto"/>
              <w:jc w:val="center"/>
              <w:rPr>
                <w:rFonts w:ascii="Sylfaen" w:eastAsia="Times New Roman" w:hAnsi="Sylfaen" w:cs="Calibri"/>
                <w:color w:val="000000"/>
                <w:sz w:val="12"/>
                <w:szCs w:val="12"/>
                <w:lang w:val="ka-GE"/>
              </w:rPr>
            </w:pPr>
          </w:p>
        </w:tc>
        <w:tc>
          <w:tcPr>
            <w:tcW w:w="0" w:type="auto"/>
            <w:tcBorders>
              <w:top w:val="nil"/>
              <w:left w:val="nil"/>
              <w:bottom w:val="single" w:sz="4" w:space="0" w:color="auto"/>
              <w:right w:val="single" w:sz="4" w:space="0" w:color="auto"/>
            </w:tcBorders>
            <w:shd w:val="clear" w:color="auto" w:fill="auto"/>
            <w:vAlign w:val="center"/>
          </w:tcPr>
          <w:p w:rsidR="00DB294D" w:rsidRPr="00C25A3C" w:rsidRDefault="00DB294D" w:rsidP="00D734B3">
            <w:pPr>
              <w:spacing w:after="0" w:line="240" w:lineRule="auto"/>
              <w:jc w:val="center"/>
              <w:rPr>
                <w:rFonts w:ascii="Sylfaen" w:eastAsia="Times New Roman" w:hAnsi="Sylfaen" w:cs="Calibri"/>
                <w:color w:val="000000"/>
                <w:sz w:val="12"/>
                <w:szCs w:val="12"/>
                <w:lang w:val="ka-GE"/>
              </w:rPr>
            </w:pPr>
          </w:p>
        </w:tc>
        <w:tc>
          <w:tcPr>
            <w:tcW w:w="0" w:type="auto"/>
            <w:tcBorders>
              <w:top w:val="nil"/>
              <w:left w:val="nil"/>
              <w:bottom w:val="single" w:sz="4" w:space="0" w:color="auto"/>
              <w:right w:val="single" w:sz="4" w:space="0" w:color="auto"/>
            </w:tcBorders>
            <w:shd w:val="clear" w:color="auto" w:fill="auto"/>
            <w:vAlign w:val="center"/>
          </w:tcPr>
          <w:p w:rsidR="00DB294D" w:rsidRPr="00C25A3C" w:rsidRDefault="00DB294D" w:rsidP="00D734B3">
            <w:pPr>
              <w:spacing w:after="0" w:line="240" w:lineRule="auto"/>
              <w:jc w:val="center"/>
              <w:rPr>
                <w:rFonts w:ascii="Sylfaen" w:eastAsia="Times New Roman" w:hAnsi="Sylfaen" w:cs="Calibri"/>
                <w:color w:val="000000"/>
                <w:sz w:val="12"/>
                <w:szCs w:val="12"/>
              </w:rPr>
            </w:pPr>
          </w:p>
        </w:tc>
        <w:tc>
          <w:tcPr>
            <w:tcW w:w="2134" w:type="dxa"/>
            <w:tcBorders>
              <w:top w:val="nil"/>
              <w:left w:val="nil"/>
              <w:bottom w:val="single" w:sz="4" w:space="0" w:color="auto"/>
              <w:right w:val="single" w:sz="8" w:space="0" w:color="auto"/>
            </w:tcBorders>
            <w:shd w:val="clear" w:color="auto" w:fill="auto"/>
            <w:vAlign w:val="bottom"/>
          </w:tcPr>
          <w:p w:rsidR="00DB294D" w:rsidRPr="00C25A3C" w:rsidRDefault="00DB294D" w:rsidP="00D734B3">
            <w:pPr>
              <w:spacing w:after="0" w:line="240" w:lineRule="auto"/>
              <w:jc w:val="center"/>
              <w:rPr>
                <w:rFonts w:ascii="Sylfaen" w:eastAsia="Times New Roman" w:hAnsi="Sylfaen" w:cs="Calibri"/>
                <w:color w:val="000000"/>
                <w:sz w:val="12"/>
                <w:szCs w:val="12"/>
              </w:rPr>
            </w:pPr>
          </w:p>
        </w:tc>
      </w:tr>
    </w:tbl>
    <w:p w:rsidR="0078346C" w:rsidRPr="00EA04D4" w:rsidRDefault="00C56DB6" w:rsidP="00EA04D4">
      <w:pPr>
        <w:spacing w:after="0" w:line="240" w:lineRule="auto"/>
        <w:jc w:val="both"/>
        <w:rPr>
          <w:rFonts w:ascii="Sylfaen" w:eastAsia="Times New Roman" w:hAnsi="Sylfaen" w:cs="Times New Roman"/>
          <w:noProof/>
          <w:sz w:val="20"/>
          <w:szCs w:val="20"/>
          <w:lang w:val="ka-GE" w:eastAsia="ru-RU"/>
        </w:rPr>
      </w:pPr>
      <w:r w:rsidRPr="00C25A3C">
        <w:rPr>
          <w:rFonts w:ascii="Sylfaen" w:eastAsia="Times New Roman" w:hAnsi="Sylfaen" w:cs="Arial"/>
          <w:b/>
          <w:sz w:val="20"/>
          <w:szCs w:val="20"/>
          <w:lang w:val="ka-GE"/>
        </w:rPr>
        <w:t>სანიაღვრე არხების მოსაწყობად, გასაწმენდად და მდინარეებზე ნაპირსამაგრების მოსაწყობად</w:t>
      </w:r>
      <w:r w:rsidR="00467186" w:rsidRPr="00C25A3C">
        <w:rPr>
          <w:rFonts w:ascii="Sylfaen" w:eastAsia="Times New Roman" w:hAnsi="Sylfaen" w:cs="Arial"/>
          <w:b/>
          <w:sz w:val="20"/>
          <w:szCs w:val="20"/>
          <w:lang w:val="ka-GE"/>
        </w:rPr>
        <w:t xml:space="preserve"> -  პროგრამული კოდი </w:t>
      </w:r>
      <w:r w:rsidRPr="00C25A3C">
        <w:rPr>
          <w:rFonts w:ascii="Sylfaen" w:eastAsia="Times New Roman" w:hAnsi="Sylfaen" w:cs="Arial"/>
          <w:sz w:val="20"/>
          <w:szCs w:val="20"/>
          <w:lang w:val="ka-GE"/>
        </w:rPr>
        <w:t xml:space="preserve"> </w:t>
      </w:r>
      <w:r w:rsidR="00467186" w:rsidRPr="00C25A3C">
        <w:rPr>
          <w:rFonts w:ascii="Sylfaen" w:eastAsia="Times New Roman" w:hAnsi="Sylfaen" w:cs="Arial"/>
          <w:b/>
          <w:sz w:val="20"/>
          <w:szCs w:val="20"/>
          <w:lang w:val="ka-GE"/>
        </w:rPr>
        <w:t>02 02 02</w:t>
      </w:r>
      <w:r w:rsidR="00467186" w:rsidRPr="00C25A3C">
        <w:rPr>
          <w:rFonts w:ascii="Sylfaen" w:eastAsia="Times New Roman" w:hAnsi="Sylfaen" w:cs="Arial"/>
          <w:sz w:val="20"/>
          <w:szCs w:val="20"/>
          <w:lang w:val="ka-GE"/>
        </w:rPr>
        <w:t xml:space="preserve"> </w:t>
      </w:r>
      <w:r w:rsidRPr="00C25A3C">
        <w:rPr>
          <w:rFonts w:ascii="Sylfaen" w:eastAsia="Times New Roman" w:hAnsi="Sylfaen" w:cs="Arial"/>
          <w:sz w:val="20"/>
          <w:szCs w:val="20"/>
          <w:lang w:val="ka-GE"/>
        </w:rPr>
        <w:t>დაგეგმილი 693,9 ათასი ლარიდან გაწეულია 49,4 ათასი ლარეის საკასო ხარჯი, აქედან სახ. ფონდებით 5,7 ათასი ლარი მოხმარდა მდინარე ლეღვნურაზე სანიაღვრე არხის შეკეთებას. საკუთარი სახსრებიდან 31,7 ათასი სტიქიით დაზიანებული კინოთეტრის მიმდებარედ ნაპირსამაგრის მოწყობას, 11,9 ათასი ლარი კი სხვადასხვა სოფლებში ღვარცოფებისაგან ამოვსებული სანიაღვრე არხების გაწმენდას.</w:t>
      </w:r>
      <w:r w:rsidR="004B52A6" w:rsidRPr="00C25A3C">
        <w:rPr>
          <w:rFonts w:ascii="Sylfaen" w:eastAsia="Times New Roman" w:hAnsi="Sylfaen" w:cs="Arial"/>
          <w:sz w:val="20"/>
          <w:szCs w:val="20"/>
          <w:lang w:val="ka-GE"/>
        </w:rPr>
        <w:t xml:space="preserve"> ქვეპროგრამის განხორ</w:t>
      </w:r>
      <w:r w:rsidR="000A5C24" w:rsidRPr="00C25A3C">
        <w:rPr>
          <w:rFonts w:ascii="Sylfaen" w:eastAsia="Times New Roman" w:hAnsi="Sylfaen" w:cs="Arial"/>
          <w:sz w:val="20"/>
          <w:szCs w:val="20"/>
          <w:lang w:val="ka-GE"/>
        </w:rPr>
        <w:t xml:space="preserve">ხოციელების </w:t>
      </w:r>
      <w:r w:rsidR="000A5C24" w:rsidRPr="00C25A3C">
        <w:rPr>
          <w:rFonts w:ascii="Sylfaen" w:eastAsia="Times New Roman" w:hAnsi="Sylfaen" w:cs="Arial"/>
          <w:sz w:val="20"/>
          <w:szCs w:val="20"/>
          <w:lang w:val="ka-GE"/>
        </w:rPr>
        <w:lastRenderedPageBreak/>
        <w:t xml:space="preserve">შედეგად გაიზარდა </w:t>
      </w:r>
      <w:r w:rsidR="000A5C24" w:rsidRPr="00C25A3C">
        <w:rPr>
          <w:rFonts w:ascii="Sylfaen" w:eastAsia="Times New Roman" w:hAnsi="Sylfaen" w:cs="Times New Roman"/>
          <w:noProof/>
          <w:sz w:val="20"/>
          <w:szCs w:val="20"/>
          <w:lang w:val="ka-GE" w:eastAsia="ru-RU"/>
        </w:rPr>
        <w:t>სანიაღვრე არხებში  წყალგამტარიანობა. მდინარეებზე მოწყობილი  ნაპირსამაგრების საშუალებით  შედარებით შემცირდა დატბორვის საშიშროებები.</w:t>
      </w:r>
    </w:p>
    <w:tbl>
      <w:tblPr>
        <w:tblW w:w="10490" w:type="dxa"/>
        <w:tblInd w:w="250" w:type="dxa"/>
        <w:tblLook w:val="04A0" w:firstRow="1" w:lastRow="0" w:firstColumn="1" w:lastColumn="0" w:noHBand="0" w:noVBand="1"/>
      </w:tblPr>
      <w:tblGrid>
        <w:gridCol w:w="425"/>
        <w:gridCol w:w="2973"/>
        <w:gridCol w:w="1061"/>
        <w:gridCol w:w="1061"/>
        <w:gridCol w:w="1361"/>
        <w:gridCol w:w="1475"/>
        <w:gridCol w:w="2134"/>
      </w:tblGrid>
      <w:tr w:rsidR="0078346C" w:rsidRPr="00C25A3C" w:rsidTr="00F44BEC">
        <w:trPr>
          <w:trHeight w:val="253"/>
        </w:trPr>
        <w:tc>
          <w:tcPr>
            <w:tcW w:w="5520" w:type="dxa"/>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78346C" w:rsidRPr="00C25A3C" w:rsidRDefault="002D1DE0" w:rsidP="002D1DE0">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დაგეგმილი </w:t>
            </w:r>
            <w:r w:rsidR="0078346C" w:rsidRPr="00C25A3C">
              <w:rPr>
                <w:rFonts w:ascii="Sylfaen" w:eastAsia="Times New Roman" w:hAnsi="Sylfaen" w:cs="Calibri"/>
                <w:color w:val="000000"/>
                <w:sz w:val="12"/>
                <w:szCs w:val="12"/>
              </w:rPr>
              <w:t>შედეგის ინდიკატორი</w:t>
            </w:r>
          </w:p>
        </w:tc>
        <w:tc>
          <w:tcPr>
            <w:tcW w:w="0" w:type="auto"/>
            <w:gridSpan w:val="2"/>
            <w:tcBorders>
              <w:top w:val="single" w:sz="8" w:space="0" w:color="auto"/>
              <w:left w:val="nil"/>
              <w:bottom w:val="single" w:sz="4" w:space="0" w:color="auto"/>
              <w:right w:val="single" w:sz="4" w:space="0" w:color="auto"/>
            </w:tcBorders>
            <w:shd w:val="clear" w:color="auto" w:fill="auto"/>
            <w:vAlign w:val="center"/>
            <w:hideMark/>
          </w:tcPr>
          <w:p w:rsidR="0078346C" w:rsidRPr="00C25A3C" w:rsidRDefault="0078346C" w:rsidP="00F44BEC">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მიღწეული შედეგის სინდიკატორი</w:t>
            </w:r>
          </w:p>
        </w:tc>
        <w:tc>
          <w:tcPr>
            <w:tcW w:w="2134" w:type="dxa"/>
            <w:tcBorders>
              <w:top w:val="single" w:sz="8" w:space="0" w:color="auto"/>
              <w:left w:val="nil"/>
              <w:bottom w:val="single" w:sz="4" w:space="0" w:color="auto"/>
              <w:right w:val="single" w:sz="8" w:space="0" w:color="auto"/>
            </w:tcBorders>
            <w:shd w:val="clear" w:color="auto" w:fill="auto"/>
            <w:noWrap/>
            <w:vAlign w:val="center"/>
            <w:hideMark/>
          </w:tcPr>
          <w:p w:rsidR="0078346C" w:rsidRPr="00C25A3C" w:rsidRDefault="0078346C" w:rsidP="00F44BEC">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განმარტება </w:t>
            </w:r>
          </w:p>
        </w:tc>
      </w:tr>
      <w:tr w:rsidR="0078346C" w:rsidRPr="00C25A3C" w:rsidTr="00F44BEC">
        <w:trPr>
          <w:trHeight w:val="55"/>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78346C" w:rsidRPr="00C25A3C" w:rsidRDefault="0078346C" w:rsidP="00F44BEC">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N </w:t>
            </w:r>
          </w:p>
        </w:tc>
        <w:tc>
          <w:tcPr>
            <w:tcW w:w="2973" w:type="dxa"/>
            <w:tcBorders>
              <w:top w:val="nil"/>
              <w:left w:val="nil"/>
              <w:bottom w:val="single" w:sz="4" w:space="0" w:color="auto"/>
              <w:right w:val="single" w:sz="4" w:space="0" w:color="auto"/>
            </w:tcBorders>
            <w:shd w:val="clear" w:color="auto" w:fill="auto"/>
            <w:vAlign w:val="center"/>
            <w:hideMark/>
          </w:tcPr>
          <w:p w:rsidR="0078346C" w:rsidRPr="00C25A3C" w:rsidRDefault="0078346C" w:rsidP="00F44BEC">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მოსალოდნელი შედეგის ინდიკატორი</w:t>
            </w:r>
          </w:p>
        </w:tc>
        <w:tc>
          <w:tcPr>
            <w:tcW w:w="1061" w:type="dxa"/>
            <w:tcBorders>
              <w:top w:val="nil"/>
              <w:left w:val="nil"/>
              <w:bottom w:val="single" w:sz="4" w:space="0" w:color="auto"/>
              <w:right w:val="single" w:sz="4" w:space="0" w:color="auto"/>
            </w:tcBorders>
            <w:shd w:val="clear" w:color="auto" w:fill="auto"/>
            <w:vAlign w:val="center"/>
            <w:hideMark/>
          </w:tcPr>
          <w:p w:rsidR="0078346C" w:rsidRPr="00C25A3C" w:rsidRDefault="0078346C" w:rsidP="00F44BEC">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საბაზისო მაჩვენებელი</w:t>
            </w:r>
          </w:p>
        </w:tc>
        <w:tc>
          <w:tcPr>
            <w:tcW w:w="1061" w:type="dxa"/>
            <w:tcBorders>
              <w:top w:val="nil"/>
              <w:left w:val="nil"/>
              <w:bottom w:val="single" w:sz="4" w:space="0" w:color="auto"/>
              <w:right w:val="single" w:sz="4" w:space="0" w:color="auto"/>
            </w:tcBorders>
            <w:shd w:val="clear" w:color="auto" w:fill="auto"/>
            <w:vAlign w:val="center"/>
            <w:hideMark/>
          </w:tcPr>
          <w:p w:rsidR="0078346C" w:rsidRPr="00C25A3C" w:rsidRDefault="0078346C" w:rsidP="00F44BEC">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78346C" w:rsidRPr="00C25A3C" w:rsidRDefault="0078346C" w:rsidP="00F44BEC">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78346C" w:rsidRPr="00C25A3C" w:rsidRDefault="0078346C" w:rsidP="00F44BEC">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ცდომილების მაჩვენებელი </w:t>
            </w:r>
          </w:p>
        </w:tc>
        <w:tc>
          <w:tcPr>
            <w:tcW w:w="2134" w:type="dxa"/>
            <w:tcBorders>
              <w:top w:val="nil"/>
              <w:left w:val="nil"/>
              <w:bottom w:val="single" w:sz="4" w:space="0" w:color="auto"/>
              <w:right w:val="single" w:sz="8" w:space="0" w:color="auto"/>
            </w:tcBorders>
            <w:shd w:val="clear" w:color="auto" w:fill="auto"/>
            <w:vAlign w:val="bottom"/>
            <w:hideMark/>
          </w:tcPr>
          <w:p w:rsidR="0078346C" w:rsidRPr="00C25A3C" w:rsidRDefault="0078346C" w:rsidP="00F44BEC">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r w:rsidR="00A84F89" w:rsidRPr="00C25A3C" w:rsidTr="00C150BF">
        <w:trPr>
          <w:trHeight w:val="267"/>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A84F89" w:rsidRPr="00C25A3C" w:rsidRDefault="00C150BF" w:rsidP="00A84F89">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1</w:t>
            </w:r>
          </w:p>
        </w:tc>
        <w:tc>
          <w:tcPr>
            <w:tcW w:w="2973" w:type="dxa"/>
            <w:tcBorders>
              <w:left w:val="single" w:sz="4" w:space="0" w:color="auto"/>
              <w:bottom w:val="single" w:sz="4" w:space="0" w:color="auto"/>
              <w:right w:val="single" w:sz="4" w:space="0" w:color="auto"/>
            </w:tcBorders>
            <w:shd w:val="clear" w:color="auto" w:fill="auto"/>
            <w:vAlign w:val="bottom"/>
          </w:tcPr>
          <w:p w:rsidR="00A84F89" w:rsidRPr="00C25A3C" w:rsidRDefault="00A84F89" w:rsidP="00A84F89">
            <w:pPr>
              <w:autoSpaceDE w:val="0"/>
              <w:autoSpaceDN w:val="0"/>
              <w:adjustRightInd w:val="0"/>
              <w:spacing w:after="0" w:line="240" w:lineRule="auto"/>
              <w:rPr>
                <w:rFonts w:ascii="Sylfaen-Identity-H" w:hAnsi="Sylfaen-Identity-H" w:cs="Sylfaen-Identity-H"/>
                <w:sz w:val="12"/>
                <w:szCs w:val="12"/>
              </w:rPr>
            </w:pPr>
            <w:r w:rsidRPr="00C25A3C">
              <w:rPr>
                <w:rFonts w:ascii="Sylfaen" w:hAnsi="Sylfaen" w:cs="Sylfaen"/>
                <w:sz w:val="12"/>
                <w:szCs w:val="12"/>
              </w:rPr>
              <w:t>მოწყობილი</w:t>
            </w:r>
            <w:r w:rsidR="000A5C24" w:rsidRPr="00C25A3C">
              <w:rPr>
                <w:rFonts w:ascii="Sylfaen" w:hAnsi="Sylfaen" w:cs="Sylfaen"/>
                <w:sz w:val="12"/>
                <w:szCs w:val="12"/>
                <w:lang w:val="ka-GE"/>
              </w:rPr>
              <w:t xml:space="preserve"> და გაწმენდილი </w:t>
            </w:r>
            <w:r w:rsidRPr="00C25A3C">
              <w:rPr>
                <w:rFonts w:ascii="Sylfaen-Identity-H" w:hAnsi="Sylfaen-Identity-H" w:cs="Sylfaen-Identity-H"/>
                <w:sz w:val="12"/>
                <w:szCs w:val="12"/>
              </w:rPr>
              <w:t xml:space="preserve"> </w:t>
            </w:r>
            <w:r w:rsidRPr="00C25A3C">
              <w:rPr>
                <w:rFonts w:ascii="Sylfaen" w:hAnsi="Sylfaen" w:cs="Sylfaen"/>
                <w:sz w:val="12"/>
                <w:szCs w:val="12"/>
              </w:rPr>
              <w:t>სანი</w:t>
            </w:r>
            <w:r w:rsidRPr="00C25A3C">
              <w:rPr>
                <w:rFonts w:ascii="Sylfaen" w:hAnsi="Sylfaen" w:cs="Sylfaen"/>
                <w:sz w:val="12"/>
                <w:szCs w:val="12"/>
                <w:lang w:val="ka-GE"/>
              </w:rPr>
              <w:t xml:space="preserve">ღვრე არხების </w:t>
            </w:r>
          </w:p>
          <w:p w:rsidR="00A84F89" w:rsidRPr="00C25A3C" w:rsidRDefault="00A84F89" w:rsidP="00A84F89">
            <w:pPr>
              <w:rPr>
                <w:rFonts w:ascii="Sylfaen" w:eastAsia="Times New Roman" w:hAnsi="Sylfaen" w:cs="Calibri"/>
                <w:sz w:val="12"/>
                <w:szCs w:val="12"/>
                <w:lang w:val="ka-GE"/>
              </w:rPr>
            </w:pPr>
            <w:r w:rsidRPr="00C25A3C">
              <w:rPr>
                <w:rFonts w:ascii="Sylfaen" w:hAnsi="Sylfaen" w:cs="Sylfaen"/>
                <w:sz w:val="12"/>
                <w:szCs w:val="12"/>
              </w:rPr>
              <w:t>სიგრძე</w:t>
            </w:r>
            <w:r w:rsidRPr="00C25A3C">
              <w:rPr>
                <w:rFonts w:ascii="Sylfaen" w:hAnsi="Sylfaen" w:cs="Sylfaen"/>
                <w:sz w:val="12"/>
                <w:szCs w:val="12"/>
                <w:lang w:val="ka-GE"/>
              </w:rPr>
              <w:t xml:space="preserve"> </w:t>
            </w:r>
          </w:p>
        </w:tc>
        <w:tc>
          <w:tcPr>
            <w:tcW w:w="1061" w:type="dxa"/>
            <w:tcBorders>
              <w:top w:val="single" w:sz="4" w:space="0" w:color="auto"/>
              <w:left w:val="nil"/>
              <w:bottom w:val="single" w:sz="4" w:space="0" w:color="auto"/>
              <w:right w:val="single" w:sz="4" w:space="0" w:color="auto"/>
            </w:tcBorders>
            <w:shd w:val="clear" w:color="000000" w:fill="FFFFFF"/>
            <w:vAlign w:val="center"/>
          </w:tcPr>
          <w:p w:rsidR="00A84F89" w:rsidRPr="00C25A3C" w:rsidRDefault="00A84F89" w:rsidP="00A84F89">
            <w:pPr>
              <w:spacing w:after="0" w:line="240" w:lineRule="auto"/>
              <w:jc w:val="center"/>
              <w:rPr>
                <w:rFonts w:ascii="Sylfaen" w:eastAsia="Times New Roman" w:hAnsi="Sylfaen" w:cs="Calibri"/>
                <w:sz w:val="12"/>
                <w:szCs w:val="12"/>
                <w:lang w:val="ka-GE"/>
              </w:rPr>
            </w:pPr>
            <w:r w:rsidRPr="00C25A3C">
              <w:rPr>
                <w:rFonts w:ascii="Sylfaen" w:eastAsia="Times New Roman" w:hAnsi="Sylfaen" w:cs="Calibri"/>
                <w:sz w:val="12"/>
                <w:szCs w:val="12"/>
                <w:lang w:val="ka-GE"/>
              </w:rPr>
              <w:t>200</w:t>
            </w:r>
          </w:p>
        </w:tc>
        <w:tc>
          <w:tcPr>
            <w:tcW w:w="1061" w:type="dxa"/>
            <w:tcBorders>
              <w:top w:val="nil"/>
              <w:left w:val="nil"/>
              <w:bottom w:val="single" w:sz="4" w:space="0" w:color="auto"/>
              <w:right w:val="single" w:sz="4" w:space="0" w:color="auto"/>
            </w:tcBorders>
            <w:shd w:val="clear" w:color="000000" w:fill="FFFFFF"/>
            <w:vAlign w:val="center"/>
          </w:tcPr>
          <w:p w:rsidR="00A84F89" w:rsidRPr="00C25A3C" w:rsidRDefault="00A84F89" w:rsidP="00A84F89">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lang w:val="ka-GE"/>
              </w:rPr>
              <w:t>250</w:t>
            </w:r>
          </w:p>
        </w:tc>
        <w:tc>
          <w:tcPr>
            <w:tcW w:w="0" w:type="auto"/>
            <w:tcBorders>
              <w:top w:val="nil"/>
              <w:left w:val="nil"/>
              <w:bottom w:val="single" w:sz="4" w:space="0" w:color="auto"/>
              <w:right w:val="single" w:sz="4" w:space="0" w:color="auto"/>
            </w:tcBorders>
            <w:shd w:val="clear" w:color="auto" w:fill="auto"/>
            <w:vAlign w:val="center"/>
          </w:tcPr>
          <w:p w:rsidR="00A84F89" w:rsidRPr="00C25A3C" w:rsidRDefault="00A84F89" w:rsidP="00A84F89">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250</w:t>
            </w:r>
          </w:p>
        </w:tc>
        <w:tc>
          <w:tcPr>
            <w:tcW w:w="0" w:type="auto"/>
            <w:tcBorders>
              <w:top w:val="nil"/>
              <w:left w:val="nil"/>
              <w:bottom w:val="single" w:sz="4" w:space="0" w:color="auto"/>
              <w:right w:val="single" w:sz="4" w:space="0" w:color="auto"/>
            </w:tcBorders>
            <w:shd w:val="clear" w:color="auto" w:fill="auto"/>
            <w:vAlign w:val="center"/>
            <w:hideMark/>
          </w:tcPr>
          <w:p w:rsidR="00A84F89" w:rsidRPr="00C25A3C" w:rsidRDefault="00A84F89" w:rsidP="00A84F89">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c>
          <w:tcPr>
            <w:tcW w:w="2134" w:type="dxa"/>
            <w:tcBorders>
              <w:top w:val="nil"/>
              <w:left w:val="nil"/>
              <w:bottom w:val="single" w:sz="4" w:space="0" w:color="auto"/>
              <w:right w:val="single" w:sz="8" w:space="0" w:color="auto"/>
            </w:tcBorders>
            <w:shd w:val="clear" w:color="auto" w:fill="auto"/>
            <w:vAlign w:val="bottom"/>
            <w:hideMark/>
          </w:tcPr>
          <w:p w:rsidR="00A84F89" w:rsidRPr="00C25A3C" w:rsidRDefault="00A84F89" w:rsidP="00A84F89">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r w:rsidR="00A84F89" w:rsidRPr="00C25A3C" w:rsidTr="00C150BF">
        <w:trPr>
          <w:trHeight w:val="203"/>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A84F89" w:rsidRPr="00C25A3C" w:rsidRDefault="00A84F89" w:rsidP="00A84F89">
            <w:pPr>
              <w:spacing w:after="0" w:line="240" w:lineRule="auto"/>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rPr>
              <w:t> </w:t>
            </w:r>
            <w:r w:rsidRPr="00C25A3C">
              <w:rPr>
                <w:rFonts w:ascii="Sylfaen" w:eastAsia="Times New Roman" w:hAnsi="Sylfaen" w:cs="Calibri"/>
                <w:color w:val="000000"/>
                <w:sz w:val="12"/>
                <w:szCs w:val="12"/>
                <w:lang w:val="ka-GE"/>
              </w:rPr>
              <w:t>2</w:t>
            </w:r>
          </w:p>
        </w:tc>
        <w:tc>
          <w:tcPr>
            <w:tcW w:w="2973" w:type="dxa"/>
            <w:tcBorders>
              <w:left w:val="single" w:sz="4" w:space="0" w:color="auto"/>
              <w:bottom w:val="single" w:sz="4" w:space="0" w:color="auto"/>
              <w:right w:val="single" w:sz="4" w:space="0" w:color="auto"/>
            </w:tcBorders>
            <w:shd w:val="clear" w:color="auto" w:fill="auto"/>
            <w:vAlign w:val="bottom"/>
          </w:tcPr>
          <w:p w:rsidR="00A84F89" w:rsidRPr="00C25A3C" w:rsidRDefault="00A84F89" w:rsidP="00C150BF">
            <w:pPr>
              <w:autoSpaceDE w:val="0"/>
              <w:autoSpaceDN w:val="0"/>
              <w:adjustRightInd w:val="0"/>
              <w:spacing w:after="0" w:line="240" w:lineRule="auto"/>
              <w:rPr>
                <w:rFonts w:ascii="Sylfaen-Identity-H" w:hAnsi="Sylfaen-Identity-H" w:cs="Sylfaen-Identity-H"/>
                <w:sz w:val="12"/>
                <w:szCs w:val="12"/>
              </w:rPr>
            </w:pPr>
            <w:r w:rsidRPr="00C25A3C">
              <w:rPr>
                <w:rFonts w:ascii="Sylfaen" w:hAnsi="Sylfaen" w:cs="Sylfaen"/>
                <w:sz w:val="12"/>
                <w:szCs w:val="12"/>
                <w:lang w:val="ka-GE"/>
              </w:rPr>
              <w:t xml:space="preserve">მდინარეებზე </w:t>
            </w:r>
            <w:r w:rsidRPr="00C25A3C">
              <w:rPr>
                <w:rFonts w:ascii="Sylfaen" w:hAnsi="Sylfaen" w:cs="Sylfaen"/>
                <w:sz w:val="12"/>
                <w:szCs w:val="12"/>
              </w:rPr>
              <w:t>მოწყობილი</w:t>
            </w:r>
            <w:r w:rsidRPr="00C25A3C">
              <w:rPr>
                <w:rFonts w:ascii="Sylfaen-Identity-H" w:hAnsi="Sylfaen-Identity-H" w:cs="Sylfaen-Identity-H"/>
                <w:sz w:val="12"/>
                <w:szCs w:val="12"/>
              </w:rPr>
              <w:t xml:space="preserve"> </w:t>
            </w:r>
            <w:r w:rsidRPr="00C25A3C">
              <w:rPr>
                <w:rFonts w:ascii="Sylfaen" w:hAnsi="Sylfaen" w:cs="Sylfaen"/>
                <w:sz w:val="12"/>
                <w:szCs w:val="12"/>
              </w:rPr>
              <w:t xml:space="preserve">ნაპირსამაგრების </w:t>
            </w:r>
            <w:r w:rsidRPr="00C25A3C">
              <w:rPr>
                <w:rFonts w:ascii="Sylfaen" w:hAnsi="Sylfaen" w:cs="Sylfaen"/>
                <w:sz w:val="12"/>
                <w:szCs w:val="12"/>
                <w:lang w:val="ka-GE"/>
              </w:rPr>
              <w:t xml:space="preserve">  ოდენობა</w:t>
            </w:r>
          </w:p>
        </w:tc>
        <w:tc>
          <w:tcPr>
            <w:tcW w:w="1061" w:type="dxa"/>
            <w:tcBorders>
              <w:top w:val="single" w:sz="4" w:space="0" w:color="auto"/>
              <w:left w:val="nil"/>
              <w:bottom w:val="single" w:sz="4" w:space="0" w:color="auto"/>
              <w:right w:val="single" w:sz="4" w:space="0" w:color="auto"/>
            </w:tcBorders>
            <w:shd w:val="clear" w:color="000000" w:fill="FFFFFF"/>
            <w:vAlign w:val="center"/>
          </w:tcPr>
          <w:p w:rsidR="00A84F89" w:rsidRPr="00C25A3C" w:rsidRDefault="00A84F89" w:rsidP="00A84F89">
            <w:pPr>
              <w:spacing w:after="0" w:line="240" w:lineRule="auto"/>
              <w:jc w:val="center"/>
              <w:rPr>
                <w:rFonts w:ascii="Sylfaen" w:eastAsia="Times New Roman" w:hAnsi="Sylfaen" w:cs="Calibri"/>
                <w:sz w:val="12"/>
                <w:szCs w:val="12"/>
                <w:lang w:val="ka-GE"/>
              </w:rPr>
            </w:pPr>
            <w:r w:rsidRPr="00C25A3C">
              <w:rPr>
                <w:rFonts w:ascii="Sylfaen" w:eastAsia="Times New Roman" w:hAnsi="Sylfaen" w:cs="Calibri"/>
                <w:sz w:val="12"/>
                <w:szCs w:val="12"/>
                <w:lang w:val="ka-GE"/>
              </w:rPr>
              <w:t>5</w:t>
            </w:r>
          </w:p>
        </w:tc>
        <w:tc>
          <w:tcPr>
            <w:tcW w:w="1061" w:type="dxa"/>
            <w:tcBorders>
              <w:top w:val="nil"/>
              <w:left w:val="nil"/>
              <w:bottom w:val="single" w:sz="4" w:space="0" w:color="auto"/>
              <w:right w:val="single" w:sz="4" w:space="0" w:color="auto"/>
            </w:tcBorders>
            <w:shd w:val="clear" w:color="auto" w:fill="auto"/>
            <w:vAlign w:val="center"/>
          </w:tcPr>
          <w:p w:rsidR="00A84F89" w:rsidRPr="00C25A3C" w:rsidRDefault="00A84F89" w:rsidP="00A84F89">
            <w:pPr>
              <w:spacing w:after="0" w:line="240" w:lineRule="auto"/>
              <w:jc w:val="center"/>
              <w:rPr>
                <w:rFonts w:ascii="Sylfaen" w:eastAsia="Times New Roman" w:hAnsi="Sylfaen" w:cs="Calibri"/>
                <w:sz w:val="12"/>
                <w:szCs w:val="12"/>
                <w:lang w:val="ka-GE"/>
              </w:rPr>
            </w:pPr>
            <w:r w:rsidRPr="00C25A3C">
              <w:rPr>
                <w:rFonts w:ascii="Sylfaen" w:eastAsia="Times New Roman" w:hAnsi="Sylfaen" w:cs="Calibri"/>
                <w:sz w:val="12"/>
                <w:szCs w:val="12"/>
              </w:rPr>
              <w:t> </w:t>
            </w:r>
            <w:r w:rsidRPr="00C25A3C">
              <w:rPr>
                <w:rFonts w:ascii="Sylfaen" w:eastAsia="Times New Roman" w:hAnsi="Sylfaen" w:cs="Calibri"/>
                <w:sz w:val="12"/>
                <w:szCs w:val="12"/>
                <w:lang w:val="ka-GE"/>
              </w:rPr>
              <w:t>6</w:t>
            </w:r>
          </w:p>
        </w:tc>
        <w:tc>
          <w:tcPr>
            <w:tcW w:w="0" w:type="auto"/>
            <w:tcBorders>
              <w:top w:val="nil"/>
              <w:left w:val="nil"/>
              <w:bottom w:val="single" w:sz="4" w:space="0" w:color="auto"/>
              <w:right w:val="single" w:sz="4" w:space="0" w:color="auto"/>
            </w:tcBorders>
            <w:shd w:val="clear" w:color="auto" w:fill="auto"/>
            <w:vAlign w:val="center"/>
          </w:tcPr>
          <w:p w:rsidR="00A84F89" w:rsidRPr="00C25A3C" w:rsidRDefault="00A84F89" w:rsidP="00A84F89">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6</w:t>
            </w:r>
          </w:p>
        </w:tc>
        <w:tc>
          <w:tcPr>
            <w:tcW w:w="0" w:type="auto"/>
            <w:tcBorders>
              <w:top w:val="nil"/>
              <w:left w:val="nil"/>
              <w:bottom w:val="single" w:sz="4" w:space="0" w:color="auto"/>
              <w:right w:val="single" w:sz="4" w:space="0" w:color="auto"/>
            </w:tcBorders>
            <w:shd w:val="clear" w:color="auto" w:fill="auto"/>
            <w:vAlign w:val="center"/>
            <w:hideMark/>
          </w:tcPr>
          <w:p w:rsidR="00A84F89" w:rsidRPr="00C25A3C" w:rsidRDefault="00A84F89" w:rsidP="00A84F89">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c>
          <w:tcPr>
            <w:tcW w:w="2134" w:type="dxa"/>
            <w:tcBorders>
              <w:top w:val="nil"/>
              <w:left w:val="nil"/>
              <w:bottom w:val="single" w:sz="4" w:space="0" w:color="auto"/>
              <w:right w:val="single" w:sz="8" w:space="0" w:color="auto"/>
            </w:tcBorders>
            <w:shd w:val="clear" w:color="auto" w:fill="auto"/>
            <w:vAlign w:val="bottom"/>
            <w:hideMark/>
          </w:tcPr>
          <w:p w:rsidR="00A84F89" w:rsidRPr="00C25A3C" w:rsidRDefault="00A84F89" w:rsidP="00A84F89">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bl>
    <w:p w:rsidR="00950919" w:rsidRPr="00C25A3C" w:rsidRDefault="00A84F89" w:rsidP="007A2C79">
      <w:pPr>
        <w:spacing w:line="276" w:lineRule="auto"/>
        <w:rPr>
          <w:rFonts w:ascii="Sylfaen" w:eastAsia="Times New Roman" w:hAnsi="Sylfaen" w:cs="Arial"/>
          <w:sz w:val="20"/>
          <w:szCs w:val="20"/>
          <w:lang w:val="ka-GE"/>
        </w:rPr>
      </w:pPr>
      <w:r w:rsidRPr="00C25A3C">
        <w:rPr>
          <w:rFonts w:ascii="Sylfaen" w:eastAsia="Times New Roman" w:hAnsi="Sylfaen" w:cs="Arial"/>
          <w:b/>
          <w:sz w:val="20"/>
          <w:szCs w:val="20"/>
          <w:lang w:val="ka-GE"/>
        </w:rPr>
        <w:t xml:space="preserve"> </w:t>
      </w:r>
      <w:r w:rsidRPr="00C25A3C">
        <w:rPr>
          <w:rFonts w:ascii="Sylfaen" w:eastAsia="Times New Roman" w:hAnsi="Sylfaen" w:cs="Arial"/>
          <w:sz w:val="20"/>
          <w:szCs w:val="20"/>
          <w:lang w:val="ka-GE"/>
        </w:rPr>
        <w:t xml:space="preserve">    </w:t>
      </w:r>
      <w:r w:rsidR="009D2C37" w:rsidRPr="00C25A3C">
        <w:rPr>
          <w:rFonts w:ascii="Sylfaen" w:eastAsia="Times New Roman" w:hAnsi="Sylfaen" w:cs="Arial"/>
          <w:b/>
          <w:sz w:val="20"/>
          <w:szCs w:val="20"/>
          <w:lang w:val="ka-GE"/>
        </w:rPr>
        <w:t>გარე განათება პროგრამული კოდი</w:t>
      </w:r>
      <w:r w:rsidR="00467186" w:rsidRPr="00C25A3C">
        <w:rPr>
          <w:rFonts w:ascii="Sylfaen" w:eastAsia="Times New Roman" w:hAnsi="Sylfaen" w:cs="Arial"/>
          <w:b/>
          <w:sz w:val="20"/>
          <w:szCs w:val="20"/>
          <w:lang w:val="ka-GE"/>
        </w:rPr>
        <w:t xml:space="preserve"> -</w:t>
      </w:r>
      <w:r w:rsidR="009D2C37" w:rsidRPr="00C25A3C">
        <w:rPr>
          <w:rFonts w:ascii="Sylfaen" w:eastAsia="Times New Roman" w:hAnsi="Sylfaen" w:cs="Arial"/>
          <w:b/>
          <w:sz w:val="20"/>
          <w:szCs w:val="20"/>
          <w:lang w:val="ka-GE"/>
        </w:rPr>
        <w:t xml:space="preserve"> 02 03 </w:t>
      </w:r>
      <w:r w:rsidR="009D2C37" w:rsidRPr="00C25A3C">
        <w:rPr>
          <w:rFonts w:ascii="Sylfaen" w:eastAsia="Times New Roman" w:hAnsi="Sylfaen" w:cs="Arial"/>
          <w:sz w:val="20"/>
          <w:szCs w:val="20"/>
          <w:lang w:val="ka-GE"/>
        </w:rPr>
        <w:t xml:space="preserve">დაგეგმილი 291,0 ათასი ლარიდან </w:t>
      </w:r>
      <w:r w:rsidR="0036551D" w:rsidRPr="00C25A3C">
        <w:rPr>
          <w:rFonts w:ascii="Sylfaen" w:eastAsia="Times New Roman" w:hAnsi="Sylfaen" w:cs="Arial"/>
          <w:sz w:val="20"/>
          <w:szCs w:val="20"/>
          <w:lang w:val="ka-GE"/>
        </w:rPr>
        <w:t>ა(ა)იპ დასუფთავებისა და კეთილმოწყობის გაერთიანების მიერ დახარჯულია</w:t>
      </w:r>
      <w:r w:rsidR="000A2919" w:rsidRPr="00C25A3C">
        <w:rPr>
          <w:rFonts w:ascii="Sylfaen" w:eastAsia="Times New Roman" w:hAnsi="Sylfaen" w:cs="Arial"/>
          <w:sz w:val="20"/>
          <w:szCs w:val="20"/>
          <w:lang w:val="ka-GE"/>
        </w:rPr>
        <w:t xml:space="preserve"> </w:t>
      </w:r>
      <w:r w:rsidR="009D2C37" w:rsidRPr="00C25A3C">
        <w:rPr>
          <w:rFonts w:ascii="Sylfaen" w:eastAsia="Times New Roman" w:hAnsi="Sylfaen" w:cs="Arial"/>
          <w:sz w:val="20"/>
          <w:szCs w:val="20"/>
          <w:lang w:val="ka-GE"/>
        </w:rPr>
        <w:t>268,4</w:t>
      </w:r>
      <w:r w:rsidR="000A2919" w:rsidRPr="00C25A3C">
        <w:rPr>
          <w:rFonts w:ascii="Sylfaen" w:eastAsia="Times New Roman" w:hAnsi="Sylfaen" w:cs="Arial"/>
          <w:sz w:val="20"/>
          <w:szCs w:val="20"/>
          <w:lang w:val="ka-GE"/>
        </w:rPr>
        <w:t xml:space="preserve"> </w:t>
      </w:r>
      <w:r w:rsidR="000872C2" w:rsidRPr="00C25A3C">
        <w:rPr>
          <w:rFonts w:ascii="Sylfaen" w:eastAsia="Times New Roman" w:hAnsi="Sylfaen" w:cs="Arial"/>
          <w:sz w:val="20"/>
          <w:szCs w:val="20"/>
          <w:lang w:val="ka-GE"/>
        </w:rPr>
        <w:t>ათ. ლარი, აქედან ელექტროენერგიის საფასურის დასაფარავად</w:t>
      </w:r>
      <w:r w:rsidR="000A2919" w:rsidRPr="00C25A3C">
        <w:rPr>
          <w:rFonts w:ascii="Sylfaen" w:eastAsia="Times New Roman" w:hAnsi="Sylfaen" w:cs="Arial"/>
          <w:sz w:val="20"/>
          <w:szCs w:val="20"/>
          <w:lang w:val="ka-GE"/>
        </w:rPr>
        <w:t xml:space="preserve"> </w:t>
      </w:r>
      <w:r w:rsidR="009D2C37" w:rsidRPr="00C25A3C">
        <w:rPr>
          <w:rFonts w:ascii="Sylfaen" w:eastAsia="Times New Roman" w:hAnsi="Sylfaen" w:cs="Arial"/>
          <w:sz w:val="20"/>
          <w:szCs w:val="20"/>
          <w:lang w:val="ka-GE"/>
        </w:rPr>
        <w:t xml:space="preserve">  </w:t>
      </w:r>
      <w:r w:rsidR="00950919" w:rsidRPr="00C25A3C">
        <w:rPr>
          <w:rFonts w:ascii="Sylfaen" w:eastAsia="Times New Roman" w:hAnsi="Sylfaen" w:cs="Arial"/>
          <w:sz w:val="20"/>
          <w:szCs w:val="20"/>
          <w:lang w:val="ka-GE"/>
        </w:rPr>
        <w:t>142,3</w:t>
      </w:r>
      <w:r w:rsidR="009D2C37" w:rsidRPr="00C25A3C">
        <w:rPr>
          <w:rFonts w:ascii="Sylfaen" w:eastAsia="Times New Roman" w:hAnsi="Sylfaen" w:cs="Arial"/>
          <w:sz w:val="20"/>
          <w:szCs w:val="20"/>
          <w:lang w:val="ka-GE"/>
        </w:rPr>
        <w:t xml:space="preserve">  </w:t>
      </w:r>
      <w:r w:rsidR="00950919" w:rsidRPr="00C25A3C">
        <w:rPr>
          <w:rFonts w:ascii="Sylfaen" w:eastAsia="Times New Roman" w:hAnsi="Sylfaen" w:cs="Arial"/>
          <w:sz w:val="20"/>
          <w:szCs w:val="20"/>
          <w:lang w:val="ka-GE"/>
        </w:rPr>
        <w:t>ათ. ლარი</w:t>
      </w:r>
      <w:r w:rsidR="00F6580A" w:rsidRPr="00C25A3C">
        <w:rPr>
          <w:rFonts w:ascii="Sylfaen" w:eastAsia="Times New Roman" w:hAnsi="Sylfaen" w:cs="Arial"/>
          <w:sz w:val="20"/>
          <w:szCs w:val="20"/>
          <w:lang w:val="ka-GE"/>
        </w:rPr>
        <w:t>.</w:t>
      </w:r>
      <w:r w:rsidR="000A5C24" w:rsidRPr="00C25A3C">
        <w:rPr>
          <w:rFonts w:ascii="Sylfaen" w:eastAsia="Times New Roman" w:hAnsi="Sylfaen" w:cs="Arial"/>
          <w:sz w:val="20"/>
          <w:szCs w:val="20"/>
          <w:lang w:val="ka-GE"/>
        </w:rPr>
        <w:t xml:space="preserve"> </w:t>
      </w:r>
    </w:p>
    <w:tbl>
      <w:tblPr>
        <w:tblW w:w="4836" w:type="pct"/>
        <w:tblInd w:w="250" w:type="dxa"/>
        <w:tblLook w:val="04A0" w:firstRow="1" w:lastRow="0" w:firstColumn="1" w:lastColumn="0" w:noHBand="0" w:noVBand="1"/>
      </w:tblPr>
      <w:tblGrid>
        <w:gridCol w:w="427"/>
        <w:gridCol w:w="2073"/>
        <w:gridCol w:w="1255"/>
        <w:gridCol w:w="1257"/>
        <w:gridCol w:w="1672"/>
        <w:gridCol w:w="1830"/>
        <w:gridCol w:w="1977"/>
      </w:tblGrid>
      <w:tr w:rsidR="00950919" w:rsidRPr="00C25A3C" w:rsidTr="007A2C79">
        <w:trPr>
          <w:trHeight w:val="253"/>
        </w:trPr>
        <w:tc>
          <w:tcPr>
            <w:tcW w:w="2389" w:type="pct"/>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950919" w:rsidRPr="00C25A3C" w:rsidRDefault="00950919" w:rsidP="008C525B">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დაგეგმილი  შედეგის ინდიკატორი</w:t>
            </w:r>
          </w:p>
        </w:tc>
        <w:tc>
          <w:tcPr>
            <w:tcW w:w="1669" w:type="pct"/>
            <w:gridSpan w:val="2"/>
            <w:tcBorders>
              <w:top w:val="single" w:sz="8" w:space="0" w:color="auto"/>
              <w:left w:val="nil"/>
              <w:bottom w:val="single" w:sz="4" w:space="0" w:color="auto"/>
              <w:right w:val="single" w:sz="4" w:space="0" w:color="auto"/>
            </w:tcBorders>
            <w:shd w:val="clear" w:color="auto" w:fill="auto"/>
            <w:vAlign w:val="center"/>
            <w:hideMark/>
          </w:tcPr>
          <w:p w:rsidR="00950919" w:rsidRPr="00C25A3C" w:rsidRDefault="00950919" w:rsidP="008C525B">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მიღწეული შედეგის სინდიკატორი</w:t>
            </w:r>
          </w:p>
        </w:tc>
        <w:tc>
          <w:tcPr>
            <w:tcW w:w="943" w:type="pct"/>
            <w:tcBorders>
              <w:top w:val="single" w:sz="8" w:space="0" w:color="auto"/>
              <w:left w:val="nil"/>
              <w:bottom w:val="single" w:sz="4" w:space="0" w:color="auto"/>
              <w:right w:val="single" w:sz="8" w:space="0" w:color="auto"/>
            </w:tcBorders>
            <w:shd w:val="clear" w:color="auto" w:fill="auto"/>
            <w:noWrap/>
            <w:vAlign w:val="center"/>
            <w:hideMark/>
          </w:tcPr>
          <w:p w:rsidR="00950919" w:rsidRPr="00C25A3C" w:rsidRDefault="00950919" w:rsidP="008C525B">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განმარტება </w:t>
            </w:r>
          </w:p>
        </w:tc>
      </w:tr>
      <w:tr w:rsidR="00950919" w:rsidRPr="00C25A3C" w:rsidTr="007A2C79">
        <w:trPr>
          <w:trHeight w:val="70"/>
        </w:trPr>
        <w:tc>
          <w:tcPr>
            <w:tcW w:w="204" w:type="pct"/>
            <w:tcBorders>
              <w:top w:val="nil"/>
              <w:left w:val="single" w:sz="8" w:space="0" w:color="auto"/>
              <w:bottom w:val="single" w:sz="4" w:space="0" w:color="auto"/>
              <w:right w:val="single" w:sz="4" w:space="0" w:color="auto"/>
            </w:tcBorders>
            <w:shd w:val="clear" w:color="auto" w:fill="auto"/>
            <w:noWrap/>
            <w:vAlign w:val="bottom"/>
            <w:hideMark/>
          </w:tcPr>
          <w:p w:rsidR="00950919" w:rsidRPr="00C25A3C" w:rsidRDefault="00950919" w:rsidP="008C525B">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N </w:t>
            </w:r>
          </w:p>
        </w:tc>
        <w:tc>
          <w:tcPr>
            <w:tcW w:w="988" w:type="pct"/>
            <w:tcBorders>
              <w:top w:val="nil"/>
              <w:left w:val="nil"/>
              <w:bottom w:val="single" w:sz="4" w:space="0" w:color="auto"/>
              <w:right w:val="single" w:sz="4" w:space="0" w:color="auto"/>
            </w:tcBorders>
            <w:shd w:val="clear" w:color="auto" w:fill="auto"/>
            <w:vAlign w:val="center"/>
            <w:hideMark/>
          </w:tcPr>
          <w:p w:rsidR="00950919" w:rsidRPr="00C25A3C" w:rsidRDefault="00950919" w:rsidP="008C525B">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მოსალოდნელი </w:t>
            </w:r>
            <w:r w:rsidRPr="00C25A3C">
              <w:rPr>
                <w:rFonts w:ascii="Sylfaen" w:eastAsia="Times New Roman" w:hAnsi="Sylfaen" w:cs="Calibri"/>
                <w:color w:val="000000"/>
                <w:sz w:val="12"/>
                <w:szCs w:val="12"/>
                <w:lang w:val="ka-GE"/>
              </w:rPr>
              <w:t xml:space="preserve">საბოლოო/შუალედური </w:t>
            </w:r>
            <w:r w:rsidRPr="00C25A3C">
              <w:rPr>
                <w:rFonts w:ascii="Sylfaen" w:eastAsia="Times New Roman" w:hAnsi="Sylfaen" w:cs="Calibri"/>
                <w:color w:val="000000"/>
                <w:sz w:val="12"/>
                <w:szCs w:val="12"/>
              </w:rPr>
              <w:t>შედეგის ინდიკატორი</w:t>
            </w:r>
          </w:p>
        </w:tc>
        <w:tc>
          <w:tcPr>
            <w:tcW w:w="598" w:type="pct"/>
            <w:tcBorders>
              <w:top w:val="nil"/>
              <w:left w:val="nil"/>
              <w:bottom w:val="single" w:sz="4" w:space="0" w:color="auto"/>
              <w:right w:val="single" w:sz="4" w:space="0" w:color="auto"/>
            </w:tcBorders>
            <w:shd w:val="clear" w:color="auto" w:fill="auto"/>
            <w:vAlign w:val="center"/>
            <w:hideMark/>
          </w:tcPr>
          <w:p w:rsidR="00950919" w:rsidRPr="00C25A3C" w:rsidRDefault="00950919" w:rsidP="008C525B">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საბაზისო </w:t>
            </w:r>
            <w:r w:rsidRPr="00C25A3C">
              <w:rPr>
                <w:rFonts w:ascii="Sylfaen" w:eastAsia="Times New Roman" w:hAnsi="Sylfaen" w:cs="Calibri"/>
                <w:color w:val="000000"/>
                <w:sz w:val="12"/>
                <w:szCs w:val="12"/>
                <w:lang w:val="ka-GE"/>
              </w:rPr>
              <w:t xml:space="preserve"> </w:t>
            </w:r>
            <w:r w:rsidRPr="00C25A3C">
              <w:rPr>
                <w:rFonts w:ascii="Sylfaen" w:eastAsia="Times New Roman" w:hAnsi="Sylfaen" w:cs="Calibri"/>
                <w:color w:val="000000"/>
                <w:sz w:val="12"/>
                <w:szCs w:val="12"/>
              </w:rPr>
              <w:t>მაჩვენებელი</w:t>
            </w:r>
          </w:p>
        </w:tc>
        <w:tc>
          <w:tcPr>
            <w:tcW w:w="598" w:type="pct"/>
            <w:tcBorders>
              <w:top w:val="nil"/>
              <w:left w:val="nil"/>
              <w:bottom w:val="single" w:sz="4" w:space="0" w:color="auto"/>
              <w:right w:val="single" w:sz="4" w:space="0" w:color="auto"/>
            </w:tcBorders>
            <w:shd w:val="clear" w:color="auto" w:fill="auto"/>
            <w:vAlign w:val="center"/>
            <w:hideMark/>
          </w:tcPr>
          <w:p w:rsidR="00950919" w:rsidRPr="00C25A3C" w:rsidRDefault="00950919" w:rsidP="008C525B">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დაგეგმილი მაჩვენებელი</w:t>
            </w:r>
          </w:p>
        </w:tc>
        <w:tc>
          <w:tcPr>
            <w:tcW w:w="797" w:type="pct"/>
            <w:tcBorders>
              <w:top w:val="nil"/>
              <w:left w:val="nil"/>
              <w:bottom w:val="single" w:sz="4" w:space="0" w:color="auto"/>
              <w:right w:val="single" w:sz="4" w:space="0" w:color="auto"/>
            </w:tcBorders>
            <w:shd w:val="clear" w:color="auto" w:fill="auto"/>
            <w:vAlign w:val="center"/>
            <w:hideMark/>
          </w:tcPr>
          <w:p w:rsidR="00950919" w:rsidRPr="00C25A3C" w:rsidRDefault="00950919" w:rsidP="008C525B">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მიღწეული მაჩვენებელი</w:t>
            </w:r>
          </w:p>
        </w:tc>
        <w:tc>
          <w:tcPr>
            <w:tcW w:w="871" w:type="pct"/>
            <w:tcBorders>
              <w:top w:val="nil"/>
              <w:left w:val="nil"/>
              <w:bottom w:val="single" w:sz="4" w:space="0" w:color="auto"/>
              <w:right w:val="single" w:sz="4" w:space="0" w:color="auto"/>
            </w:tcBorders>
            <w:shd w:val="clear" w:color="auto" w:fill="auto"/>
            <w:vAlign w:val="center"/>
            <w:hideMark/>
          </w:tcPr>
          <w:p w:rsidR="00950919" w:rsidRPr="00C25A3C" w:rsidRDefault="00950919" w:rsidP="008C525B">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ცდომილების მაჩვენებელი </w:t>
            </w:r>
          </w:p>
        </w:tc>
        <w:tc>
          <w:tcPr>
            <w:tcW w:w="943" w:type="pct"/>
            <w:tcBorders>
              <w:top w:val="nil"/>
              <w:left w:val="nil"/>
              <w:bottom w:val="single" w:sz="4" w:space="0" w:color="auto"/>
              <w:right w:val="single" w:sz="8" w:space="0" w:color="auto"/>
            </w:tcBorders>
            <w:shd w:val="clear" w:color="auto" w:fill="auto"/>
            <w:vAlign w:val="bottom"/>
            <w:hideMark/>
          </w:tcPr>
          <w:p w:rsidR="00950919" w:rsidRPr="00C25A3C" w:rsidRDefault="00950919" w:rsidP="008C525B">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r w:rsidR="00950919" w:rsidRPr="00C25A3C" w:rsidTr="007A2C79">
        <w:trPr>
          <w:trHeight w:val="244"/>
        </w:trPr>
        <w:tc>
          <w:tcPr>
            <w:tcW w:w="204" w:type="pct"/>
            <w:tcBorders>
              <w:top w:val="nil"/>
              <w:left w:val="single" w:sz="8" w:space="0" w:color="auto"/>
              <w:bottom w:val="single" w:sz="4" w:space="0" w:color="auto"/>
              <w:right w:val="single" w:sz="4" w:space="0" w:color="auto"/>
            </w:tcBorders>
            <w:shd w:val="clear" w:color="auto" w:fill="auto"/>
            <w:noWrap/>
            <w:vAlign w:val="center"/>
            <w:hideMark/>
          </w:tcPr>
          <w:p w:rsidR="00950919" w:rsidRPr="00C25A3C" w:rsidRDefault="00950919" w:rsidP="008C525B">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1</w:t>
            </w:r>
          </w:p>
        </w:tc>
        <w:tc>
          <w:tcPr>
            <w:tcW w:w="988" w:type="pct"/>
            <w:tcBorders>
              <w:top w:val="nil"/>
              <w:left w:val="nil"/>
              <w:bottom w:val="single" w:sz="4" w:space="0" w:color="auto"/>
              <w:right w:val="single" w:sz="4" w:space="0" w:color="auto"/>
            </w:tcBorders>
            <w:shd w:val="clear" w:color="auto" w:fill="auto"/>
            <w:vAlign w:val="center"/>
          </w:tcPr>
          <w:p w:rsidR="00950919" w:rsidRPr="00C25A3C" w:rsidRDefault="00950919" w:rsidP="00950919">
            <w:pPr>
              <w:jc w:val="center"/>
              <w:rPr>
                <w:rFonts w:ascii="Sylfaen" w:hAnsi="Sylfaen" w:cs="Calibri"/>
                <w:color w:val="000000"/>
                <w:sz w:val="12"/>
                <w:szCs w:val="12"/>
              </w:rPr>
            </w:pPr>
            <w:r w:rsidRPr="00C25A3C">
              <w:rPr>
                <w:rFonts w:ascii="Sylfaen" w:hAnsi="Sylfaen" w:cs="Calibri"/>
                <w:color w:val="000000"/>
                <w:sz w:val="12"/>
                <w:szCs w:val="12"/>
              </w:rPr>
              <w:t>გარე განათების წერტილების რაოდენობა</w:t>
            </w:r>
          </w:p>
        </w:tc>
        <w:tc>
          <w:tcPr>
            <w:tcW w:w="598" w:type="pct"/>
            <w:tcBorders>
              <w:top w:val="nil"/>
              <w:left w:val="nil"/>
              <w:bottom w:val="single" w:sz="4" w:space="0" w:color="auto"/>
              <w:right w:val="single" w:sz="4" w:space="0" w:color="auto"/>
            </w:tcBorders>
            <w:shd w:val="clear" w:color="auto" w:fill="auto"/>
            <w:vAlign w:val="center"/>
          </w:tcPr>
          <w:p w:rsidR="00950919" w:rsidRPr="00C25A3C" w:rsidRDefault="00950919" w:rsidP="008C525B">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3530</w:t>
            </w:r>
          </w:p>
        </w:tc>
        <w:tc>
          <w:tcPr>
            <w:tcW w:w="598" w:type="pct"/>
            <w:tcBorders>
              <w:top w:val="nil"/>
              <w:left w:val="nil"/>
              <w:bottom w:val="single" w:sz="4" w:space="0" w:color="auto"/>
              <w:right w:val="single" w:sz="4" w:space="0" w:color="auto"/>
            </w:tcBorders>
            <w:shd w:val="clear" w:color="auto" w:fill="auto"/>
            <w:vAlign w:val="center"/>
          </w:tcPr>
          <w:p w:rsidR="00950919" w:rsidRPr="00C25A3C" w:rsidRDefault="00950919" w:rsidP="008C525B">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3700</w:t>
            </w:r>
          </w:p>
        </w:tc>
        <w:tc>
          <w:tcPr>
            <w:tcW w:w="797" w:type="pct"/>
            <w:tcBorders>
              <w:top w:val="nil"/>
              <w:left w:val="nil"/>
              <w:bottom w:val="single" w:sz="4" w:space="0" w:color="auto"/>
              <w:right w:val="single" w:sz="4" w:space="0" w:color="auto"/>
            </w:tcBorders>
            <w:shd w:val="clear" w:color="auto" w:fill="auto"/>
            <w:vAlign w:val="center"/>
          </w:tcPr>
          <w:p w:rsidR="00950919" w:rsidRPr="00C25A3C" w:rsidRDefault="00950919" w:rsidP="008C525B">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3700</w:t>
            </w:r>
          </w:p>
        </w:tc>
        <w:tc>
          <w:tcPr>
            <w:tcW w:w="871" w:type="pct"/>
            <w:tcBorders>
              <w:top w:val="nil"/>
              <w:left w:val="nil"/>
              <w:bottom w:val="single" w:sz="4" w:space="0" w:color="auto"/>
              <w:right w:val="single" w:sz="4" w:space="0" w:color="auto"/>
            </w:tcBorders>
            <w:shd w:val="clear" w:color="auto" w:fill="auto"/>
            <w:vAlign w:val="center"/>
            <w:hideMark/>
          </w:tcPr>
          <w:p w:rsidR="00950919" w:rsidRPr="00C25A3C" w:rsidRDefault="00950919" w:rsidP="008C525B">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lang w:val="ka-GE"/>
              </w:rPr>
              <w:t>არ არის</w:t>
            </w:r>
            <w:r w:rsidRPr="00C25A3C">
              <w:rPr>
                <w:rFonts w:ascii="Sylfaen" w:eastAsia="Times New Roman" w:hAnsi="Sylfaen" w:cs="Calibri"/>
                <w:color w:val="000000"/>
                <w:sz w:val="12"/>
                <w:szCs w:val="12"/>
              </w:rPr>
              <w:t> </w:t>
            </w:r>
          </w:p>
        </w:tc>
        <w:tc>
          <w:tcPr>
            <w:tcW w:w="943" w:type="pct"/>
            <w:tcBorders>
              <w:top w:val="nil"/>
              <w:left w:val="nil"/>
              <w:bottom w:val="single" w:sz="4" w:space="0" w:color="auto"/>
              <w:right w:val="single" w:sz="8" w:space="0" w:color="auto"/>
            </w:tcBorders>
            <w:shd w:val="clear" w:color="auto" w:fill="auto"/>
            <w:vAlign w:val="bottom"/>
            <w:hideMark/>
          </w:tcPr>
          <w:p w:rsidR="00950919" w:rsidRPr="00C25A3C" w:rsidRDefault="00950919" w:rsidP="008C525B">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r w:rsidR="00950919" w:rsidRPr="00C25A3C" w:rsidTr="007A2C79">
        <w:trPr>
          <w:trHeight w:val="505"/>
        </w:trPr>
        <w:tc>
          <w:tcPr>
            <w:tcW w:w="204" w:type="pct"/>
            <w:tcBorders>
              <w:top w:val="single" w:sz="4" w:space="0" w:color="auto"/>
              <w:left w:val="single" w:sz="8" w:space="0" w:color="auto"/>
              <w:bottom w:val="single" w:sz="4" w:space="0" w:color="auto"/>
              <w:right w:val="single" w:sz="4" w:space="0" w:color="auto"/>
            </w:tcBorders>
            <w:shd w:val="clear" w:color="auto" w:fill="auto"/>
            <w:noWrap/>
            <w:vAlign w:val="center"/>
          </w:tcPr>
          <w:p w:rsidR="00950919" w:rsidRPr="00C25A3C" w:rsidRDefault="00950919" w:rsidP="008C525B">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2</w:t>
            </w:r>
          </w:p>
        </w:tc>
        <w:tc>
          <w:tcPr>
            <w:tcW w:w="988" w:type="pct"/>
            <w:tcBorders>
              <w:top w:val="single" w:sz="4" w:space="0" w:color="auto"/>
              <w:left w:val="nil"/>
              <w:bottom w:val="single" w:sz="4" w:space="0" w:color="auto"/>
              <w:right w:val="single" w:sz="4" w:space="0" w:color="auto"/>
            </w:tcBorders>
            <w:shd w:val="clear" w:color="auto" w:fill="auto"/>
            <w:vAlign w:val="center"/>
          </w:tcPr>
          <w:p w:rsidR="00950919" w:rsidRPr="00C25A3C" w:rsidRDefault="00950919" w:rsidP="008C525B">
            <w:pPr>
              <w:jc w:val="center"/>
              <w:rPr>
                <w:rFonts w:ascii="Sylfaen" w:eastAsia="Times New Roman" w:hAnsi="Sylfaen" w:cs="Times New Roman"/>
                <w:color w:val="000000"/>
                <w:sz w:val="12"/>
                <w:szCs w:val="12"/>
                <w:lang w:val="ka-GE"/>
              </w:rPr>
            </w:pPr>
            <w:r w:rsidRPr="00C25A3C">
              <w:rPr>
                <w:rFonts w:ascii="Sylfaen" w:hAnsi="Sylfaen" w:cs="Calibri"/>
                <w:color w:val="000000"/>
                <w:sz w:val="12"/>
                <w:szCs w:val="12"/>
              </w:rPr>
              <w:t>წლის განმავლობაში შეკეთებული, სანათების რაოდენობა</w:t>
            </w:r>
          </w:p>
        </w:tc>
        <w:tc>
          <w:tcPr>
            <w:tcW w:w="598" w:type="pct"/>
            <w:tcBorders>
              <w:top w:val="single" w:sz="4" w:space="0" w:color="auto"/>
              <w:left w:val="nil"/>
              <w:bottom w:val="single" w:sz="4" w:space="0" w:color="auto"/>
              <w:right w:val="single" w:sz="4" w:space="0" w:color="auto"/>
            </w:tcBorders>
            <w:shd w:val="clear" w:color="auto" w:fill="auto"/>
            <w:vAlign w:val="center"/>
          </w:tcPr>
          <w:p w:rsidR="00950919" w:rsidRPr="00C25A3C" w:rsidRDefault="00950919" w:rsidP="008C525B">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250</w:t>
            </w:r>
          </w:p>
        </w:tc>
        <w:tc>
          <w:tcPr>
            <w:tcW w:w="598" w:type="pct"/>
            <w:tcBorders>
              <w:top w:val="single" w:sz="4" w:space="0" w:color="auto"/>
              <w:left w:val="nil"/>
              <w:bottom w:val="single" w:sz="4" w:space="0" w:color="auto"/>
              <w:right w:val="single" w:sz="4" w:space="0" w:color="auto"/>
            </w:tcBorders>
            <w:shd w:val="clear" w:color="auto" w:fill="auto"/>
            <w:vAlign w:val="center"/>
          </w:tcPr>
          <w:p w:rsidR="00950919" w:rsidRPr="00C25A3C" w:rsidRDefault="00950919" w:rsidP="008C525B">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300</w:t>
            </w:r>
          </w:p>
        </w:tc>
        <w:tc>
          <w:tcPr>
            <w:tcW w:w="797" w:type="pct"/>
            <w:tcBorders>
              <w:top w:val="single" w:sz="4" w:space="0" w:color="auto"/>
              <w:left w:val="nil"/>
              <w:bottom w:val="single" w:sz="4" w:space="0" w:color="auto"/>
              <w:right w:val="single" w:sz="4" w:space="0" w:color="auto"/>
            </w:tcBorders>
            <w:shd w:val="clear" w:color="auto" w:fill="auto"/>
            <w:vAlign w:val="center"/>
          </w:tcPr>
          <w:p w:rsidR="00950919" w:rsidRPr="00C25A3C" w:rsidRDefault="00950919" w:rsidP="008C525B">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300</w:t>
            </w:r>
          </w:p>
        </w:tc>
        <w:tc>
          <w:tcPr>
            <w:tcW w:w="871" w:type="pct"/>
            <w:tcBorders>
              <w:top w:val="single" w:sz="4" w:space="0" w:color="auto"/>
              <w:left w:val="nil"/>
              <w:bottom w:val="single" w:sz="4" w:space="0" w:color="auto"/>
              <w:right w:val="single" w:sz="4" w:space="0" w:color="auto"/>
            </w:tcBorders>
            <w:shd w:val="clear" w:color="auto" w:fill="auto"/>
            <w:vAlign w:val="center"/>
          </w:tcPr>
          <w:p w:rsidR="00950919" w:rsidRPr="00C25A3C" w:rsidRDefault="00950919" w:rsidP="008C525B">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არ არის</w:t>
            </w:r>
          </w:p>
        </w:tc>
        <w:tc>
          <w:tcPr>
            <w:tcW w:w="943" w:type="pct"/>
            <w:tcBorders>
              <w:top w:val="single" w:sz="4" w:space="0" w:color="auto"/>
              <w:left w:val="nil"/>
              <w:bottom w:val="single" w:sz="4" w:space="0" w:color="auto"/>
              <w:right w:val="single" w:sz="8" w:space="0" w:color="auto"/>
            </w:tcBorders>
            <w:shd w:val="clear" w:color="auto" w:fill="auto"/>
            <w:vAlign w:val="bottom"/>
          </w:tcPr>
          <w:p w:rsidR="00950919" w:rsidRPr="00C25A3C" w:rsidRDefault="00950919" w:rsidP="008C525B">
            <w:pPr>
              <w:spacing w:after="0" w:line="240" w:lineRule="auto"/>
              <w:jc w:val="center"/>
              <w:rPr>
                <w:rFonts w:ascii="Sylfaen" w:eastAsia="Times New Roman" w:hAnsi="Sylfaen" w:cs="Calibri"/>
                <w:color w:val="000000"/>
                <w:sz w:val="12"/>
                <w:szCs w:val="12"/>
              </w:rPr>
            </w:pPr>
          </w:p>
        </w:tc>
      </w:tr>
      <w:tr w:rsidR="00950919" w:rsidRPr="00C25A3C" w:rsidTr="007A2C79">
        <w:trPr>
          <w:trHeight w:val="314"/>
        </w:trPr>
        <w:tc>
          <w:tcPr>
            <w:tcW w:w="204" w:type="pct"/>
            <w:tcBorders>
              <w:top w:val="single" w:sz="4" w:space="0" w:color="auto"/>
              <w:left w:val="single" w:sz="8" w:space="0" w:color="auto"/>
              <w:bottom w:val="single" w:sz="4" w:space="0" w:color="auto"/>
              <w:right w:val="single" w:sz="4" w:space="0" w:color="auto"/>
            </w:tcBorders>
            <w:shd w:val="clear" w:color="auto" w:fill="auto"/>
            <w:noWrap/>
            <w:vAlign w:val="center"/>
          </w:tcPr>
          <w:p w:rsidR="00950919" w:rsidRPr="00C25A3C" w:rsidRDefault="00950919" w:rsidP="008C525B">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3</w:t>
            </w:r>
          </w:p>
        </w:tc>
        <w:tc>
          <w:tcPr>
            <w:tcW w:w="988" w:type="pct"/>
            <w:tcBorders>
              <w:top w:val="single" w:sz="4" w:space="0" w:color="auto"/>
              <w:left w:val="nil"/>
              <w:bottom w:val="single" w:sz="4" w:space="0" w:color="auto"/>
              <w:right w:val="single" w:sz="4" w:space="0" w:color="auto"/>
            </w:tcBorders>
            <w:shd w:val="clear" w:color="auto" w:fill="auto"/>
            <w:vAlign w:val="center"/>
          </w:tcPr>
          <w:p w:rsidR="00950919" w:rsidRPr="00C25A3C" w:rsidRDefault="00950919" w:rsidP="008C525B">
            <w:pPr>
              <w:jc w:val="center"/>
              <w:rPr>
                <w:rFonts w:ascii="Sylfaen" w:hAnsi="Sylfaen" w:cs="Calibri"/>
                <w:color w:val="000000"/>
                <w:sz w:val="12"/>
                <w:szCs w:val="12"/>
                <w:lang w:val="ka-GE"/>
              </w:rPr>
            </w:pPr>
            <w:r w:rsidRPr="00C25A3C">
              <w:rPr>
                <w:rFonts w:ascii="Sylfaen" w:hAnsi="Sylfaen" w:cs="Calibri"/>
                <w:color w:val="000000"/>
                <w:sz w:val="12"/>
                <w:szCs w:val="12"/>
              </w:rPr>
              <w:t>წლის განმავლობაში შეკეთებული სადენების რაოდენობა</w:t>
            </w:r>
            <w:r w:rsidRPr="00C25A3C">
              <w:rPr>
                <w:rFonts w:ascii="Sylfaen" w:hAnsi="Sylfaen" w:cs="Calibri"/>
                <w:color w:val="000000"/>
                <w:sz w:val="12"/>
                <w:szCs w:val="12"/>
                <w:lang w:val="ka-GE"/>
              </w:rPr>
              <w:t xml:space="preserve"> (გრძ. მ)</w:t>
            </w:r>
          </w:p>
          <w:p w:rsidR="00950919" w:rsidRPr="00C25A3C" w:rsidRDefault="00950919" w:rsidP="008C525B">
            <w:pPr>
              <w:spacing w:after="0" w:line="240" w:lineRule="auto"/>
              <w:jc w:val="center"/>
              <w:rPr>
                <w:rFonts w:ascii="Sylfaen" w:hAnsi="Sylfaen" w:cs="Calibri"/>
                <w:color w:val="000000"/>
                <w:sz w:val="12"/>
                <w:szCs w:val="12"/>
              </w:rPr>
            </w:pPr>
          </w:p>
        </w:tc>
        <w:tc>
          <w:tcPr>
            <w:tcW w:w="598" w:type="pct"/>
            <w:tcBorders>
              <w:top w:val="single" w:sz="4" w:space="0" w:color="auto"/>
              <w:left w:val="nil"/>
              <w:bottom w:val="single" w:sz="4" w:space="0" w:color="auto"/>
              <w:right w:val="single" w:sz="4" w:space="0" w:color="auto"/>
            </w:tcBorders>
            <w:shd w:val="clear" w:color="auto" w:fill="auto"/>
            <w:vAlign w:val="center"/>
          </w:tcPr>
          <w:p w:rsidR="00950919" w:rsidRPr="00C25A3C" w:rsidRDefault="00950919" w:rsidP="008C525B">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2500</w:t>
            </w:r>
          </w:p>
        </w:tc>
        <w:tc>
          <w:tcPr>
            <w:tcW w:w="598" w:type="pct"/>
            <w:tcBorders>
              <w:top w:val="single" w:sz="4" w:space="0" w:color="auto"/>
              <w:left w:val="nil"/>
              <w:bottom w:val="single" w:sz="4" w:space="0" w:color="auto"/>
              <w:right w:val="single" w:sz="4" w:space="0" w:color="auto"/>
            </w:tcBorders>
            <w:shd w:val="clear" w:color="auto" w:fill="auto"/>
            <w:vAlign w:val="center"/>
          </w:tcPr>
          <w:p w:rsidR="00950919" w:rsidRPr="00C25A3C" w:rsidRDefault="00950919" w:rsidP="008C525B">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4000</w:t>
            </w:r>
          </w:p>
        </w:tc>
        <w:tc>
          <w:tcPr>
            <w:tcW w:w="797" w:type="pct"/>
            <w:tcBorders>
              <w:top w:val="single" w:sz="4" w:space="0" w:color="auto"/>
              <w:left w:val="nil"/>
              <w:bottom w:val="single" w:sz="4" w:space="0" w:color="auto"/>
              <w:right w:val="single" w:sz="4" w:space="0" w:color="auto"/>
            </w:tcBorders>
            <w:shd w:val="clear" w:color="auto" w:fill="auto"/>
            <w:vAlign w:val="center"/>
          </w:tcPr>
          <w:p w:rsidR="00950919" w:rsidRPr="00C25A3C" w:rsidRDefault="00950919" w:rsidP="008C525B">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4000</w:t>
            </w:r>
          </w:p>
        </w:tc>
        <w:tc>
          <w:tcPr>
            <w:tcW w:w="871" w:type="pct"/>
            <w:tcBorders>
              <w:top w:val="single" w:sz="4" w:space="0" w:color="auto"/>
              <w:left w:val="nil"/>
              <w:bottom w:val="single" w:sz="4" w:space="0" w:color="auto"/>
              <w:right w:val="single" w:sz="4" w:space="0" w:color="auto"/>
            </w:tcBorders>
            <w:shd w:val="clear" w:color="auto" w:fill="auto"/>
            <w:vAlign w:val="center"/>
          </w:tcPr>
          <w:p w:rsidR="00950919" w:rsidRPr="00C25A3C" w:rsidRDefault="00950919" w:rsidP="008C525B">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არ არის</w:t>
            </w:r>
          </w:p>
        </w:tc>
        <w:tc>
          <w:tcPr>
            <w:tcW w:w="943" w:type="pct"/>
            <w:tcBorders>
              <w:top w:val="single" w:sz="4" w:space="0" w:color="auto"/>
              <w:left w:val="nil"/>
              <w:bottom w:val="single" w:sz="4" w:space="0" w:color="auto"/>
              <w:right w:val="single" w:sz="8" w:space="0" w:color="auto"/>
            </w:tcBorders>
            <w:shd w:val="clear" w:color="auto" w:fill="auto"/>
            <w:vAlign w:val="bottom"/>
          </w:tcPr>
          <w:p w:rsidR="00950919" w:rsidRPr="00C25A3C" w:rsidRDefault="00950919" w:rsidP="008C525B">
            <w:pPr>
              <w:spacing w:after="0" w:line="240" w:lineRule="auto"/>
              <w:jc w:val="center"/>
              <w:rPr>
                <w:rFonts w:ascii="Sylfaen" w:eastAsia="Times New Roman" w:hAnsi="Sylfaen" w:cs="Calibri"/>
                <w:color w:val="000000"/>
                <w:sz w:val="12"/>
                <w:szCs w:val="12"/>
              </w:rPr>
            </w:pPr>
          </w:p>
        </w:tc>
      </w:tr>
      <w:tr w:rsidR="00950919" w:rsidRPr="00C25A3C" w:rsidTr="007A2C79">
        <w:trPr>
          <w:trHeight w:val="669"/>
        </w:trPr>
        <w:tc>
          <w:tcPr>
            <w:tcW w:w="204" w:type="pct"/>
            <w:tcBorders>
              <w:top w:val="single" w:sz="4" w:space="0" w:color="auto"/>
              <w:left w:val="single" w:sz="8" w:space="0" w:color="auto"/>
              <w:bottom w:val="single" w:sz="4" w:space="0" w:color="auto"/>
              <w:right w:val="single" w:sz="4" w:space="0" w:color="auto"/>
            </w:tcBorders>
            <w:shd w:val="clear" w:color="auto" w:fill="auto"/>
            <w:noWrap/>
            <w:vAlign w:val="center"/>
          </w:tcPr>
          <w:p w:rsidR="00950919" w:rsidRPr="00C25A3C" w:rsidRDefault="00950919" w:rsidP="008C525B">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4</w:t>
            </w:r>
          </w:p>
        </w:tc>
        <w:tc>
          <w:tcPr>
            <w:tcW w:w="988" w:type="pct"/>
            <w:tcBorders>
              <w:top w:val="single" w:sz="4" w:space="0" w:color="auto"/>
              <w:left w:val="nil"/>
              <w:bottom w:val="single" w:sz="4" w:space="0" w:color="auto"/>
              <w:right w:val="single" w:sz="4" w:space="0" w:color="auto"/>
            </w:tcBorders>
            <w:shd w:val="clear" w:color="auto" w:fill="auto"/>
            <w:vAlign w:val="center"/>
          </w:tcPr>
          <w:p w:rsidR="00950919" w:rsidRPr="00C25A3C" w:rsidRDefault="00950919" w:rsidP="00C56DB6">
            <w:pPr>
              <w:jc w:val="center"/>
              <w:rPr>
                <w:rFonts w:ascii="Sylfaen" w:hAnsi="Sylfaen" w:cs="Calibri"/>
                <w:color w:val="000000"/>
                <w:sz w:val="12"/>
                <w:szCs w:val="12"/>
              </w:rPr>
            </w:pPr>
            <w:r w:rsidRPr="00C25A3C">
              <w:rPr>
                <w:rFonts w:ascii="Sylfaen" w:hAnsi="Sylfaen" w:cs="Calibri"/>
                <w:color w:val="000000"/>
                <w:sz w:val="12"/>
                <w:szCs w:val="12"/>
              </w:rPr>
              <w:t xml:space="preserve">წლის განმავლობაშიშეკეთებული, გამოცვლილი ბოძების </w:t>
            </w:r>
            <w:r w:rsidR="00C56DB6" w:rsidRPr="00C25A3C">
              <w:rPr>
                <w:rFonts w:ascii="Sylfaen" w:hAnsi="Sylfaen" w:cs="Calibri"/>
                <w:color w:val="000000"/>
                <w:sz w:val="12"/>
                <w:szCs w:val="12"/>
              </w:rPr>
              <w:t>რაოდენობა</w:t>
            </w:r>
          </w:p>
        </w:tc>
        <w:tc>
          <w:tcPr>
            <w:tcW w:w="598" w:type="pct"/>
            <w:tcBorders>
              <w:top w:val="single" w:sz="4" w:space="0" w:color="auto"/>
              <w:left w:val="nil"/>
              <w:bottom w:val="single" w:sz="4" w:space="0" w:color="auto"/>
              <w:right w:val="single" w:sz="4" w:space="0" w:color="auto"/>
            </w:tcBorders>
            <w:shd w:val="clear" w:color="auto" w:fill="auto"/>
            <w:vAlign w:val="center"/>
          </w:tcPr>
          <w:p w:rsidR="00950919" w:rsidRPr="00C25A3C" w:rsidRDefault="00950919" w:rsidP="008C525B">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90</w:t>
            </w:r>
          </w:p>
        </w:tc>
        <w:tc>
          <w:tcPr>
            <w:tcW w:w="598" w:type="pct"/>
            <w:tcBorders>
              <w:top w:val="single" w:sz="4" w:space="0" w:color="auto"/>
              <w:left w:val="nil"/>
              <w:bottom w:val="single" w:sz="4" w:space="0" w:color="auto"/>
              <w:right w:val="single" w:sz="4" w:space="0" w:color="auto"/>
            </w:tcBorders>
            <w:shd w:val="clear" w:color="auto" w:fill="auto"/>
            <w:vAlign w:val="center"/>
          </w:tcPr>
          <w:p w:rsidR="00950919" w:rsidRPr="00C25A3C" w:rsidRDefault="00950919" w:rsidP="008C525B">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100</w:t>
            </w:r>
          </w:p>
        </w:tc>
        <w:tc>
          <w:tcPr>
            <w:tcW w:w="797" w:type="pct"/>
            <w:tcBorders>
              <w:top w:val="single" w:sz="4" w:space="0" w:color="auto"/>
              <w:left w:val="nil"/>
              <w:bottom w:val="single" w:sz="4" w:space="0" w:color="auto"/>
              <w:right w:val="single" w:sz="4" w:space="0" w:color="auto"/>
            </w:tcBorders>
            <w:shd w:val="clear" w:color="auto" w:fill="auto"/>
            <w:vAlign w:val="center"/>
          </w:tcPr>
          <w:p w:rsidR="00950919" w:rsidRPr="00C25A3C" w:rsidRDefault="00950919" w:rsidP="008C525B">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100</w:t>
            </w:r>
          </w:p>
        </w:tc>
        <w:tc>
          <w:tcPr>
            <w:tcW w:w="871" w:type="pct"/>
            <w:tcBorders>
              <w:top w:val="single" w:sz="4" w:space="0" w:color="auto"/>
              <w:left w:val="nil"/>
              <w:bottom w:val="single" w:sz="4" w:space="0" w:color="auto"/>
              <w:right w:val="single" w:sz="4" w:space="0" w:color="auto"/>
            </w:tcBorders>
            <w:shd w:val="clear" w:color="auto" w:fill="auto"/>
            <w:vAlign w:val="center"/>
          </w:tcPr>
          <w:p w:rsidR="00950919" w:rsidRPr="00C25A3C" w:rsidRDefault="00950919" w:rsidP="008C525B">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არ არის</w:t>
            </w:r>
          </w:p>
        </w:tc>
        <w:tc>
          <w:tcPr>
            <w:tcW w:w="943" w:type="pct"/>
            <w:tcBorders>
              <w:top w:val="single" w:sz="4" w:space="0" w:color="auto"/>
              <w:left w:val="nil"/>
              <w:bottom w:val="single" w:sz="4" w:space="0" w:color="auto"/>
              <w:right w:val="single" w:sz="8" w:space="0" w:color="auto"/>
            </w:tcBorders>
            <w:shd w:val="clear" w:color="auto" w:fill="auto"/>
            <w:vAlign w:val="bottom"/>
          </w:tcPr>
          <w:p w:rsidR="00950919" w:rsidRPr="00C25A3C" w:rsidRDefault="00950919" w:rsidP="008C525B">
            <w:pPr>
              <w:spacing w:after="0" w:line="240" w:lineRule="auto"/>
              <w:jc w:val="center"/>
              <w:rPr>
                <w:rFonts w:ascii="Sylfaen" w:eastAsia="Times New Roman" w:hAnsi="Sylfaen" w:cs="Calibri"/>
                <w:color w:val="000000"/>
                <w:sz w:val="12"/>
                <w:szCs w:val="12"/>
              </w:rPr>
            </w:pPr>
          </w:p>
        </w:tc>
      </w:tr>
    </w:tbl>
    <w:p w:rsidR="00BD3CC9" w:rsidRPr="00C25A3C" w:rsidRDefault="00BD3CC9" w:rsidP="00CD621C">
      <w:pPr>
        <w:spacing w:line="240" w:lineRule="auto"/>
        <w:rPr>
          <w:rFonts w:ascii="Sylfaen" w:eastAsia="Times New Roman" w:hAnsi="Sylfaen" w:cs="Arial"/>
          <w:b/>
          <w:color w:val="000000" w:themeColor="text1"/>
          <w:sz w:val="20"/>
          <w:szCs w:val="20"/>
          <w:lang w:val="ka-GE"/>
        </w:rPr>
      </w:pPr>
    </w:p>
    <w:p w:rsidR="00BD3CC9" w:rsidRPr="00C25A3C" w:rsidRDefault="001628FD" w:rsidP="00CD621C">
      <w:pPr>
        <w:spacing w:line="240" w:lineRule="auto"/>
        <w:rPr>
          <w:rFonts w:ascii="Sylfaen" w:eastAsia="Times New Roman" w:hAnsi="Sylfaen" w:cs="Arial"/>
          <w:color w:val="000000" w:themeColor="text1"/>
          <w:sz w:val="20"/>
          <w:szCs w:val="20"/>
          <w:lang w:val="ka-GE"/>
        </w:rPr>
      </w:pPr>
      <w:r w:rsidRPr="00C25A3C">
        <w:rPr>
          <w:rFonts w:ascii="Sylfaen" w:eastAsia="Times New Roman" w:hAnsi="Sylfaen" w:cs="Arial"/>
          <w:b/>
          <w:color w:val="000000" w:themeColor="text1"/>
          <w:sz w:val="20"/>
          <w:szCs w:val="20"/>
          <w:lang w:val="ka-GE"/>
        </w:rPr>
        <w:t xml:space="preserve">მრავალბინიანი სახლების </w:t>
      </w:r>
      <w:r w:rsidR="000872C2" w:rsidRPr="00C25A3C">
        <w:rPr>
          <w:rFonts w:ascii="Sylfaen" w:eastAsia="Times New Roman" w:hAnsi="Sylfaen" w:cs="Arial"/>
          <w:b/>
          <w:color w:val="000000" w:themeColor="text1"/>
          <w:sz w:val="20"/>
          <w:szCs w:val="20"/>
          <w:lang w:val="ka-GE"/>
        </w:rPr>
        <w:t>რეაბილიტაციაზე</w:t>
      </w:r>
      <w:r w:rsidR="000A2919" w:rsidRPr="00C25A3C">
        <w:rPr>
          <w:rFonts w:ascii="Sylfaen" w:eastAsia="Times New Roman" w:hAnsi="Sylfaen" w:cs="Arial"/>
          <w:color w:val="000000" w:themeColor="text1"/>
          <w:sz w:val="20"/>
          <w:szCs w:val="20"/>
          <w:lang w:val="ka-GE"/>
        </w:rPr>
        <w:t xml:space="preserve"> </w:t>
      </w:r>
      <w:r w:rsidR="000872C2" w:rsidRPr="00C25A3C">
        <w:rPr>
          <w:rFonts w:ascii="Sylfaen" w:hAnsi="Sylfaen"/>
          <w:b/>
          <w:sz w:val="20"/>
          <w:szCs w:val="20"/>
          <w:lang w:val="ka-GE"/>
        </w:rPr>
        <w:t xml:space="preserve">პროგრამული კოდი </w:t>
      </w:r>
      <w:r w:rsidR="00467186" w:rsidRPr="00C25A3C">
        <w:rPr>
          <w:rFonts w:ascii="Sylfaen" w:hAnsi="Sylfaen"/>
          <w:b/>
          <w:sz w:val="20"/>
          <w:szCs w:val="20"/>
          <w:lang w:val="ka-GE"/>
        </w:rPr>
        <w:t xml:space="preserve"> - </w:t>
      </w:r>
      <w:r w:rsidR="000872C2" w:rsidRPr="00C25A3C">
        <w:rPr>
          <w:rFonts w:ascii="Sylfaen" w:hAnsi="Sylfaen"/>
          <w:b/>
          <w:sz w:val="20"/>
          <w:szCs w:val="20"/>
          <w:lang w:val="ka-GE"/>
        </w:rPr>
        <w:t xml:space="preserve">02 04 </w:t>
      </w:r>
      <w:r w:rsidR="000872C2" w:rsidRPr="00C25A3C">
        <w:rPr>
          <w:rFonts w:ascii="Sylfaen" w:hAnsi="Sylfaen"/>
          <w:sz w:val="20"/>
          <w:szCs w:val="20"/>
          <w:lang w:val="ka-GE"/>
        </w:rPr>
        <w:t>“</w:t>
      </w:r>
      <w:r w:rsidR="000A2919" w:rsidRPr="00C25A3C">
        <w:rPr>
          <w:rFonts w:ascii="Sylfaen" w:hAnsi="Sylfaen"/>
          <w:sz w:val="20"/>
          <w:szCs w:val="20"/>
          <w:lang w:val="ka-GE"/>
        </w:rPr>
        <w:t xml:space="preserve"> </w:t>
      </w:r>
      <w:r w:rsidR="000872C2" w:rsidRPr="00C25A3C">
        <w:rPr>
          <w:rFonts w:ascii="Sylfaen" w:eastAsia="Times New Roman" w:hAnsi="Sylfaen" w:cs="Arial"/>
          <w:color w:val="000000" w:themeColor="text1"/>
          <w:sz w:val="20"/>
          <w:szCs w:val="20"/>
          <w:lang w:val="ka-GE"/>
        </w:rPr>
        <w:t>დაგ</w:t>
      </w:r>
      <w:r w:rsidR="00B04621" w:rsidRPr="00C25A3C">
        <w:rPr>
          <w:rFonts w:ascii="Sylfaen" w:eastAsia="Times New Roman" w:hAnsi="Sylfaen" w:cs="Arial"/>
          <w:color w:val="000000" w:themeColor="text1"/>
          <w:sz w:val="20"/>
          <w:szCs w:val="20"/>
          <w:lang w:val="ka-GE"/>
        </w:rPr>
        <w:t xml:space="preserve">ეგმილი </w:t>
      </w:r>
      <w:r w:rsidR="009D2C37" w:rsidRPr="00C25A3C">
        <w:rPr>
          <w:rFonts w:ascii="Sylfaen" w:eastAsia="Times New Roman" w:hAnsi="Sylfaen" w:cs="Arial"/>
          <w:color w:val="000000" w:themeColor="text1"/>
          <w:sz w:val="20"/>
          <w:szCs w:val="20"/>
          <w:lang w:val="ka-GE"/>
        </w:rPr>
        <w:t xml:space="preserve">111,7 </w:t>
      </w:r>
      <w:r w:rsidR="00E75E39" w:rsidRPr="00C25A3C">
        <w:rPr>
          <w:rFonts w:ascii="Sylfaen" w:eastAsia="Times New Roman" w:hAnsi="Sylfaen" w:cs="Arial"/>
          <w:color w:val="000000" w:themeColor="text1"/>
          <w:sz w:val="20"/>
          <w:szCs w:val="20"/>
          <w:lang w:val="ka-GE"/>
        </w:rPr>
        <w:t xml:space="preserve"> </w:t>
      </w:r>
      <w:r w:rsidRPr="00C25A3C">
        <w:rPr>
          <w:rFonts w:ascii="Sylfaen" w:eastAsia="Times New Roman" w:hAnsi="Sylfaen" w:cs="Arial"/>
          <w:color w:val="000000" w:themeColor="text1"/>
          <w:sz w:val="20"/>
          <w:szCs w:val="20"/>
          <w:lang w:val="ka-GE"/>
        </w:rPr>
        <w:t>ათასი ლარიდან</w:t>
      </w:r>
      <w:r w:rsidR="00B04621" w:rsidRPr="00C25A3C">
        <w:rPr>
          <w:rFonts w:ascii="Sylfaen" w:eastAsia="Times New Roman" w:hAnsi="Sylfaen" w:cs="Arial"/>
          <w:color w:val="000000" w:themeColor="text1"/>
          <w:sz w:val="20"/>
          <w:szCs w:val="20"/>
          <w:lang w:val="ka-GE"/>
        </w:rPr>
        <w:t xml:space="preserve"> </w:t>
      </w:r>
    </w:p>
    <w:p w:rsidR="00950919" w:rsidRPr="00C25A3C" w:rsidRDefault="009D2C37" w:rsidP="00CD621C">
      <w:pPr>
        <w:spacing w:line="240" w:lineRule="auto"/>
        <w:rPr>
          <w:rFonts w:ascii="Sylfaen" w:eastAsia="Times New Roman" w:hAnsi="Sylfaen" w:cs="Arial"/>
          <w:color w:val="000000" w:themeColor="text1"/>
          <w:sz w:val="20"/>
          <w:szCs w:val="20"/>
          <w:lang w:val="ka-GE"/>
        </w:rPr>
      </w:pPr>
      <w:r w:rsidRPr="00C25A3C">
        <w:rPr>
          <w:rFonts w:ascii="Sylfaen" w:eastAsia="Times New Roman" w:hAnsi="Sylfaen" w:cs="Arial"/>
          <w:color w:val="000000" w:themeColor="text1"/>
          <w:sz w:val="20"/>
          <w:szCs w:val="20"/>
          <w:lang w:val="ka-GE"/>
        </w:rPr>
        <w:t xml:space="preserve">გადარიცხულია  100,3 </w:t>
      </w:r>
      <w:r w:rsidR="00B04621" w:rsidRPr="00C25A3C">
        <w:rPr>
          <w:rFonts w:ascii="Sylfaen" w:eastAsia="Times New Roman" w:hAnsi="Sylfaen" w:cs="Arial"/>
          <w:color w:val="000000" w:themeColor="text1"/>
          <w:sz w:val="20"/>
          <w:szCs w:val="20"/>
          <w:lang w:val="ka-GE"/>
        </w:rPr>
        <w:t>ათასი ლარი</w:t>
      </w:r>
      <w:r w:rsidR="00F44BEC" w:rsidRPr="00C25A3C">
        <w:rPr>
          <w:rFonts w:ascii="Sylfaen" w:eastAsia="Times New Roman" w:hAnsi="Sylfaen" w:cs="Arial"/>
          <w:color w:val="000000" w:themeColor="text1"/>
          <w:sz w:val="20"/>
          <w:szCs w:val="20"/>
          <w:lang w:val="ka-GE"/>
        </w:rPr>
        <w:t xml:space="preserve">. აქედან საქ. მთავრობის N 116 </w:t>
      </w:r>
      <w:r w:rsidR="00E75E39" w:rsidRPr="00C25A3C">
        <w:rPr>
          <w:rFonts w:ascii="Sylfaen" w:eastAsia="Times New Roman" w:hAnsi="Sylfaen" w:cs="Arial"/>
          <w:color w:val="000000" w:themeColor="text1"/>
          <w:sz w:val="20"/>
          <w:szCs w:val="20"/>
          <w:lang w:val="ka-GE"/>
        </w:rPr>
        <w:t xml:space="preserve"> განკარგულების</w:t>
      </w:r>
      <w:r w:rsidR="000A2919" w:rsidRPr="00C25A3C">
        <w:rPr>
          <w:rFonts w:ascii="Sylfaen" w:eastAsia="Times New Roman" w:hAnsi="Sylfaen" w:cs="Arial"/>
          <w:color w:val="000000" w:themeColor="text1"/>
          <w:sz w:val="20"/>
          <w:szCs w:val="20"/>
          <w:lang w:val="ka-GE"/>
        </w:rPr>
        <w:t xml:space="preserve"> </w:t>
      </w:r>
      <w:r w:rsidR="00F44BEC" w:rsidRPr="00C25A3C">
        <w:rPr>
          <w:rFonts w:ascii="Sylfaen" w:eastAsia="Times New Roman" w:hAnsi="Sylfaen" w:cs="Arial"/>
          <w:color w:val="000000" w:themeColor="text1"/>
          <w:sz w:val="20"/>
          <w:szCs w:val="20"/>
          <w:lang w:val="ka-GE"/>
        </w:rPr>
        <w:t>97,5</w:t>
      </w:r>
      <w:r w:rsidR="000A2919" w:rsidRPr="00C25A3C">
        <w:rPr>
          <w:rFonts w:ascii="Sylfaen" w:eastAsia="Times New Roman" w:hAnsi="Sylfaen" w:cs="Arial"/>
          <w:color w:val="000000" w:themeColor="text1"/>
          <w:sz w:val="20"/>
          <w:szCs w:val="20"/>
          <w:lang w:val="ka-GE"/>
        </w:rPr>
        <w:t xml:space="preserve"> </w:t>
      </w:r>
      <w:r w:rsidR="009743A5" w:rsidRPr="00C25A3C">
        <w:rPr>
          <w:rFonts w:ascii="Sylfaen" w:eastAsia="Times New Roman" w:hAnsi="Sylfaen" w:cs="Arial"/>
          <w:color w:val="000000" w:themeColor="text1"/>
          <w:sz w:val="20"/>
          <w:szCs w:val="20"/>
          <w:lang w:val="ka-GE"/>
        </w:rPr>
        <w:t>ათასი ლარი</w:t>
      </w:r>
      <w:r w:rsidR="000A2919" w:rsidRPr="00C25A3C">
        <w:rPr>
          <w:rFonts w:ascii="Sylfaen" w:eastAsia="Times New Roman" w:hAnsi="Sylfaen" w:cs="Arial"/>
          <w:color w:val="000000" w:themeColor="text1"/>
          <w:sz w:val="20"/>
          <w:szCs w:val="20"/>
          <w:lang w:val="ka-GE"/>
        </w:rPr>
        <w:t xml:space="preserve"> </w:t>
      </w:r>
      <w:r w:rsidR="00F44BEC" w:rsidRPr="00C25A3C">
        <w:rPr>
          <w:rFonts w:ascii="Sylfaen" w:eastAsia="Times New Roman" w:hAnsi="Sylfaen" w:cs="Arial"/>
          <w:color w:val="000000" w:themeColor="text1"/>
          <w:sz w:val="20"/>
          <w:szCs w:val="20"/>
          <w:lang w:val="ka-GE"/>
        </w:rPr>
        <w:t>ხოლო საკუთარი სახსრების 2,9</w:t>
      </w:r>
      <w:r w:rsidR="000A2919" w:rsidRPr="00C25A3C">
        <w:rPr>
          <w:rFonts w:ascii="Sylfaen" w:eastAsia="Times New Roman" w:hAnsi="Sylfaen" w:cs="Arial"/>
          <w:color w:val="000000" w:themeColor="text1"/>
          <w:sz w:val="20"/>
          <w:szCs w:val="20"/>
          <w:lang w:val="ka-GE"/>
        </w:rPr>
        <w:t xml:space="preserve"> </w:t>
      </w:r>
      <w:r w:rsidR="0007494A" w:rsidRPr="00C25A3C">
        <w:rPr>
          <w:rFonts w:ascii="Sylfaen" w:eastAsia="Times New Roman" w:hAnsi="Sylfaen" w:cs="Arial"/>
          <w:color w:val="000000" w:themeColor="text1"/>
          <w:sz w:val="20"/>
          <w:szCs w:val="20"/>
          <w:lang w:val="ka-GE"/>
        </w:rPr>
        <w:t>ათ</w:t>
      </w:r>
      <w:r w:rsidR="00F44BEC" w:rsidRPr="00C25A3C">
        <w:rPr>
          <w:rFonts w:ascii="Sylfaen" w:eastAsia="Times New Roman" w:hAnsi="Sylfaen" w:cs="Arial"/>
          <w:color w:val="000000" w:themeColor="text1"/>
          <w:sz w:val="20"/>
          <w:szCs w:val="20"/>
          <w:lang w:val="ka-GE"/>
        </w:rPr>
        <w:t xml:space="preserve">ასი ლარი. </w:t>
      </w:r>
      <w:r w:rsidR="00F61D73" w:rsidRPr="00C25A3C">
        <w:rPr>
          <w:rFonts w:ascii="Sylfaen" w:eastAsia="Times New Roman" w:hAnsi="Sylfaen" w:cs="Arial"/>
          <w:color w:val="000000" w:themeColor="text1"/>
          <w:sz w:val="20"/>
          <w:szCs w:val="20"/>
          <w:lang w:val="ka-GE"/>
        </w:rPr>
        <w:t>ა</w:t>
      </w:r>
      <w:r w:rsidR="00E75E39" w:rsidRPr="00C25A3C">
        <w:rPr>
          <w:rFonts w:ascii="Sylfaen" w:eastAsia="Times New Roman" w:hAnsi="Sylfaen" w:cs="Arial"/>
          <w:color w:val="000000" w:themeColor="text1"/>
          <w:sz w:val="20"/>
          <w:szCs w:val="20"/>
          <w:lang w:val="ka-GE"/>
        </w:rPr>
        <w:t>ღ</w:t>
      </w:r>
      <w:r w:rsidR="00F61D73" w:rsidRPr="00C25A3C">
        <w:rPr>
          <w:rFonts w:ascii="Sylfaen" w:eastAsia="Times New Roman" w:hAnsi="Sylfaen" w:cs="Arial"/>
          <w:color w:val="000000" w:themeColor="text1"/>
          <w:sz w:val="20"/>
          <w:szCs w:val="20"/>
          <w:lang w:val="ka-GE"/>
        </w:rPr>
        <w:t>ნიშნული პროგრამით</w:t>
      </w:r>
      <w:r w:rsidR="000A2919" w:rsidRPr="00C25A3C">
        <w:rPr>
          <w:rFonts w:ascii="Sylfaen" w:eastAsia="Times New Roman" w:hAnsi="Sylfaen" w:cs="Arial"/>
          <w:color w:val="000000" w:themeColor="text1"/>
          <w:sz w:val="20"/>
          <w:szCs w:val="20"/>
          <w:lang w:val="ka-GE"/>
        </w:rPr>
        <w:t xml:space="preserve"> </w:t>
      </w:r>
      <w:r w:rsidR="002C60FE" w:rsidRPr="00C25A3C">
        <w:rPr>
          <w:rFonts w:ascii="Sylfaen" w:eastAsia="Times New Roman" w:hAnsi="Sylfaen" w:cs="Arial"/>
          <w:color w:val="000000" w:themeColor="text1"/>
          <w:sz w:val="20"/>
          <w:szCs w:val="20"/>
          <w:lang w:val="ka-GE"/>
        </w:rPr>
        <w:t xml:space="preserve">სახ. ბიუჯეტის ხარჯზე </w:t>
      </w:r>
      <w:r w:rsidR="00F61D73" w:rsidRPr="00C25A3C">
        <w:rPr>
          <w:rFonts w:ascii="Sylfaen" w:eastAsia="Times New Roman" w:hAnsi="Sylfaen" w:cs="Arial"/>
          <w:color w:val="000000" w:themeColor="text1"/>
          <w:sz w:val="20"/>
          <w:szCs w:val="20"/>
          <w:lang w:val="ka-GE"/>
        </w:rPr>
        <w:t>მოხდა</w:t>
      </w:r>
      <w:r w:rsidR="000A2919" w:rsidRPr="00C25A3C">
        <w:rPr>
          <w:rFonts w:ascii="Sylfaen" w:eastAsia="Times New Roman" w:hAnsi="Sylfaen" w:cs="Arial"/>
          <w:color w:val="000000" w:themeColor="text1"/>
          <w:sz w:val="20"/>
          <w:szCs w:val="20"/>
          <w:lang w:val="ka-GE"/>
        </w:rPr>
        <w:t xml:space="preserve"> </w:t>
      </w:r>
      <w:r w:rsidR="00F44BEC" w:rsidRPr="00C25A3C">
        <w:rPr>
          <w:rFonts w:ascii="Sylfaen" w:eastAsia="Times New Roman" w:hAnsi="Sylfaen" w:cs="Arial"/>
          <w:color w:val="000000" w:themeColor="text1"/>
          <w:sz w:val="20"/>
          <w:szCs w:val="20"/>
          <w:lang w:val="ka-GE"/>
        </w:rPr>
        <w:t xml:space="preserve">დაბაში ს.მეფის ქ N 56 ში მრავალბინიანი კორპუსის გადახურვა, ხოლო </w:t>
      </w:r>
      <w:r w:rsidR="002C60FE" w:rsidRPr="00C25A3C">
        <w:rPr>
          <w:rFonts w:ascii="Sylfaen" w:eastAsia="Times New Roman" w:hAnsi="Sylfaen" w:cs="Arial"/>
          <w:color w:val="000000" w:themeColor="text1"/>
          <w:sz w:val="20"/>
          <w:szCs w:val="20"/>
          <w:lang w:val="ka-GE"/>
        </w:rPr>
        <w:t xml:space="preserve"> საკუთარი სახსრებით</w:t>
      </w:r>
      <w:r w:rsidR="00F44BEC" w:rsidRPr="00C25A3C">
        <w:rPr>
          <w:rFonts w:ascii="Sylfaen" w:eastAsia="Times New Roman" w:hAnsi="Sylfaen" w:cs="Arial"/>
          <w:color w:val="000000" w:themeColor="text1"/>
          <w:sz w:val="20"/>
          <w:szCs w:val="20"/>
          <w:lang w:val="ka-GE"/>
        </w:rPr>
        <w:t>გაწეული იქნა მრავალბინიანი სახლების შეკეთების ზედამხედველობის, ინსპექტირების თანხა.</w:t>
      </w:r>
    </w:p>
    <w:tbl>
      <w:tblPr>
        <w:tblW w:w="10384" w:type="dxa"/>
        <w:tblInd w:w="250" w:type="dxa"/>
        <w:tblLook w:val="04A0" w:firstRow="1" w:lastRow="0" w:firstColumn="1" w:lastColumn="0" w:noHBand="0" w:noVBand="1"/>
      </w:tblPr>
      <w:tblGrid>
        <w:gridCol w:w="432"/>
        <w:gridCol w:w="2982"/>
        <w:gridCol w:w="1079"/>
        <w:gridCol w:w="1081"/>
        <w:gridCol w:w="1403"/>
        <w:gridCol w:w="1525"/>
        <w:gridCol w:w="1882"/>
      </w:tblGrid>
      <w:tr w:rsidR="004B794E" w:rsidRPr="00C25A3C" w:rsidTr="00CD621C">
        <w:trPr>
          <w:trHeight w:val="216"/>
        </w:trPr>
        <w:tc>
          <w:tcPr>
            <w:tcW w:w="5574" w:type="dxa"/>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4B794E" w:rsidRPr="00C25A3C" w:rsidRDefault="002D1DE0" w:rsidP="002D1DE0">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დაგეგმილი </w:t>
            </w:r>
            <w:r w:rsidRPr="00C25A3C">
              <w:rPr>
                <w:rFonts w:ascii="Sylfaen" w:eastAsia="Times New Roman" w:hAnsi="Sylfaen" w:cs="Calibri"/>
                <w:color w:val="000000"/>
                <w:sz w:val="12"/>
                <w:szCs w:val="12"/>
                <w:lang w:val="ka-GE"/>
              </w:rPr>
              <w:t xml:space="preserve">შუალედური </w:t>
            </w:r>
            <w:r w:rsidR="004B794E" w:rsidRPr="00C25A3C">
              <w:rPr>
                <w:rFonts w:ascii="Sylfaen" w:eastAsia="Times New Roman" w:hAnsi="Sylfaen" w:cs="Calibri"/>
                <w:color w:val="000000"/>
                <w:sz w:val="12"/>
                <w:szCs w:val="12"/>
              </w:rPr>
              <w:t xml:space="preserve"> შედეგის ინდიკატორი</w:t>
            </w:r>
          </w:p>
        </w:tc>
        <w:tc>
          <w:tcPr>
            <w:tcW w:w="0" w:type="auto"/>
            <w:gridSpan w:val="2"/>
            <w:tcBorders>
              <w:top w:val="single" w:sz="8" w:space="0" w:color="auto"/>
              <w:left w:val="nil"/>
              <w:bottom w:val="single" w:sz="4" w:space="0" w:color="auto"/>
              <w:right w:val="single" w:sz="4" w:space="0" w:color="auto"/>
            </w:tcBorders>
            <w:shd w:val="clear" w:color="auto" w:fill="auto"/>
            <w:vAlign w:val="center"/>
            <w:hideMark/>
          </w:tcPr>
          <w:p w:rsidR="004B794E" w:rsidRPr="00C25A3C" w:rsidRDefault="004B794E" w:rsidP="00D734B3">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მიღწეული შედეგის სინდიკატორი</w:t>
            </w:r>
          </w:p>
        </w:tc>
        <w:tc>
          <w:tcPr>
            <w:tcW w:w="1882" w:type="dxa"/>
            <w:tcBorders>
              <w:top w:val="single" w:sz="8" w:space="0" w:color="auto"/>
              <w:left w:val="nil"/>
              <w:bottom w:val="single" w:sz="4" w:space="0" w:color="auto"/>
              <w:right w:val="single" w:sz="8" w:space="0" w:color="auto"/>
            </w:tcBorders>
            <w:shd w:val="clear" w:color="auto" w:fill="auto"/>
            <w:noWrap/>
            <w:vAlign w:val="center"/>
            <w:hideMark/>
          </w:tcPr>
          <w:p w:rsidR="004B794E" w:rsidRPr="00C25A3C" w:rsidRDefault="004B794E" w:rsidP="00D734B3">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განმარტება </w:t>
            </w:r>
          </w:p>
        </w:tc>
      </w:tr>
      <w:tr w:rsidR="004B794E" w:rsidRPr="00C25A3C" w:rsidTr="00C56DB6">
        <w:trPr>
          <w:trHeight w:val="119"/>
        </w:trPr>
        <w:tc>
          <w:tcPr>
            <w:tcW w:w="432" w:type="dxa"/>
            <w:tcBorders>
              <w:top w:val="nil"/>
              <w:left w:val="single" w:sz="8" w:space="0" w:color="auto"/>
              <w:bottom w:val="single" w:sz="4" w:space="0" w:color="auto"/>
              <w:right w:val="single" w:sz="4" w:space="0" w:color="auto"/>
            </w:tcBorders>
            <w:shd w:val="clear" w:color="auto" w:fill="auto"/>
            <w:noWrap/>
            <w:vAlign w:val="bottom"/>
            <w:hideMark/>
          </w:tcPr>
          <w:p w:rsidR="004B794E" w:rsidRPr="00C25A3C" w:rsidRDefault="004B794E" w:rsidP="00D734B3">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N </w:t>
            </w:r>
          </w:p>
        </w:tc>
        <w:tc>
          <w:tcPr>
            <w:tcW w:w="2982" w:type="dxa"/>
            <w:tcBorders>
              <w:top w:val="nil"/>
              <w:left w:val="nil"/>
              <w:bottom w:val="single" w:sz="4" w:space="0" w:color="auto"/>
              <w:right w:val="single" w:sz="4" w:space="0" w:color="auto"/>
            </w:tcBorders>
            <w:shd w:val="clear" w:color="auto" w:fill="auto"/>
            <w:vAlign w:val="center"/>
            <w:hideMark/>
          </w:tcPr>
          <w:p w:rsidR="004B794E" w:rsidRPr="00C25A3C" w:rsidRDefault="004B794E" w:rsidP="00D734B3">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მოსალოდნელი შედეგის ინდიკატორი</w:t>
            </w:r>
          </w:p>
        </w:tc>
        <w:tc>
          <w:tcPr>
            <w:tcW w:w="1079" w:type="dxa"/>
            <w:tcBorders>
              <w:top w:val="nil"/>
              <w:left w:val="nil"/>
              <w:bottom w:val="single" w:sz="4" w:space="0" w:color="auto"/>
              <w:right w:val="single" w:sz="4" w:space="0" w:color="auto"/>
            </w:tcBorders>
            <w:shd w:val="clear" w:color="auto" w:fill="auto"/>
            <w:vAlign w:val="center"/>
            <w:hideMark/>
          </w:tcPr>
          <w:p w:rsidR="004B794E" w:rsidRPr="00C25A3C" w:rsidRDefault="004B794E" w:rsidP="00D734B3">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საბაზისო მაჩვენებელი</w:t>
            </w:r>
          </w:p>
        </w:tc>
        <w:tc>
          <w:tcPr>
            <w:tcW w:w="1081" w:type="dxa"/>
            <w:tcBorders>
              <w:top w:val="nil"/>
              <w:left w:val="nil"/>
              <w:bottom w:val="single" w:sz="4" w:space="0" w:color="auto"/>
              <w:right w:val="single" w:sz="4" w:space="0" w:color="auto"/>
            </w:tcBorders>
            <w:shd w:val="clear" w:color="auto" w:fill="auto"/>
            <w:vAlign w:val="center"/>
            <w:hideMark/>
          </w:tcPr>
          <w:p w:rsidR="004B794E" w:rsidRPr="00C25A3C" w:rsidRDefault="004B794E" w:rsidP="00D734B3">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4B794E" w:rsidRPr="00C25A3C" w:rsidRDefault="004B794E" w:rsidP="00D734B3">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4B794E" w:rsidRPr="00C25A3C" w:rsidRDefault="004B794E" w:rsidP="00D734B3">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ცდომილების</w:t>
            </w:r>
            <w:r w:rsidR="000A2919" w:rsidRPr="00C25A3C">
              <w:rPr>
                <w:rFonts w:ascii="Sylfaen" w:eastAsia="Times New Roman" w:hAnsi="Sylfaen" w:cs="Calibri"/>
                <w:color w:val="000000"/>
                <w:sz w:val="12"/>
                <w:szCs w:val="12"/>
              </w:rPr>
              <w:t xml:space="preserve"> </w:t>
            </w:r>
            <w:r w:rsidRPr="00C25A3C">
              <w:rPr>
                <w:rFonts w:ascii="Sylfaen" w:eastAsia="Times New Roman" w:hAnsi="Sylfaen" w:cs="Calibri"/>
                <w:color w:val="000000"/>
                <w:sz w:val="12"/>
                <w:szCs w:val="12"/>
              </w:rPr>
              <w:t>მაჩვენებელი</w:t>
            </w:r>
            <w:r w:rsidR="000A2919" w:rsidRPr="00C25A3C">
              <w:rPr>
                <w:rFonts w:ascii="Sylfaen" w:eastAsia="Times New Roman" w:hAnsi="Sylfaen" w:cs="Calibri"/>
                <w:color w:val="000000"/>
                <w:sz w:val="12"/>
                <w:szCs w:val="12"/>
              </w:rPr>
              <w:t xml:space="preserve"> </w:t>
            </w:r>
          </w:p>
        </w:tc>
        <w:tc>
          <w:tcPr>
            <w:tcW w:w="1882" w:type="dxa"/>
            <w:tcBorders>
              <w:top w:val="nil"/>
              <w:left w:val="nil"/>
              <w:bottom w:val="single" w:sz="4" w:space="0" w:color="auto"/>
              <w:right w:val="single" w:sz="8" w:space="0" w:color="auto"/>
            </w:tcBorders>
            <w:shd w:val="clear" w:color="auto" w:fill="auto"/>
            <w:vAlign w:val="bottom"/>
            <w:hideMark/>
          </w:tcPr>
          <w:p w:rsidR="004B794E" w:rsidRPr="00C25A3C" w:rsidRDefault="004B794E" w:rsidP="00D734B3">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r w:rsidR="004B794E" w:rsidRPr="00C25A3C" w:rsidTr="00C56DB6">
        <w:trPr>
          <w:trHeight w:val="257"/>
        </w:trPr>
        <w:tc>
          <w:tcPr>
            <w:tcW w:w="432" w:type="dxa"/>
            <w:tcBorders>
              <w:top w:val="nil"/>
              <w:left w:val="single" w:sz="8" w:space="0" w:color="auto"/>
              <w:bottom w:val="single" w:sz="4" w:space="0" w:color="auto"/>
              <w:right w:val="single" w:sz="4" w:space="0" w:color="auto"/>
            </w:tcBorders>
            <w:shd w:val="clear" w:color="auto" w:fill="auto"/>
            <w:noWrap/>
            <w:vAlign w:val="bottom"/>
            <w:hideMark/>
          </w:tcPr>
          <w:p w:rsidR="004B794E" w:rsidRPr="00C25A3C" w:rsidRDefault="004B794E" w:rsidP="00D734B3">
            <w:pPr>
              <w:spacing w:after="0" w:line="240" w:lineRule="auto"/>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rPr>
              <w:t> </w:t>
            </w:r>
            <w:r w:rsidR="00786290" w:rsidRPr="00C25A3C">
              <w:rPr>
                <w:rFonts w:ascii="Sylfaen" w:eastAsia="Times New Roman" w:hAnsi="Sylfaen" w:cs="Calibri"/>
                <w:color w:val="000000"/>
                <w:sz w:val="12"/>
                <w:szCs w:val="12"/>
                <w:lang w:val="ka-GE"/>
              </w:rPr>
              <w:t>1</w:t>
            </w:r>
          </w:p>
        </w:tc>
        <w:tc>
          <w:tcPr>
            <w:tcW w:w="2982" w:type="dxa"/>
            <w:tcBorders>
              <w:top w:val="nil"/>
              <w:left w:val="nil"/>
              <w:bottom w:val="single" w:sz="4" w:space="0" w:color="auto"/>
              <w:right w:val="single" w:sz="4" w:space="0" w:color="auto"/>
            </w:tcBorders>
            <w:shd w:val="clear" w:color="auto" w:fill="auto"/>
            <w:vAlign w:val="center"/>
          </w:tcPr>
          <w:p w:rsidR="004B794E" w:rsidRPr="00C25A3C" w:rsidRDefault="00A201E8" w:rsidP="00D734B3">
            <w:pPr>
              <w:spacing w:after="0" w:line="240" w:lineRule="auto"/>
              <w:rPr>
                <w:rFonts w:ascii="Sylfaen" w:eastAsia="Times New Roman" w:hAnsi="Sylfaen" w:cs="Calibri"/>
                <w:color w:val="000000"/>
                <w:sz w:val="12"/>
                <w:szCs w:val="12"/>
                <w:lang w:val="ka-GE"/>
              </w:rPr>
            </w:pPr>
            <w:r w:rsidRPr="00C25A3C">
              <w:rPr>
                <w:rFonts w:ascii="Calibri" w:eastAsia="Times New Roman" w:hAnsi="Calibri" w:cs="Calibri"/>
                <w:sz w:val="12"/>
                <w:szCs w:val="12"/>
                <w:lang w:val="ka-GE"/>
              </w:rPr>
              <w:t>რეაბილიტირებული მრავალბინიანი სახლების რაოდენობა</w:t>
            </w:r>
            <w:r w:rsidR="000A2919" w:rsidRPr="00C25A3C">
              <w:rPr>
                <w:rFonts w:ascii="Calibri" w:eastAsia="Times New Roman" w:hAnsi="Calibri" w:cs="Calibri"/>
                <w:sz w:val="12"/>
                <w:szCs w:val="12"/>
                <w:lang w:val="ka-GE"/>
              </w:rPr>
              <w:t xml:space="preserve"> </w:t>
            </w:r>
          </w:p>
        </w:tc>
        <w:tc>
          <w:tcPr>
            <w:tcW w:w="1079" w:type="dxa"/>
            <w:tcBorders>
              <w:top w:val="nil"/>
              <w:left w:val="nil"/>
              <w:bottom w:val="single" w:sz="4" w:space="0" w:color="auto"/>
              <w:right w:val="single" w:sz="4" w:space="0" w:color="auto"/>
            </w:tcBorders>
            <w:shd w:val="clear" w:color="auto" w:fill="auto"/>
            <w:vAlign w:val="center"/>
          </w:tcPr>
          <w:p w:rsidR="004B794E" w:rsidRPr="00C25A3C" w:rsidRDefault="00F44BEC" w:rsidP="00D734B3">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2</w:t>
            </w:r>
          </w:p>
        </w:tc>
        <w:tc>
          <w:tcPr>
            <w:tcW w:w="1081" w:type="dxa"/>
            <w:tcBorders>
              <w:top w:val="nil"/>
              <w:left w:val="nil"/>
              <w:bottom w:val="single" w:sz="4" w:space="0" w:color="auto"/>
              <w:right w:val="single" w:sz="4" w:space="0" w:color="auto"/>
            </w:tcBorders>
            <w:shd w:val="clear" w:color="auto" w:fill="auto"/>
            <w:vAlign w:val="center"/>
          </w:tcPr>
          <w:p w:rsidR="004B794E" w:rsidRPr="00C25A3C" w:rsidRDefault="00F44BEC" w:rsidP="00D734B3">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1</w:t>
            </w:r>
          </w:p>
        </w:tc>
        <w:tc>
          <w:tcPr>
            <w:tcW w:w="0" w:type="auto"/>
            <w:tcBorders>
              <w:top w:val="nil"/>
              <w:left w:val="nil"/>
              <w:bottom w:val="single" w:sz="4" w:space="0" w:color="auto"/>
              <w:right w:val="single" w:sz="4" w:space="0" w:color="auto"/>
            </w:tcBorders>
            <w:shd w:val="clear" w:color="auto" w:fill="auto"/>
            <w:vAlign w:val="center"/>
          </w:tcPr>
          <w:p w:rsidR="004B794E" w:rsidRPr="00C25A3C" w:rsidRDefault="00F44BEC" w:rsidP="00D734B3">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1</w:t>
            </w:r>
          </w:p>
        </w:tc>
        <w:tc>
          <w:tcPr>
            <w:tcW w:w="0" w:type="auto"/>
            <w:tcBorders>
              <w:top w:val="nil"/>
              <w:left w:val="nil"/>
              <w:bottom w:val="single" w:sz="4" w:space="0" w:color="auto"/>
              <w:right w:val="single" w:sz="4" w:space="0" w:color="auto"/>
            </w:tcBorders>
            <w:shd w:val="clear" w:color="auto" w:fill="auto"/>
            <w:vAlign w:val="center"/>
            <w:hideMark/>
          </w:tcPr>
          <w:p w:rsidR="004B794E" w:rsidRPr="00C25A3C" w:rsidRDefault="004B794E" w:rsidP="00D734B3">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c>
          <w:tcPr>
            <w:tcW w:w="1882" w:type="dxa"/>
            <w:tcBorders>
              <w:top w:val="nil"/>
              <w:left w:val="nil"/>
              <w:bottom w:val="single" w:sz="4" w:space="0" w:color="auto"/>
              <w:right w:val="single" w:sz="8" w:space="0" w:color="auto"/>
            </w:tcBorders>
            <w:shd w:val="clear" w:color="auto" w:fill="auto"/>
            <w:vAlign w:val="bottom"/>
            <w:hideMark/>
          </w:tcPr>
          <w:p w:rsidR="004B794E" w:rsidRPr="00C25A3C" w:rsidRDefault="004B794E" w:rsidP="00D734B3">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r w:rsidR="004B794E" w:rsidRPr="00C25A3C" w:rsidTr="00C56DB6">
        <w:trPr>
          <w:trHeight w:val="70"/>
        </w:trPr>
        <w:tc>
          <w:tcPr>
            <w:tcW w:w="432" w:type="dxa"/>
            <w:tcBorders>
              <w:top w:val="nil"/>
              <w:left w:val="single" w:sz="8" w:space="0" w:color="auto"/>
              <w:bottom w:val="single" w:sz="4" w:space="0" w:color="auto"/>
              <w:right w:val="single" w:sz="4" w:space="0" w:color="auto"/>
            </w:tcBorders>
            <w:shd w:val="clear" w:color="auto" w:fill="auto"/>
            <w:noWrap/>
            <w:vAlign w:val="bottom"/>
            <w:hideMark/>
          </w:tcPr>
          <w:p w:rsidR="004B794E" w:rsidRPr="00C25A3C" w:rsidRDefault="004B794E" w:rsidP="00D734B3">
            <w:pPr>
              <w:spacing w:after="0" w:line="240" w:lineRule="auto"/>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rPr>
              <w:t> </w:t>
            </w:r>
            <w:r w:rsidR="00786290" w:rsidRPr="00C25A3C">
              <w:rPr>
                <w:rFonts w:ascii="Sylfaen" w:eastAsia="Times New Roman" w:hAnsi="Sylfaen" w:cs="Calibri"/>
                <w:color w:val="000000"/>
                <w:sz w:val="12"/>
                <w:szCs w:val="12"/>
                <w:lang w:val="ka-GE"/>
              </w:rPr>
              <w:t>2</w:t>
            </w:r>
          </w:p>
        </w:tc>
        <w:tc>
          <w:tcPr>
            <w:tcW w:w="2982" w:type="dxa"/>
            <w:tcBorders>
              <w:top w:val="nil"/>
              <w:left w:val="nil"/>
              <w:bottom w:val="single" w:sz="4" w:space="0" w:color="auto"/>
              <w:right w:val="single" w:sz="4" w:space="0" w:color="auto"/>
            </w:tcBorders>
            <w:shd w:val="clear" w:color="auto" w:fill="auto"/>
            <w:vAlign w:val="center"/>
          </w:tcPr>
          <w:p w:rsidR="004B794E" w:rsidRPr="00C25A3C" w:rsidRDefault="00A201E8" w:rsidP="00D734B3">
            <w:pPr>
              <w:spacing w:after="0" w:line="240" w:lineRule="auto"/>
              <w:rPr>
                <w:rFonts w:ascii="Sylfaen" w:eastAsia="Times New Roman" w:hAnsi="Sylfaen" w:cs="Calibri"/>
                <w:color w:val="000000"/>
                <w:sz w:val="12"/>
                <w:szCs w:val="12"/>
                <w:lang w:val="ka-GE"/>
              </w:rPr>
            </w:pPr>
            <w:r w:rsidRPr="00C25A3C">
              <w:rPr>
                <w:rFonts w:ascii="Sylfaen" w:eastAsia="Sylfaen" w:hAnsi="Sylfaen" w:cs="Sylfaen"/>
                <w:spacing w:val="-1"/>
                <w:sz w:val="12"/>
                <w:szCs w:val="12"/>
              </w:rPr>
              <w:t>რეაბილიტირებული</w:t>
            </w:r>
            <w:r w:rsidRPr="00C25A3C">
              <w:rPr>
                <w:rFonts w:ascii="Sylfaen" w:eastAsia="Sylfaen" w:hAnsi="Sylfaen" w:cs="Sylfaen"/>
                <w:spacing w:val="22"/>
                <w:sz w:val="12"/>
                <w:szCs w:val="12"/>
              </w:rPr>
              <w:t xml:space="preserve"> </w:t>
            </w:r>
            <w:r w:rsidRPr="00C25A3C">
              <w:rPr>
                <w:rFonts w:ascii="Sylfaen" w:eastAsia="Sylfaen" w:hAnsi="Sylfaen" w:cs="Sylfaen"/>
                <w:spacing w:val="-1"/>
                <w:sz w:val="12"/>
                <w:szCs w:val="12"/>
                <w:lang w:val="ka-GE"/>
              </w:rPr>
              <w:t>მრავალბინიანი სახლებით მოსარგებლე ბენეფიციართა რაოდენობა</w:t>
            </w:r>
          </w:p>
        </w:tc>
        <w:tc>
          <w:tcPr>
            <w:tcW w:w="1079" w:type="dxa"/>
            <w:tcBorders>
              <w:top w:val="nil"/>
              <w:left w:val="nil"/>
              <w:bottom w:val="single" w:sz="4" w:space="0" w:color="auto"/>
              <w:right w:val="single" w:sz="4" w:space="0" w:color="auto"/>
            </w:tcBorders>
            <w:shd w:val="clear" w:color="auto" w:fill="auto"/>
            <w:vAlign w:val="center"/>
          </w:tcPr>
          <w:p w:rsidR="004B794E" w:rsidRPr="00C25A3C" w:rsidRDefault="00041598" w:rsidP="00D734B3">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50</w:t>
            </w:r>
          </w:p>
        </w:tc>
        <w:tc>
          <w:tcPr>
            <w:tcW w:w="1081" w:type="dxa"/>
            <w:tcBorders>
              <w:top w:val="nil"/>
              <w:left w:val="nil"/>
              <w:bottom w:val="single" w:sz="4" w:space="0" w:color="auto"/>
              <w:right w:val="single" w:sz="4" w:space="0" w:color="auto"/>
            </w:tcBorders>
            <w:shd w:val="clear" w:color="auto" w:fill="auto"/>
            <w:vAlign w:val="center"/>
          </w:tcPr>
          <w:p w:rsidR="004B794E" w:rsidRPr="00C25A3C" w:rsidRDefault="00041598" w:rsidP="00D734B3">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50</w:t>
            </w:r>
          </w:p>
        </w:tc>
        <w:tc>
          <w:tcPr>
            <w:tcW w:w="0" w:type="auto"/>
            <w:tcBorders>
              <w:top w:val="nil"/>
              <w:left w:val="nil"/>
              <w:bottom w:val="single" w:sz="4" w:space="0" w:color="auto"/>
              <w:right w:val="single" w:sz="4" w:space="0" w:color="auto"/>
            </w:tcBorders>
            <w:shd w:val="clear" w:color="auto" w:fill="auto"/>
            <w:vAlign w:val="center"/>
          </w:tcPr>
          <w:p w:rsidR="004B794E" w:rsidRPr="00C25A3C" w:rsidRDefault="00041598" w:rsidP="00D734B3">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80</w:t>
            </w:r>
          </w:p>
        </w:tc>
        <w:tc>
          <w:tcPr>
            <w:tcW w:w="0" w:type="auto"/>
            <w:tcBorders>
              <w:top w:val="nil"/>
              <w:left w:val="nil"/>
              <w:bottom w:val="single" w:sz="4" w:space="0" w:color="auto"/>
              <w:right w:val="single" w:sz="4" w:space="0" w:color="auto"/>
            </w:tcBorders>
            <w:shd w:val="clear" w:color="auto" w:fill="auto"/>
            <w:vAlign w:val="center"/>
            <w:hideMark/>
          </w:tcPr>
          <w:p w:rsidR="004B794E" w:rsidRPr="00C25A3C" w:rsidRDefault="004B794E" w:rsidP="00D734B3">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c>
          <w:tcPr>
            <w:tcW w:w="1882" w:type="dxa"/>
            <w:tcBorders>
              <w:top w:val="nil"/>
              <w:left w:val="nil"/>
              <w:bottom w:val="single" w:sz="4" w:space="0" w:color="auto"/>
              <w:right w:val="single" w:sz="8" w:space="0" w:color="auto"/>
            </w:tcBorders>
            <w:shd w:val="clear" w:color="auto" w:fill="auto"/>
            <w:vAlign w:val="bottom"/>
            <w:hideMark/>
          </w:tcPr>
          <w:p w:rsidR="004B794E" w:rsidRPr="00C25A3C" w:rsidRDefault="004B794E" w:rsidP="00D734B3">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bl>
    <w:p w:rsidR="001F0836" w:rsidRPr="00C25A3C" w:rsidRDefault="008C2B64" w:rsidP="00C56DB6">
      <w:pPr>
        <w:spacing w:line="240" w:lineRule="auto"/>
        <w:rPr>
          <w:sz w:val="12"/>
          <w:szCs w:val="12"/>
        </w:rPr>
      </w:pPr>
      <w:r w:rsidRPr="00C25A3C">
        <w:rPr>
          <w:rFonts w:ascii="Sylfaen" w:hAnsi="Sylfaen"/>
          <w:b/>
          <w:sz w:val="20"/>
          <w:szCs w:val="20"/>
          <w:lang w:val="ka-GE"/>
        </w:rPr>
        <w:t>,,</w:t>
      </w:r>
      <w:r w:rsidR="000872C2" w:rsidRPr="00C25A3C">
        <w:rPr>
          <w:rFonts w:ascii="Sylfaen" w:hAnsi="Sylfaen"/>
          <w:b/>
          <w:sz w:val="20"/>
          <w:szCs w:val="20"/>
          <w:lang w:val="ka-GE"/>
        </w:rPr>
        <w:t>კეთილმოწყობაზე</w:t>
      </w:r>
      <w:r w:rsidR="000A2919" w:rsidRPr="00C25A3C">
        <w:rPr>
          <w:rFonts w:ascii="Sylfaen" w:hAnsi="Sylfaen"/>
          <w:b/>
          <w:sz w:val="20"/>
          <w:szCs w:val="20"/>
          <w:lang w:val="ka-GE"/>
        </w:rPr>
        <w:t xml:space="preserve"> </w:t>
      </w:r>
      <w:r w:rsidRPr="00C25A3C">
        <w:rPr>
          <w:rFonts w:ascii="Sylfaen" w:hAnsi="Sylfaen"/>
          <w:b/>
          <w:sz w:val="20"/>
          <w:szCs w:val="20"/>
          <w:lang w:val="ka-GE"/>
        </w:rPr>
        <w:t xml:space="preserve">პროგრამული კოდი </w:t>
      </w:r>
      <w:r w:rsidR="000872C2" w:rsidRPr="00C25A3C">
        <w:rPr>
          <w:rFonts w:ascii="Sylfaen" w:hAnsi="Sylfaen"/>
          <w:b/>
          <w:sz w:val="20"/>
          <w:szCs w:val="20"/>
          <w:lang w:val="ka-GE"/>
        </w:rPr>
        <w:t>- 02 05</w:t>
      </w:r>
      <w:r w:rsidRPr="00C25A3C">
        <w:rPr>
          <w:rFonts w:ascii="Sylfaen" w:hAnsi="Sylfaen"/>
          <w:b/>
          <w:sz w:val="20"/>
          <w:szCs w:val="20"/>
          <w:lang w:val="ka-GE"/>
        </w:rPr>
        <w:t>“</w:t>
      </w:r>
      <w:r w:rsidRPr="00C25A3C">
        <w:rPr>
          <w:rFonts w:ascii="Sylfaen" w:hAnsi="Sylfaen"/>
          <w:sz w:val="20"/>
          <w:szCs w:val="20"/>
          <w:lang w:val="ka-GE"/>
        </w:rPr>
        <w:t xml:space="preserve"> დაგეგმილი</w:t>
      </w:r>
      <w:r w:rsidR="000A2919" w:rsidRPr="00C25A3C">
        <w:rPr>
          <w:rFonts w:ascii="Sylfaen" w:hAnsi="Sylfaen"/>
          <w:sz w:val="20"/>
          <w:szCs w:val="20"/>
          <w:lang w:val="ka-GE"/>
        </w:rPr>
        <w:t xml:space="preserve"> </w:t>
      </w:r>
      <w:r w:rsidR="00F44BEC" w:rsidRPr="00C25A3C">
        <w:rPr>
          <w:rFonts w:ascii="Sylfaen" w:hAnsi="Sylfaen"/>
          <w:sz w:val="20"/>
          <w:szCs w:val="20"/>
          <w:lang w:val="ka-GE"/>
        </w:rPr>
        <w:t xml:space="preserve">234,8 </w:t>
      </w:r>
      <w:r w:rsidRPr="00C25A3C">
        <w:rPr>
          <w:rFonts w:ascii="Sylfaen" w:hAnsi="Sylfaen"/>
          <w:sz w:val="20"/>
          <w:szCs w:val="20"/>
          <w:lang w:val="ka-GE"/>
        </w:rPr>
        <w:t>ათასი ლარიდან</w:t>
      </w:r>
      <w:r w:rsidR="000A2919" w:rsidRPr="00C25A3C">
        <w:rPr>
          <w:rFonts w:ascii="Sylfaen" w:hAnsi="Sylfaen"/>
          <w:sz w:val="20"/>
          <w:szCs w:val="20"/>
          <w:lang w:val="ka-GE"/>
        </w:rPr>
        <w:t xml:space="preserve"> </w:t>
      </w:r>
      <w:r w:rsidR="00E75E39" w:rsidRPr="00C25A3C">
        <w:rPr>
          <w:rFonts w:ascii="Sylfaen" w:hAnsi="Sylfaen"/>
          <w:sz w:val="20"/>
          <w:szCs w:val="20"/>
          <w:lang w:val="ka-GE"/>
        </w:rPr>
        <w:t>გაწეულია</w:t>
      </w:r>
      <w:r w:rsidR="000A2919" w:rsidRPr="00C25A3C">
        <w:rPr>
          <w:rFonts w:ascii="Sylfaen" w:hAnsi="Sylfaen"/>
          <w:sz w:val="20"/>
          <w:szCs w:val="20"/>
          <w:lang w:val="ka-GE"/>
        </w:rPr>
        <w:t xml:space="preserve"> </w:t>
      </w:r>
      <w:r w:rsidR="00F44BEC" w:rsidRPr="00C25A3C">
        <w:rPr>
          <w:rFonts w:ascii="Sylfaen" w:hAnsi="Sylfaen"/>
          <w:sz w:val="20"/>
          <w:szCs w:val="20"/>
          <w:lang w:val="ka-GE"/>
        </w:rPr>
        <w:t xml:space="preserve">212,2 </w:t>
      </w:r>
      <w:r w:rsidR="00E75E39" w:rsidRPr="00C25A3C">
        <w:rPr>
          <w:rFonts w:ascii="Sylfaen" w:hAnsi="Sylfaen"/>
          <w:sz w:val="20"/>
          <w:szCs w:val="20"/>
          <w:lang w:val="ka-GE"/>
        </w:rPr>
        <w:t>ათასი ლარის საკასო ხარჯი, აქედან</w:t>
      </w:r>
      <w:r w:rsidR="000A2919" w:rsidRPr="00C25A3C">
        <w:rPr>
          <w:rFonts w:ascii="Sylfaen" w:hAnsi="Sylfaen"/>
          <w:sz w:val="20"/>
          <w:szCs w:val="20"/>
          <w:lang w:val="ka-GE"/>
        </w:rPr>
        <w:t xml:space="preserve"> </w:t>
      </w:r>
      <w:r w:rsidR="0007494A" w:rsidRPr="00C25A3C">
        <w:rPr>
          <w:rFonts w:ascii="Sylfaen" w:hAnsi="Sylfaen"/>
          <w:sz w:val="20"/>
          <w:szCs w:val="20"/>
          <w:lang w:val="ka-GE"/>
        </w:rPr>
        <w:t xml:space="preserve">საკუთარი სახსრებიდან </w:t>
      </w:r>
      <w:r w:rsidR="00FB4507" w:rsidRPr="00C25A3C">
        <w:rPr>
          <w:rFonts w:ascii="Sylfaen" w:hAnsi="Sylfaen"/>
          <w:sz w:val="20"/>
          <w:szCs w:val="20"/>
          <w:lang w:val="ka-GE"/>
        </w:rPr>
        <w:t>გადარიცხულია</w:t>
      </w:r>
      <w:r w:rsidR="00F44BEC" w:rsidRPr="00C25A3C">
        <w:rPr>
          <w:rFonts w:ascii="Sylfaen" w:hAnsi="Sylfaen"/>
          <w:sz w:val="20"/>
          <w:szCs w:val="20"/>
          <w:lang w:val="ka-GE"/>
        </w:rPr>
        <w:t xml:space="preserve"> 8,7 </w:t>
      </w:r>
      <w:r w:rsidR="00FB4507" w:rsidRPr="00C25A3C">
        <w:rPr>
          <w:rFonts w:ascii="Sylfaen" w:hAnsi="Sylfaen"/>
          <w:sz w:val="20"/>
          <w:szCs w:val="20"/>
          <w:lang w:val="ka-GE"/>
        </w:rPr>
        <w:t>ათასი ლარი</w:t>
      </w:r>
      <w:r w:rsidR="008C5E4B" w:rsidRPr="00C25A3C">
        <w:rPr>
          <w:rFonts w:ascii="Sylfaen" w:hAnsi="Sylfaen"/>
          <w:sz w:val="20"/>
          <w:szCs w:val="20"/>
          <w:lang w:val="ka-GE"/>
        </w:rPr>
        <w:t xml:space="preserve"> საპროექტო და საზედამხედველებო სამუსაოების შესრულებაზე, </w:t>
      </w:r>
      <w:r w:rsidR="00FB4507" w:rsidRPr="00C25A3C">
        <w:rPr>
          <w:rFonts w:ascii="Sylfaen" w:hAnsi="Sylfaen"/>
          <w:sz w:val="20"/>
          <w:szCs w:val="20"/>
          <w:lang w:val="ka-GE"/>
        </w:rPr>
        <w:t xml:space="preserve"> ხოლო სახ. ბიუჯეტის</w:t>
      </w:r>
      <w:r w:rsidR="000A2919" w:rsidRPr="00C25A3C">
        <w:rPr>
          <w:rFonts w:ascii="Sylfaen" w:hAnsi="Sylfaen"/>
          <w:sz w:val="20"/>
          <w:szCs w:val="20"/>
          <w:lang w:val="ka-GE"/>
        </w:rPr>
        <w:t xml:space="preserve"> </w:t>
      </w:r>
      <w:r w:rsidR="00FB4507" w:rsidRPr="00C25A3C">
        <w:rPr>
          <w:rFonts w:ascii="Sylfaen" w:hAnsi="Sylfaen"/>
          <w:sz w:val="20"/>
          <w:szCs w:val="20"/>
          <w:lang w:val="ka-GE"/>
        </w:rPr>
        <w:t>ფონდებით</w:t>
      </w:r>
      <w:r w:rsidR="000A2919" w:rsidRPr="00C25A3C">
        <w:rPr>
          <w:rFonts w:ascii="Sylfaen" w:hAnsi="Sylfaen"/>
          <w:sz w:val="20"/>
          <w:szCs w:val="20"/>
          <w:lang w:val="ka-GE"/>
        </w:rPr>
        <w:t xml:space="preserve"> </w:t>
      </w:r>
      <w:r w:rsidR="00FB4507" w:rsidRPr="00C25A3C">
        <w:rPr>
          <w:rFonts w:ascii="Sylfaen" w:hAnsi="Sylfaen"/>
          <w:sz w:val="20"/>
          <w:szCs w:val="20"/>
          <w:lang w:val="ka-GE"/>
        </w:rPr>
        <w:t>გაწეულია</w:t>
      </w:r>
      <w:r w:rsidR="000A2919" w:rsidRPr="00C25A3C">
        <w:rPr>
          <w:rFonts w:ascii="Sylfaen" w:hAnsi="Sylfaen"/>
          <w:sz w:val="20"/>
          <w:szCs w:val="20"/>
          <w:lang w:val="ka-GE"/>
        </w:rPr>
        <w:t xml:space="preserve"> </w:t>
      </w:r>
      <w:r w:rsidR="00F44BEC" w:rsidRPr="00C25A3C">
        <w:rPr>
          <w:rFonts w:ascii="Sylfaen" w:hAnsi="Sylfaen"/>
          <w:sz w:val="20"/>
          <w:szCs w:val="20"/>
          <w:lang w:val="ka-GE"/>
        </w:rPr>
        <w:t xml:space="preserve">203,5 </w:t>
      </w:r>
      <w:r w:rsidR="00FB4507" w:rsidRPr="00C25A3C">
        <w:rPr>
          <w:rFonts w:ascii="Sylfaen" w:hAnsi="Sylfaen"/>
          <w:sz w:val="20"/>
          <w:szCs w:val="20"/>
          <w:lang w:val="ka-GE"/>
        </w:rPr>
        <w:t>ათასი ლარის საკასო ხარჯი</w:t>
      </w:r>
      <w:r w:rsidR="008C5E4B" w:rsidRPr="00C25A3C">
        <w:rPr>
          <w:rFonts w:ascii="Sylfaen" w:hAnsi="Sylfaen"/>
          <w:sz w:val="20"/>
          <w:szCs w:val="20"/>
          <w:lang w:val="ka-GE"/>
        </w:rPr>
        <w:t xml:space="preserve">  საქ. მთავრობის 2021 წლის 16.08. N 1419 განკარგულებით საპილოტე პროგრამის ფარგლებში, რითაც დასრულდა  კულტურისა და დასვენების პარკის რეაბილიტაცია.</w:t>
      </w:r>
    </w:p>
    <w:tbl>
      <w:tblPr>
        <w:tblW w:w="10206" w:type="dxa"/>
        <w:tblInd w:w="108" w:type="dxa"/>
        <w:tblLook w:val="04A0" w:firstRow="1" w:lastRow="0" w:firstColumn="1" w:lastColumn="0" w:noHBand="0" w:noVBand="1"/>
      </w:tblPr>
      <w:tblGrid>
        <w:gridCol w:w="730"/>
        <w:gridCol w:w="2000"/>
        <w:gridCol w:w="1263"/>
        <w:gridCol w:w="1264"/>
        <w:gridCol w:w="1500"/>
        <w:gridCol w:w="1509"/>
        <w:gridCol w:w="1940"/>
      </w:tblGrid>
      <w:tr w:rsidR="001F0836" w:rsidRPr="00C25A3C" w:rsidTr="007A2C79">
        <w:trPr>
          <w:trHeight w:val="151"/>
        </w:trPr>
        <w:tc>
          <w:tcPr>
            <w:tcW w:w="5257" w:type="dxa"/>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1F0836" w:rsidRPr="00C25A3C" w:rsidRDefault="00A1343E" w:rsidP="00A1343E">
            <w:pPr>
              <w:spacing w:after="0" w:line="240" w:lineRule="auto"/>
              <w:jc w:val="center"/>
              <w:rPr>
                <w:rFonts w:ascii="Sylfaen" w:eastAsia="Times New Roman" w:hAnsi="Sylfaen" w:cs="Calibri"/>
                <w:color w:val="000000"/>
                <w:sz w:val="12"/>
                <w:szCs w:val="12"/>
              </w:rPr>
            </w:pPr>
            <w:bookmarkStart w:id="2" w:name="RANGE!A1:G6"/>
            <w:r w:rsidRPr="00C25A3C">
              <w:rPr>
                <w:rFonts w:ascii="Sylfaen" w:eastAsia="Times New Roman" w:hAnsi="Sylfaen" w:cs="Calibri"/>
                <w:color w:val="000000"/>
                <w:sz w:val="12"/>
                <w:szCs w:val="12"/>
              </w:rPr>
              <w:t xml:space="preserve">დაგეგმილი </w:t>
            </w:r>
            <w:r w:rsidRPr="00C25A3C">
              <w:rPr>
                <w:rFonts w:ascii="Sylfaen" w:eastAsia="Times New Roman" w:hAnsi="Sylfaen" w:cs="Calibri"/>
                <w:color w:val="000000"/>
                <w:sz w:val="12"/>
                <w:szCs w:val="12"/>
                <w:lang w:val="ka-GE"/>
              </w:rPr>
              <w:t>შუალედური</w:t>
            </w:r>
            <w:r w:rsidR="001F0836" w:rsidRPr="00C25A3C">
              <w:rPr>
                <w:rFonts w:ascii="Sylfaen" w:eastAsia="Times New Roman" w:hAnsi="Sylfaen" w:cs="Calibri"/>
                <w:color w:val="000000"/>
                <w:sz w:val="12"/>
                <w:szCs w:val="12"/>
              </w:rPr>
              <w:t xml:space="preserve"> შედეგის ინდიკატორი</w:t>
            </w:r>
            <w:bookmarkEnd w:id="2"/>
          </w:p>
        </w:tc>
        <w:tc>
          <w:tcPr>
            <w:tcW w:w="0" w:type="auto"/>
            <w:gridSpan w:val="2"/>
            <w:tcBorders>
              <w:top w:val="single" w:sz="8" w:space="0" w:color="auto"/>
              <w:left w:val="nil"/>
              <w:bottom w:val="single" w:sz="4" w:space="0" w:color="auto"/>
              <w:right w:val="single" w:sz="4" w:space="0" w:color="auto"/>
            </w:tcBorders>
            <w:shd w:val="clear" w:color="auto" w:fill="auto"/>
            <w:vAlign w:val="center"/>
            <w:hideMark/>
          </w:tcPr>
          <w:p w:rsidR="001F0836" w:rsidRPr="00C25A3C" w:rsidRDefault="001F0836" w:rsidP="00481A7D">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მიღწეული შედეგის სინდიკატორი</w:t>
            </w:r>
          </w:p>
        </w:tc>
        <w:tc>
          <w:tcPr>
            <w:tcW w:w="1940" w:type="dxa"/>
            <w:tcBorders>
              <w:top w:val="single" w:sz="8" w:space="0" w:color="auto"/>
              <w:left w:val="nil"/>
              <w:bottom w:val="single" w:sz="4" w:space="0" w:color="auto"/>
              <w:right w:val="single" w:sz="8" w:space="0" w:color="auto"/>
            </w:tcBorders>
            <w:shd w:val="clear" w:color="auto" w:fill="auto"/>
            <w:noWrap/>
            <w:vAlign w:val="center"/>
            <w:hideMark/>
          </w:tcPr>
          <w:p w:rsidR="001F0836" w:rsidRPr="00C25A3C" w:rsidRDefault="001F0836" w:rsidP="00481A7D">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განმარტება </w:t>
            </w:r>
          </w:p>
        </w:tc>
      </w:tr>
      <w:tr w:rsidR="001F0836" w:rsidRPr="00C25A3C" w:rsidTr="007A2C79">
        <w:trPr>
          <w:trHeight w:val="351"/>
        </w:trPr>
        <w:tc>
          <w:tcPr>
            <w:tcW w:w="730" w:type="dxa"/>
            <w:tcBorders>
              <w:top w:val="nil"/>
              <w:left w:val="single" w:sz="8" w:space="0" w:color="auto"/>
              <w:bottom w:val="single" w:sz="4" w:space="0" w:color="auto"/>
              <w:right w:val="single" w:sz="4" w:space="0" w:color="auto"/>
            </w:tcBorders>
            <w:shd w:val="clear" w:color="auto" w:fill="auto"/>
            <w:noWrap/>
            <w:vAlign w:val="bottom"/>
            <w:hideMark/>
          </w:tcPr>
          <w:p w:rsidR="001F0836" w:rsidRPr="00C25A3C" w:rsidRDefault="001F0836" w:rsidP="00481A7D">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N </w:t>
            </w:r>
          </w:p>
        </w:tc>
        <w:tc>
          <w:tcPr>
            <w:tcW w:w="2000" w:type="dxa"/>
            <w:tcBorders>
              <w:top w:val="nil"/>
              <w:left w:val="nil"/>
              <w:bottom w:val="single" w:sz="4" w:space="0" w:color="auto"/>
              <w:right w:val="single" w:sz="4" w:space="0" w:color="auto"/>
            </w:tcBorders>
            <w:shd w:val="clear" w:color="auto" w:fill="auto"/>
            <w:vAlign w:val="center"/>
            <w:hideMark/>
          </w:tcPr>
          <w:p w:rsidR="001F0836" w:rsidRPr="00C25A3C" w:rsidRDefault="001F0836" w:rsidP="00481A7D">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მოსალოდნელი შედეგის ინდიკატორი</w:t>
            </w:r>
          </w:p>
        </w:tc>
        <w:tc>
          <w:tcPr>
            <w:tcW w:w="1263" w:type="dxa"/>
            <w:tcBorders>
              <w:top w:val="nil"/>
              <w:left w:val="nil"/>
              <w:bottom w:val="single" w:sz="4" w:space="0" w:color="auto"/>
              <w:right w:val="single" w:sz="4" w:space="0" w:color="auto"/>
            </w:tcBorders>
            <w:shd w:val="clear" w:color="auto" w:fill="auto"/>
            <w:vAlign w:val="center"/>
            <w:hideMark/>
          </w:tcPr>
          <w:p w:rsidR="001F0836" w:rsidRPr="00C25A3C" w:rsidRDefault="001F0836" w:rsidP="00481A7D">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საბაზისო მაჩვენებელი</w:t>
            </w:r>
          </w:p>
        </w:tc>
        <w:tc>
          <w:tcPr>
            <w:tcW w:w="1264" w:type="dxa"/>
            <w:tcBorders>
              <w:top w:val="nil"/>
              <w:left w:val="nil"/>
              <w:bottom w:val="single" w:sz="4" w:space="0" w:color="auto"/>
              <w:right w:val="single" w:sz="4" w:space="0" w:color="auto"/>
            </w:tcBorders>
            <w:shd w:val="clear" w:color="auto" w:fill="auto"/>
            <w:vAlign w:val="center"/>
            <w:hideMark/>
          </w:tcPr>
          <w:p w:rsidR="001F0836" w:rsidRPr="00C25A3C" w:rsidRDefault="001F0836" w:rsidP="00481A7D">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1F0836" w:rsidRPr="00C25A3C" w:rsidRDefault="001F0836" w:rsidP="00481A7D">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1F0836" w:rsidRPr="00C25A3C" w:rsidRDefault="001F0836" w:rsidP="00481A7D">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ცდომილების</w:t>
            </w:r>
            <w:r w:rsidR="000A2919" w:rsidRPr="00C25A3C">
              <w:rPr>
                <w:rFonts w:ascii="Sylfaen" w:eastAsia="Times New Roman" w:hAnsi="Sylfaen" w:cs="Calibri"/>
                <w:color w:val="000000"/>
                <w:sz w:val="12"/>
                <w:szCs w:val="12"/>
              </w:rPr>
              <w:t xml:space="preserve"> </w:t>
            </w:r>
            <w:r w:rsidRPr="00C25A3C">
              <w:rPr>
                <w:rFonts w:ascii="Sylfaen" w:eastAsia="Times New Roman" w:hAnsi="Sylfaen" w:cs="Calibri"/>
                <w:color w:val="000000"/>
                <w:sz w:val="12"/>
                <w:szCs w:val="12"/>
              </w:rPr>
              <w:t>მაჩვენებელი</w:t>
            </w:r>
            <w:r w:rsidR="000A2919" w:rsidRPr="00C25A3C">
              <w:rPr>
                <w:rFonts w:ascii="Sylfaen" w:eastAsia="Times New Roman" w:hAnsi="Sylfaen" w:cs="Calibri"/>
                <w:color w:val="000000"/>
                <w:sz w:val="12"/>
                <w:szCs w:val="12"/>
              </w:rPr>
              <w:t xml:space="preserve"> </w:t>
            </w:r>
          </w:p>
        </w:tc>
        <w:tc>
          <w:tcPr>
            <w:tcW w:w="1940" w:type="dxa"/>
            <w:tcBorders>
              <w:top w:val="nil"/>
              <w:left w:val="nil"/>
              <w:bottom w:val="single" w:sz="4" w:space="0" w:color="auto"/>
              <w:right w:val="single" w:sz="8" w:space="0" w:color="auto"/>
            </w:tcBorders>
            <w:shd w:val="clear" w:color="auto" w:fill="auto"/>
            <w:vAlign w:val="bottom"/>
            <w:hideMark/>
          </w:tcPr>
          <w:p w:rsidR="001F0836" w:rsidRPr="00C25A3C" w:rsidRDefault="001F0836" w:rsidP="00481A7D">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r w:rsidR="001F0836" w:rsidRPr="00C25A3C" w:rsidTr="007A2C79">
        <w:trPr>
          <w:trHeight w:val="163"/>
        </w:trPr>
        <w:tc>
          <w:tcPr>
            <w:tcW w:w="730" w:type="dxa"/>
            <w:tcBorders>
              <w:top w:val="nil"/>
              <w:left w:val="single" w:sz="8" w:space="0" w:color="auto"/>
              <w:bottom w:val="single" w:sz="4" w:space="0" w:color="auto"/>
              <w:right w:val="single" w:sz="4" w:space="0" w:color="auto"/>
            </w:tcBorders>
            <w:shd w:val="clear" w:color="auto" w:fill="auto"/>
            <w:noWrap/>
            <w:vAlign w:val="bottom"/>
            <w:hideMark/>
          </w:tcPr>
          <w:p w:rsidR="001F0836" w:rsidRPr="00C25A3C" w:rsidRDefault="001F0836" w:rsidP="00481A7D">
            <w:pPr>
              <w:spacing w:after="0" w:line="240" w:lineRule="auto"/>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rPr>
              <w:t> </w:t>
            </w:r>
            <w:r w:rsidRPr="00C25A3C">
              <w:rPr>
                <w:rFonts w:ascii="Sylfaen" w:eastAsia="Times New Roman" w:hAnsi="Sylfaen" w:cs="Calibri"/>
                <w:color w:val="000000"/>
                <w:sz w:val="12"/>
                <w:szCs w:val="12"/>
                <w:lang w:val="ka-GE"/>
              </w:rPr>
              <w:t>1</w:t>
            </w:r>
          </w:p>
        </w:tc>
        <w:tc>
          <w:tcPr>
            <w:tcW w:w="2000" w:type="dxa"/>
            <w:tcBorders>
              <w:top w:val="nil"/>
              <w:left w:val="nil"/>
              <w:bottom w:val="single" w:sz="4" w:space="0" w:color="auto"/>
              <w:right w:val="single" w:sz="4" w:space="0" w:color="auto"/>
            </w:tcBorders>
            <w:shd w:val="clear" w:color="auto" w:fill="auto"/>
            <w:vAlign w:val="center"/>
          </w:tcPr>
          <w:p w:rsidR="001F0836" w:rsidRPr="00C25A3C" w:rsidRDefault="00C12C6C" w:rsidP="00481A7D">
            <w:pPr>
              <w:spacing w:after="0" w:line="240" w:lineRule="auto"/>
              <w:rPr>
                <w:rFonts w:ascii="Sylfaen" w:eastAsia="Times New Roman" w:hAnsi="Sylfaen" w:cs="Calibri"/>
                <w:color w:val="000000"/>
                <w:sz w:val="12"/>
                <w:szCs w:val="12"/>
                <w:lang w:val="ka-GE"/>
              </w:rPr>
            </w:pPr>
            <w:r w:rsidRPr="00C25A3C">
              <w:rPr>
                <w:rFonts w:ascii="Calibri" w:eastAsia="Times New Roman" w:hAnsi="Calibri" w:cs="Calibri"/>
                <w:sz w:val="12"/>
                <w:szCs w:val="12"/>
                <w:lang w:val="ka-GE"/>
              </w:rPr>
              <w:t>რეაბილიტირებული სკვერების რაოდენობა რაოდენობა</w:t>
            </w:r>
            <w:r w:rsidR="000A2919" w:rsidRPr="00C25A3C">
              <w:rPr>
                <w:rFonts w:ascii="Calibri" w:eastAsia="Times New Roman" w:hAnsi="Calibri" w:cs="Calibri"/>
                <w:sz w:val="12"/>
                <w:szCs w:val="12"/>
                <w:lang w:val="ka-GE"/>
              </w:rPr>
              <w:t xml:space="preserve"> </w:t>
            </w:r>
          </w:p>
        </w:tc>
        <w:tc>
          <w:tcPr>
            <w:tcW w:w="1263" w:type="dxa"/>
            <w:tcBorders>
              <w:top w:val="nil"/>
              <w:left w:val="nil"/>
              <w:bottom w:val="single" w:sz="4" w:space="0" w:color="auto"/>
              <w:right w:val="single" w:sz="4" w:space="0" w:color="auto"/>
            </w:tcBorders>
            <w:shd w:val="clear" w:color="auto" w:fill="auto"/>
            <w:vAlign w:val="center"/>
          </w:tcPr>
          <w:p w:rsidR="001F0836" w:rsidRPr="00C25A3C" w:rsidRDefault="00584EE0" w:rsidP="00481A7D">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4</w:t>
            </w:r>
          </w:p>
        </w:tc>
        <w:tc>
          <w:tcPr>
            <w:tcW w:w="1264" w:type="dxa"/>
            <w:tcBorders>
              <w:top w:val="nil"/>
              <w:left w:val="nil"/>
              <w:bottom w:val="single" w:sz="4" w:space="0" w:color="auto"/>
              <w:right w:val="single" w:sz="4" w:space="0" w:color="auto"/>
            </w:tcBorders>
            <w:shd w:val="clear" w:color="auto" w:fill="auto"/>
            <w:vAlign w:val="center"/>
          </w:tcPr>
          <w:p w:rsidR="001F0836" w:rsidRPr="00C25A3C" w:rsidRDefault="00041598" w:rsidP="00481A7D">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2</w:t>
            </w:r>
          </w:p>
        </w:tc>
        <w:tc>
          <w:tcPr>
            <w:tcW w:w="0" w:type="auto"/>
            <w:tcBorders>
              <w:top w:val="nil"/>
              <w:left w:val="nil"/>
              <w:bottom w:val="single" w:sz="4" w:space="0" w:color="auto"/>
              <w:right w:val="single" w:sz="4" w:space="0" w:color="auto"/>
            </w:tcBorders>
            <w:shd w:val="clear" w:color="auto" w:fill="auto"/>
            <w:vAlign w:val="center"/>
          </w:tcPr>
          <w:p w:rsidR="001F0836" w:rsidRPr="00C25A3C" w:rsidRDefault="00041598" w:rsidP="00481A7D">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2</w:t>
            </w:r>
          </w:p>
        </w:tc>
        <w:tc>
          <w:tcPr>
            <w:tcW w:w="0" w:type="auto"/>
            <w:tcBorders>
              <w:top w:val="nil"/>
              <w:left w:val="nil"/>
              <w:bottom w:val="single" w:sz="4" w:space="0" w:color="auto"/>
              <w:right w:val="single" w:sz="4" w:space="0" w:color="auto"/>
            </w:tcBorders>
            <w:shd w:val="clear" w:color="auto" w:fill="auto"/>
            <w:vAlign w:val="center"/>
            <w:hideMark/>
          </w:tcPr>
          <w:p w:rsidR="001F0836" w:rsidRPr="00C25A3C" w:rsidRDefault="001F0836" w:rsidP="00481A7D">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c>
          <w:tcPr>
            <w:tcW w:w="1940" w:type="dxa"/>
            <w:tcBorders>
              <w:top w:val="nil"/>
              <w:left w:val="nil"/>
              <w:bottom w:val="single" w:sz="4" w:space="0" w:color="auto"/>
              <w:right w:val="single" w:sz="8" w:space="0" w:color="auto"/>
            </w:tcBorders>
            <w:shd w:val="clear" w:color="auto" w:fill="auto"/>
            <w:vAlign w:val="bottom"/>
            <w:hideMark/>
          </w:tcPr>
          <w:p w:rsidR="001F0836" w:rsidRPr="00C25A3C" w:rsidRDefault="001F0836" w:rsidP="00481A7D">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r w:rsidR="00C12C6C" w:rsidRPr="00C25A3C" w:rsidTr="007A2C79">
        <w:trPr>
          <w:trHeight w:val="491"/>
        </w:trPr>
        <w:tc>
          <w:tcPr>
            <w:tcW w:w="10206" w:type="dxa"/>
            <w:gridSpan w:val="7"/>
            <w:tcBorders>
              <w:top w:val="nil"/>
              <w:bottom w:val="nil"/>
            </w:tcBorders>
            <w:shd w:val="clear" w:color="auto" w:fill="auto"/>
            <w:noWrap/>
            <w:vAlign w:val="bottom"/>
            <w:hideMark/>
          </w:tcPr>
          <w:p w:rsidR="00C12C6C" w:rsidRPr="00C25A3C" w:rsidRDefault="00C12C6C" w:rsidP="000E246B">
            <w:pPr>
              <w:spacing w:after="0" w:line="240" w:lineRule="auto"/>
              <w:rPr>
                <w:rFonts w:ascii="Sylfaen" w:eastAsia="Times New Roman" w:hAnsi="Sylfaen" w:cs="Calibri"/>
                <w:color w:val="000000"/>
                <w:sz w:val="14"/>
                <w:szCs w:val="14"/>
              </w:rPr>
            </w:pPr>
          </w:p>
        </w:tc>
      </w:tr>
    </w:tbl>
    <w:p w:rsidR="00041598" w:rsidRPr="00C25A3C" w:rsidRDefault="00145CB6" w:rsidP="00041598">
      <w:pPr>
        <w:spacing w:line="240" w:lineRule="auto"/>
        <w:rPr>
          <w:rFonts w:ascii="Sylfaen" w:hAnsi="Sylfaen"/>
          <w:sz w:val="20"/>
          <w:szCs w:val="20"/>
          <w:lang w:val="ka-GE"/>
        </w:rPr>
      </w:pPr>
      <w:r w:rsidRPr="00C25A3C">
        <w:rPr>
          <w:rFonts w:ascii="Sylfaen" w:hAnsi="Sylfaen"/>
          <w:b/>
          <w:sz w:val="20"/>
          <w:szCs w:val="20"/>
          <w:lang w:val="ka-GE"/>
        </w:rPr>
        <w:t>სოფლის მხარდამჭერი პროგრამით - პროგრამული კოდი</w:t>
      </w:r>
      <w:r w:rsidR="003C7223" w:rsidRPr="00C25A3C">
        <w:rPr>
          <w:rFonts w:ascii="Sylfaen" w:hAnsi="Sylfaen"/>
          <w:b/>
          <w:sz w:val="20"/>
          <w:szCs w:val="20"/>
          <w:lang w:val="ka-GE"/>
        </w:rPr>
        <w:t xml:space="preserve"> 02 06</w:t>
      </w:r>
      <w:r w:rsidR="000A2919" w:rsidRPr="00C25A3C">
        <w:rPr>
          <w:rFonts w:ascii="Sylfaen" w:hAnsi="Sylfaen"/>
          <w:b/>
          <w:sz w:val="20"/>
          <w:szCs w:val="20"/>
          <w:lang w:val="ka-GE"/>
        </w:rPr>
        <w:t xml:space="preserve"> </w:t>
      </w:r>
      <w:r w:rsidRPr="00C25A3C">
        <w:rPr>
          <w:rFonts w:ascii="Sylfaen" w:hAnsi="Sylfaen"/>
          <w:sz w:val="20"/>
          <w:szCs w:val="20"/>
          <w:lang w:val="ka-GE"/>
        </w:rPr>
        <w:t>დაგეგმილი</w:t>
      </w:r>
      <w:r w:rsidR="00D32229" w:rsidRPr="00C25A3C">
        <w:rPr>
          <w:rFonts w:ascii="Sylfaen" w:hAnsi="Sylfaen"/>
          <w:sz w:val="20"/>
          <w:szCs w:val="20"/>
          <w:lang w:val="ka-GE"/>
        </w:rPr>
        <w:t xml:space="preserve"> 1 109.</w:t>
      </w:r>
      <w:r w:rsidR="00D32229" w:rsidRPr="00C25A3C">
        <w:rPr>
          <w:rFonts w:ascii="Sylfaen" w:hAnsi="Sylfaen"/>
          <w:sz w:val="20"/>
          <w:szCs w:val="20"/>
        </w:rPr>
        <w:t>9</w:t>
      </w:r>
      <w:r w:rsidR="000A2919" w:rsidRPr="00C25A3C">
        <w:rPr>
          <w:rFonts w:ascii="Sylfaen" w:hAnsi="Sylfaen"/>
          <w:sz w:val="20"/>
          <w:szCs w:val="20"/>
          <w:lang w:val="ka-GE"/>
        </w:rPr>
        <w:t xml:space="preserve"> </w:t>
      </w:r>
      <w:r w:rsidRPr="00C25A3C">
        <w:rPr>
          <w:rFonts w:ascii="Sylfaen" w:hAnsi="Sylfaen"/>
          <w:sz w:val="20"/>
          <w:szCs w:val="20"/>
          <w:lang w:val="ka-GE"/>
        </w:rPr>
        <w:t>ათასი ლარიდან</w:t>
      </w:r>
      <w:r w:rsidR="00B7670C" w:rsidRPr="00C25A3C">
        <w:rPr>
          <w:rFonts w:ascii="Sylfaen" w:hAnsi="Sylfaen"/>
          <w:sz w:val="20"/>
          <w:szCs w:val="20"/>
          <w:lang w:val="ka-GE"/>
        </w:rPr>
        <w:t>, ფაქტიურად</w:t>
      </w:r>
      <w:r w:rsidR="000A2919" w:rsidRPr="00C25A3C">
        <w:rPr>
          <w:rFonts w:ascii="Sylfaen" w:hAnsi="Sylfaen"/>
          <w:sz w:val="20"/>
          <w:szCs w:val="20"/>
          <w:lang w:val="ka-GE"/>
        </w:rPr>
        <w:t xml:space="preserve"> </w:t>
      </w:r>
      <w:r w:rsidR="00D32229" w:rsidRPr="00C25A3C">
        <w:rPr>
          <w:rFonts w:ascii="Sylfaen" w:hAnsi="Sylfaen"/>
          <w:sz w:val="20"/>
          <w:szCs w:val="20"/>
          <w:lang w:val="ka-GE"/>
        </w:rPr>
        <w:t>1 080.</w:t>
      </w:r>
      <w:r w:rsidR="00D32229" w:rsidRPr="00C25A3C">
        <w:rPr>
          <w:rFonts w:ascii="Sylfaen" w:hAnsi="Sylfaen"/>
          <w:sz w:val="20"/>
          <w:szCs w:val="20"/>
        </w:rPr>
        <w:t xml:space="preserve">8 </w:t>
      </w:r>
      <w:r w:rsidRPr="00C25A3C">
        <w:rPr>
          <w:rFonts w:ascii="Sylfaen" w:hAnsi="Sylfaen"/>
          <w:sz w:val="20"/>
          <w:szCs w:val="20"/>
          <w:lang w:val="ka-GE"/>
        </w:rPr>
        <w:t>ათასი ლარი იქნა დახარჯული</w:t>
      </w:r>
      <w:r w:rsidR="00A57FD4" w:rsidRPr="00C25A3C">
        <w:rPr>
          <w:rFonts w:ascii="Sylfaen" w:hAnsi="Sylfaen"/>
          <w:sz w:val="20"/>
          <w:szCs w:val="20"/>
          <w:lang w:val="ka-GE"/>
        </w:rPr>
        <w:t>.</w:t>
      </w:r>
      <w:r w:rsidR="009A422E" w:rsidRPr="00C25A3C">
        <w:rPr>
          <w:rFonts w:ascii="Sylfaen" w:hAnsi="Sylfaen"/>
          <w:sz w:val="20"/>
          <w:szCs w:val="20"/>
          <w:lang w:val="ka-GE"/>
        </w:rPr>
        <w:t xml:space="preserve"> </w:t>
      </w:r>
      <w:r w:rsidR="00D32229" w:rsidRPr="00C25A3C">
        <w:rPr>
          <w:rFonts w:ascii="Sylfaen" w:hAnsi="Sylfaen"/>
          <w:sz w:val="20"/>
          <w:szCs w:val="20"/>
          <w:lang w:val="ka-GE"/>
        </w:rPr>
        <w:t>97,4</w:t>
      </w:r>
      <w:r w:rsidR="000A2919" w:rsidRPr="00C25A3C">
        <w:rPr>
          <w:rFonts w:ascii="Sylfaen" w:hAnsi="Sylfaen"/>
          <w:sz w:val="20"/>
          <w:szCs w:val="20"/>
          <w:lang w:val="ka-GE"/>
        </w:rPr>
        <w:t xml:space="preserve"> </w:t>
      </w:r>
      <w:r w:rsidR="00A3121C" w:rsidRPr="00C25A3C">
        <w:rPr>
          <w:rFonts w:ascii="Sylfaen" w:hAnsi="Sylfaen"/>
          <w:sz w:val="20"/>
          <w:szCs w:val="20"/>
          <w:lang w:val="ka-GE"/>
        </w:rPr>
        <w:t>%.</w:t>
      </w:r>
      <w:r w:rsidR="005265DB" w:rsidRPr="00C25A3C">
        <w:rPr>
          <w:rFonts w:ascii="Sylfaen" w:hAnsi="Sylfaen"/>
          <w:sz w:val="20"/>
          <w:szCs w:val="20"/>
          <w:lang w:val="ka-GE"/>
        </w:rPr>
        <w:t xml:space="preserve"> </w:t>
      </w:r>
      <w:r w:rsidR="00647627" w:rsidRPr="00C25A3C">
        <w:rPr>
          <w:rFonts w:ascii="Sylfaen" w:hAnsi="Sylfaen"/>
          <w:sz w:val="20"/>
          <w:szCs w:val="20"/>
          <w:lang w:val="ka-GE"/>
        </w:rPr>
        <w:t>აქედან</w:t>
      </w:r>
      <w:r w:rsidR="004C4863" w:rsidRPr="00C25A3C">
        <w:rPr>
          <w:rFonts w:ascii="Sylfaen" w:hAnsi="Sylfaen"/>
          <w:sz w:val="20"/>
          <w:szCs w:val="20"/>
          <w:lang w:val="ka-GE"/>
        </w:rPr>
        <w:t xml:space="preserve"> 876,0 ათასი ლარი სახ. ფონდების სახსრებიდან და 204,9 ათასი </w:t>
      </w:r>
      <w:r w:rsidR="004C4863" w:rsidRPr="00C25A3C">
        <w:rPr>
          <w:rFonts w:ascii="Sylfaen" w:hAnsi="Sylfaen"/>
          <w:sz w:val="20"/>
          <w:szCs w:val="20"/>
          <w:lang w:val="ka-GE"/>
        </w:rPr>
        <w:lastRenderedPageBreak/>
        <w:t xml:space="preserve">ლარი საკ. სახსრებით, მ. შ </w:t>
      </w:r>
      <w:r w:rsidR="00F61D73" w:rsidRPr="00C25A3C">
        <w:rPr>
          <w:rFonts w:ascii="Sylfaen" w:hAnsi="Sylfaen"/>
          <w:sz w:val="20"/>
          <w:szCs w:val="20"/>
          <w:lang w:val="ka-GE"/>
        </w:rPr>
        <w:t xml:space="preserve"> </w:t>
      </w:r>
      <w:r w:rsidR="00D32229" w:rsidRPr="00C25A3C">
        <w:rPr>
          <w:rFonts w:ascii="Sylfaen" w:hAnsi="Sylfaen"/>
          <w:sz w:val="20"/>
          <w:szCs w:val="20"/>
          <w:lang w:val="ka-GE"/>
        </w:rPr>
        <w:t>2023</w:t>
      </w:r>
      <w:r w:rsidR="00647627" w:rsidRPr="00C25A3C">
        <w:rPr>
          <w:rFonts w:ascii="Sylfaen" w:hAnsi="Sylfaen"/>
          <w:sz w:val="20"/>
          <w:szCs w:val="20"/>
          <w:lang w:val="ka-GE"/>
        </w:rPr>
        <w:t xml:space="preserve"> წლის</w:t>
      </w:r>
      <w:r w:rsidR="000A2919" w:rsidRPr="00C25A3C">
        <w:rPr>
          <w:rFonts w:ascii="Sylfaen" w:hAnsi="Sylfaen"/>
          <w:sz w:val="20"/>
          <w:szCs w:val="20"/>
          <w:lang w:val="ka-GE"/>
        </w:rPr>
        <w:t xml:space="preserve"> </w:t>
      </w:r>
      <w:r w:rsidR="00647627" w:rsidRPr="00C25A3C">
        <w:rPr>
          <w:rFonts w:ascii="Sylfaen" w:hAnsi="Sylfaen"/>
          <w:sz w:val="20"/>
          <w:szCs w:val="20"/>
          <w:lang w:val="ka-GE"/>
        </w:rPr>
        <w:t>საქ. მთავრობის</w:t>
      </w:r>
      <w:r w:rsidR="000A2919" w:rsidRPr="00C25A3C">
        <w:rPr>
          <w:rFonts w:ascii="Sylfaen" w:hAnsi="Sylfaen"/>
          <w:sz w:val="20"/>
          <w:szCs w:val="20"/>
          <w:lang w:val="ka-GE"/>
        </w:rPr>
        <w:t xml:space="preserve"> </w:t>
      </w:r>
      <w:r w:rsidR="00D32229" w:rsidRPr="00C25A3C">
        <w:rPr>
          <w:rFonts w:ascii="Sylfaen" w:hAnsi="Sylfaen"/>
          <w:sz w:val="20"/>
          <w:szCs w:val="20"/>
        </w:rPr>
        <w:t>N 2476</w:t>
      </w:r>
      <w:r w:rsidR="00D32229" w:rsidRPr="00C25A3C">
        <w:rPr>
          <w:rFonts w:ascii="Sylfaen" w:hAnsi="Sylfaen"/>
          <w:b/>
          <w:sz w:val="20"/>
          <w:szCs w:val="20"/>
        </w:rPr>
        <w:t xml:space="preserve"> </w:t>
      </w:r>
      <w:r w:rsidR="00647627" w:rsidRPr="00C25A3C">
        <w:rPr>
          <w:rFonts w:ascii="Sylfaen" w:hAnsi="Sylfaen"/>
          <w:sz w:val="20"/>
          <w:szCs w:val="20"/>
          <w:lang w:val="ka-GE"/>
        </w:rPr>
        <w:t>განკარგულებით გამოყოფილი 890,0 ათასი ლარიდან</w:t>
      </w:r>
      <w:r w:rsidR="000A2919" w:rsidRPr="00C25A3C">
        <w:rPr>
          <w:rFonts w:ascii="Sylfaen" w:hAnsi="Sylfaen"/>
          <w:sz w:val="20"/>
          <w:szCs w:val="20"/>
          <w:lang w:val="ka-GE"/>
        </w:rPr>
        <w:t xml:space="preserve"> </w:t>
      </w:r>
      <w:r w:rsidR="00647627" w:rsidRPr="00C25A3C">
        <w:rPr>
          <w:rFonts w:ascii="Sylfaen" w:hAnsi="Sylfaen"/>
          <w:sz w:val="20"/>
          <w:szCs w:val="20"/>
          <w:lang w:val="ka-GE"/>
        </w:rPr>
        <w:t xml:space="preserve">ათვისებულია </w:t>
      </w:r>
      <w:r w:rsidR="00D32229" w:rsidRPr="00C25A3C">
        <w:rPr>
          <w:rFonts w:ascii="Sylfaen" w:hAnsi="Sylfaen"/>
          <w:sz w:val="20"/>
          <w:szCs w:val="20"/>
          <w:lang w:val="ka-GE"/>
        </w:rPr>
        <w:t xml:space="preserve">870.6 </w:t>
      </w:r>
      <w:r w:rsidR="000A2919" w:rsidRPr="00C25A3C">
        <w:rPr>
          <w:rFonts w:ascii="Sylfaen" w:hAnsi="Sylfaen"/>
          <w:sz w:val="20"/>
          <w:szCs w:val="20"/>
          <w:lang w:val="ka-GE"/>
        </w:rPr>
        <w:t xml:space="preserve"> </w:t>
      </w:r>
      <w:r w:rsidR="00647627" w:rsidRPr="00C25A3C">
        <w:rPr>
          <w:rFonts w:ascii="Sylfaen" w:hAnsi="Sylfaen"/>
          <w:sz w:val="20"/>
          <w:szCs w:val="20"/>
          <w:lang w:val="ka-GE"/>
        </w:rPr>
        <w:t>ათასი ლარი</w:t>
      </w:r>
      <w:r w:rsidR="00F76C2C" w:rsidRPr="00C25A3C">
        <w:rPr>
          <w:rFonts w:ascii="Sylfaen" w:hAnsi="Sylfaen"/>
          <w:sz w:val="20"/>
          <w:szCs w:val="20"/>
          <w:lang w:val="ka-GE"/>
        </w:rPr>
        <w:t xml:space="preserve">; </w:t>
      </w:r>
      <w:r w:rsidR="004C4863" w:rsidRPr="00C25A3C">
        <w:rPr>
          <w:rFonts w:ascii="Sylfaen" w:hAnsi="Sylfaen"/>
          <w:sz w:val="20"/>
          <w:szCs w:val="20"/>
          <w:lang w:val="ka-GE"/>
        </w:rPr>
        <w:t xml:space="preserve">(დან. N 2)  </w:t>
      </w:r>
      <w:r w:rsidR="001E252F" w:rsidRPr="00C25A3C">
        <w:rPr>
          <w:rFonts w:ascii="Sylfaen" w:hAnsi="Sylfaen"/>
          <w:sz w:val="20"/>
          <w:szCs w:val="20"/>
          <w:lang w:val="ka-GE"/>
        </w:rPr>
        <w:t xml:space="preserve">საკუთარი საბიუჯეტო </w:t>
      </w:r>
      <w:r w:rsidR="00F76C2C" w:rsidRPr="00C25A3C">
        <w:rPr>
          <w:rFonts w:ascii="Sylfaen" w:hAnsi="Sylfaen"/>
          <w:sz w:val="20"/>
          <w:szCs w:val="20"/>
          <w:lang w:val="ka-GE"/>
        </w:rPr>
        <w:t>სახ</w:t>
      </w:r>
      <w:r w:rsidR="001E252F" w:rsidRPr="00C25A3C">
        <w:rPr>
          <w:rFonts w:ascii="Sylfaen" w:hAnsi="Sylfaen"/>
          <w:sz w:val="20"/>
          <w:szCs w:val="20"/>
          <w:lang w:val="ka-GE"/>
        </w:rPr>
        <w:t>სრების მონაწილეობის წილმა</w:t>
      </w:r>
      <w:r w:rsidR="000A2919" w:rsidRPr="00C25A3C">
        <w:rPr>
          <w:rFonts w:ascii="Sylfaen" w:hAnsi="Sylfaen"/>
          <w:sz w:val="20"/>
          <w:szCs w:val="20"/>
          <w:lang w:val="ka-GE"/>
        </w:rPr>
        <w:t xml:space="preserve"> </w:t>
      </w:r>
      <w:r w:rsidR="001E252F" w:rsidRPr="00C25A3C">
        <w:rPr>
          <w:rFonts w:ascii="Sylfaen" w:hAnsi="Sylfaen"/>
          <w:sz w:val="20"/>
          <w:szCs w:val="20"/>
          <w:lang w:val="ka-GE"/>
        </w:rPr>
        <w:t xml:space="preserve">სოფლის მხარდამჭერი პროგრამაში შეადგინა </w:t>
      </w:r>
      <w:r w:rsidR="004C4863" w:rsidRPr="00C25A3C">
        <w:rPr>
          <w:rFonts w:ascii="Sylfaen" w:hAnsi="Sylfaen"/>
          <w:sz w:val="20"/>
          <w:szCs w:val="20"/>
        </w:rPr>
        <w:t>18.9</w:t>
      </w:r>
      <w:r w:rsidR="00D32229" w:rsidRPr="00C25A3C">
        <w:rPr>
          <w:rFonts w:ascii="Sylfaen" w:hAnsi="Sylfaen"/>
          <w:sz w:val="20"/>
          <w:szCs w:val="20"/>
        </w:rPr>
        <w:t xml:space="preserve"> </w:t>
      </w:r>
      <w:r w:rsidR="00BF6222" w:rsidRPr="00C25A3C">
        <w:rPr>
          <w:rFonts w:ascii="Sylfaen" w:hAnsi="Sylfaen"/>
          <w:sz w:val="20"/>
          <w:szCs w:val="20"/>
          <w:lang w:val="ka-GE"/>
        </w:rPr>
        <w:t xml:space="preserve">%. </w:t>
      </w:r>
      <w:r w:rsidR="004C4863" w:rsidRPr="00C25A3C">
        <w:rPr>
          <w:rFonts w:ascii="Sylfaen" w:hAnsi="Sylfaen"/>
          <w:sz w:val="20"/>
          <w:szCs w:val="20"/>
          <w:lang w:val="ka-GE"/>
        </w:rPr>
        <w:t>საკუთარი სახსრებით მოხდა აღნიშნული ქვეპროგრამით თანადაფინანსება ასევე გაწეული იქნა ექსპლუატაციაში შესული ობიექტების ელექტონულ სისტემაზე დაერთების ხარჯები.</w:t>
      </w:r>
      <w:r w:rsidR="00C26A15" w:rsidRPr="00C25A3C">
        <w:rPr>
          <w:rFonts w:ascii="Sylfaen" w:hAnsi="Sylfaen"/>
          <w:sz w:val="20"/>
          <w:szCs w:val="20"/>
        </w:rPr>
        <w:t xml:space="preserve"> </w:t>
      </w:r>
      <w:r w:rsidR="00C26A15" w:rsidRPr="00C25A3C">
        <w:rPr>
          <w:rFonts w:ascii="Sylfaen" w:hAnsi="Sylfaen"/>
          <w:sz w:val="20"/>
          <w:szCs w:val="20"/>
          <w:lang w:val="ka-GE"/>
        </w:rPr>
        <w:t xml:space="preserve">სოფლის მხარდამჭერი პროგრამის განხორცილების შედეგად ყოველწლიურად უმჯობესდება </w:t>
      </w:r>
      <w:r w:rsidR="000A2919" w:rsidRPr="00C25A3C">
        <w:rPr>
          <w:rFonts w:ascii="Sylfaen" w:hAnsi="Sylfaen"/>
          <w:sz w:val="20"/>
          <w:szCs w:val="20"/>
          <w:lang w:val="ka-GE"/>
        </w:rPr>
        <w:t xml:space="preserve"> </w:t>
      </w:r>
      <w:r w:rsidR="009A422E" w:rsidRPr="00C25A3C">
        <w:rPr>
          <w:rFonts w:ascii="Sylfaen" w:hAnsi="Sylfaen"/>
          <w:sz w:val="20"/>
          <w:szCs w:val="20"/>
          <w:lang w:val="ka-GE"/>
        </w:rPr>
        <w:t xml:space="preserve">მუნიციპალიტეტის სოფლებში მცხოვრები მოსახლეობის მოთხოვნების </w:t>
      </w:r>
      <w:r w:rsidR="00F76C2C" w:rsidRPr="00C25A3C">
        <w:rPr>
          <w:rFonts w:ascii="Sylfaen" w:hAnsi="Sylfaen"/>
          <w:sz w:val="20"/>
          <w:szCs w:val="20"/>
          <w:lang w:val="ka-GE"/>
        </w:rPr>
        <w:t>დაკმაყოფილების დონე</w:t>
      </w:r>
      <w:r w:rsidR="000A2919" w:rsidRPr="00C25A3C">
        <w:rPr>
          <w:rFonts w:ascii="Sylfaen" w:hAnsi="Sylfaen"/>
          <w:sz w:val="20"/>
          <w:szCs w:val="20"/>
          <w:lang w:val="ka-GE"/>
        </w:rPr>
        <w:t xml:space="preserve"> </w:t>
      </w:r>
      <w:r w:rsidR="001A7176" w:rsidRPr="00C25A3C">
        <w:rPr>
          <w:rFonts w:ascii="Sylfaen" w:hAnsi="Sylfaen"/>
          <w:sz w:val="20"/>
          <w:szCs w:val="20"/>
          <w:lang w:val="ka-GE"/>
        </w:rPr>
        <w:t>და</w:t>
      </w:r>
      <w:r w:rsidR="000A2919" w:rsidRPr="00C25A3C">
        <w:rPr>
          <w:rFonts w:ascii="Sylfaen" w:hAnsi="Sylfaen"/>
          <w:sz w:val="20"/>
          <w:szCs w:val="20"/>
          <w:lang w:val="ka-GE"/>
        </w:rPr>
        <w:t xml:space="preserve"> </w:t>
      </w:r>
      <w:r w:rsidR="001A7176" w:rsidRPr="00C25A3C">
        <w:rPr>
          <w:rFonts w:ascii="Sylfaen" w:hAnsi="Sylfaen"/>
          <w:sz w:val="20"/>
          <w:szCs w:val="20"/>
          <w:lang w:val="ka-GE"/>
        </w:rPr>
        <w:t xml:space="preserve">მათი </w:t>
      </w:r>
      <w:r w:rsidR="009A422E" w:rsidRPr="00C25A3C">
        <w:rPr>
          <w:rFonts w:ascii="Sylfaen" w:hAnsi="Sylfaen"/>
          <w:sz w:val="20"/>
          <w:szCs w:val="20"/>
          <w:lang w:val="ka-GE"/>
        </w:rPr>
        <w:t xml:space="preserve">საყოფაცხოვრებო </w:t>
      </w:r>
      <w:r w:rsidR="001A7176" w:rsidRPr="00C25A3C">
        <w:rPr>
          <w:rFonts w:ascii="Sylfaen" w:hAnsi="Sylfaen"/>
          <w:sz w:val="20"/>
          <w:szCs w:val="20"/>
          <w:lang w:val="ka-GE"/>
        </w:rPr>
        <w:t>გარემო.</w:t>
      </w:r>
      <w:r w:rsidR="000A2919" w:rsidRPr="00C25A3C">
        <w:rPr>
          <w:rFonts w:ascii="Sylfaen" w:hAnsi="Sylfaen"/>
          <w:sz w:val="20"/>
          <w:szCs w:val="20"/>
          <w:lang w:val="ka-GE"/>
        </w:rPr>
        <w:t xml:space="preserve"> </w:t>
      </w:r>
      <w:r w:rsidR="00041598" w:rsidRPr="00C25A3C">
        <w:rPr>
          <w:rFonts w:ascii="Sylfaen" w:hAnsi="Sylfaen"/>
          <w:sz w:val="20"/>
          <w:szCs w:val="20"/>
          <w:lang w:val="ka-GE"/>
        </w:rPr>
        <w:t>სულ სოფლის მხარდამჭერი პროგრამის ფარგლებში განხორციელდა 1</w:t>
      </w:r>
      <w:r w:rsidR="00041598" w:rsidRPr="00C25A3C">
        <w:rPr>
          <w:rFonts w:ascii="Sylfaen" w:hAnsi="Sylfaen"/>
          <w:sz w:val="20"/>
          <w:szCs w:val="20"/>
        </w:rPr>
        <w:t>67</w:t>
      </w:r>
      <w:r w:rsidR="00041598" w:rsidRPr="00C25A3C">
        <w:rPr>
          <w:rFonts w:ascii="Sylfaen" w:hAnsi="Sylfaen"/>
          <w:sz w:val="20"/>
          <w:szCs w:val="20"/>
          <w:lang w:val="ka-GE"/>
        </w:rPr>
        <w:t xml:space="preserve"> ინფრასტრუქტურული პროექტი, მ. შ. </w:t>
      </w:r>
      <w:r w:rsidR="00041598" w:rsidRPr="00C25A3C">
        <w:rPr>
          <w:rFonts w:ascii="Sylfaen" w:hAnsi="Sylfaen"/>
          <w:sz w:val="20"/>
          <w:szCs w:val="20"/>
        </w:rPr>
        <w:t>60</w:t>
      </w:r>
      <w:r w:rsidR="00041598" w:rsidRPr="00C25A3C">
        <w:rPr>
          <w:rFonts w:ascii="Sylfaen" w:hAnsi="Sylfaen"/>
          <w:sz w:val="20"/>
          <w:szCs w:val="20"/>
          <w:lang w:val="ka-GE"/>
        </w:rPr>
        <w:t xml:space="preserve"> პროექტი საგზაო ინფარსტრუქტურის რეაბილიტაციაზე (გზები, ნაპირსამაგრები, სანიაღვრე არხები, საყრდენი კედლები, ხიდები და ხიდბოგირები) და დახარჯულია </w:t>
      </w:r>
      <w:r w:rsidR="00041598" w:rsidRPr="00C25A3C">
        <w:rPr>
          <w:rFonts w:ascii="Sylfaen" w:hAnsi="Sylfaen"/>
          <w:sz w:val="20"/>
          <w:szCs w:val="20"/>
        </w:rPr>
        <w:t>356</w:t>
      </w:r>
      <w:proofErr w:type="gramStart"/>
      <w:r w:rsidR="00041598" w:rsidRPr="00C25A3C">
        <w:rPr>
          <w:rFonts w:ascii="Sylfaen" w:hAnsi="Sylfaen"/>
          <w:sz w:val="20"/>
          <w:szCs w:val="20"/>
        </w:rPr>
        <w:t>,7</w:t>
      </w:r>
      <w:proofErr w:type="gramEnd"/>
      <w:r w:rsidR="00041598" w:rsidRPr="00C25A3C">
        <w:rPr>
          <w:rFonts w:ascii="Sylfaen" w:hAnsi="Sylfaen"/>
          <w:sz w:val="20"/>
          <w:szCs w:val="20"/>
          <w:lang w:val="ka-GE"/>
        </w:rPr>
        <w:t xml:space="preserve"> ათ. ლარი. წყლის სისტემების მოწყობაზე 3</w:t>
      </w:r>
      <w:r w:rsidR="00041598" w:rsidRPr="00C25A3C">
        <w:rPr>
          <w:rFonts w:ascii="Sylfaen" w:hAnsi="Sylfaen"/>
          <w:sz w:val="20"/>
          <w:szCs w:val="20"/>
        </w:rPr>
        <w:t>6</w:t>
      </w:r>
      <w:r w:rsidR="00041598" w:rsidRPr="00C25A3C">
        <w:rPr>
          <w:rFonts w:ascii="Sylfaen" w:hAnsi="Sylfaen"/>
          <w:sz w:val="20"/>
          <w:szCs w:val="20"/>
          <w:lang w:val="ka-GE"/>
        </w:rPr>
        <w:t xml:space="preserve"> პროექტი და დახარჯულია </w:t>
      </w:r>
      <w:r w:rsidR="00041598" w:rsidRPr="00C25A3C">
        <w:rPr>
          <w:rFonts w:ascii="Sylfaen" w:hAnsi="Sylfaen"/>
          <w:sz w:val="20"/>
          <w:szCs w:val="20"/>
        </w:rPr>
        <w:t>154,8</w:t>
      </w:r>
      <w:r w:rsidR="00041598" w:rsidRPr="00C25A3C">
        <w:rPr>
          <w:rFonts w:ascii="Sylfaen" w:hAnsi="Sylfaen"/>
          <w:sz w:val="20"/>
          <w:szCs w:val="20"/>
          <w:lang w:val="ka-GE"/>
        </w:rPr>
        <w:t xml:space="preserve"> ათასი ლარი, წისქვილების რეაბილიტაციაზე </w:t>
      </w:r>
      <w:r w:rsidR="00041598" w:rsidRPr="00C25A3C">
        <w:rPr>
          <w:rFonts w:ascii="Sylfaen" w:hAnsi="Sylfaen"/>
          <w:sz w:val="20"/>
          <w:szCs w:val="20"/>
        </w:rPr>
        <w:t>5</w:t>
      </w:r>
      <w:r w:rsidR="00041598" w:rsidRPr="00C25A3C">
        <w:rPr>
          <w:rFonts w:ascii="Sylfaen" w:hAnsi="Sylfaen"/>
          <w:sz w:val="20"/>
          <w:szCs w:val="20"/>
          <w:lang w:val="ka-GE"/>
        </w:rPr>
        <w:t xml:space="preserve"> პროექტი </w:t>
      </w:r>
      <w:r w:rsidR="00041598" w:rsidRPr="00C25A3C">
        <w:rPr>
          <w:rFonts w:ascii="Sylfaen" w:hAnsi="Sylfaen"/>
          <w:sz w:val="20"/>
          <w:szCs w:val="20"/>
        </w:rPr>
        <w:t>9,8</w:t>
      </w:r>
      <w:r w:rsidR="00041598" w:rsidRPr="00C25A3C">
        <w:rPr>
          <w:rFonts w:ascii="Sylfaen" w:hAnsi="Sylfaen"/>
          <w:sz w:val="20"/>
          <w:szCs w:val="20"/>
          <w:lang w:val="ka-GE"/>
        </w:rPr>
        <w:t xml:space="preserve"> ათ. ლარი, სკვერების მოწყობაზე 6 პროექტი - </w:t>
      </w:r>
      <w:r w:rsidR="00041598" w:rsidRPr="00C25A3C">
        <w:rPr>
          <w:rFonts w:ascii="Sylfaen" w:hAnsi="Sylfaen"/>
          <w:sz w:val="20"/>
          <w:szCs w:val="20"/>
        </w:rPr>
        <w:t>71</w:t>
      </w:r>
      <w:r w:rsidR="00041598" w:rsidRPr="00C25A3C">
        <w:rPr>
          <w:rFonts w:ascii="Sylfaen" w:hAnsi="Sylfaen"/>
          <w:sz w:val="20"/>
          <w:szCs w:val="20"/>
          <w:lang w:val="ka-GE"/>
        </w:rPr>
        <w:t xml:space="preserve">,7 ათასი ლარის, გარე განათების ქსელის მოწყობაზე </w:t>
      </w:r>
      <w:r w:rsidR="00041598" w:rsidRPr="00C25A3C">
        <w:rPr>
          <w:rFonts w:ascii="Sylfaen" w:hAnsi="Sylfaen"/>
          <w:sz w:val="20"/>
          <w:szCs w:val="20"/>
        </w:rPr>
        <w:t>32</w:t>
      </w:r>
      <w:r w:rsidR="00041598" w:rsidRPr="00C25A3C">
        <w:rPr>
          <w:rFonts w:ascii="Sylfaen" w:hAnsi="Sylfaen"/>
          <w:sz w:val="20"/>
          <w:szCs w:val="20"/>
          <w:lang w:val="ka-GE"/>
        </w:rPr>
        <w:t xml:space="preserve"> პროექტი - </w:t>
      </w:r>
      <w:r w:rsidR="00041598" w:rsidRPr="00C25A3C">
        <w:rPr>
          <w:rFonts w:ascii="Sylfaen" w:hAnsi="Sylfaen"/>
          <w:sz w:val="20"/>
          <w:szCs w:val="20"/>
        </w:rPr>
        <w:t>235</w:t>
      </w:r>
      <w:r w:rsidR="00041598" w:rsidRPr="00C25A3C">
        <w:rPr>
          <w:rFonts w:ascii="Sylfaen" w:hAnsi="Sylfaen"/>
          <w:sz w:val="20"/>
          <w:szCs w:val="20"/>
          <w:lang w:val="ka-GE"/>
        </w:rPr>
        <w:t>,</w:t>
      </w:r>
      <w:r w:rsidR="00041598" w:rsidRPr="00C25A3C">
        <w:rPr>
          <w:rFonts w:ascii="Sylfaen" w:hAnsi="Sylfaen"/>
          <w:sz w:val="20"/>
          <w:szCs w:val="20"/>
        </w:rPr>
        <w:t>6</w:t>
      </w:r>
      <w:r w:rsidR="00041598" w:rsidRPr="00C25A3C">
        <w:rPr>
          <w:rFonts w:ascii="Sylfaen" w:hAnsi="Sylfaen"/>
          <w:sz w:val="20"/>
          <w:szCs w:val="20"/>
          <w:lang w:val="ka-GE"/>
        </w:rPr>
        <w:t xml:space="preserve"> ათასი ლარის, სასაფლაობის მოწყობაზე </w:t>
      </w:r>
      <w:r w:rsidR="00041598" w:rsidRPr="00C25A3C">
        <w:rPr>
          <w:rFonts w:ascii="Sylfaen" w:hAnsi="Sylfaen"/>
          <w:sz w:val="20"/>
          <w:szCs w:val="20"/>
        </w:rPr>
        <w:t>17</w:t>
      </w:r>
      <w:r w:rsidR="00041598" w:rsidRPr="00C25A3C">
        <w:rPr>
          <w:rFonts w:ascii="Sylfaen" w:hAnsi="Sylfaen"/>
          <w:sz w:val="20"/>
          <w:szCs w:val="20"/>
          <w:lang w:val="ka-GE"/>
        </w:rPr>
        <w:t xml:space="preserve"> პროექტი </w:t>
      </w:r>
      <w:r w:rsidR="00041598" w:rsidRPr="00C25A3C">
        <w:rPr>
          <w:rFonts w:ascii="Sylfaen" w:hAnsi="Sylfaen"/>
          <w:sz w:val="20"/>
          <w:szCs w:val="20"/>
        </w:rPr>
        <w:t>96</w:t>
      </w:r>
      <w:r w:rsidR="00041598" w:rsidRPr="00C25A3C">
        <w:rPr>
          <w:rFonts w:ascii="Sylfaen" w:hAnsi="Sylfaen"/>
          <w:sz w:val="20"/>
          <w:szCs w:val="20"/>
          <w:lang w:val="ka-GE"/>
        </w:rPr>
        <w:t>,</w:t>
      </w:r>
      <w:r w:rsidR="00041598" w:rsidRPr="00C25A3C">
        <w:rPr>
          <w:rFonts w:ascii="Sylfaen" w:hAnsi="Sylfaen"/>
          <w:sz w:val="20"/>
          <w:szCs w:val="20"/>
        </w:rPr>
        <w:t>2</w:t>
      </w:r>
      <w:r w:rsidR="00041598" w:rsidRPr="00C25A3C">
        <w:rPr>
          <w:rFonts w:ascii="Sylfaen" w:hAnsi="Sylfaen"/>
          <w:sz w:val="20"/>
          <w:szCs w:val="20"/>
          <w:lang w:val="ka-GE"/>
        </w:rPr>
        <w:t xml:space="preserve"> ათასი ლარი, სპორტული მოედანი მოეწყო ერთ სოფელში </w:t>
      </w:r>
      <w:r w:rsidR="00041598" w:rsidRPr="00C25A3C">
        <w:rPr>
          <w:rFonts w:ascii="Sylfaen" w:hAnsi="Sylfaen"/>
          <w:sz w:val="20"/>
          <w:szCs w:val="20"/>
        </w:rPr>
        <w:t>9</w:t>
      </w:r>
      <w:r w:rsidR="00041598" w:rsidRPr="00C25A3C">
        <w:rPr>
          <w:rFonts w:ascii="Sylfaen" w:hAnsi="Sylfaen"/>
          <w:sz w:val="20"/>
          <w:szCs w:val="20"/>
          <w:lang w:val="ka-GE"/>
        </w:rPr>
        <w:t>,</w:t>
      </w:r>
      <w:r w:rsidR="00041598" w:rsidRPr="00C25A3C">
        <w:rPr>
          <w:rFonts w:ascii="Sylfaen" w:hAnsi="Sylfaen"/>
          <w:sz w:val="20"/>
          <w:szCs w:val="20"/>
        </w:rPr>
        <w:t>7</w:t>
      </w:r>
      <w:r w:rsidR="00041598" w:rsidRPr="00C25A3C">
        <w:rPr>
          <w:rFonts w:ascii="Sylfaen" w:hAnsi="Sylfaen"/>
          <w:sz w:val="20"/>
          <w:szCs w:val="20"/>
          <w:lang w:val="ka-GE"/>
        </w:rPr>
        <w:t xml:space="preserve"> ათ. ლარი. სხვა დანარჩენი სამუშაობის შესრულებაზე . მ. შ. საპროექტო სახარჯთაღრიცხვო სამუშაოების შესყიდვასა და ელექტროქსელზე დაერთებებზე დაიხარჯა </w:t>
      </w:r>
      <w:r w:rsidR="00041598" w:rsidRPr="00C25A3C">
        <w:rPr>
          <w:rFonts w:ascii="Sylfaen" w:hAnsi="Sylfaen"/>
          <w:sz w:val="20"/>
          <w:szCs w:val="20"/>
        </w:rPr>
        <w:t>49</w:t>
      </w:r>
      <w:r w:rsidR="00041598" w:rsidRPr="00C25A3C">
        <w:rPr>
          <w:rFonts w:ascii="Sylfaen" w:hAnsi="Sylfaen"/>
          <w:sz w:val="20"/>
          <w:szCs w:val="20"/>
          <w:lang w:val="ka-GE"/>
        </w:rPr>
        <w:t>,</w:t>
      </w:r>
      <w:r w:rsidR="00041598" w:rsidRPr="00C25A3C">
        <w:rPr>
          <w:rFonts w:ascii="Sylfaen" w:hAnsi="Sylfaen"/>
          <w:sz w:val="20"/>
          <w:szCs w:val="20"/>
        </w:rPr>
        <w:t>1</w:t>
      </w:r>
      <w:r w:rsidR="00041598" w:rsidRPr="00C25A3C">
        <w:rPr>
          <w:rFonts w:ascii="Sylfaen" w:hAnsi="Sylfaen"/>
          <w:sz w:val="20"/>
          <w:szCs w:val="20"/>
          <w:lang w:val="ka-GE"/>
        </w:rPr>
        <w:t xml:space="preserve"> ათასი ლარი. </w:t>
      </w:r>
    </w:p>
    <w:tbl>
      <w:tblPr>
        <w:tblW w:w="9781" w:type="dxa"/>
        <w:tblInd w:w="250" w:type="dxa"/>
        <w:tblLook w:val="04A0" w:firstRow="1" w:lastRow="0" w:firstColumn="1" w:lastColumn="0" w:noHBand="0" w:noVBand="1"/>
      </w:tblPr>
      <w:tblGrid>
        <w:gridCol w:w="499"/>
        <w:gridCol w:w="2089"/>
        <w:gridCol w:w="1228"/>
        <w:gridCol w:w="1230"/>
        <w:gridCol w:w="1640"/>
        <w:gridCol w:w="1794"/>
        <w:gridCol w:w="1301"/>
      </w:tblGrid>
      <w:tr w:rsidR="003C7223" w:rsidRPr="00C25A3C" w:rsidTr="009E1E93">
        <w:trPr>
          <w:trHeight w:val="151"/>
        </w:trPr>
        <w:tc>
          <w:tcPr>
            <w:tcW w:w="5046" w:type="dxa"/>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3C7223" w:rsidRPr="00C25A3C" w:rsidRDefault="004C4863" w:rsidP="004C4863">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დაგეგმილი </w:t>
            </w:r>
            <w:r w:rsidRPr="00C25A3C">
              <w:rPr>
                <w:rFonts w:ascii="Sylfaen" w:eastAsia="Times New Roman" w:hAnsi="Sylfaen" w:cs="Calibri"/>
                <w:color w:val="000000"/>
                <w:sz w:val="12"/>
                <w:szCs w:val="12"/>
                <w:lang w:val="ka-GE"/>
              </w:rPr>
              <w:t xml:space="preserve">შუალედური </w:t>
            </w:r>
            <w:r w:rsidR="003C7223" w:rsidRPr="00C25A3C">
              <w:rPr>
                <w:rFonts w:ascii="Sylfaen" w:eastAsia="Times New Roman" w:hAnsi="Sylfaen" w:cs="Calibri"/>
                <w:color w:val="000000"/>
                <w:sz w:val="12"/>
                <w:szCs w:val="12"/>
              </w:rPr>
              <w:t xml:space="preserve"> შედეგის ინდიკატორი</w:t>
            </w:r>
          </w:p>
        </w:tc>
        <w:tc>
          <w:tcPr>
            <w:tcW w:w="0" w:type="auto"/>
            <w:gridSpan w:val="2"/>
            <w:tcBorders>
              <w:top w:val="single" w:sz="8" w:space="0" w:color="auto"/>
              <w:left w:val="nil"/>
              <w:bottom w:val="single" w:sz="4" w:space="0" w:color="auto"/>
              <w:right w:val="single" w:sz="4" w:space="0" w:color="auto"/>
            </w:tcBorders>
            <w:shd w:val="clear" w:color="auto" w:fill="auto"/>
            <w:vAlign w:val="center"/>
            <w:hideMark/>
          </w:tcPr>
          <w:p w:rsidR="003C7223" w:rsidRPr="00C25A3C" w:rsidRDefault="003C7223" w:rsidP="00CC5419">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მიღწეული შედეგის სინდიკატორი</w:t>
            </w:r>
          </w:p>
        </w:tc>
        <w:tc>
          <w:tcPr>
            <w:tcW w:w="1301" w:type="dxa"/>
            <w:tcBorders>
              <w:top w:val="single" w:sz="8" w:space="0" w:color="auto"/>
              <w:left w:val="nil"/>
              <w:bottom w:val="single" w:sz="4" w:space="0" w:color="auto"/>
              <w:right w:val="single" w:sz="8" w:space="0" w:color="auto"/>
            </w:tcBorders>
            <w:shd w:val="clear" w:color="auto" w:fill="auto"/>
            <w:noWrap/>
            <w:vAlign w:val="center"/>
            <w:hideMark/>
          </w:tcPr>
          <w:p w:rsidR="003C7223" w:rsidRPr="00C25A3C" w:rsidRDefault="003C7223" w:rsidP="00CC5419">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განმარტება </w:t>
            </w:r>
          </w:p>
        </w:tc>
      </w:tr>
      <w:tr w:rsidR="004E14F4" w:rsidRPr="00C25A3C" w:rsidTr="009E1E93">
        <w:trPr>
          <w:trHeight w:val="351"/>
        </w:trPr>
        <w:tc>
          <w:tcPr>
            <w:tcW w:w="499" w:type="dxa"/>
            <w:tcBorders>
              <w:top w:val="nil"/>
              <w:left w:val="single" w:sz="8" w:space="0" w:color="auto"/>
              <w:bottom w:val="single" w:sz="4" w:space="0" w:color="auto"/>
              <w:right w:val="single" w:sz="4" w:space="0" w:color="auto"/>
            </w:tcBorders>
            <w:shd w:val="clear" w:color="auto" w:fill="auto"/>
            <w:noWrap/>
            <w:vAlign w:val="bottom"/>
            <w:hideMark/>
          </w:tcPr>
          <w:p w:rsidR="004E14F4" w:rsidRPr="00C25A3C" w:rsidRDefault="004E14F4" w:rsidP="004E14F4">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c>
          <w:tcPr>
            <w:tcW w:w="2089" w:type="dxa"/>
            <w:tcBorders>
              <w:top w:val="nil"/>
              <w:left w:val="nil"/>
              <w:bottom w:val="single" w:sz="4" w:space="0" w:color="auto"/>
              <w:right w:val="single" w:sz="4" w:space="0" w:color="auto"/>
            </w:tcBorders>
            <w:shd w:val="clear" w:color="auto" w:fill="auto"/>
            <w:vAlign w:val="center"/>
            <w:hideMark/>
          </w:tcPr>
          <w:p w:rsidR="004E14F4" w:rsidRPr="00C25A3C" w:rsidRDefault="004E14F4" w:rsidP="004E14F4">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მოსალოდნელი </w:t>
            </w:r>
            <w:r w:rsidR="004C4863" w:rsidRPr="00C25A3C">
              <w:rPr>
                <w:rFonts w:ascii="Sylfaen" w:eastAsia="Times New Roman" w:hAnsi="Sylfaen" w:cs="Calibri"/>
                <w:color w:val="000000"/>
                <w:sz w:val="12"/>
                <w:szCs w:val="12"/>
                <w:lang w:val="ka-GE"/>
              </w:rPr>
              <w:t xml:space="preserve">შუალედური </w:t>
            </w:r>
            <w:r w:rsidRPr="00C25A3C">
              <w:rPr>
                <w:rFonts w:ascii="Sylfaen" w:eastAsia="Times New Roman" w:hAnsi="Sylfaen" w:cs="Calibri"/>
                <w:color w:val="000000"/>
                <w:sz w:val="12"/>
                <w:szCs w:val="12"/>
              </w:rPr>
              <w:t>შედეგის ინდიკატორი</w:t>
            </w:r>
          </w:p>
        </w:tc>
        <w:tc>
          <w:tcPr>
            <w:tcW w:w="1228" w:type="dxa"/>
            <w:tcBorders>
              <w:top w:val="nil"/>
              <w:left w:val="nil"/>
              <w:bottom w:val="single" w:sz="4" w:space="0" w:color="auto"/>
              <w:right w:val="single" w:sz="4" w:space="0" w:color="auto"/>
            </w:tcBorders>
            <w:shd w:val="clear" w:color="auto" w:fill="auto"/>
            <w:vAlign w:val="center"/>
            <w:hideMark/>
          </w:tcPr>
          <w:p w:rsidR="004E14F4" w:rsidRPr="00C25A3C" w:rsidRDefault="004E14F4" w:rsidP="004E14F4">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საბაზისო მაჩვენებელი</w:t>
            </w:r>
          </w:p>
        </w:tc>
        <w:tc>
          <w:tcPr>
            <w:tcW w:w="1230" w:type="dxa"/>
            <w:tcBorders>
              <w:top w:val="nil"/>
              <w:left w:val="nil"/>
              <w:bottom w:val="single" w:sz="4" w:space="0" w:color="auto"/>
              <w:right w:val="single" w:sz="4" w:space="0" w:color="auto"/>
            </w:tcBorders>
            <w:shd w:val="clear" w:color="auto" w:fill="auto"/>
            <w:vAlign w:val="center"/>
            <w:hideMark/>
          </w:tcPr>
          <w:p w:rsidR="004E14F4" w:rsidRPr="00C25A3C" w:rsidRDefault="004E14F4" w:rsidP="004E14F4">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4E14F4" w:rsidRPr="00C25A3C" w:rsidRDefault="004E14F4" w:rsidP="004E14F4">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4E14F4" w:rsidRPr="00C25A3C" w:rsidRDefault="004E14F4" w:rsidP="004E14F4">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ცდომილების</w:t>
            </w:r>
            <w:r w:rsidR="000A2919" w:rsidRPr="00C25A3C">
              <w:rPr>
                <w:rFonts w:ascii="Sylfaen" w:eastAsia="Times New Roman" w:hAnsi="Sylfaen" w:cs="Calibri"/>
                <w:color w:val="000000"/>
                <w:sz w:val="12"/>
                <w:szCs w:val="12"/>
              </w:rPr>
              <w:t xml:space="preserve"> </w:t>
            </w:r>
            <w:r w:rsidRPr="00C25A3C">
              <w:rPr>
                <w:rFonts w:ascii="Sylfaen" w:eastAsia="Times New Roman" w:hAnsi="Sylfaen" w:cs="Calibri"/>
                <w:color w:val="000000"/>
                <w:sz w:val="12"/>
                <w:szCs w:val="12"/>
              </w:rPr>
              <w:t>მაჩვენებელი</w:t>
            </w:r>
            <w:r w:rsidR="000A2919" w:rsidRPr="00C25A3C">
              <w:rPr>
                <w:rFonts w:ascii="Sylfaen" w:eastAsia="Times New Roman" w:hAnsi="Sylfaen" w:cs="Calibri"/>
                <w:color w:val="000000"/>
                <w:sz w:val="12"/>
                <w:szCs w:val="12"/>
              </w:rPr>
              <w:t xml:space="preserve"> </w:t>
            </w:r>
          </w:p>
        </w:tc>
        <w:tc>
          <w:tcPr>
            <w:tcW w:w="1301" w:type="dxa"/>
            <w:tcBorders>
              <w:top w:val="nil"/>
              <w:left w:val="nil"/>
              <w:bottom w:val="single" w:sz="4" w:space="0" w:color="auto"/>
              <w:right w:val="single" w:sz="8" w:space="0" w:color="auto"/>
            </w:tcBorders>
            <w:shd w:val="clear" w:color="auto" w:fill="auto"/>
            <w:vAlign w:val="bottom"/>
          </w:tcPr>
          <w:p w:rsidR="004E14F4" w:rsidRPr="00C25A3C" w:rsidRDefault="004E14F4" w:rsidP="004E14F4">
            <w:pPr>
              <w:spacing w:after="0" w:line="240" w:lineRule="auto"/>
              <w:jc w:val="center"/>
              <w:rPr>
                <w:rFonts w:ascii="Sylfaen" w:eastAsia="Times New Roman" w:hAnsi="Sylfaen" w:cs="Calibri"/>
                <w:color w:val="000000"/>
                <w:sz w:val="12"/>
                <w:szCs w:val="12"/>
                <w:lang w:val="ka-GE"/>
              </w:rPr>
            </w:pPr>
          </w:p>
        </w:tc>
      </w:tr>
      <w:tr w:rsidR="00540050" w:rsidRPr="00C25A3C" w:rsidTr="009E1E93">
        <w:trPr>
          <w:trHeight w:val="249"/>
        </w:trPr>
        <w:tc>
          <w:tcPr>
            <w:tcW w:w="499" w:type="dxa"/>
            <w:tcBorders>
              <w:top w:val="nil"/>
              <w:left w:val="single" w:sz="8" w:space="0" w:color="auto"/>
              <w:bottom w:val="single" w:sz="4" w:space="0" w:color="auto"/>
              <w:right w:val="single" w:sz="4" w:space="0" w:color="auto"/>
            </w:tcBorders>
            <w:shd w:val="clear" w:color="auto" w:fill="auto"/>
            <w:noWrap/>
            <w:vAlign w:val="bottom"/>
          </w:tcPr>
          <w:p w:rsidR="00540050" w:rsidRPr="00C25A3C" w:rsidRDefault="00540050" w:rsidP="00540050">
            <w:pPr>
              <w:spacing w:after="0" w:line="240" w:lineRule="auto"/>
              <w:rPr>
                <w:rFonts w:ascii="Sylfaen" w:eastAsia="Times New Roman" w:hAnsi="Sylfaen" w:cs="Calibri"/>
                <w:color w:val="000000"/>
                <w:sz w:val="12"/>
                <w:szCs w:val="12"/>
                <w:lang w:val="ka-GE"/>
              </w:rPr>
            </w:pPr>
          </w:p>
        </w:tc>
        <w:tc>
          <w:tcPr>
            <w:tcW w:w="2089" w:type="dxa"/>
            <w:tcBorders>
              <w:top w:val="nil"/>
              <w:left w:val="nil"/>
              <w:bottom w:val="single" w:sz="4" w:space="0" w:color="auto"/>
              <w:right w:val="single" w:sz="4" w:space="0" w:color="auto"/>
            </w:tcBorders>
            <w:shd w:val="clear" w:color="auto" w:fill="auto"/>
            <w:vAlign w:val="center"/>
          </w:tcPr>
          <w:p w:rsidR="00540050" w:rsidRPr="00C25A3C" w:rsidRDefault="00540050" w:rsidP="00540050">
            <w:pPr>
              <w:spacing w:after="0" w:line="240" w:lineRule="auto"/>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 xml:space="preserve">სოფლის მხარდამჭერი პროგრამით განხორციელებული პროექტების სულ </w:t>
            </w:r>
          </w:p>
        </w:tc>
        <w:tc>
          <w:tcPr>
            <w:tcW w:w="1228" w:type="dxa"/>
            <w:tcBorders>
              <w:top w:val="nil"/>
              <w:left w:val="nil"/>
              <w:bottom w:val="single" w:sz="4" w:space="0" w:color="auto"/>
              <w:right w:val="single" w:sz="4" w:space="0" w:color="auto"/>
            </w:tcBorders>
            <w:shd w:val="clear" w:color="auto" w:fill="auto"/>
            <w:vAlign w:val="center"/>
          </w:tcPr>
          <w:p w:rsidR="00540050" w:rsidRPr="00C25A3C" w:rsidRDefault="00540050" w:rsidP="00540050">
            <w:pPr>
              <w:spacing w:after="0" w:line="240" w:lineRule="auto"/>
              <w:jc w:val="center"/>
              <w:rPr>
                <w:rFonts w:ascii="Sylfaen" w:eastAsia="Times New Roman" w:hAnsi="Sylfaen" w:cs="Calibri"/>
                <w:color w:val="000000"/>
                <w:sz w:val="20"/>
                <w:szCs w:val="20"/>
                <w:lang w:val="ka-GE"/>
              </w:rPr>
            </w:pPr>
            <w:r w:rsidRPr="00C25A3C">
              <w:rPr>
                <w:rFonts w:ascii="Sylfaen" w:eastAsia="Times New Roman" w:hAnsi="Sylfaen" w:cs="Calibri"/>
                <w:color w:val="000000"/>
                <w:sz w:val="20"/>
                <w:szCs w:val="20"/>
                <w:lang w:val="ka-GE"/>
              </w:rPr>
              <w:t>148</w:t>
            </w:r>
          </w:p>
        </w:tc>
        <w:tc>
          <w:tcPr>
            <w:tcW w:w="1230" w:type="dxa"/>
            <w:tcBorders>
              <w:top w:val="nil"/>
              <w:left w:val="nil"/>
              <w:bottom w:val="single" w:sz="4" w:space="0" w:color="auto"/>
              <w:right w:val="single" w:sz="4" w:space="0" w:color="auto"/>
            </w:tcBorders>
            <w:shd w:val="clear" w:color="auto" w:fill="auto"/>
            <w:vAlign w:val="center"/>
          </w:tcPr>
          <w:p w:rsidR="00540050" w:rsidRPr="00C25A3C" w:rsidRDefault="00540050" w:rsidP="00540050">
            <w:pPr>
              <w:spacing w:after="0" w:line="240" w:lineRule="auto"/>
              <w:jc w:val="center"/>
              <w:rPr>
                <w:rFonts w:ascii="Sylfaen" w:eastAsia="Times New Roman" w:hAnsi="Sylfaen" w:cs="Calibri"/>
                <w:color w:val="000000"/>
                <w:sz w:val="20"/>
                <w:szCs w:val="20"/>
                <w:lang w:val="ka-GE"/>
              </w:rPr>
            </w:pPr>
            <w:r w:rsidRPr="00C25A3C">
              <w:rPr>
                <w:rFonts w:ascii="Sylfaen" w:eastAsia="Times New Roman" w:hAnsi="Sylfaen" w:cs="Calibri"/>
                <w:color w:val="000000"/>
                <w:sz w:val="20"/>
                <w:szCs w:val="20"/>
                <w:lang w:val="ka-GE"/>
              </w:rPr>
              <w:t>167</w:t>
            </w:r>
          </w:p>
        </w:tc>
        <w:tc>
          <w:tcPr>
            <w:tcW w:w="0" w:type="auto"/>
            <w:tcBorders>
              <w:top w:val="nil"/>
              <w:left w:val="nil"/>
              <w:bottom w:val="single" w:sz="4" w:space="0" w:color="auto"/>
              <w:right w:val="single" w:sz="4" w:space="0" w:color="auto"/>
            </w:tcBorders>
            <w:shd w:val="clear" w:color="auto" w:fill="auto"/>
            <w:vAlign w:val="center"/>
          </w:tcPr>
          <w:p w:rsidR="00540050" w:rsidRPr="00C25A3C" w:rsidRDefault="00540050" w:rsidP="00540050">
            <w:pPr>
              <w:spacing w:after="0" w:line="240" w:lineRule="auto"/>
              <w:jc w:val="center"/>
              <w:rPr>
                <w:rFonts w:ascii="Sylfaen" w:eastAsia="Times New Roman" w:hAnsi="Sylfaen" w:cs="Calibri"/>
                <w:color w:val="000000"/>
                <w:sz w:val="20"/>
                <w:szCs w:val="20"/>
                <w:lang w:val="ka-GE"/>
              </w:rPr>
            </w:pPr>
            <w:r w:rsidRPr="00C25A3C">
              <w:rPr>
                <w:rFonts w:ascii="Sylfaen" w:eastAsia="Times New Roman" w:hAnsi="Sylfaen" w:cs="Calibri"/>
                <w:color w:val="000000"/>
                <w:sz w:val="20"/>
                <w:szCs w:val="20"/>
                <w:lang w:val="ka-GE"/>
              </w:rPr>
              <w:t>167</w:t>
            </w:r>
          </w:p>
        </w:tc>
        <w:tc>
          <w:tcPr>
            <w:tcW w:w="0" w:type="auto"/>
            <w:tcBorders>
              <w:top w:val="nil"/>
              <w:left w:val="nil"/>
              <w:bottom w:val="single" w:sz="4" w:space="0" w:color="auto"/>
              <w:right w:val="single" w:sz="4" w:space="0" w:color="auto"/>
            </w:tcBorders>
            <w:shd w:val="clear" w:color="auto" w:fill="auto"/>
            <w:vAlign w:val="center"/>
          </w:tcPr>
          <w:p w:rsidR="00540050" w:rsidRPr="00C25A3C" w:rsidRDefault="00540050" w:rsidP="00540050">
            <w:pPr>
              <w:spacing w:after="0" w:line="240" w:lineRule="auto"/>
              <w:jc w:val="center"/>
              <w:rPr>
                <w:rFonts w:ascii="Sylfaen" w:eastAsia="Times New Roman" w:hAnsi="Sylfaen" w:cs="Calibri"/>
                <w:color w:val="000000"/>
                <w:sz w:val="20"/>
                <w:szCs w:val="20"/>
              </w:rPr>
            </w:pPr>
          </w:p>
        </w:tc>
        <w:tc>
          <w:tcPr>
            <w:tcW w:w="1301" w:type="dxa"/>
            <w:tcBorders>
              <w:top w:val="nil"/>
              <w:left w:val="nil"/>
              <w:bottom w:val="single" w:sz="4" w:space="0" w:color="auto"/>
              <w:right w:val="single" w:sz="8" w:space="0" w:color="auto"/>
            </w:tcBorders>
            <w:shd w:val="clear" w:color="auto" w:fill="auto"/>
          </w:tcPr>
          <w:p w:rsidR="00540050" w:rsidRPr="00C25A3C" w:rsidRDefault="00540050" w:rsidP="00540050">
            <w:pPr>
              <w:jc w:val="center"/>
            </w:pPr>
          </w:p>
        </w:tc>
      </w:tr>
      <w:tr w:rsidR="00540050" w:rsidRPr="00C25A3C" w:rsidTr="009E1E93">
        <w:trPr>
          <w:trHeight w:val="105"/>
        </w:trPr>
        <w:tc>
          <w:tcPr>
            <w:tcW w:w="499" w:type="dxa"/>
            <w:tcBorders>
              <w:top w:val="single" w:sz="4" w:space="0" w:color="auto"/>
              <w:left w:val="single" w:sz="8" w:space="0" w:color="auto"/>
              <w:bottom w:val="single" w:sz="4" w:space="0" w:color="auto"/>
              <w:right w:val="single" w:sz="4" w:space="0" w:color="auto"/>
            </w:tcBorders>
            <w:shd w:val="clear" w:color="auto" w:fill="auto"/>
            <w:noWrap/>
            <w:vAlign w:val="bottom"/>
          </w:tcPr>
          <w:p w:rsidR="00540050" w:rsidRPr="00C25A3C" w:rsidRDefault="00540050" w:rsidP="00540050">
            <w:pPr>
              <w:spacing w:after="0" w:line="240" w:lineRule="auto"/>
              <w:rPr>
                <w:rFonts w:ascii="Sylfaen" w:eastAsia="Times New Roman" w:hAnsi="Sylfaen" w:cs="Calibri"/>
                <w:color w:val="000000"/>
                <w:sz w:val="12"/>
                <w:szCs w:val="12"/>
              </w:rPr>
            </w:pPr>
          </w:p>
        </w:tc>
        <w:tc>
          <w:tcPr>
            <w:tcW w:w="2089" w:type="dxa"/>
            <w:tcBorders>
              <w:top w:val="nil"/>
              <w:left w:val="nil"/>
              <w:bottom w:val="single" w:sz="4" w:space="0" w:color="auto"/>
              <w:right w:val="single" w:sz="4" w:space="0" w:color="auto"/>
            </w:tcBorders>
            <w:shd w:val="clear" w:color="auto" w:fill="auto"/>
            <w:vAlign w:val="center"/>
          </w:tcPr>
          <w:p w:rsidR="00540050" w:rsidRPr="00C25A3C" w:rsidRDefault="00540050" w:rsidP="00540050">
            <w:pPr>
              <w:spacing w:after="0" w:line="240" w:lineRule="auto"/>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 xml:space="preserve">უბნების რაოდენობა სადაც რეაბილიტირებულია საგზაო ინფრასტრუქტურა </w:t>
            </w:r>
          </w:p>
        </w:tc>
        <w:tc>
          <w:tcPr>
            <w:tcW w:w="1228" w:type="dxa"/>
            <w:tcBorders>
              <w:top w:val="nil"/>
              <w:left w:val="nil"/>
              <w:bottom w:val="single" w:sz="4" w:space="0" w:color="auto"/>
              <w:right w:val="single" w:sz="4" w:space="0" w:color="auto"/>
            </w:tcBorders>
            <w:shd w:val="clear" w:color="auto" w:fill="auto"/>
          </w:tcPr>
          <w:p w:rsidR="00540050" w:rsidRPr="00C25A3C" w:rsidRDefault="00540050" w:rsidP="00540050">
            <w:pPr>
              <w:jc w:val="center"/>
              <w:rPr>
                <w:sz w:val="20"/>
                <w:szCs w:val="20"/>
                <w:lang w:val="ka-GE"/>
              </w:rPr>
            </w:pPr>
            <w:r w:rsidRPr="00C25A3C">
              <w:rPr>
                <w:sz w:val="20"/>
                <w:szCs w:val="20"/>
                <w:lang w:val="ka-GE"/>
              </w:rPr>
              <w:t>50</w:t>
            </w:r>
          </w:p>
        </w:tc>
        <w:tc>
          <w:tcPr>
            <w:tcW w:w="1230" w:type="dxa"/>
            <w:tcBorders>
              <w:top w:val="nil"/>
              <w:left w:val="nil"/>
              <w:bottom w:val="single" w:sz="4" w:space="0" w:color="auto"/>
              <w:right w:val="single" w:sz="4" w:space="0" w:color="auto"/>
            </w:tcBorders>
            <w:shd w:val="clear" w:color="auto" w:fill="auto"/>
            <w:vAlign w:val="center"/>
          </w:tcPr>
          <w:p w:rsidR="00540050" w:rsidRPr="00C25A3C" w:rsidRDefault="00540050" w:rsidP="00540050">
            <w:pPr>
              <w:spacing w:after="0" w:line="240" w:lineRule="auto"/>
              <w:jc w:val="center"/>
              <w:rPr>
                <w:rFonts w:ascii="Sylfaen" w:eastAsia="Times New Roman" w:hAnsi="Sylfaen" w:cs="Calibri"/>
                <w:color w:val="000000"/>
                <w:sz w:val="20"/>
                <w:szCs w:val="20"/>
                <w:lang w:val="ka-GE"/>
              </w:rPr>
            </w:pPr>
            <w:r w:rsidRPr="00C25A3C">
              <w:rPr>
                <w:rFonts w:ascii="Sylfaen" w:eastAsia="Times New Roman" w:hAnsi="Sylfaen" w:cs="Calibri"/>
                <w:color w:val="000000"/>
                <w:sz w:val="20"/>
                <w:szCs w:val="20"/>
                <w:lang w:val="ka-GE"/>
              </w:rPr>
              <w:t>60</w:t>
            </w:r>
          </w:p>
        </w:tc>
        <w:tc>
          <w:tcPr>
            <w:tcW w:w="0" w:type="auto"/>
            <w:tcBorders>
              <w:top w:val="nil"/>
              <w:left w:val="nil"/>
              <w:bottom w:val="single" w:sz="4" w:space="0" w:color="auto"/>
              <w:right w:val="single" w:sz="4" w:space="0" w:color="auto"/>
            </w:tcBorders>
            <w:shd w:val="clear" w:color="auto" w:fill="auto"/>
            <w:vAlign w:val="center"/>
          </w:tcPr>
          <w:p w:rsidR="00540050" w:rsidRPr="00C25A3C" w:rsidRDefault="00540050" w:rsidP="00540050">
            <w:pPr>
              <w:spacing w:after="0" w:line="240" w:lineRule="auto"/>
              <w:jc w:val="center"/>
              <w:rPr>
                <w:rFonts w:ascii="Sylfaen" w:eastAsia="Times New Roman" w:hAnsi="Sylfaen" w:cs="Calibri"/>
                <w:color w:val="000000"/>
                <w:sz w:val="20"/>
                <w:szCs w:val="20"/>
                <w:lang w:val="ka-GE"/>
              </w:rPr>
            </w:pPr>
            <w:r w:rsidRPr="00C25A3C">
              <w:rPr>
                <w:rFonts w:ascii="Sylfaen" w:eastAsia="Times New Roman" w:hAnsi="Sylfaen" w:cs="Calibri"/>
                <w:color w:val="000000"/>
                <w:sz w:val="20"/>
                <w:szCs w:val="20"/>
                <w:lang w:val="ka-GE"/>
              </w:rPr>
              <w:t>60</w:t>
            </w:r>
          </w:p>
        </w:tc>
        <w:tc>
          <w:tcPr>
            <w:tcW w:w="0" w:type="auto"/>
            <w:tcBorders>
              <w:top w:val="single" w:sz="4" w:space="0" w:color="auto"/>
              <w:left w:val="nil"/>
              <w:bottom w:val="single" w:sz="4" w:space="0" w:color="auto"/>
              <w:right w:val="single" w:sz="4" w:space="0" w:color="auto"/>
            </w:tcBorders>
            <w:shd w:val="clear" w:color="auto" w:fill="auto"/>
            <w:vAlign w:val="center"/>
          </w:tcPr>
          <w:p w:rsidR="00540050" w:rsidRPr="00C25A3C" w:rsidRDefault="00540050" w:rsidP="00540050">
            <w:pPr>
              <w:spacing w:after="0" w:line="240" w:lineRule="auto"/>
              <w:jc w:val="center"/>
              <w:rPr>
                <w:rFonts w:ascii="Sylfaen" w:eastAsia="Times New Roman" w:hAnsi="Sylfaen" w:cs="Calibri"/>
                <w:color w:val="000000"/>
                <w:sz w:val="20"/>
                <w:szCs w:val="20"/>
              </w:rPr>
            </w:pPr>
          </w:p>
        </w:tc>
        <w:tc>
          <w:tcPr>
            <w:tcW w:w="1301" w:type="dxa"/>
            <w:tcBorders>
              <w:top w:val="single" w:sz="4" w:space="0" w:color="auto"/>
              <w:left w:val="nil"/>
              <w:bottom w:val="single" w:sz="4" w:space="0" w:color="auto"/>
              <w:right w:val="single" w:sz="8" w:space="0" w:color="auto"/>
            </w:tcBorders>
            <w:shd w:val="clear" w:color="auto" w:fill="auto"/>
          </w:tcPr>
          <w:p w:rsidR="00540050" w:rsidRPr="00C25A3C" w:rsidRDefault="00540050" w:rsidP="00540050">
            <w:pPr>
              <w:jc w:val="center"/>
            </w:pPr>
          </w:p>
        </w:tc>
      </w:tr>
      <w:tr w:rsidR="00540050" w:rsidRPr="00C25A3C" w:rsidTr="009E1E93">
        <w:trPr>
          <w:trHeight w:val="399"/>
        </w:trPr>
        <w:tc>
          <w:tcPr>
            <w:tcW w:w="499" w:type="dxa"/>
            <w:tcBorders>
              <w:top w:val="single" w:sz="4" w:space="0" w:color="auto"/>
              <w:left w:val="single" w:sz="8" w:space="0" w:color="auto"/>
              <w:bottom w:val="single" w:sz="4" w:space="0" w:color="auto"/>
              <w:right w:val="single" w:sz="4" w:space="0" w:color="auto"/>
            </w:tcBorders>
            <w:shd w:val="clear" w:color="auto" w:fill="auto"/>
            <w:noWrap/>
            <w:vAlign w:val="bottom"/>
          </w:tcPr>
          <w:p w:rsidR="00540050" w:rsidRPr="00C25A3C" w:rsidRDefault="00540050" w:rsidP="00540050">
            <w:pPr>
              <w:spacing w:after="0" w:line="240" w:lineRule="auto"/>
              <w:rPr>
                <w:rFonts w:ascii="Sylfaen" w:eastAsia="Times New Roman" w:hAnsi="Sylfaen" w:cs="Calibri"/>
                <w:color w:val="000000"/>
                <w:sz w:val="12"/>
                <w:szCs w:val="12"/>
              </w:rPr>
            </w:pPr>
          </w:p>
        </w:tc>
        <w:tc>
          <w:tcPr>
            <w:tcW w:w="2089" w:type="dxa"/>
            <w:tcBorders>
              <w:top w:val="single" w:sz="4" w:space="0" w:color="auto"/>
              <w:left w:val="nil"/>
              <w:bottom w:val="single" w:sz="4" w:space="0" w:color="auto"/>
              <w:right w:val="single" w:sz="4" w:space="0" w:color="auto"/>
            </w:tcBorders>
            <w:shd w:val="clear" w:color="auto" w:fill="auto"/>
            <w:vAlign w:val="center"/>
          </w:tcPr>
          <w:p w:rsidR="00540050" w:rsidRPr="00C25A3C" w:rsidRDefault="00540050" w:rsidP="00540050">
            <w:pPr>
              <w:spacing w:after="0" w:line="240" w:lineRule="auto"/>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რეაბილიტირებულია წყლის სისტემები</w:t>
            </w:r>
          </w:p>
        </w:tc>
        <w:tc>
          <w:tcPr>
            <w:tcW w:w="1228" w:type="dxa"/>
            <w:tcBorders>
              <w:top w:val="single" w:sz="4" w:space="0" w:color="auto"/>
              <w:left w:val="nil"/>
              <w:bottom w:val="single" w:sz="4" w:space="0" w:color="auto"/>
              <w:right w:val="single" w:sz="4" w:space="0" w:color="auto"/>
            </w:tcBorders>
            <w:shd w:val="clear" w:color="auto" w:fill="auto"/>
          </w:tcPr>
          <w:p w:rsidR="00540050" w:rsidRPr="00C25A3C" w:rsidRDefault="00540050" w:rsidP="00540050">
            <w:pPr>
              <w:jc w:val="center"/>
              <w:rPr>
                <w:sz w:val="20"/>
                <w:szCs w:val="20"/>
                <w:lang w:val="ka-GE"/>
              </w:rPr>
            </w:pPr>
            <w:r w:rsidRPr="00C25A3C">
              <w:rPr>
                <w:sz w:val="20"/>
                <w:szCs w:val="20"/>
                <w:lang w:val="ka-GE"/>
              </w:rPr>
              <w:t>30</w:t>
            </w:r>
          </w:p>
        </w:tc>
        <w:tc>
          <w:tcPr>
            <w:tcW w:w="1230" w:type="dxa"/>
            <w:tcBorders>
              <w:top w:val="single" w:sz="4" w:space="0" w:color="auto"/>
              <w:left w:val="nil"/>
              <w:bottom w:val="single" w:sz="4" w:space="0" w:color="auto"/>
              <w:right w:val="single" w:sz="4" w:space="0" w:color="auto"/>
            </w:tcBorders>
            <w:shd w:val="clear" w:color="auto" w:fill="auto"/>
            <w:vAlign w:val="center"/>
          </w:tcPr>
          <w:p w:rsidR="00540050" w:rsidRPr="00C25A3C" w:rsidRDefault="00540050" w:rsidP="00540050">
            <w:pPr>
              <w:spacing w:after="0" w:line="240" w:lineRule="auto"/>
              <w:jc w:val="center"/>
              <w:rPr>
                <w:rFonts w:ascii="Sylfaen" w:eastAsia="Times New Roman" w:hAnsi="Sylfaen" w:cs="Calibri"/>
                <w:color w:val="000000"/>
                <w:sz w:val="20"/>
                <w:szCs w:val="20"/>
                <w:lang w:val="ka-GE"/>
              </w:rPr>
            </w:pPr>
            <w:r w:rsidRPr="00C25A3C">
              <w:rPr>
                <w:rFonts w:ascii="Sylfaen" w:eastAsia="Times New Roman" w:hAnsi="Sylfaen" w:cs="Calibri"/>
                <w:color w:val="000000"/>
                <w:sz w:val="20"/>
                <w:szCs w:val="20"/>
                <w:lang w:val="ka-GE"/>
              </w:rPr>
              <w:t>36</w:t>
            </w:r>
          </w:p>
        </w:tc>
        <w:tc>
          <w:tcPr>
            <w:tcW w:w="0" w:type="auto"/>
            <w:tcBorders>
              <w:top w:val="single" w:sz="4" w:space="0" w:color="auto"/>
              <w:left w:val="nil"/>
              <w:bottom w:val="single" w:sz="4" w:space="0" w:color="auto"/>
              <w:right w:val="single" w:sz="4" w:space="0" w:color="auto"/>
            </w:tcBorders>
            <w:shd w:val="clear" w:color="auto" w:fill="auto"/>
            <w:vAlign w:val="center"/>
          </w:tcPr>
          <w:p w:rsidR="00540050" w:rsidRPr="00C25A3C" w:rsidRDefault="00540050" w:rsidP="00540050">
            <w:pPr>
              <w:spacing w:after="0" w:line="240" w:lineRule="auto"/>
              <w:jc w:val="center"/>
              <w:rPr>
                <w:rFonts w:ascii="Sylfaen" w:eastAsia="Times New Roman" w:hAnsi="Sylfaen" w:cs="Calibri"/>
                <w:color w:val="000000"/>
                <w:sz w:val="20"/>
                <w:szCs w:val="20"/>
                <w:lang w:val="ka-GE"/>
              </w:rPr>
            </w:pPr>
            <w:r w:rsidRPr="00C25A3C">
              <w:rPr>
                <w:rFonts w:ascii="Sylfaen" w:eastAsia="Times New Roman" w:hAnsi="Sylfaen" w:cs="Calibri"/>
                <w:color w:val="000000"/>
                <w:sz w:val="20"/>
                <w:szCs w:val="20"/>
                <w:lang w:val="ka-GE"/>
              </w:rPr>
              <w:t>36</w:t>
            </w:r>
          </w:p>
        </w:tc>
        <w:tc>
          <w:tcPr>
            <w:tcW w:w="0" w:type="auto"/>
            <w:tcBorders>
              <w:top w:val="single" w:sz="4" w:space="0" w:color="auto"/>
              <w:left w:val="nil"/>
              <w:bottom w:val="single" w:sz="4" w:space="0" w:color="auto"/>
              <w:right w:val="single" w:sz="4" w:space="0" w:color="auto"/>
            </w:tcBorders>
            <w:shd w:val="clear" w:color="auto" w:fill="auto"/>
            <w:vAlign w:val="center"/>
          </w:tcPr>
          <w:p w:rsidR="00540050" w:rsidRPr="00C25A3C" w:rsidRDefault="00540050" w:rsidP="00540050">
            <w:pPr>
              <w:spacing w:after="0" w:line="240" w:lineRule="auto"/>
              <w:jc w:val="center"/>
              <w:rPr>
                <w:rFonts w:ascii="Sylfaen" w:eastAsia="Times New Roman" w:hAnsi="Sylfaen" w:cs="Calibri"/>
                <w:color w:val="000000"/>
                <w:sz w:val="20"/>
                <w:szCs w:val="20"/>
              </w:rPr>
            </w:pPr>
          </w:p>
        </w:tc>
        <w:tc>
          <w:tcPr>
            <w:tcW w:w="1301" w:type="dxa"/>
            <w:tcBorders>
              <w:top w:val="single" w:sz="4" w:space="0" w:color="auto"/>
              <w:left w:val="nil"/>
              <w:bottom w:val="single" w:sz="4" w:space="0" w:color="auto"/>
              <w:right w:val="single" w:sz="8" w:space="0" w:color="auto"/>
            </w:tcBorders>
            <w:shd w:val="clear" w:color="auto" w:fill="auto"/>
          </w:tcPr>
          <w:p w:rsidR="00540050" w:rsidRPr="00C25A3C" w:rsidRDefault="00540050" w:rsidP="00540050">
            <w:pPr>
              <w:jc w:val="center"/>
            </w:pPr>
          </w:p>
        </w:tc>
      </w:tr>
      <w:tr w:rsidR="00540050" w:rsidRPr="00C25A3C" w:rsidTr="009E1E93">
        <w:trPr>
          <w:trHeight w:val="263"/>
        </w:trPr>
        <w:tc>
          <w:tcPr>
            <w:tcW w:w="499" w:type="dxa"/>
            <w:tcBorders>
              <w:top w:val="single" w:sz="4" w:space="0" w:color="auto"/>
              <w:left w:val="single" w:sz="8" w:space="0" w:color="auto"/>
              <w:bottom w:val="single" w:sz="4" w:space="0" w:color="auto"/>
              <w:right w:val="single" w:sz="4" w:space="0" w:color="auto"/>
            </w:tcBorders>
            <w:shd w:val="clear" w:color="auto" w:fill="auto"/>
            <w:noWrap/>
            <w:vAlign w:val="bottom"/>
          </w:tcPr>
          <w:p w:rsidR="00540050" w:rsidRPr="00C25A3C" w:rsidRDefault="00540050" w:rsidP="00540050">
            <w:pPr>
              <w:spacing w:after="0" w:line="240" w:lineRule="auto"/>
              <w:rPr>
                <w:rFonts w:ascii="Sylfaen" w:eastAsia="Times New Roman" w:hAnsi="Sylfaen" w:cs="Calibri"/>
                <w:color w:val="000000"/>
                <w:sz w:val="12"/>
                <w:szCs w:val="12"/>
              </w:rPr>
            </w:pPr>
          </w:p>
        </w:tc>
        <w:tc>
          <w:tcPr>
            <w:tcW w:w="2089" w:type="dxa"/>
            <w:tcBorders>
              <w:top w:val="single" w:sz="4" w:space="0" w:color="auto"/>
              <w:left w:val="nil"/>
              <w:bottom w:val="single" w:sz="4" w:space="0" w:color="auto"/>
              <w:right w:val="single" w:sz="4" w:space="0" w:color="auto"/>
            </w:tcBorders>
            <w:shd w:val="clear" w:color="auto" w:fill="auto"/>
            <w:vAlign w:val="center"/>
          </w:tcPr>
          <w:p w:rsidR="00540050" w:rsidRPr="00C25A3C" w:rsidRDefault="00540050" w:rsidP="00540050">
            <w:pPr>
              <w:spacing w:after="0" w:line="240" w:lineRule="auto"/>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რეაბილიტირებული წისქვილები</w:t>
            </w:r>
          </w:p>
        </w:tc>
        <w:tc>
          <w:tcPr>
            <w:tcW w:w="1228" w:type="dxa"/>
            <w:tcBorders>
              <w:top w:val="single" w:sz="4" w:space="0" w:color="auto"/>
              <w:left w:val="nil"/>
              <w:bottom w:val="single" w:sz="4" w:space="0" w:color="auto"/>
              <w:right w:val="single" w:sz="4" w:space="0" w:color="auto"/>
            </w:tcBorders>
            <w:shd w:val="clear" w:color="auto" w:fill="auto"/>
          </w:tcPr>
          <w:p w:rsidR="00540050" w:rsidRPr="00C25A3C" w:rsidRDefault="00540050" w:rsidP="00540050">
            <w:pPr>
              <w:jc w:val="center"/>
              <w:rPr>
                <w:sz w:val="20"/>
                <w:szCs w:val="20"/>
                <w:lang w:val="ka-GE"/>
              </w:rPr>
            </w:pPr>
            <w:r w:rsidRPr="00C25A3C">
              <w:rPr>
                <w:sz w:val="20"/>
                <w:szCs w:val="20"/>
                <w:lang w:val="ka-GE"/>
              </w:rPr>
              <w:t>3</w:t>
            </w:r>
          </w:p>
        </w:tc>
        <w:tc>
          <w:tcPr>
            <w:tcW w:w="1230" w:type="dxa"/>
            <w:tcBorders>
              <w:top w:val="single" w:sz="4" w:space="0" w:color="auto"/>
              <w:left w:val="nil"/>
              <w:bottom w:val="single" w:sz="4" w:space="0" w:color="auto"/>
              <w:right w:val="single" w:sz="4" w:space="0" w:color="auto"/>
            </w:tcBorders>
            <w:shd w:val="clear" w:color="auto" w:fill="auto"/>
            <w:vAlign w:val="center"/>
          </w:tcPr>
          <w:p w:rsidR="00540050" w:rsidRPr="00C25A3C" w:rsidRDefault="00540050" w:rsidP="00540050">
            <w:pPr>
              <w:spacing w:after="0" w:line="240" w:lineRule="auto"/>
              <w:jc w:val="center"/>
              <w:rPr>
                <w:rFonts w:ascii="Sylfaen" w:eastAsia="Times New Roman" w:hAnsi="Sylfaen" w:cs="Calibri"/>
                <w:color w:val="000000"/>
                <w:sz w:val="20"/>
                <w:szCs w:val="20"/>
                <w:lang w:val="ka-GE"/>
              </w:rPr>
            </w:pPr>
            <w:r w:rsidRPr="00C25A3C">
              <w:rPr>
                <w:rFonts w:ascii="Sylfaen" w:eastAsia="Times New Roman" w:hAnsi="Sylfaen" w:cs="Calibri"/>
                <w:color w:val="000000"/>
                <w:sz w:val="20"/>
                <w:szCs w:val="20"/>
                <w:lang w:val="ka-GE"/>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540050" w:rsidRPr="00C25A3C" w:rsidRDefault="00540050" w:rsidP="00540050">
            <w:pPr>
              <w:spacing w:after="0" w:line="240" w:lineRule="auto"/>
              <w:jc w:val="center"/>
              <w:rPr>
                <w:rFonts w:ascii="Sylfaen" w:eastAsia="Times New Roman" w:hAnsi="Sylfaen" w:cs="Calibri"/>
                <w:color w:val="000000"/>
                <w:sz w:val="20"/>
                <w:szCs w:val="20"/>
                <w:lang w:val="ka-GE"/>
              </w:rPr>
            </w:pPr>
            <w:r w:rsidRPr="00C25A3C">
              <w:rPr>
                <w:rFonts w:ascii="Sylfaen" w:eastAsia="Times New Roman" w:hAnsi="Sylfaen" w:cs="Calibri"/>
                <w:color w:val="000000"/>
                <w:sz w:val="20"/>
                <w:szCs w:val="20"/>
                <w:lang w:val="ka-GE"/>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540050" w:rsidRPr="00C25A3C" w:rsidRDefault="00540050" w:rsidP="00540050">
            <w:pPr>
              <w:spacing w:after="0" w:line="240" w:lineRule="auto"/>
              <w:jc w:val="center"/>
              <w:rPr>
                <w:rFonts w:ascii="Sylfaen" w:eastAsia="Times New Roman" w:hAnsi="Sylfaen" w:cs="Calibri"/>
                <w:color w:val="000000"/>
                <w:sz w:val="20"/>
                <w:szCs w:val="20"/>
              </w:rPr>
            </w:pPr>
          </w:p>
        </w:tc>
        <w:tc>
          <w:tcPr>
            <w:tcW w:w="1301" w:type="dxa"/>
            <w:tcBorders>
              <w:top w:val="single" w:sz="4" w:space="0" w:color="auto"/>
              <w:left w:val="nil"/>
              <w:bottom w:val="single" w:sz="4" w:space="0" w:color="auto"/>
              <w:right w:val="single" w:sz="8" w:space="0" w:color="auto"/>
            </w:tcBorders>
            <w:shd w:val="clear" w:color="auto" w:fill="auto"/>
          </w:tcPr>
          <w:p w:rsidR="00540050" w:rsidRPr="00C25A3C" w:rsidRDefault="00540050" w:rsidP="00540050">
            <w:pPr>
              <w:jc w:val="center"/>
            </w:pPr>
          </w:p>
        </w:tc>
      </w:tr>
      <w:tr w:rsidR="00540050" w:rsidRPr="00C25A3C" w:rsidTr="009E1E93">
        <w:trPr>
          <w:trHeight w:val="233"/>
        </w:trPr>
        <w:tc>
          <w:tcPr>
            <w:tcW w:w="499" w:type="dxa"/>
            <w:tcBorders>
              <w:top w:val="single" w:sz="4" w:space="0" w:color="auto"/>
              <w:left w:val="single" w:sz="8" w:space="0" w:color="auto"/>
              <w:bottom w:val="single" w:sz="4" w:space="0" w:color="auto"/>
              <w:right w:val="single" w:sz="4" w:space="0" w:color="auto"/>
            </w:tcBorders>
            <w:shd w:val="clear" w:color="auto" w:fill="auto"/>
            <w:noWrap/>
            <w:vAlign w:val="bottom"/>
          </w:tcPr>
          <w:p w:rsidR="00540050" w:rsidRPr="00C25A3C" w:rsidRDefault="00540050" w:rsidP="00540050">
            <w:pPr>
              <w:spacing w:after="0" w:line="240" w:lineRule="auto"/>
              <w:rPr>
                <w:rFonts w:ascii="Sylfaen" w:eastAsia="Times New Roman" w:hAnsi="Sylfaen" w:cs="Calibri"/>
                <w:color w:val="000000"/>
                <w:sz w:val="12"/>
                <w:szCs w:val="12"/>
              </w:rPr>
            </w:pPr>
          </w:p>
        </w:tc>
        <w:tc>
          <w:tcPr>
            <w:tcW w:w="2089" w:type="dxa"/>
            <w:tcBorders>
              <w:top w:val="single" w:sz="4" w:space="0" w:color="auto"/>
              <w:left w:val="nil"/>
              <w:bottom w:val="single" w:sz="4" w:space="0" w:color="auto"/>
              <w:right w:val="single" w:sz="4" w:space="0" w:color="auto"/>
            </w:tcBorders>
            <w:shd w:val="clear" w:color="auto" w:fill="auto"/>
            <w:vAlign w:val="center"/>
          </w:tcPr>
          <w:p w:rsidR="00540050" w:rsidRPr="00C25A3C" w:rsidRDefault="00540050" w:rsidP="00540050">
            <w:pPr>
              <w:spacing w:after="0" w:line="240" w:lineRule="auto"/>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 xml:space="preserve">რეაბილიტირებული სკვერები </w:t>
            </w:r>
          </w:p>
        </w:tc>
        <w:tc>
          <w:tcPr>
            <w:tcW w:w="1228" w:type="dxa"/>
            <w:tcBorders>
              <w:top w:val="single" w:sz="4" w:space="0" w:color="auto"/>
              <w:left w:val="nil"/>
              <w:bottom w:val="single" w:sz="4" w:space="0" w:color="auto"/>
              <w:right w:val="single" w:sz="4" w:space="0" w:color="auto"/>
            </w:tcBorders>
            <w:shd w:val="clear" w:color="auto" w:fill="auto"/>
          </w:tcPr>
          <w:p w:rsidR="00540050" w:rsidRPr="00C25A3C" w:rsidRDefault="00540050" w:rsidP="00540050">
            <w:pPr>
              <w:jc w:val="center"/>
              <w:rPr>
                <w:sz w:val="20"/>
                <w:szCs w:val="20"/>
                <w:lang w:val="ka-GE"/>
              </w:rPr>
            </w:pPr>
            <w:r w:rsidRPr="00C25A3C">
              <w:rPr>
                <w:sz w:val="20"/>
                <w:szCs w:val="20"/>
                <w:lang w:val="ka-GE"/>
              </w:rPr>
              <w:t>4</w:t>
            </w:r>
          </w:p>
        </w:tc>
        <w:tc>
          <w:tcPr>
            <w:tcW w:w="1230" w:type="dxa"/>
            <w:tcBorders>
              <w:top w:val="single" w:sz="4" w:space="0" w:color="auto"/>
              <w:left w:val="nil"/>
              <w:bottom w:val="single" w:sz="4" w:space="0" w:color="auto"/>
              <w:right w:val="single" w:sz="4" w:space="0" w:color="auto"/>
            </w:tcBorders>
            <w:shd w:val="clear" w:color="auto" w:fill="auto"/>
            <w:vAlign w:val="center"/>
          </w:tcPr>
          <w:p w:rsidR="00540050" w:rsidRPr="00C25A3C" w:rsidRDefault="00540050" w:rsidP="00540050">
            <w:pPr>
              <w:spacing w:after="0" w:line="240" w:lineRule="auto"/>
              <w:jc w:val="center"/>
              <w:rPr>
                <w:rFonts w:ascii="Sylfaen" w:eastAsia="Times New Roman" w:hAnsi="Sylfaen" w:cs="Calibri"/>
                <w:color w:val="000000"/>
                <w:sz w:val="20"/>
                <w:szCs w:val="20"/>
                <w:lang w:val="ka-GE"/>
              </w:rPr>
            </w:pPr>
            <w:r w:rsidRPr="00C25A3C">
              <w:rPr>
                <w:rFonts w:ascii="Sylfaen" w:eastAsia="Times New Roman" w:hAnsi="Sylfaen" w:cs="Calibri"/>
                <w:color w:val="000000"/>
                <w:sz w:val="20"/>
                <w:szCs w:val="20"/>
                <w:lang w:val="ka-GE"/>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540050" w:rsidRPr="00C25A3C" w:rsidRDefault="00540050" w:rsidP="00540050">
            <w:pPr>
              <w:spacing w:after="0" w:line="240" w:lineRule="auto"/>
              <w:jc w:val="center"/>
              <w:rPr>
                <w:rFonts w:ascii="Sylfaen" w:eastAsia="Times New Roman" w:hAnsi="Sylfaen" w:cs="Calibri"/>
                <w:color w:val="000000"/>
                <w:sz w:val="20"/>
                <w:szCs w:val="20"/>
                <w:lang w:val="ka-GE"/>
              </w:rPr>
            </w:pPr>
            <w:r w:rsidRPr="00C25A3C">
              <w:rPr>
                <w:rFonts w:ascii="Sylfaen" w:eastAsia="Times New Roman" w:hAnsi="Sylfaen" w:cs="Calibri"/>
                <w:color w:val="000000"/>
                <w:sz w:val="20"/>
                <w:szCs w:val="20"/>
                <w:lang w:val="ka-GE"/>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540050" w:rsidRPr="00C25A3C" w:rsidRDefault="00540050" w:rsidP="00540050">
            <w:pPr>
              <w:spacing w:after="0" w:line="240" w:lineRule="auto"/>
              <w:jc w:val="center"/>
              <w:rPr>
                <w:rFonts w:ascii="Sylfaen" w:eastAsia="Times New Roman" w:hAnsi="Sylfaen" w:cs="Calibri"/>
                <w:color w:val="000000"/>
                <w:sz w:val="20"/>
                <w:szCs w:val="20"/>
              </w:rPr>
            </w:pPr>
          </w:p>
        </w:tc>
        <w:tc>
          <w:tcPr>
            <w:tcW w:w="1301" w:type="dxa"/>
            <w:tcBorders>
              <w:top w:val="single" w:sz="4" w:space="0" w:color="auto"/>
              <w:left w:val="nil"/>
              <w:bottom w:val="single" w:sz="4" w:space="0" w:color="auto"/>
              <w:right w:val="single" w:sz="8" w:space="0" w:color="auto"/>
            </w:tcBorders>
            <w:shd w:val="clear" w:color="auto" w:fill="auto"/>
          </w:tcPr>
          <w:p w:rsidR="00540050" w:rsidRPr="00C25A3C" w:rsidRDefault="00540050" w:rsidP="00540050">
            <w:pPr>
              <w:jc w:val="center"/>
            </w:pPr>
          </w:p>
        </w:tc>
      </w:tr>
      <w:tr w:rsidR="00540050" w:rsidRPr="00C25A3C" w:rsidTr="009E1E93">
        <w:trPr>
          <w:trHeight w:val="319"/>
        </w:trPr>
        <w:tc>
          <w:tcPr>
            <w:tcW w:w="499" w:type="dxa"/>
            <w:tcBorders>
              <w:top w:val="single" w:sz="4" w:space="0" w:color="auto"/>
              <w:left w:val="single" w:sz="8" w:space="0" w:color="auto"/>
              <w:bottom w:val="single" w:sz="4" w:space="0" w:color="auto"/>
              <w:right w:val="single" w:sz="4" w:space="0" w:color="auto"/>
            </w:tcBorders>
            <w:shd w:val="clear" w:color="auto" w:fill="auto"/>
            <w:noWrap/>
            <w:vAlign w:val="bottom"/>
          </w:tcPr>
          <w:p w:rsidR="00540050" w:rsidRPr="00C25A3C" w:rsidRDefault="00540050" w:rsidP="00540050">
            <w:pPr>
              <w:spacing w:after="0" w:line="240" w:lineRule="auto"/>
              <w:rPr>
                <w:rFonts w:ascii="Sylfaen" w:eastAsia="Times New Roman" w:hAnsi="Sylfaen" w:cs="Calibri"/>
                <w:color w:val="000000"/>
                <w:sz w:val="12"/>
                <w:szCs w:val="12"/>
              </w:rPr>
            </w:pPr>
          </w:p>
        </w:tc>
        <w:tc>
          <w:tcPr>
            <w:tcW w:w="2089" w:type="dxa"/>
            <w:tcBorders>
              <w:top w:val="single" w:sz="4" w:space="0" w:color="auto"/>
              <w:left w:val="nil"/>
              <w:bottom w:val="single" w:sz="4" w:space="0" w:color="auto"/>
              <w:right w:val="single" w:sz="4" w:space="0" w:color="auto"/>
            </w:tcBorders>
            <w:shd w:val="clear" w:color="auto" w:fill="auto"/>
            <w:vAlign w:val="center"/>
          </w:tcPr>
          <w:p w:rsidR="00540050" w:rsidRPr="00C25A3C" w:rsidRDefault="00540050" w:rsidP="00540050">
            <w:pPr>
              <w:spacing w:after="0" w:line="240" w:lineRule="auto"/>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 xml:space="preserve">მოწყობილი გარე განათების ქსელი </w:t>
            </w:r>
          </w:p>
        </w:tc>
        <w:tc>
          <w:tcPr>
            <w:tcW w:w="1228" w:type="dxa"/>
            <w:tcBorders>
              <w:top w:val="single" w:sz="4" w:space="0" w:color="auto"/>
              <w:left w:val="nil"/>
              <w:bottom w:val="single" w:sz="4" w:space="0" w:color="auto"/>
              <w:right w:val="single" w:sz="4" w:space="0" w:color="auto"/>
            </w:tcBorders>
            <w:shd w:val="clear" w:color="auto" w:fill="auto"/>
          </w:tcPr>
          <w:p w:rsidR="00540050" w:rsidRPr="00C25A3C" w:rsidRDefault="00540050" w:rsidP="00540050">
            <w:pPr>
              <w:jc w:val="center"/>
              <w:rPr>
                <w:sz w:val="20"/>
                <w:szCs w:val="20"/>
                <w:lang w:val="ka-GE"/>
              </w:rPr>
            </w:pPr>
            <w:r w:rsidRPr="00C25A3C">
              <w:rPr>
                <w:sz w:val="20"/>
                <w:szCs w:val="20"/>
                <w:lang w:val="ka-GE"/>
              </w:rPr>
              <w:t>20</w:t>
            </w:r>
          </w:p>
        </w:tc>
        <w:tc>
          <w:tcPr>
            <w:tcW w:w="1230" w:type="dxa"/>
            <w:tcBorders>
              <w:top w:val="single" w:sz="4" w:space="0" w:color="auto"/>
              <w:left w:val="nil"/>
              <w:bottom w:val="single" w:sz="4" w:space="0" w:color="auto"/>
              <w:right w:val="single" w:sz="4" w:space="0" w:color="auto"/>
            </w:tcBorders>
            <w:shd w:val="clear" w:color="auto" w:fill="auto"/>
            <w:vAlign w:val="center"/>
          </w:tcPr>
          <w:p w:rsidR="00540050" w:rsidRPr="00C25A3C" w:rsidRDefault="00540050" w:rsidP="00540050">
            <w:pPr>
              <w:spacing w:after="0" w:line="240" w:lineRule="auto"/>
              <w:jc w:val="center"/>
              <w:rPr>
                <w:rFonts w:ascii="Sylfaen" w:eastAsia="Times New Roman" w:hAnsi="Sylfaen" w:cs="Calibri"/>
                <w:color w:val="000000"/>
                <w:sz w:val="20"/>
                <w:szCs w:val="20"/>
                <w:lang w:val="ka-GE"/>
              </w:rPr>
            </w:pPr>
            <w:r w:rsidRPr="00C25A3C">
              <w:rPr>
                <w:rFonts w:ascii="Sylfaen" w:eastAsia="Times New Roman" w:hAnsi="Sylfaen" w:cs="Calibri"/>
                <w:color w:val="000000"/>
                <w:sz w:val="20"/>
                <w:szCs w:val="20"/>
                <w:lang w:val="ka-GE"/>
              </w:rPr>
              <w:t>32</w:t>
            </w:r>
          </w:p>
        </w:tc>
        <w:tc>
          <w:tcPr>
            <w:tcW w:w="0" w:type="auto"/>
            <w:tcBorders>
              <w:top w:val="single" w:sz="4" w:space="0" w:color="auto"/>
              <w:left w:val="nil"/>
              <w:bottom w:val="single" w:sz="4" w:space="0" w:color="auto"/>
              <w:right w:val="single" w:sz="4" w:space="0" w:color="auto"/>
            </w:tcBorders>
            <w:shd w:val="clear" w:color="auto" w:fill="auto"/>
            <w:vAlign w:val="center"/>
          </w:tcPr>
          <w:p w:rsidR="00540050" w:rsidRPr="00C25A3C" w:rsidRDefault="00540050" w:rsidP="00540050">
            <w:pPr>
              <w:spacing w:after="0" w:line="240" w:lineRule="auto"/>
              <w:jc w:val="center"/>
              <w:rPr>
                <w:rFonts w:ascii="Sylfaen" w:eastAsia="Times New Roman" w:hAnsi="Sylfaen" w:cs="Calibri"/>
                <w:color w:val="000000"/>
                <w:sz w:val="20"/>
                <w:szCs w:val="20"/>
                <w:lang w:val="ka-GE"/>
              </w:rPr>
            </w:pPr>
            <w:r w:rsidRPr="00C25A3C">
              <w:rPr>
                <w:rFonts w:ascii="Sylfaen" w:eastAsia="Times New Roman" w:hAnsi="Sylfaen" w:cs="Calibri"/>
                <w:color w:val="000000"/>
                <w:sz w:val="20"/>
                <w:szCs w:val="20"/>
                <w:lang w:val="ka-GE"/>
              </w:rPr>
              <w:t>32</w:t>
            </w:r>
          </w:p>
        </w:tc>
        <w:tc>
          <w:tcPr>
            <w:tcW w:w="0" w:type="auto"/>
            <w:tcBorders>
              <w:top w:val="single" w:sz="4" w:space="0" w:color="auto"/>
              <w:left w:val="nil"/>
              <w:bottom w:val="single" w:sz="4" w:space="0" w:color="auto"/>
              <w:right w:val="single" w:sz="4" w:space="0" w:color="auto"/>
            </w:tcBorders>
            <w:shd w:val="clear" w:color="auto" w:fill="auto"/>
            <w:vAlign w:val="center"/>
          </w:tcPr>
          <w:p w:rsidR="00540050" w:rsidRPr="00C25A3C" w:rsidRDefault="00540050" w:rsidP="00540050">
            <w:pPr>
              <w:spacing w:after="0" w:line="240" w:lineRule="auto"/>
              <w:jc w:val="center"/>
              <w:rPr>
                <w:rFonts w:ascii="Sylfaen" w:eastAsia="Times New Roman" w:hAnsi="Sylfaen" w:cs="Calibri"/>
                <w:color w:val="000000"/>
                <w:sz w:val="20"/>
                <w:szCs w:val="20"/>
              </w:rPr>
            </w:pPr>
          </w:p>
        </w:tc>
        <w:tc>
          <w:tcPr>
            <w:tcW w:w="1301" w:type="dxa"/>
            <w:tcBorders>
              <w:top w:val="single" w:sz="4" w:space="0" w:color="auto"/>
              <w:left w:val="nil"/>
              <w:bottom w:val="single" w:sz="4" w:space="0" w:color="auto"/>
              <w:right w:val="single" w:sz="8" w:space="0" w:color="auto"/>
            </w:tcBorders>
            <w:shd w:val="clear" w:color="auto" w:fill="auto"/>
          </w:tcPr>
          <w:p w:rsidR="00540050" w:rsidRPr="00C25A3C" w:rsidRDefault="00540050" w:rsidP="00540050">
            <w:pPr>
              <w:jc w:val="center"/>
            </w:pPr>
          </w:p>
        </w:tc>
      </w:tr>
      <w:tr w:rsidR="00540050" w:rsidRPr="00C25A3C" w:rsidTr="009E1E93">
        <w:trPr>
          <w:trHeight w:val="161"/>
        </w:trPr>
        <w:tc>
          <w:tcPr>
            <w:tcW w:w="499" w:type="dxa"/>
            <w:tcBorders>
              <w:top w:val="single" w:sz="4" w:space="0" w:color="auto"/>
              <w:left w:val="single" w:sz="8" w:space="0" w:color="auto"/>
              <w:bottom w:val="single" w:sz="4" w:space="0" w:color="auto"/>
              <w:right w:val="single" w:sz="4" w:space="0" w:color="auto"/>
            </w:tcBorders>
            <w:shd w:val="clear" w:color="auto" w:fill="auto"/>
            <w:noWrap/>
            <w:vAlign w:val="bottom"/>
          </w:tcPr>
          <w:p w:rsidR="00540050" w:rsidRPr="00C25A3C" w:rsidRDefault="00540050" w:rsidP="00540050">
            <w:pPr>
              <w:spacing w:after="0" w:line="240" w:lineRule="auto"/>
              <w:rPr>
                <w:rFonts w:ascii="Sylfaen" w:eastAsia="Times New Roman" w:hAnsi="Sylfaen" w:cs="Calibri"/>
                <w:color w:val="000000"/>
                <w:sz w:val="12"/>
                <w:szCs w:val="12"/>
              </w:rPr>
            </w:pPr>
          </w:p>
        </w:tc>
        <w:tc>
          <w:tcPr>
            <w:tcW w:w="2089" w:type="dxa"/>
            <w:tcBorders>
              <w:top w:val="single" w:sz="4" w:space="0" w:color="auto"/>
              <w:left w:val="nil"/>
              <w:bottom w:val="single" w:sz="4" w:space="0" w:color="auto"/>
              <w:right w:val="single" w:sz="4" w:space="0" w:color="auto"/>
            </w:tcBorders>
            <w:shd w:val="clear" w:color="auto" w:fill="auto"/>
            <w:vAlign w:val="center"/>
          </w:tcPr>
          <w:p w:rsidR="00540050" w:rsidRPr="00C25A3C" w:rsidRDefault="00540050" w:rsidP="00540050">
            <w:pPr>
              <w:spacing w:after="0" w:line="240" w:lineRule="auto"/>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 xml:space="preserve">შემოღობილი სასაფლაოები </w:t>
            </w:r>
          </w:p>
        </w:tc>
        <w:tc>
          <w:tcPr>
            <w:tcW w:w="1228" w:type="dxa"/>
            <w:tcBorders>
              <w:top w:val="single" w:sz="4" w:space="0" w:color="auto"/>
              <w:left w:val="nil"/>
              <w:bottom w:val="single" w:sz="4" w:space="0" w:color="auto"/>
              <w:right w:val="single" w:sz="4" w:space="0" w:color="auto"/>
            </w:tcBorders>
            <w:shd w:val="clear" w:color="auto" w:fill="auto"/>
          </w:tcPr>
          <w:p w:rsidR="00540050" w:rsidRPr="00C25A3C" w:rsidRDefault="00540050" w:rsidP="00540050">
            <w:pPr>
              <w:jc w:val="center"/>
              <w:rPr>
                <w:sz w:val="20"/>
                <w:szCs w:val="20"/>
                <w:lang w:val="ka-GE"/>
              </w:rPr>
            </w:pPr>
            <w:r w:rsidRPr="00C25A3C">
              <w:rPr>
                <w:sz w:val="20"/>
                <w:szCs w:val="20"/>
                <w:lang w:val="ka-GE"/>
              </w:rPr>
              <w:t>100</w:t>
            </w:r>
          </w:p>
        </w:tc>
        <w:tc>
          <w:tcPr>
            <w:tcW w:w="1230" w:type="dxa"/>
            <w:tcBorders>
              <w:top w:val="single" w:sz="4" w:space="0" w:color="auto"/>
              <w:left w:val="nil"/>
              <w:bottom w:val="single" w:sz="4" w:space="0" w:color="auto"/>
              <w:right w:val="single" w:sz="4" w:space="0" w:color="auto"/>
            </w:tcBorders>
            <w:shd w:val="clear" w:color="auto" w:fill="auto"/>
            <w:vAlign w:val="center"/>
          </w:tcPr>
          <w:p w:rsidR="00540050" w:rsidRPr="00C25A3C" w:rsidRDefault="00540050" w:rsidP="00540050">
            <w:pPr>
              <w:spacing w:after="0" w:line="240" w:lineRule="auto"/>
              <w:jc w:val="center"/>
              <w:rPr>
                <w:rFonts w:ascii="Sylfaen" w:eastAsia="Times New Roman" w:hAnsi="Sylfaen" w:cs="Calibri"/>
                <w:color w:val="000000"/>
                <w:sz w:val="20"/>
                <w:szCs w:val="20"/>
                <w:lang w:val="ka-GE"/>
              </w:rPr>
            </w:pPr>
            <w:r w:rsidRPr="00C25A3C">
              <w:rPr>
                <w:rFonts w:ascii="Sylfaen" w:eastAsia="Times New Roman" w:hAnsi="Sylfaen" w:cs="Calibri"/>
                <w:color w:val="000000"/>
                <w:sz w:val="20"/>
                <w:szCs w:val="20"/>
                <w:lang w:val="ka-GE"/>
              </w:rPr>
              <w:t>17</w:t>
            </w:r>
          </w:p>
        </w:tc>
        <w:tc>
          <w:tcPr>
            <w:tcW w:w="0" w:type="auto"/>
            <w:tcBorders>
              <w:top w:val="single" w:sz="4" w:space="0" w:color="auto"/>
              <w:left w:val="nil"/>
              <w:bottom w:val="single" w:sz="4" w:space="0" w:color="auto"/>
              <w:right w:val="single" w:sz="4" w:space="0" w:color="auto"/>
            </w:tcBorders>
            <w:shd w:val="clear" w:color="auto" w:fill="auto"/>
            <w:vAlign w:val="center"/>
          </w:tcPr>
          <w:p w:rsidR="00540050" w:rsidRPr="00C25A3C" w:rsidRDefault="00540050" w:rsidP="00540050">
            <w:pPr>
              <w:spacing w:after="0" w:line="240" w:lineRule="auto"/>
              <w:jc w:val="center"/>
              <w:rPr>
                <w:rFonts w:ascii="Sylfaen" w:eastAsia="Times New Roman" w:hAnsi="Sylfaen" w:cs="Calibri"/>
                <w:color w:val="000000"/>
                <w:sz w:val="20"/>
                <w:szCs w:val="20"/>
                <w:lang w:val="ka-GE"/>
              </w:rPr>
            </w:pPr>
            <w:r w:rsidRPr="00C25A3C">
              <w:rPr>
                <w:rFonts w:ascii="Sylfaen" w:eastAsia="Times New Roman" w:hAnsi="Sylfaen" w:cs="Calibri"/>
                <w:color w:val="000000"/>
                <w:sz w:val="20"/>
                <w:szCs w:val="20"/>
                <w:lang w:val="ka-GE"/>
              </w:rPr>
              <w:t>17</w:t>
            </w:r>
          </w:p>
        </w:tc>
        <w:tc>
          <w:tcPr>
            <w:tcW w:w="0" w:type="auto"/>
            <w:tcBorders>
              <w:top w:val="single" w:sz="4" w:space="0" w:color="auto"/>
              <w:left w:val="nil"/>
              <w:bottom w:val="single" w:sz="4" w:space="0" w:color="auto"/>
              <w:right w:val="single" w:sz="4" w:space="0" w:color="auto"/>
            </w:tcBorders>
            <w:shd w:val="clear" w:color="auto" w:fill="auto"/>
            <w:vAlign w:val="center"/>
          </w:tcPr>
          <w:p w:rsidR="00540050" w:rsidRPr="00C25A3C" w:rsidRDefault="00540050" w:rsidP="00540050">
            <w:pPr>
              <w:spacing w:after="0" w:line="240" w:lineRule="auto"/>
              <w:jc w:val="center"/>
              <w:rPr>
                <w:rFonts w:ascii="Sylfaen" w:eastAsia="Times New Roman" w:hAnsi="Sylfaen" w:cs="Calibri"/>
                <w:color w:val="000000"/>
                <w:sz w:val="20"/>
                <w:szCs w:val="20"/>
              </w:rPr>
            </w:pPr>
          </w:p>
        </w:tc>
        <w:tc>
          <w:tcPr>
            <w:tcW w:w="1301" w:type="dxa"/>
            <w:tcBorders>
              <w:top w:val="single" w:sz="4" w:space="0" w:color="auto"/>
              <w:left w:val="nil"/>
              <w:bottom w:val="single" w:sz="4" w:space="0" w:color="auto"/>
              <w:right w:val="single" w:sz="8" w:space="0" w:color="auto"/>
            </w:tcBorders>
            <w:shd w:val="clear" w:color="auto" w:fill="auto"/>
          </w:tcPr>
          <w:p w:rsidR="00540050" w:rsidRPr="00C25A3C" w:rsidRDefault="00540050" w:rsidP="00540050">
            <w:pPr>
              <w:jc w:val="center"/>
            </w:pPr>
          </w:p>
        </w:tc>
      </w:tr>
    </w:tbl>
    <w:p w:rsidR="00EC7003" w:rsidRPr="00C25A3C" w:rsidRDefault="000B5186" w:rsidP="00FE48AB">
      <w:pPr>
        <w:spacing w:line="240" w:lineRule="auto"/>
        <w:rPr>
          <w:rFonts w:ascii="Sylfaen" w:hAnsi="Sylfaen"/>
          <w:sz w:val="20"/>
          <w:szCs w:val="20"/>
          <w:lang w:val="ka-GE"/>
        </w:rPr>
      </w:pPr>
      <w:r w:rsidRPr="00C25A3C">
        <w:rPr>
          <w:rFonts w:ascii="Sylfaen" w:hAnsi="Sylfaen"/>
          <w:b/>
          <w:sz w:val="20"/>
          <w:szCs w:val="20"/>
          <w:lang w:val="ka-GE"/>
        </w:rPr>
        <w:t>დასუფთავება და ნარჩენების გატანა</w:t>
      </w:r>
      <w:r w:rsidR="000A2919" w:rsidRPr="00C25A3C">
        <w:rPr>
          <w:rFonts w:ascii="Sylfaen" w:hAnsi="Sylfaen"/>
          <w:b/>
          <w:sz w:val="20"/>
          <w:szCs w:val="20"/>
          <w:lang w:val="ka-GE"/>
        </w:rPr>
        <w:t xml:space="preserve"> </w:t>
      </w:r>
      <w:r w:rsidRPr="00C25A3C">
        <w:rPr>
          <w:rFonts w:ascii="Sylfaen" w:hAnsi="Sylfaen"/>
          <w:b/>
          <w:sz w:val="20"/>
          <w:szCs w:val="20"/>
          <w:lang w:val="ka-GE"/>
        </w:rPr>
        <w:t>- პროგრამული კოდი 03</w:t>
      </w:r>
      <w:r w:rsidR="000A2919" w:rsidRPr="00C25A3C">
        <w:rPr>
          <w:rFonts w:ascii="Sylfaen" w:hAnsi="Sylfaen"/>
          <w:b/>
          <w:sz w:val="20"/>
          <w:szCs w:val="20"/>
          <w:lang w:val="ka-GE"/>
        </w:rPr>
        <w:t xml:space="preserve"> </w:t>
      </w:r>
      <w:r w:rsidR="00467186" w:rsidRPr="00C25A3C">
        <w:rPr>
          <w:rFonts w:ascii="Sylfaen" w:hAnsi="Sylfaen"/>
          <w:b/>
          <w:sz w:val="20"/>
          <w:szCs w:val="20"/>
          <w:lang w:val="ka-GE"/>
        </w:rPr>
        <w:t>01</w:t>
      </w:r>
      <w:r w:rsidRPr="00C25A3C">
        <w:rPr>
          <w:rFonts w:ascii="Sylfaen" w:hAnsi="Sylfaen"/>
          <w:b/>
          <w:sz w:val="20"/>
          <w:szCs w:val="20"/>
          <w:lang w:val="ka-GE"/>
        </w:rPr>
        <w:t xml:space="preserve"> </w:t>
      </w:r>
      <w:r w:rsidRPr="00C25A3C">
        <w:rPr>
          <w:rFonts w:ascii="Sylfaen" w:hAnsi="Sylfaen"/>
          <w:sz w:val="20"/>
          <w:szCs w:val="20"/>
          <w:lang w:val="ka-GE"/>
        </w:rPr>
        <w:t>მუნიციპალიტეტმა</w:t>
      </w:r>
      <w:r w:rsidR="00D75442" w:rsidRPr="00C25A3C">
        <w:rPr>
          <w:rFonts w:ascii="Sylfaen" w:hAnsi="Sylfaen"/>
          <w:sz w:val="20"/>
          <w:szCs w:val="20"/>
          <w:lang w:val="ka-GE"/>
        </w:rPr>
        <w:t xml:space="preserve"> 202</w:t>
      </w:r>
      <w:r w:rsidR="000C0305" w:rsidRPr="00C25A3C">
        <w:rPr>
          <w:rFonts w:ascii="Sylfaen" w:hAnsi="Sylfaen"/>
          <w:sz w:val="20"/>
          <w:szCs w:val="20"/>
          <w:lang w:val="ka-GE"/>
        </w:rPr>
        <w:t>3</w:t>
      </w:r>
      <w:r w:rsidR="000A2919" w:rsidRPr="00C25A3C">
        <w:rPr>
          <w:rFonts w:ascii="Sylfaen" w:hAnsi="Sylfaen"/>
          <w:sz w:val="20"/>
          <w:szCs w:val="20"/>
          <w:lang w:val="ka-GE"/>
        </w:rPr>
        <w:t xml:space="preserve"> </w:t>
      </w:r>
      <w:r w:rsidRPr="00C25A3C">
        <w:rPr>
          <w:rFonts w:ascii="Sylfaen" w:hAnsi="Sylfaen"/>
          <w:sz w:val="20"/>
          <w:szCs w:val="20"/>
          <w:lang w:val="ka-GE"/>
        </w:rPr>
        <w:t xml:space="preserve">წელს დაგეგმილი </w:t>
      </w:r>
      <w:r w:rsidR="00CF76E5" w:rsidRPr="00C25A3C">
        <w:rPr>
          <w:rFonts w:ascii="Sylfaen" w:hAnsi="Sylfaen"/>
          <w:sz w:val="20"/>
          <w:szCs w:val="20"/>
          <w:lang w:val="ka-GE"/>
        </w:rPr>
        <w:t xml:space="preserve">1 618,7 </w:t>
      </w:r>
      <w:r w:rsidR="00492EE1" w:rsidRPr="00C25A3C">
        <w:rPr>
          <w:rFonts w:ascii="Sylfaen" w:hAnsi="Sylfaen"/>
          <w:sz w:val="20"/>
          <w:szCs w:val="20"/>
          <w:lang w:val="ka-GE"/>
        </w:rPr>
        <w:t>ათ. ლარიდან</w:t>
      </w:r>
      <w:r w:rsidR="003B3B20" w:rsidRPr="00C25A3C">
        <w:rPr>
          <w:rFonts w:ascii="Sylfaen" w:hAnsi="Sylfaen"/>
          <w:sz w:val="20"/>
          <w:szCs w:val="20"/>
          <w:lang w:val="ka-GE"/>
        </w:rPr>
        <w:t xml:space="preserve"> დახარჯა</w:t>
      </w:r>
      <w:r w:rsidR="000A2919" w:rsidRPr="00C25A3C">
        <w:rPr>
          <w:rFonts w:ascii="Sylfaen" w:hAnsi="Sylfaen"/>
          <w:sz w:val="20"/>
          <w:szCs w:val="20"/>
          <w:lang w:val="ka-GE"/>
        </w:rPr>
        <w:t xml:space="preserve"> </w:t>
      </w:r>
      <w:r w:rsidR="00CF76E5" w:rsidRPr="00C25A3C">
        <w:rPr>
          <w:rFonts w:ascii="Sylfaen" w:hAnsi="Sylfaen"/>
          <w:sz w:val="20"/>
          <w:szCs w:val="20"/>
          <w:lang w:val="ka-GE"/>
        </w:rPr>
        <w:t>1 557,2</w:t>
      </w:r>
      <w:r w:rsidR="00492EE1" w:rsidRPr="00C25A3C">
        <w:rPr>
          <w:rFonts w:ascii="Sylfaen" w:hAnsi="Sylfaen"/>
          <w:sz w:val="20"/>
          <w:szCs w:val="20"/>
          <w:lang w:val="ka-GE"/>
        </w:rPr>
        <w:t xml:space="preserve"> ათასი ლარი და დაფინანსებულია</w:t>
      </w:r>
      <w:r w:rsidR="00CF76E5" w:rsidRPr="00C25A3C">
        <w:rPr>
          <w:rFonts w:ascii="Sylfaen" w:hAnsi="Sylfaen"/>
          <w:sz w:val="20"/>
          <w:szCs w:val="20"/>
          <w:lang w:val="ka-GE"/>
        </w:rPr>
        <w:t xml:space="preserve"> 96,2</w:t>
      </w:r>
      <w:r w:rsidR="000A2919" w:rsidRPr="00C25A3C">
        <w:rPr>
          <w:rFonts w:ascii="Sylfaen" w:hAnsi="Sylfaen"/>
          <w:sz w:val="20"/>
          <w:szCs w:val="20"/>
          <w:lang w:val="ka-GE"/>
        </w:rPr>
        <w:t xml:space="preserve"> </w:t>
      </w:r>
      <w:r w:rsidR="00492EE1" w:rsidRPr="00C25A3C">
        <w:rPr>
          <w:rFonts w:ascii="Sylfaen" w:hAnsi="Sylfaen"/>
          <w:sz w:val="20"/>
          <w:szCs w:val="20"/>
          <w:lang w:val="ka-GE"/>
        </w:rPr>
        <w:t>%-ით</w:t>
      </w:r>
      <w:r w:rsidR="00CF76E5" w:rsidRPr="00C25A3C">
        <w:rPr>
          <w:rFonts w:ascii="Sylfaen" w:hAnsi="Sylfaen"/>
          <w:sz w:val="20"/>
          <w:szCs w:val="20"/>
          <w:lang w:val="ka-GE"/>
        </w:rPr>
        <w:t xml:space="preserve"> და გასული წლის მაჩვებელს აღემატება 206,1 ათასი ლარით. </w:t>
      </w:r>
      <w:r w:rsidR="004F3019" w:rsidRPr="00C25A3C">
        <w:rPr>
          <w:rFonts w:ascii="Sylfaen" w:hAnsi="Sylfaen"/>
          <w:sz w:val="20"/>
          <w:szCs w:val="20"/>
          <w:lang w:val="ka-GE"/>
        </w:rPr>
        <w:t xml:space="preserve"> </w:t>
      </w:r>
      <w:r w:rsidR="00CF76E5" w:rsidRPr="00C25A3C">
        <w:rPr>
          <w:rFonts w:ascii="Sylfaen" w:hAnsi="Sylfaen"/>
          <w:sz w:val="20"/>
          <w:szCs w:val="20"/>
          <w:lang w:val="ka-GE"/>
        </w:rPr>
        <w:t>აღნიშნული პრიორიტეტიდან უშუალოდ</w:t>
      </w:r>
      <w:r w:rsidR="00492EE1" w:rsidRPr="00C25A3C">
        <w:rPr>
          <w:rFonts w:ascii="Sylfaen" w:hAnsi="Sylfaen"/>
          <w:sz w:val="20"/>
          <w:szCs w:val="20"/>
          <w:lang w:val="ka-GE"/>
        </w:rPr>
        <w:t xml:space="preserve"> </w:t>
      </w:r>
      <w:r w:rsidR="00CF76E5" w:rsidRPr="00C25A3C">
        <w:rPr>
          <w:rFonts w:ascii="Sylfaen" w:hAnsi="Sylfaen"/>
          <w:sz w:val="20"/>
          <w:szCs w:val="20"/>
          <w:lang w:val="ka-GE"/>
        </w:rPr>
        <w:t xml:space="preserve">,,დასუფთავება და </w:t>
      </w:r>
      <w:r w:rsidR="00492EE1" w:rsidRPr="00C25A3C">
        <w:rPr>
          <w:rFonts w:ascii="Sylfaen" w:hAnsi="Sylfaen"/>
          <w:sz w:val="20"/>
          <w:szCs w:val="20"/>
          <w:lang w:val="ka-GE"/>
        </w:rPr>
        <w:t>ნარჩენების</w:t>
      </w:r>
      <w:r w:rsidR="00CF76E5" w:rsidRPr="00C25A3C">
        <w:rPr>
          <w:rFonts w:ascii="Sylfaen" w:hAnsi="Sylfaen"/>
          <w:sz w:val="20"/>
          <w:szCs w:val="20"/>
          <w:lang w:val="ka-GE"/>
        </w:rPr>
        <w:t xml:space="preserve">  გატანა“  ქვეპროგრამაზე </w:t>
      </w:r>
      <w:r w:rsidR="00492EE1" w:rsidRPr="00C25A3C">
        <w:rPr>
          <w:rFonts w:ascii="Sylfaen" w:hAnsi="Sylfaen"/>
          <w:sz w:val="20"/>
          <w:szCs w:val="20"/>
          <w:lang w:val="ka-GE"/>
        </w:rPr>
        <w:t xml:space="preserve">  დახარჯულია</w:t>
      </w:r>
      <w:r w:rsidR="00CF76E5" w:rsidRPr="00C25A3C">
        <w:rPr>
          <w:rFonts w:ascii="Sylfaen" w:hAnsi="Sylfaen"/>
          <w:sz w:val="20"/>
          <w:szCs w:val="20"/>
          <w:lang w:val="ka-GE"/>
        </w:rPr>
        <w:t xml:space="preserve"> 1 348,9</w:t>
      </w:r>
      <w:r w:rsidR="000A2919" w:rsidRPr="00C25A3C">
        <w:rPr>
          <w:rFonts w:ascii="Sylfaen" w:hAnsi="Sylfaen"/>
          <w:sz w:val="20"/>
          <w:szCs w:val="20"/>
          <w:lang w:val="ka-GE"/>
        </w:rPr>
        <w:t xml:space="preserve"> </w:t>
      </w:r>
      <w:r w:rsidR="00492EE1" w:rsidRPr="00C25A3C">
        <w:rPr>
          <w:rFonts w:ascii="Sylfaen" w:hAnsi="Sylfaen"/>
          <w:sz w:val="20"/>
          <w:szCs w:val="20"/>
          <w:lang w:val="ka-GE"/>
        </w:rPr>
        <w:t>ათ. ლარი,</w:t>
      </w:r>
      <w:r w:rsidR="000A2919" w:rsidRPr="00C25A3C">
        <w:rPr>
          <w:rFonts w:ascii="Sylfaen" w:hAnsi="Sylfaen"/>
          <w:sz w:val="20"/>
          <w:szCs w:val="20"/>
          <w:lang w:val="ka-GE"/>
        </w:rPr>
        <w:t xml:space="preserve"> </w:t>
      </w:r>
      <w:r w:rsidR="00492EE1" w:rsidRPr="00C25A3C">
        <w:rPr>
          <w:rFonts w:ascii="Sylfaen" w:hAnsi="Sylfaen"/>
          <w:sz w:val="20"/>
          <w:szCs w:val="20"/>
          <w:lang w:val="ka-GE"/>
        </w:rPr>
        <w:t xml:space="preserve">მწვანე ნარგავების </w:t>
      </w:r>
      <w:r w:rsidR="003B3B20" w:rsidRPr="00C25A3C">
        <w:rPr>
          <w:rFonts w:ascii="Sylfaen" w:hAnsi="Sylfaen"/>
          <w:sz w:val="20"/>
          <w:szCs w:val="20"/>
          <w:lang w:val="ka-GE"/>
        </w:rPr>
        <w:t>მოვ</w:t>
      </w:r>
      <w:r w:rsidR="00492EE1" w:rsidRPr="00C25A3C">
        <w:rPr>
          <w:rFonts w:ascii="Sylfaen" w:hAnsi="Sylfaen"/>
          <w:sz w:val="20"/>
          <w:szCs w:val="20"/>
          <w:lang w:val="ka-GE"/>
        </w:rPr>
        <w:t>ლა</w:t>
      </w:r>
      <w:r w:rsidR="00CF76E5" w:rsidRPr="00C25A3C">
        <w:rPr>
          <w:rFonts w:ascii="Sylfaen" w:hAnsi="Sylfaen"/>
          <w:sz w:val="20"/>
          <w:szCs w:val="20"/>
          <w:lang w:val="ka-GE"/>
        </w:rPr>
        <w:t>-პატრონობა</w:t>
      </w:r>
      <w:r w:rsidR="00492EE1" w:rsidRPr="00C25A3C">
        <w:rPr>
          <w:rFonts w:ascii="Sylfaen" w:hAnsi="Sylfaen"/>
          <w:sz w:val="20"/>
          <w:szCs w:val="20"/>
          <w:lang w:val="ka-GE"/>
        </w:rPr>
        <w:t>ზე</w:t>
      </w:r>
      <w:r w:rsidR="00CF76E5" w:rsidRPr="00C25A3C">
        <w:rPr>
          <w:rFonts w:ascii="Sylfaen" w:hAnsi="Sylfaen"/>
          <w:sz w:val="20"/>
          <w:szCs w:val="20"/>
          <w:lang w:val="ka-GE"/>
        </w:rPr>
        <w:t xml:space="preserve"> 196,3</w:t>
      </w:r>
      <w:r w:rsidR="000A2919" w:rsidRPr="00C25A3C">
        <w:rPr>
          <w:rFonts w:ascii="Sylfaen" w:hAnsi="Sylfaen"/>
          <w:sz w:val="20"/>
          <w:szCs w:val="20"/>
          <w:lang w:val="ka-GE"/>
        </w:rPr>
        <w:t xml:space="preserve"> </w:t>
      </w:r>
      <w:r w:rsidR="00492EE1" w:rsidRPr="00C25A3C">
        <w:rPr>
          <w:rFonts w:ascii="Sylfaen" w:hAnsi="Sylfaen"/>
          <w:sz w:val="20"/>
          <w:szCs w:val="20"/>
          <w:lang w:val="ka-GE"/>
        </w:rPr>
        <w:t>ათასი ლარი და უპატრონო ცხოველების მოვლაზე</w:t>
      </w:r>
      <w:r w:rsidR="00A3121C" w:rsidRPr="00C25A3C">
        <w:rPr>
          <w:rFonts w:ascii="Sylfaen" w:hAnsi="Sylfaen"/>
          <w:sz w:val="20"/>
          <w:szCs w:val="20"/>
          <w:lang w:val="ka-GE"/>
        </w:rPr>
        <w:t xml:space="preserve"> </w:t>
      </w:r>
      <w:r w:rsidR="00CF76E5" w:rsidRPr="00C25A3C">
        <w:rPr>
          <w:rFonts w:ascii="Sylfaen" w:hAnsi="Sylfaen"/>
          <w:sz w:val="20"/>
          <w:szCs w:val="20"/>
          <w:lang w:val="ka-GE"/>
        </w:rPr>
        <w:t xml:space="preserve">12,0 ათასი ლარი. </w:t>
      </w:r>
      <w:r w:rsidR="00A22AB2" w:rsidRPr="00C25A3C">
        <w:rPr>
          <w:rFonts w:ascii="Sylfaen" w:hAnsi="Sylfaen"/>
          <w:sz w:val="20"/>
          <w:szCs w:val="20"/>
          <w:lang w:val="ka-GE"/>
        </w:rPr>
        <w:t xml:space="preserve">აღნიშნულ </w:t>
      </w:r>
      <w:r w:rsidR="004F3019" w:rsidRPr="00C25A3C">
        <w:rPr>
          <w:rFonts w:ascii="Sylfaen" w:hAnsi="Sylfaen"/>
          <w:sz w:val="20"/>
          <w:szCs w:val="20"/>
          <w:lang w:val="ka-GE"/>
        </w:rPr>
        <w:t>პრიორიტეტზე</w:t>
      </w:r>
      <w:r w:rsidR="00A22AB2" w:rsidRPr="00C25A3C">
        <w:rPr>
          <w:rFonts w:ascii="Sylfaen" w:hAnsi="Sylfaen"/>
          <w:sz w:val="20"/>
          <w:szCs w:val="20"/>
          <w:lang w:val="ka-GE"/>
        </w:rPr>
        <w:t xml:space="preserve"> პროგრამების განმახორციელებელი</w:t>
      </w:r>
      <w:r w:rsidR="00C46751" w:rsidRPr="00C25A3C">
        <w:rPr>
          <w:rFonts w:ascii="Sylfaen" w:hAnsi="Sylfaen"/>
          <w:sz w:val="20"/>
          <w:szCs w:val="20"/>
          <w:lang w:val="ka-GE"/>
        </w:rPr>
        <w:t>ა</w:t>
      </w:r>
      <w:r w:rsidR="00A22AB2" w:rsidRPr="00C25A3C">
        <w:rPr>
          <w:rFonts w:ascii="Sylfaen" w:hAnsi="Sylfaen"/>
          <w:sz w:val="20"/>
          <w:szCs w:val="20"/>
          <w:lang w:val="ka-GE"/>
        </w:rPr>
        <w:t xml:space="preserve"> ა(ა)იპ ხარაგაულდასუფთავების</w:t>
      </w:r>
      <w:r w:rsidR="004D659C" w:rsidRPr="00C25A3C">
        <w:rPr>
          <w:rFonts w:ascii="Sylfaen" w:hAnsi="Sylfaen"/>
          <w:sz w:val="20"/>
          <w:szCs w:val="20"/>
          <w:lang w:val="ka-GE"/>
        </w:rPr>
        <w:t xml:space="preserve">ა </w:t>
      </w:r>
      <w:r w:rsidR="00A22AB2" w:rsidRPr="00C25A3C">
        <w:rPr>
          <w:rFonts w:ascii="Sylfaen" w:hAnsi="Sylfaen"/>
          <w:sz w:val="20"/>
          <w:szCs w:val="20"/>
          <w:lang w:val="ka-GE"/>
        </w:rPr>
        <w:t>და კეთილმოწყობის გაერთიანება.</w:t>
      </w:r>
      <w:r w:rsidR="000A2919" w:rsidRPr="00C25A3C">
        <w:rPr>
          <w:rFonts w:ascii="Sylfaen" w:hAnsi="Sylfaen"/>
          <w:sz w:val="20"/>
          <w:szCs w:val="20"/>
          <w:lang w:val="ka-GE"/>
        </w:rPr>
        <w:t xml:space="preserve"> </w:t>
      </w:r>
      <w:r w:rsidR="00492EE1" w:rsidRPr="00C25A3C">
        <w:rPr>
          <w:rFonts w:ascii="Sylfaen" w:hAnsi="Sylfaen"/>
          <w:b/>
          <w:sz w:val="12"/>
          <w:szCs w:val="12"/>
          <w:lang w:val="ka-GE"/>
        </w:rPr>
        <w:t>ცხრ. N</w:t>
      </w:r>
      <w:r w:rsidR="00437998" w:rsidRPr="00C25A3C">
        <w:rPr>
          <w:rFonts w:ascii="Sylfaen" w:hAnsi="Sylfaen"/>
          <w:b/>
          <w:sz w:val="12"/>
          <w:szCs w:val="12"/>
          <w:lang w:val="ka-GE"/>
        </w:rPr>
        <w:t xml:space="preserve"> </w:t>
      </w:r>
      <w:r w:rsidR="00BB49D6" w:rsidRPr="00C25A3C">
        <w:rPr>
          <w:rFonts w:ascii="Sylfaen" w:hAnsi="Sylfaen"/>
          <w:b/>
          <w:sz w:val="12"/>
          <w:szCs w:val="12"/>
          <w:lang w:val="ka-GE"/>
        </w:rPr>
        <w:t>1</w:t>
      </w:r>
      <w:r w:rsidR="00437998" w:rsidRPr="00C25A3C">
        <w:rPr>
          <w:rFonts w:ascii="Sylfaen" w:hAnsi="Sylfaen"/>
          <w:b/>
          <w:sz w:val="12"/>
          <w:szCs w:val="12"/>
          <w:lang w:val="ka-GE"/>
        </w:rPr>
        <w:t>6</w:t>
      </w:r>
      <w:r w:rsidR="000A2919" w:rsidRPr="00C25A3C">
        <w:rPr>
          <w:rFonts w:ascii="Sylfaen" w:hAnsi="Sylfaen"/>
          <w:b/>
          <w:sz w:val="16"/>
          <w:szCs w:val="16"/>
          <w:lang w:val="ka-GE"/>
        </w:rPr>
        <w:t xml:space="preserve"> </w:t>
      </w:r>
      <w:r w:rsidR="00EC7003" w:rsidRPr="00C25A3C">
        <w:rPr>
          <w:rFonts w:ascii="Sylfaen" w:hAnsi="Sylfaen"/>
          <w:b/>
          <w:sz w:val="12"/>
          <w:szCs w:val="12"/>
          <w:lang w:val="ka-GE"/>
        </w:rPr>
        <w:t>ათ. ლარებში</w:t>
      </w:r>
    </w:p>
    <w:tbl>
      <w:tblPr>
        <w:tblW w:w="10313" w:type="dxa"/>
        <w:tblLayout w:type="fixed"/>
        <w:tblLook w:val="04A0" w:firstRow="1" w:lastRow="0" w:firstColumn="1" w:lastColumn="0" w:noHBand="0" w:noVBand="1"/>
      </w:tblPr>
      <w:tblGrid>
        <w:gridCol w:w="118"/>
        <w:gridCol w:w="550"/>
        <w:gridCol w:w="149"/>
        <w:gridCol w:w="1134"/>
        <w:gridCol w:w="778"/>
        <w:gridCol w:w="73"/>
        <w:gridCol w:w="708"/>
        <w:gridCol w:w="500"/>
        <w:gridCol w:w="67"/>
        <w:gridCol w:w="709"/>
        <w:gridCol w:w="505"/>
        <w:gridCol w:w="346"/>
        <w:gridCol w:w="708"/>
        <w:gridCol w:w="608"/>
        <w:gridCol w:w="243"/>
        <w:gridCol w:w="850"/>
        <w:gridCol w:w="709"/>
        <w:gridCol w:w="15"/>
        <w:gridCol w:w="694"/>
        <w:gridCol w:w="567"/>
        <w:gridCol w:w="282"/>
      </w:tblGrid>
      <w:tr w:rsidR="007169CD" w:rsidRPr="00C25A3C" w:rsidTr="007A2C79">
        <w:trPr>
          <w:gridBefore w:val="1"/>
          <w:gridAfter w:val="1"/>
          <w:wBefore w:w="118" w:type="dxa"/>
          <w:wAfter w:w="282" w:type="dxa"/>
          <w:trHeight w:val="55"/>
          <w:tblHeader/>
        </w:trPr>
        <w:tc>
          <w:tcPr>
            <w:tcW w:w="699" w:type="dxa"/>
            <w:gridSpan w:val="2"/>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7169CD" w:rsidRPr="00C25A3C" w:rsidRDefault="007169CD" w:rsidP="00036DD9">
            <w:pPr>
              <w:spacing w:after="0" w:line="240" w:lineRule="auto"/>
              <w:jc w:val="center"/>
              <w:rPr>
                <w:rFonts w:ascii="Arial" w:eastAsia="Times New Roman" w:hAnsi="Arial" w:cs="Arial"/>
                <w:sz w:val="14"/>
                <w:szCs w:val="14"/>
              </w:rPr>
            </w:pPr>
            <w:bookmarkStart w:id="3" w:name="RANGE!G7367:AI8060"/>
            <w:proofErr w:type="gramStart"/>
            <w:r w:rsidRPr="00C25A3C">
              <w:rPr>
                <w:rFonts w:ascii="Sylfaen" w:eastAsia="Times New Roman" w:hAnsi="Sylfaen" w:cs="Sylfaen"/>
                <w:sz w:val="14"/>
                <w:szCs w:val="14"/>
              </w:rPr>
              <w:t>პროგრ</w:t>
            </w:r>
            <w:proofErr w:type="gramEnd"/>
            <w:r w:rsidRPr="00C25A3C">
              <w:rPr>
                <w:rFonts w:ascii="Arial" w:eastAsia="Times New Roman" w:hAnsi="Arial" w:cs="Arial"/>
                <w:sz w:val="14"/>
                <w:szCs w:val="14"/>
              </w:rPr>
              <w:t xml:space="preserve">. </w:t>
            </w:r>
            <w:r w:rsidRPr="00C25A3C">
              <w:rPr>
                <w:rFonts w:ascii="Sylfaen" w:eastAsia="Times New Roman" w:hAnsi="Sylfaen" w:cs="Sylfaen"/>
                <w:sz w:val="14"/>
                <w:szCs w:val="14"/>
              </w:rPr>
              <w:t>კოდი</w:t>
            </w:r>
            <w:bookmarkEnd w:id="3"/>
          </w:p>
        </w:tc>
        <w:tc>
          <w:tcPr>
            <w:tcW w:w="1134"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7169CD" w:rsidRPr="00C25A3C" w:rsidRDefault="007169CD" w:rsidP="00036DD9">
            <w:pPr>
              <w:spacing w:after="0" w:line="240" w:lineRule="auto"/>
              <w:jc w:val="center"/>
              <w:rPr>
                <w:rFonts w:ascii="Sylfaen" w:eastAsia="Times New Roman" w:hAnsi="Sylfaen" w:cs="Calibri"/>
                <w:sz w:val="14"/>
                <w:szCs w:val="14"/>
              </w:rPr>
            </w:pPr>
            <w:r w:rsidRPr="00C25A3C">
              <w:rPr>
                <w:rFonts w:ascii="Sylfaen" w:eastAsia="Times New Roman" w:hAnsi="Sylfaen" w:cs="Calibri"/>
                <w:sz w:val="14"/>
                <w:szCs w:val="14"/>
              </w:rPr>
              <w:t>დასახელება</w:t>
            </w:r>
          </w:p>
        </w:tc>
        <w:tc>
          <w:tcPr>
            <w:tcW w:w="851" w:type="dxa"/>
            <w:gridSpan w:val="2"/>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7169CD" w:rsidRPr="00C25A3C" w:rsidRDefault="007169CD" w:rsidP="00D0740D">
            <w:pPr>
              <w:spacing w:after="0" w:line="240" w:lineRule="auto"/>
              <w:jc w:val="center"/>
              <w:rPr>
                <w:rFonts w:ascii="Sylfaen" w:eastAsia="Times New Roman" w:hAnsi="Sylfaen" w:cs="Calibri"/>
                <w:sz w:val="14"/>
                <w:szCs w:val="14"/>
              </w:rPr>
            </w:pPr>
            <w:r w:rsidRPr="00C25A3C">
              <w:rPr>
                <w:rFonts w:ascii="Sylfaen" w:eastAsia="Times New Roman" w:hAnsi="Sylfaen" w:cs="Calibri"/>
                <w:sz w:val="14"/>
                <w:szCs w:val="14"/>
              </w:rPr>
              <w:t>202</w:t>
            </w:r>
            <w:r w:rsidR="00D0740D" w:rsidRPr="00C25A3C">
              <w:rPr>
                <w:rFonts w:ascii="Sylfaen" w:eastAsia="Times New Roman" w:hAnsi="Sylfaen" w:cs="Calibri"/>
                <w:sz w:val="14"/>
                <w:szCs w:val="14"/>
                <w:lang w:val="ka-GE"/>
              </w:rPr>
              <w:t xml:space="preserve">2 </w:t>
            </w:r>
            <w:r w:rsidRPr="00C25A3C">
              <w:rPr>
                <w:rFonts w:ascii="Sylfaen" w:eastAsia="Times New Roman" w:hAnsi="Sylfaen" w:cs="Calibri"/>
                <w:sz w:val="14"/>
                <w:szCs w:val="14"/>
              </w:rPr>
              <w:t>წლის ფაქტი</w:t>
            </w:r>
          </w:p>
        </w:tc>
        <w:tc>
          <w:tcPr>
            <w:tcW w:w="1984" w:type="dxa"/>
            <w:gridSpan w:val="4"/>
            <w:tcBorders>
              <w:top w:val="single" w:sz="8" w:space="0" w:color="auto"/>
              <w:left w:val="single" w:sz="8" w:space="0" w:color="auto"/>
              <w:bottom w:val="single" w:sz="4" w:space="0" w:color="auto"/>
              <w:right w:val="single" w:sz="4" w:space="0" w:color="auto"/>
            </w:tcBorders>
            <w:shd w:val="clear" w:color="000000" w:fill="FFFFFF"/>
            <w:vAlign w:val="center"/>
            <w:hideMark/>
          </w:tcPr>
          <w:p w:rsidR="007169CD" w:rsidRPr="00C25A3C" w:rsidRDefault="007169CD" w:rsidP="00036DD9">
            <w:pPr>
              <w:spacing w:after="0" w:line="240" w:lineRule="auto"/>
              <w:jc w:val="center"/>
              <w:rPr>
                <w:rFonts w:ascii="Sylfaen" w:eastAsia="Times New Roman" w:hAnsi="Sylfaen" w:cs="Calibri"/>
                <w:sz w:val="14"/>
                <w:szCs w:val="14"/>
              </w:rPr>
            </w:pPr>
            <w:r w:rsidRPr="00C25A3C">
              <w:rPr>
                <w:rFonts w:ascii="Sylfaen" w:eastAsia="Times New Roman" w:hAnsi="Sylfaen" w:cs="Calibri"/>
                <w:sz w:val="14"/>
                <w:szCs w:val="14"/>
              </w:rPr>
              <w:t>2</w:t>
            </w:r>
            <w:r w:rsidR="00D0740D" w:rsidRPr="00C25A3C">
              <w:rPr>
                <w:rFonts w:ascii="Sylfaen" w:eastAsia="Times New Roman" w:hAnsi="Sylfaen" w:cs="Calibri"/>
                <w:sz w:val="14"/>
                <w:szCs w:val="14"/>
              </w:rPr>
              <w:t>023</w:t>
            </w:r>
            <w:r w:rsidRPr="00C25A3C">
              <w:rPr>
                <w:rFonts w:ascii="Sylfaen" w:eastAsia="Times New Roman" w:hAnsi="Sylfaen" w:cs="Calibri"/>
                <w:sz w:val="14"/>
                <w:szCs w:val="14"/>
              </w:rPr>
              <w:t xml:space="preserve"> წლის დამტკიცებული ბიუჯეტი </w:t>
            </w:r>
          </w:p>
        </w:tc>
        <w:tc>
          <w:tcPr>
            <w:tcW w:w="2410" w:type="dxa"/>
            <w:gridSpan w:val="5"/>
            <w:tcBorders>
              <w:top w:val="single" w:sz="8" w:space="0" w:color="auto"/>
              <w:left w:val="nil"/>
              <w:bottom w:val="single" w:sz="4" w:space="0" w:color="auto"/>
              <w:right w:val="single" w:sz="8" w:space="0" w:color="000000"/>
            </w:tcBorders>
            <w:shd w:val="clear" w:color="000000" w:fill="FFFFFF"/>
            <w:vAlign w:val="center"/>
            <w:hideMark/>
          </w:tcPr>
          <w:p w:rsidR="007169CD" w:rsidRPr="00C25A3C" w:rsidRDefault="00D0740D" w:rsidP="00036DD9">
            <w:pPr>
              <w:spacing w:after="0" w:line="240" w:lineRule="auto"/>
              <w:jc w:val="center"/>
              <w:rPr>
                <w:rFonts w:ascii="Sylfaen" w:eastAsia="Times New Roman" w:hAnsi="Sylfaen" w:cs="Calibri"/>
                <w:sz w:val="14"/>
                <w:szCs w:val="14"/>
              </w:rPr>
            </w:pPr>
            <w:r w:rsidRPr="00C25A3C">
              <w:rPr>
                <w:rFonts w:ascii="Sylfaen" w:eastAsia="Times New Roman" w:hAnsi="Sylfaen" w:cs="Calibri"/>
                <w:sz w:val="14"/>
                <w:szCs w:val="14"/>
              </w:rPr>
              <w:t>2023</w:t>
            </w:r>
            <w:r w:rsidR="007169CD" w:rsidRPr="00C25A3C">
              <w:rPr>
                <w:rFonts w:ascii="Sylfaen" w:eastAsia="Times New Roman" w:hAnsi="Sylfaen" w:cs="Calibri"/>
                <w:sz w:val="14"/>
                <w:szCs w:val="14"/>
              </w:rPr>
              <w:t xml:space="preserve"> წლის დაზუსტებული ბიუჯეტი</w:t>
            </w:r>
          </w:p>
        </w:tc>
        <w:tc>
          <w:tcPr>
            <w:tcW w:w="2268" w:type="dxa"/>
            <w:gridSpan w:val="4"/>
            <w:tcBorders>
              <w:top w:val="single" w:sz="8" w:space="0" w:color="auto"/>
              <w:left w:val="single" w:sz="8" w:space="0" w:color="auto"/>
              <w:bottom w:val="single" w:sz="4" w:space="0" w:color="auto"/>
              <w:right w:val="single" w:sz="4" w:space="0" w:color="auto"/>
            </w:tcBorders>
            <w:shd w:val="clear" w:color="000000" w:fill="FFFFFF"/>
            <w:vAlign w:val="center"/>
            <w:hideMark/>
          </w:tcPr>
          <w:p w:rsidR="007169CD" w:rsidRPr="00C25A3C" w:rsidRDefault="00D0740D" w:rsidP="00036DD9">
            <w:pPr>
              <w:spacing w:after="0" w:line="240" w:lineRule="auto"/>
              <w:jc w:val="center"/>
              <w:rPr>
                <w:rFonts w:ascii="Sylfaen" w:eastAsia="Times New Roman" w:hAnsi="Sylfaen" w:cs="Calibri"/>
                <w:sz w:val="14"/>
                <w:szCs w:val="14"/>
              </w:rPr>
            </w:pPr>
            <w:r w:rsidRPr="00C25A3C">
              <w:rPr>
                <w:rFonts w:ascii="Sylfaen" w:eastAsia="Times New Roman" w:hAnsi="Sylfaen" w:cs="Calibri"/>
                <w:sz w:val="14"/>
                <w:szCs w:val="14"/>
              </w:rPr>
              <w:t>2023</w:t>
            </w:r>
            <w:r w:rsidR="007169CD" w:rsidRPr="00C25A3C">
              <w:rPr>
                <w:rFonts w:ascii="Sylfaen" w:eastAsia="Times New Roman" w:hAnsi="Sylfaen" w:cs="Calibri"/>
                <w:sz w:val="14"/>
                <w:szCs w:val="14"/>
              </w:rPr>
              <w:t xml:space="preserve"> წლისფაქტი </w:t>
            </w:r>
          </w:p>
        </w:tc>
        <w:tc>
          <w:tcPr>
            <w:tcW w:w="567" w:type="dxa"/>
            <w:vMerge w:val="restart"/>
            <w:tcBorders>
              <w:top w:val="single" w:sz="8" w:space="0" w:color="auto"/>
              <w:left w:val="single" w:sz="4" w:space="0" w:color="auto"/>
              <w:bottom w:val="single" w:sz="4" w:space="0" w:color="auto"/>
              <w:right w:val="single" w:sz="4" w:space="0" w:color="auto"/>
            </w:tcBorders>
            <w:shd w:val="clear" w:color="000000" w:fill="FFFFFF"/>
            <w:noWrap/>
            <w:textDirection w:val="btLr"/>
            <w:vAlign w:val="bottom"/>
            <w:hideMark/>
          </w:tcPr>
          <w:p w:rsidR="007169CD" w:rsidRPr="00C25A3C" w:rsidRDefault="007169CD" w:rsidP="00036DD9">
            <w:pPr>
              <w:spacing w:after="0" w:line="240" w:lineRule="auto"/>
              <w:jc w:val="center"/>
              <w:rPr>
                <w:rFonts w:ascii="Calibri" w:eastAsia="Times New Roman" w:hAnsi="Calibri" w:cs="Calibri"/>
                <w:sz w:val="14"/>
                <w:szCs w:val="14"/>
              </w:rPr>
            </w:pPr>
            <w:r w:rsidRPr="00C25A3C">
              <w:rPr>
                <w:rFonts w:ascii="Calibri" w:eastAsia="Times New Roman" w:hAnsi="Calibri" w:cs="Calibri"/>
                <w:sz w:val="14"/>
                <w:szCs w:val="14"/>
              </w:rPr>
              <w:t xml:space="preserve"> გეგმა შესრულების %</w:t>
            </w:r>
          </w:p>
        </w:tc>
      </w:tr>
      <w:tr w:rsidR="007169CD" w:rsidRPr="00C25A3C" w:rsidTr="007A2C79">
        <w:trPr>
          <w:gridBefore w:val="1"/>
          <w:gridAfter w:val="1"/>
          <w:wBefore w:w="118" w:type="dxa"/>
          <w:wAfter w:w="282" w:type="dxa"/>
          <w:trHeight w:val="212"/>
          <w:tblHeader/>
        </w:trPr>
        <w:tc>
          <w:tcPr>
            <w:tcW w:w="699" w:type="dxa"/>
            <w:gridSpan w:val="2"/>
            <w:vMerge/>
            <w:tcBorders>
              <w:top w:val="single" w:sz="8" w:space="0" w:color="auto"/>
              <w:left w:val="single" w:sz="8" w:space="0" w:color="auto"/>
              <w:bottom w:val="single" w:sz="4" w:space="0" w:color="auto"/>
              <w:right w:val="single" w:sz="4" w:space="0" w:color="auto"/>
            </w:tcBorders>
            <w:vAlign w:val="center"/>
            <w:hideMark/>
          </w:tcPr>
          <w:p w:rsidR="007169CD" w:rsidRPr="00C25A3C" w:rsidRDefault="007169CD" w:rsidP="00036DD9">
            <w:pPr>
              <w:spacing w:after="0" w:line="240" w:lineRule="auto"/>
              <w:rPr>
                <w:rFonts w:ascii="Arial" w:eastAsia="Times New Roman" w:hAnsi="Arial" w:cs="Arial"/>
                <w:sz w:val="14"/>
                <w:szCs w:val="14"/>
              </w:rPr>
            </w:pPr>
          </w:p>
        </w:tc>
        <w:tc>
          <w:tcPr>
            <w:tcW w:w="1134" w:type="dxa"/>
            <w:vMerge/>
            <w:tcBorders>
              <w:top w:val="single" w:sz="8" w:space="0" w:color="auto"/>
              <w:left w:val="single" w:sz="4" w:space="0" w:color="auto"/>
              <w:bottom w:val="single" w:sz="4" w:space="0" w:color="auto"/>
              <w:right w:val="single" w:sz="8" w:space="0" w:color="auto"/>
            </w:tcBorders>
            <w:vAlign w:val="center"/>
            <w:hideMark/>
          </w:tcPr>
          <w:p w:rsidR="007169CD" w:rsidRPr="00C25A3C" w:rsidRDefault="007169CD" w:rsidP="00036DD9">
            <w:pPr>
              <w:spacing w:after="0" w:line="240" w:lineRule="auto"/>
              <w:rPr>
                <w:rFonts w:ascii="Sylfaen" w:eastAsia="Times New Roman" w:hAnsi="Sylfaen" w:cs="Calibri"/>
                <w:sz w:val="14"/>
                <w:szCs w:val="14"/>
              </w:rPr>
            </w:pPr>
          </w:p>
        </w:tc>
        <w:tc>
          <w:tcPr>
            <w:tcW w:w="851" w:type="dxa"/>
            <w:gridSpan w:val="2"/>
            <w:vMerge/>
            <w:tcBorders>
              <w:top w:val="single" w:sz="8" w:space="0" w:color="auto"/>
              <w:left w:val="single" w:sz="8" w:space="0" w:color="auto"/>
              <w:bottom w:val="single" w:sz="4" w:space="0" w:color="auto"/>
              <w:right w:val="single" w:sz="8" w:space="0" w:color="auto"/>
            </w:tcBorders>
            <w:vAlign w:val="center"/>
            <w:hideMark/>
          </w:tcPr>
          <w:p w:rsidR="007169CD" w:rsidRPr="00C25A3C" w:rsidRDefault="007169CD" w:rsidP="00036DD9">
            <w:pPr>
              <w:spacing w:after="0" w:line="240" w:lineRule="auto"/>
              <w:rPr>
                <w:rFonts w:ascii="Sylfaen" w:eastAsia="Times New Roman" w:hAnsi="Sylfaen" w:cs="Calibri"/>
                <w:sz w:val="14"/>
                <w:szCs w:val="14"/>
              </w:rPr>
            </w:pPr>
          </w:p>
        </w:tc>
        <w:tc>
          <w:tcPr>
            <w:tcW w:w="708" w:type="dxa"/>
            <w:vMerge w:val="restart"/>
            <w:tcBorders>
              <w:top w:val="nil"/>
              <w:left w:val="single" w:sz="8" w:space="0" w:color="auto"/>
              <w:bottom w:val="single" w:sz="4" w:space="0" w:color="auto"/>
              <w:right w:val="single" w:sz="4" w:space="0" w:color="auto"/>
            </w:tcBorders>
            <w:shd w:val="clear" w:color="000000" w:fill="FFFFFF"/>
            <w:vAlign w:val="center"/>
            <w:hideMark/>
          </w:tcPr>
          <w:p w:rsidR="007169CD" w:rsidRPr="00C25A3C" w:rsidRDefault="007169CD" w:rsidP="00036DD9">
            <w:pPr>
              <w:spacing w:after="0" w:line="240" w:lineRule="auto"/>
              <w:jc w:val="center"/>
              <w:rPr>
                <w:rFonts w:ascii="Sylfaen" w:eastAsia="Times New Roman" w:hAnsi="Sylfaen" w:cs="Calibri"/>
                <w:sz w:val="14"/>
                <w:szCs w:val="14"/>
              </w:rPr>
            </w:pPr>
            <w:r w:rsidRPr="00C25A3C">
              <w:rPr>
                <w:rFonts w:ascii="Sylfaen" w:eastAsia="Times New Roman" w:hAnsi="Sylfaen" w:cs="Calibri"/>
                <w:sz w:val="14"/>
                <w:szCs w:val="14"/>
              </w:rPr>
              <w:t>სულ</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7169CD" w:rsidRPr="00C25A3C" w:rsidRDefault="007169CD" w:rsidP="00036DD9">
            <w:pPr>
              <w:spacing w:after="0" w:line="240" w:lineRule="auto"/>
              <w:jc w:val="center"/>
              <w:rPr>
                <w:rFonts w:ascii="Sylfaen" w:eastAsia="Times New Roman" w:hAnsi="Sylfaen" w:cs="Calibri"/>
                <w:sz w:val="14"/>
                <w:szCs w:val="14"/>
              </w:rPr>
            </w:pPr>
            <w:r w:rsidRPr="00C25A3C">
              <w:rPr>
                <w:rFonts w:ascii="Sylfaen" w:eastAsia="Times New Roman" w:hAnsi="Sylfaen" w:cs="Calibri"/>
                <w:sz w:val="14"/>
                <w:szCs w:val="14"/>
              </w:rPr>
              <w:t>მათ შორის</w:t>
            </w:r>
          </w:p>
        </w:tc>
        <w:tc>
          <w:tcPr>
            <w:tcW w:w="851"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7169CD" w:rsidRPr="00C25A3C" w:rsidRDefault="007169CD" w:rsidP="00036DD9">
            <w:pPr>
              <w:spacing w:after="0" w:line="240" w:lineRule="auto"/>
              <w:jc w:val="center"/>
              <w:rPr>
                <w:rFonts w:ascii="Sylfaen" w:eastAsia="Times New Roman" w:hAnsi="Sylfaen" w:cs="Calibri"/>
                <w:sz w:val="14"/>
                <w:szCs w:val="14"/>
              </w:rPr>
            </w:pPr>
            <w:r w:rsidRPr="00C25A3C">
              <w:rPr>
                <w:rFonts w:ascii="Sylfaen" w:eastAsia="Times New Roman" w:hAnsi="Sylfaen" w:cs="Calibri"/>
                <w:sz w:val="14"/>
                <w:szCs w:val="14"/>
              </w:rPr>
              <w:t>სულ</w:t>
            </w:r>
          </w:p>
        </w:tc>
        <w:tc>
          <w:tcPr>
            <w:tcW w:w="1559" w:type="dxa"/>
            <w:gridSpan w:val="3"/>
            <w:tcBorders>
              <w:top w:val="single" w:sz="4" w:space="0" w:color="auto"/>
              <w:left w:val="nil"/>
              <w:bottom w:val="single" w:sz="4" w:space="0" w:color="auto"/>
              <w:right w:val="single" w:sz="8" w:space="0" w:color="000000"/>
            </w:tcBorders>
            <w:shd w:val="clear" w:color="000000" w:fill="FFFFFF"/>
            <w:vAlign w:val="center"/>
            <w:hideMark/>
          </w:tcPr>
          <w:p w:rsidR="007169CD" w:rsidRPr="00C25A3C" w:rsidRDefault="007169CD" w:rsidP="00036DD9">
            <w:pPr>
              <w:spacing w:after="0" w:line="240" w:lineRule="auto"/>
              <w:jc w:val="center"/>
              <w:rPr>
                <w:rFonts w:ascii="Sylfaen" w:eastAsia="Times New Roman" w:hAnsi="Sylfaen" w:cs="Calibri"/>
                <w:sz w:val="14"/>
                <w:szCs w:val="14"/>
              </w:rPr>
            </w:pPr>
            <w:r w:rsidRPr="00C25A3C">
              <w:rPr>
                <w:rFonts w:ascii="Sylfaen" w:eastAsia="Times New Roman" w:hAnsi="Sylfaen" w:cs="Calibri"/>
                <w:sz w:val="14"/>
                <w:szCs w:val="14"/>
              </w:rPr>
              <w:t>მათ შორის</w:t>
            </w:r>
          </w:p>
        </w:tc>
        <w:tc>
          <w:tcPr>
            <w:tcW w:w="850" w:type="dxa"/>
            <w:vMerge w:val="restart"/>
            <w:tcBorders>
              <w:top w:val="nil"/>
              <w:left w:val="single" w:sz="8" w:space="0" w:color="auto"/>
              <w:bottom w:val="single" w:sz="4" w:space="0" w:color="auto"/>
              <w:right w:val="single" w:sz="4" w:space="0" w:color="auto"/>
            </w:tcBorders>
            <w:shd w:val="clear" w:color="000000" w:fill="FFFFFF"/>
            <w:vAlign w:val="center"/>
            <w:hideMark/>
          </w:tcPr>
          <w:p w:rsidR="007169CD" w:rsidRPr="00C25A3C" w:rsidRDefault="007169CD" w:rsidP="00036DD9">
            <w:pPr>
              <w:spacing w:after="0" w:line="240" w:lineRule="auto"/>
              <w:jc w:val="center"/>
              <w:rPr>
                <w:rFonts w:ascii="Sylfaen" w:eastAsia="Times New Roman" w:hAnsi="Sylfaen" w:cs="Calibri"/>
                <w:sz w:val="14"/>
                <w:szCs w:val="14"/>
              </w:rPr>
            </w:pPr>
            <w:r w:rsidRPr="00C25A3C">
              <w:rPr>
                <w:rFonts w:ascii="Sylfaen" w:eastAsia="Times New Roman" w:hAnsi="Sylfaen" w:cs="Calibri"/>
                <w:sz w:val="14"/>
                <w:szCs w:val="14"/>
              </w:rPr>
              <w:t>სულ</w:t>
            </w:r>
          </w:p>
        </w:tc>
        <w:tc>
          <w:tcPr>
            <w:tcW w:w="1418" w:type="dxa"/>
            <w:gridSpan w:val="3"/>
            <w:tcBorders>
              <w:top w:val="single" w:sz="4" w:space="0" w:color="auto"/>
              <w:left w:val="nil"/>
              <w:bottom w:val="single" w:sz="4" w:space="0" w:color="auto"/>
              <w:right w:val="single" w:sz="4" w:space="0" w:color="auto"/>
            </w:tcBorders>
            <w:shd w:val="clear" w:color="000000" w:fill="FFFFFF"/>
            <w:vAlign w:val="center"/>
            <w:hideMark/>
          </w:tcPr>
          <w:p w:rsidR="007169CD" w:rsidRPr="00C25A3C" w:rsidRDefault="007169CD" w:rsidP="00036DD9">
            <w:pPr>
              <w:spacing w:after="0" w:line="240" w:lineRule="auto"/>
              <w:jc w:val="center"/>
              <w:rPr>
                <w:rFonts w:ascii="Sylfaen" w:eastAsia="Times New Roman" w:hAnsi="Sylfaen" w:cs="Calibri"/>
                <w:sz w:val="14"/>
                <w:szCs w:val="14"/>
              </w:rPr>
            </w:pPr>
            <w:r w:rsidRPr="00C25A3C">
              <w:rPr>
                <w:rFonts w:ascii="Sylfaen" w:eastAsia="Times New Roman" w:hAnsi="Sylfaen" w:cs="Calibri"/>
                <w:sz w:val="14"/>
                <w:szCs w:val="14"/>
              </w:rPr>
              <w:t>მათ შორის</w:t>
            </w:r>
          </w:p>
        </w:tc>
        <w:tc>
          <w:tcPr>
            <w:tcW w:w="567" w:type="dxa"/>
            <w:vMerge/>
            <w:tcBorders>
              <w:top w:val="single" w:sz="8" w:space="0" w:color="auto"/>
              <w:left w:val="single" w:sz="4" w:space="0" w:color="auto"/>
              <w:bottom w:val="single" w:sz="4" w:space="0" w:color="auto"/>
              <w:right w:val="single" w:sz="4" w:space="0" w:color="auto"/>
            </w:tcBorders>
            <w:vAlign w:val="center"/>
            <w:hideMark/>
          </w:tcPr>
          <w:p w:rsidR="007169CD" w:rsidRPr="00C25A3C" w:rsidRDefault="007169CD" w:rsidP="00036DD9">
            <w:pPr>
              <w:spacing w:after="0" w:line="240" w:lineRule="auto"/>
              <w:rPr>
                <w:rFonts w:ascii="Calibri" w:eastAsia="Times New Roman" w:hAnsi="Calibri" w:cs="Calibri"/>
                <w:sz w:val="14"/>
                <w:szCs w:val="14"/>
              </w:rPr>
            </w:pPr>
          </w:p>
        </w:tc>
      </w:tr>
      <w:tr w:rsidR="007169CD" w:rsidRPr="00C25A3C" w:rsidTr="007A2C79">
        <w:trPr>
          <w:gridBefore w:val="1"/>
          <w:gridAfter w:val="1"/>
          <w:wBefore w:w="118" w:type="dxa"/>
          <w:wAfter w:w="282" w:type="dxa"/>
          <w:trHeight w:val="495"/>
          <w:tblHeader/>
        </w:trPr>
        <w:tc>
          <w:tcPr>
            <w:tcW w:w="699" w:type="dxa"/>
            <w:gridSpan w:val="2"/>
            <w:vMerge/>
            <w:tcBorders>
              <w:top w:val="single" w:sz="8" w:space="0" w:color="auto"/>
              <w:left w:val="single" w:sz="8" w:space="0" w:color="auto"/>
              <w:bottom w:val="single" w:sz="4" w:space="0" w:color="auto"/>
              <w:right w:val="single" w:sz="4" w:space="0" w:color="auto"/>
            </w:tcBorders>
            <w:vAlign w:val="center"/>
            <w:hideMark/>
          </w:tcPr>
          <w:p w:rsidR="007169CD" w:rsidRPr="00C25A3C" w:rsidRDefault="007169CD" w:rsidP="00036DD9">
            <w:pPr>
              <w:spacing w:after="0" w:line="240" w:lineRule="auto"/>
              <w:rPr>
                <w:rFonts w:ascii="Arial" w:eastAsia="Times New Roman" w:hAnsi="Arial" w:cs="Arial"/>
                <w:sz w:val="14"/>
                <w:szCs w:val="14"/>
              </w:rPr>
            </w:pPr>
          </w:p>
        </w:tc>
        <w:tc>
          <w:tcPr>
            <w:tcW w:w="1134" w:type="dxa"/>
            <w:vMerge/>
            <w:tcBorders>
              <w:top w:val="single" w:sz="8" w:space="0" w:color="auto"/>
              <w:left w:val="single" w:sz="4" w:space="0" w:color="auto"/>
              <w:bottom w:val="single" w:sz="4" w:space="0" w:color="auto"/>
              <w:right w:val="single" w:sz="8" w:space="0" w:color="auto"/>
            </w:tcBorders>
            <w:vAlign w:val="center"/>
            <w:hideMark/>
          </w:tcPr>
          <w:p w:rsidR="007169CD" w:rsidRPr="00C25A3C" w:rsidRDefault="007169CD" w:rsidP="00036DD9">
            <w:pPr>
              <w:spacing w:after="0" w:line="240" w:lineRule="auto"/>
              <w:rPr>
                <w:rFonts w:ascii="Sylfaen" w:eastAsia="Times New Roman" w:hAnsi="Sylfaen" w:cs="Calibri"/>
                <w:sz w:val="14"/>
                <w:szCs w:val="14"/>
              </w:rPr>
            </w:pPr>
          </w:p>
        </w:tc>
        <w:tc>
          <w:tcPr>
            <w:tcW w:w="851" w:type="dxa"/>
            <w:gridSpan w:val="2"/>
            <w:vMerge/>
            <w:tcBorders>
              <w:top w:val="single" w:sz="8" w:space="0" w:color="auto"/>
              <w:left w:val="single" w:sz="8" w:space="0" w:color="auto"/>
              <w:bottom w:val="single" w:sz="4" w:space="0" w:color="auto"/>
              <w:right w:val="single" w:sz="8" w:space="0" w:color="auto"/>
            </w:tcBorders>
            <w:vAlign w:val="center"/>
            <w:hideMark/>
          </w:tcPr>
          <w:p w:rsidR="007169CD" w:rsidRPr="00C25A3C" w:rsidRDefault="007169CD" w:rsidP="00036DD9">
            <w:pPr>
              <w:spacing w:after="0" w:line="240" w:lineRule="auto"/>
              <w:rPr>
                <w:rFonts w:ascii="Sylfaen" w:eastAsia="Times New Roman" w:hAnsi="Sylfaen" w:cs="Calibri"/>
                <w:sz w:val="14"/>
                <w:szCs w:val="14"/>
              </w:rPr>
            </w:pPr>
          </w:p>
        </w:tc>
        <w:tc>
          <w:tcPr>
            <w:tcW w:w="708" w:type="dxa"/>
            <w:vMerge/>
            <w:tcBorders>
              <w:top w:val="nil"/>
              <w:left w:val="single" w:sz="8" w:space="0" w:color="auto"/>
              <w:bottom w:val="single" w:sz="4" w:space="0" w:color="auto"/>
              <w:right w:val="single" w:sz="4" w:space="0" w:color="auto"/>
            </w:tcBorders>
            <w:vAlign w:val="center"/>
            <w:hideMark/>
          </w:tcPr>
          <w:p w:rsidR="007169CD" w:rsidRPr="00C25A3C" w:rsidRDefault="007169CD" w:rsidP="00036DD9">
            <w:pPr>
              <w:spacing w:after="0" w:line="240" w:lineRule="auto"/>
              <w:rPr>
                <w:rFonts w:ascii="Sylfaen" w:eastAsia="Times New Roman" w:hAnsi="Sylfaen" w:cs="Calibri"/>
                <w:sz w:val="14"/>
                <w:szCs w:val="14"/>
              </w:rPr>
            </w:pPr>
          </w:p>
        </w:tc>
        <w:tc>
          <w:tcPr>
            <w:tcW w:w="567" w:type="dxa"/>
            <w:gridSpan w:val="2"/>
            <w:tcBorders>
              <w:top w:val="nil"/>
              <w:left w:val="nil"/>
              <w:bottom w:val="single" w:sz="4" w:space="0" w:color="auto"/>
              <w:right w:val="single" w:sz="4" w:space="0" w:color="auto"/>
            </w:tcBorders>
            <w:shd w:val="clear" w:color="000000" w:fill="FFFFFF"/>
            <w:vAlign w:val="center"/>
            <w:hideMark/>
          </w:tcPr>
          <w:p w:rsidR="007169CD" w:rsidRPr="00C25A3C" w:rsidRDefault="007169CD" w:rsidP="00036DD9">
            <w:pPr>
              <w:spacing w:after="0" w:line="240" w:lineRule="auto"/>
              <w:jc w:val="center"/>
              <w:rPr>
                <w:rFonts w:ascii="Sylfaen" w:eastAsia="Times New Roman" w:hAnsi="Sylfaen" w:cs="Calibri"/>
                <w:sz w:val="14"/>
                <w:szCs w:val="14"/>
              </w:rPr>
            </w:pPr>
            <w:proofErr w:type="gramStart"/>
            <w:r w:rsidRPr="00C25A3C">
              <w:rPr>
                <w:rFonts w:ascii="Sylfaen" w:eastAsia="Times New Roman" w:hAnsi="Sylfaen" w:cs="Calibri"/>
                <w:sz w:val="14"/>
                <w:szCs w:val="14"/>
              </w:rPr>
              <w:t>სახ</w:t>
            </w:r>
            <w:proofErr w:type="gramEnd"/>
            <w:r w:rsidRPr="00C25A3C">
              <w:rPr>
                <w:rFonts w:ascii="Sylfaen" w:eastAsia="Times New Roman" w:hAnsi="Sylfaen" w:cs="Calibri"/>
                <w:sz w:val="14"/>
                <w:szCs w:val="14"/>
              </w:rPr>
              <w:t>. ბიუჯეტი</w:t>
            </w:r>
          </w:p>
        </w:tc>
        <w:tc>
          <w:tcPr>
            <w:tcW w:w="709" w:type="dxa"/>
            <w:tcBorders>
              <w:top w:val="nil"/>
              <w:left w:val="nil"/>
              <w:bottom w:val="single" w:sz="4" w:space="0" w:color="auto"/>
              <w:right w:val="single" w:sz="4" w:space="0" w:color="auto"/>
            </w:tcBorders>
            <w:shd w:val="clear" w:color="000000" w:fill="FFFFFF"/>
            <w:vAlign w:val="center"/>
            <w:hideMark/>
          </w:tcPr>
          <w:p w:rsidR="007169CD" w:rsidRPr="00C25A3C" w:rsidRDefault="007169CD" w:rsidP="00036DD9">
            <w:pPr>
              <w:spacing w:after="0" w:line="240" w:lineRule="auto"/>
              <w:jc w:val="center"/>
              <w:rPr>
                <w:rFonts w:ascii="Sylfaen" w:eastAsia="Times New Roman" w:hAnsi="Sylfaen" w:cs="Calibri"/>
                <w:sz w:val="14"/>
                <w:szCs w:val="14"/>
              </w:rPr>
            </w:pPr>
            <w:proofErr w:type="gramStart"/>
            <w:r w:rsidRPr="00C25A3C">
              <w:rPr>
                <w:rFonts w:ascii="Sylfaen" w:eastAsia="Times New Roman" w:hAnsi="Sylfaen" w:cs="Calibri"/>
                <w:sz w:val="14"/>
                <w:szCs w:val="14"/>
              </w:rPr>
              <w:t>საკ</w:t>
            </w:r>
            <w:proofErr w:type="gramEnd"/>
            <w:r w:rsidRPr="00C25A3C">
              <w:rPr>
                <w:rFonts w:ascii="Sylfaen" w:eastAsia="Times New Roman" w:hAnsi="Sylfaen" w:cs="Calibri"/>
                <w:sz w:val="14"/>
                <w:szCs w:val="14"/>
              </w:rPr>
              <w:t>. შემოსავლები</w:t>
            </w:r>
          </w:p>
        </w:tc>
        <w:tc>
          <w:tcPr>
            <w:tcW w:w="851" w:type="dxa"/>
            <w:gridSpan w:val="2"/>
            <w:vMerge/>
            <w:tcBorders>
              <w:top w:val="nil"/>
              <w:left w:val="single" w:sz="4" w:space="0" w:color="auto"/>
              <w:bottom w:val="single" w:sz="4" w:space="0" w:color="auto"/>
              <w:right w:val="single" w:sz="4" w:space="0" w:color="auto"/>
            </w:tcBorders>
            <w:vAlign w:val="center"/>
            <w:hideMark/>
          </w:tcPr>
          <w:p w:rsidR="007169CD" w:rsidRPr="00C25A3C" w:rsidRDefault="007169CD" w:rsidP="00036DD9">
            <w:pPr>
              <w:spacing w:after="0" w:line="240" w:lineRule="auto"/>
              <w:rPr>
                <w:rFonts w:ascii="Sylfaen" w:eastAsia="Times New Roman" w:hAnsi="Sylfaen" w:cs="Calibri"/>
                <w:sz w:val="14"/>
                <w:szCs w:val="14"/>
              </w:rPr>
            </w:pPr>
          </w:p>
        </w:tc>
        <w:tc>
          <w:tcPr>
            <w:tcW w:w="708" w:type="dxa"/>
            <w:tcBorders>
              <w:top w:val="nil"/>
              <w:left w:val="nil"/>
              <w:bottom w:val="single" w:sz="4" w:space="0" w:color="auto"/>
              <w:right w:val="single" w:sz="4" w:space="0" w:color="auto"/>
            </w:tcBorders>
            <w:shd w:val="clear" w:color="000000" w:fill="FFFFFF"/>
            <w:vAlign w:val="center"/>
            <w:hideMark/>
          </w:tcPr>
          <w:p w:rsidR="007169CD" w:rsidRPr="00C25A3C" w:rsidRDefault="007169CD" w:rsidP="00036DD9">
            <w:pPr>
              <w:spacing w:after="0" w:line="240" w:lineRule="auto"/>
              <w:jc w:val="center"/>
              <w:rPr>
                <w:rFonts w:ascii="Sylfaen" w:eastAsia="Times New Roman" w:hAnsi="Sylfaen" w:cs="Calibri"/>
                <w:sz w:val="14"/>
                <w:szCs w:val="14"/>
              </w:rPr>
            </w:pPr>
            <w:proofErr w:type="gramStart"/>
            <w:r w:rsidRPr="00C25A3C">
              <w:rPr>
                <w:rFonts w:ascii="Sylfaen" w:eastAsia="Times New Roman" w:hAnsi="Sylfaen" w:cs="Calibri"/>
                <w:sz w:val="14"/>
                <w:szCs w:val="14"/>
              </w:rPr>
              <w:t>სახ</w:t>
            </w:r>
            <w:proofErr w:type="gramEnd"/>
            <w:r w:rsidRPr="00C25A3C">
              <w:rPr>
                <w:rFonts w:ascii="Sylfaen" w:eastAsia="Times New Roman" w:hAnsi="Sylfaen" w:cs="Calibri"/>
                <w:sz w:val="14"/>
                <w:szCs w:val="14"/>
              </w:rPr>
              <w:t>. ბიუჯეტი</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169CD" w:rsidRPr="00C25A3C" w:rsidRDefault="007169CD" w:rsidP="00036DD9">
            <w:pPr>
              <w:spacing w:after="0" w:line="240" w:lineRule="auto"/>
              <w:jc w:val="center"/>
              <w:rPr>
                <w:rFonts w:ascii="Sylfaen" w:eastAsia="Times New Roman" w:hAnsi="Sylfaen" w:cs="Calibri"/>
                <w:sz w:val="14"/>
                <w:szCs w:val="14"/>
              </w:rPr>
            </w:pPr>
            <w:proofErr w:type="gramStart"/>
            <w:r w:rsidRPr="00C25A3C">
              <w:rPr>
                <w:rFonts w:ascii="Sylfaen" w:eastAsia="Times New Roman" w:hAnsi="Sylfaen" w:cs="Calibri"/>
                <w:sz w:val="14"/>
                <w:szCs w:val="14"/>
              </w:rPr>
              <w:t>საკ</w:t>
            </w:r>
            <w:proofErr w:type="gramEnd"/>
            <w:r w:rsidRPr="00C25A3C">
              <w:rPr>
                <w:rFonts w:ascii="Sylfaen" w:eastAsia="Times New Roman" w:hAnsi="Sylfaen" w:cs="Calibri"/>
                <w:sz w:val="14"/>
                <w:szCs w:val="14"/>
              </w:rPr>
              <w:t>. შემოსავლები</w:t>
            </w:r>
          </w:p>
        </w:tc>
        <w:tc>
          <w:tcPr>
            <w:tcW w:w="850" w:type="dxa"/>
            <w:vMerge/>
            <w:tcBorders>
              <w:top w:val="nil"/>
              <w:left w:val="single" w:sz="8" w:space="0" w:color="auto"/>
              <w:bottom w:val="single" w:sz="4" w:space="0" w:color="auto"/>
              <w:right w:val="single" w:sz="4" w:space="0" w:color="auto"/>
            </w:tcBorders>
            <w:vAlign w:val="center"/>
            <w:hideMark/>
          </w:tcPr>
          <w:p w:rsidR="007169CD" w:rsidRPr="00C25A3C" w:rsidRDefault="007169CD" w:rsidP="00036DD9">
            <w:pPr>
              <w:spacing w:after="0" w:line="240" w:lineRule="auto"/>
              <w:rPr>
                <w:rFonts w:ascii="Sylfaen" w:eastAsia="Times New Roman" w:hAnsi="Sylfaen" w:cs="Calibri"/>
                <w:sz w:val="14"/>
                <w:szCs w:val="14"/>
              </w:rPr>
            </w:pPr>
          </w:p>
        </w:tc>
        <w:tc>
          <w:tcPr>
            <w:tcW w:w="709" w:type="dxa"/>
            <w:tcBorders>
              <w:top w:val="nil"/>
              <w:left w:val="nil"/>
              <w:bottom w:val="single" w:sz="4" w:space="0" w:color="auto"/>
              <w:right w:val="single" w:sz="4" w:space="0" w:color="auto"/>
            </w:tcBorders>
            <w:shd w:val="clear" w:color="000000" w:fill="FFFFFF"/>
            <w:vAlign w:val="center"/>
            <w:hideMark/>
          </w:tcPr>
          <w:p w:rsidR="007169CD" w:rsidRPr="00C25A3C" w:rsidRDefault="007169CD" w:rsidP="00036DD9">
            <w:pPr>
              <w:spacing w:after="0" w:line="240" w:lineRule="auto"/>
              <w:jc w:val="center"/>
              <w:rPr>
                <w:rFonts w:ascii="Sylfaen" w:eastAsia="Times New Roman" w:hAnsi="Sylfaen" w:cs="Calibri"/>
                <w:sz w:val="14"/>
                <w:szCs w:val="14"/>
              </w:rPr>
            </w:pPr>
            <w:proofErr w:type="gramStart"/>
            <w:r w:rsidRPr="00C25A3C">
              <w:rPr>
                <w:rFonts w:ascii="Sylfaen" w:eastAsia="Times New Roman" w:hAnsi="Sylfaen" w:cs="Calibri"/>
                <w:sz w:val="14"/>
                <w:szCs w:val="14"/>
              </w:rPr>
              <w:t>სახ</w:t>
            </w:r>
            <w:proofErr w:type="gramEnd"/>
            <w:r w:rsidRPr="00C25A3C">
              <w:rPr>
                <w:rFonts w:ascii="Sylfaen" w:eastAsia="Times New Roman" w:hAnsi="Sylfaen" w:cs="Calibri"/>
                <w:sz w:val="14"/>
                <w:szCs w:val="14"/>
              </w:rPr>
              <w:t>. ბიუჯეტი</w:t>
            </w:r>
          </w:p>
        </w:tc>
        <w:tc>
          <w:tcPr>
            <w:tcW w:w="709" w:type="dxa"/>
            <w:gridSpan w:val="2"/>
            <w:tcBorders>
              <w:top w:val="nil"/>
              <w:left w:val="nil"/>
              <w:bottom w:val="single" w:sz="4" w:space="0" w:color="auto"/>
              <w:right w:val="single" w:sz="4" w:space="0" w:color="auto"/>
            </w:tcBorders>
            <w:shd w:val="clear" w:color="000000" w:fill="FFFFFF"/>
            <w:vAlign w:val="center"/>
            <w:hideMark/>
          </w:tcPr>
          <w:p w:rsidR="007169CD" w:rsidRPr="00C25A3C" w:rsidRDefault="007169CD" w:rsidP="00036DD9">
            <w:pPr>
              <w:spacing w:after="0" w:line="240" w:lineRule="auto"/>
              <w:jc w:val="center"/>
              <w:rPr>
                <w:rFonts w:ascii="Sylfaen" w:eastAsia="Times New Roman" w:hAnsi="Sylfaen" w:cs="Calibri"/>
                <w:sz w:val="14"/>
                <w:szCs w:val="14"/>
              </w:rPr>
            </w:pPr>
            <w:proofErr w:type="gramStart"/>
            <w:r w:rsidRPr="00C25A3C">
              <w:rPr>
                <w:rFonts w:ascii="Sylfaen" w:eastAsia="Times New Roman" w:hAnsi="Sylfaen" w:cs="Calibri"/>
                <w:sz w:val="14"/>
                <w:szCs w:val="14"/>
              </w:rPr>
              <w:t>საკ</w:t>
            </w:r>
            <w:proofErr w:type="gramEnd"/>
            <w:r w:rsidRPr="00C25A3C">
              <w:rPr>
                <w:rFonts w:ascii="Sylfaen" w:eastAsia="Times New Roman" w:hAnsi="Sylfaen" w:cs="Calibri"/>
                <w:sz w:val="14"/>
                <w:szCs w:val="14"/>
              </w:rPr>
              <w:t>. შემოსავლები</w:t>
            </w:r>
          </w:p>
        </w:tc>
        <w:tc>
          <w:tcPr>
            <w:tcW w:w="567" w:type="dxa"/>
            <w:vMerge/>
            <w:tcBorders>
              <w:top w:val="single" w:sz="8" w:space="0" w:color="auto"/>
              <w:left w:val="single" w:sz="4" w:space="0" w:color="auto"/>
              <w:bottom w:val="single" w:sz="4" w:space="0" w:color="auto"/>
              <w:right w:val="single" w:sz="4" w:space="0" w:color="auto"/>
            </w:tcBorders>
            <w:vAlign w:val="center"/>
            <w:hideMark/>
          </w:tcPr>
          <w:p w:rsidR="007169CD" w:rsidRPr="00C25A3C" w:rsidRDefault="007169CD" w:rsidP="00036DD9">
            <w:pPr>
              <w:spacing w:after="0" w:line="240" w:lineRule="auto"/>
              <w:rPr>
                <w:rFonts w:ascii="Calibri" w:eastAsia="Times New Roman" w:hAnsi="Calibri" w:cs="Calibri"/>
                <w:sz w:val="14"/>
                <w:szCs w:val="14"/>
              </w:rPr>
            </w:pPr>
          </w:p>
        </w:tc>
      </w:tr>
      <w:tr w:rsidR="007169CD" w:rsidRPr="00C25A3C" w:rsidTr="007A2C79">
        <w:trPr>
          <w:gridBefore w:val="1"/>
          <w:gridAfter w:val="1"/>
          <w:wBefore w:w="118" w:type="dxa"/>
          <w:wAfter w:w="282" w:type="dxa"/>
          <w:trHeight w:val="405"/>
        </w:trPr>
        <w:tc>
          <w:tcPr>
            <w:tcW w:w="699" w:type="dxa"/>
            <w:gridSpan w:val="2"/>
            <w:tcBorders>
              <w:top w:val="nil"/>
              <w:left w:val="single" w:sz="8" w:space="0" w:color="auto"/>
              <w:bottom w:val="single" w:sz="8" w:space="0" w:color="auto"/>
              <w:right w:val="single" w:sz="4" w:space="0" w:color="auto"/>
            </w:tcBorders>
            <w:shd w:val="clear" w:color="000000" w:fill="FFFFFF"/>
            <w:vAlign w:val="center"/>
            <w:hideMark/>
          </w:tcPr>
          <w:p w:rsidR="007169CD" w:rsidRPr="00C25A3C" w:rsidRDefault="007169CD" w:rsidP="007169CD">
            <w:pPr>
              <w:spacing w:after="0" w:line="240" w:lineRule="auto"/>
              <w:jc w:val="center"/>
              <w:rPr>
                <w:rFonts w:ascii="LitNusx" w:eastAsia="Times New Roman" w:hAnsi="LitNusx" w:cs="Calibri"/>
                <w:b/>
                <w:sz w:val="14"/>
                <w:szCs w:val="14"/>
              </w:rPr>
            </w:pPr>
            <w:r w:rsidRPr="00C25A3C">
              <w:rPr>
                <w:rFonts w:ascii="LitNusx" w:eastAsia="Times New Roman" w:hAnsi="LitNusx" w:cs="Calibri"/>
                <w:b/>
                <w:sz w:val="14"/>
                <w:szCs w:val="14"/>
              </w:rPr>
              <w:t>03 00</w:t>
            </w:r>
          </w:p>
        </w:tc>
        <w:tc>
          <w:tcPr>
            <w:tcW w:w="1134"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7169CD" w:rsidRPr="00C25A3C" w:rsidRDefault="007169CD" w:rsidP="007169CD">
            <w:pPr>
              <w:rPr>
                <w:rFonts w:ascii="Sylfaen" w:hAnsi="Sylfaen" w:cs="Calibri"/>
                <w:b/>
                <w:sz w:val="14"/>
                <w:szCs w:val="14"/>
              </w:rPr>
            </w:pPr>
            <w:r w:rsidRPr="00C25A3C">
              <w:rPr>
                <w:rFonts w:ascii="Sylfaen" w:hAnsi="Sylfaen" w:cs="Calibri"/>
                <w:b/>
                <w:sz w:val="14"/>
                <w:szCs w:val="14"/>
              </w:rPr>
              <w:t xml:space="preserve">დასუფთავება და გარემოს დაცვა </w:t>
            </w:r>
          </w:p>
        </w:tc>
        <w:tc>
          <w:tcPr>
            <w:tcW w:w="851" w:type="dxa"/>
            <w:gridSpan w:val="2"/>
            <w:tcBorders>
              <w:top w:val="single" w:sz="8" w:space="0" w:color="auto"/>
              <w:left w:val="nil"/>
              <w:bottom w:val="single" w:sz="8" w:space="0" w:color="auto"/>
              <w:right w:val="single" w:sz="8" w:space="0" w:color="auto"/>
            </w:tcBorders>
            <w:shd w:val="clear" w:color="000000" w:fill="FFFFFF"/>
            <w:vAlign w:val="center"/>
            <w:hideMark/>
          </w:tcPr>
          <w:p w:rsidR="007169CD" w:rsidRPr="00C25A3C" w:rsidRDefault="007169CD" w:rsidP="007169CD">
            <w:pPr>
              <w:jc w:val="center"/>
              <w:rPr>
                <w:rFonts w:ascii="Sylfaen" w:hAnsi="Sylfaen" w:cs="Calibri"/>
                <w:b/>
                <w:sz w:val="14"/>
                <w:szCs w:val="14"/>
              </w:rPr>
            </w:pPr>
            <w:r w:rsidRPr="00C25A3C">
              <w:rPr>
                <w:rFonts w:ascii="Sylfaen" w:hAnsi="Sylfaen" w:cs="Calibri"/>
                <w:b/>
                <w:sz w:val="14"/>
                <w:szCs w:val="14"/>
              </w:rPr>
              <w:t>1 351,1</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169CD" w:rsidRPr="00C25A3C" w:rsidRDefault="007169CD" w:rsidP="007169CD">
            <w:pPr>
              <w:jc w:val="center"/>
              <w:rPr>
                <w:rFonts w:ascii="Sylfaen" w:hAnsi="Sylfaen" w:cs="Calibri"/>
                <w:b/>
                <w:sz w:val="14"/>
                <w:szCs w:val="14"/>
              </w:rPr>
            </w:pPr>
            <w:r w:rsidRPr="00C25A3C">
              <w:rPr>
                <w:rFonts w:ascii="Sylfaen" w:hAnsi="Sylfaen" w:cs="Calibri"/>
                <w:b/>
                <w:sz w:val="14"/>
                <w:szCs w:val="14"/>
              </w:rPr>
              <w:t>1 561,7</w:t>
            </w:r>
          </w:p>
        </w:tc>
        <w:tc>
          <w:tcPr>
            <w:tcW w:w="567" w:type="dxa"/>
            <w:gridSpan w:val="2"/>
            <w:tcBorders>
              <w:top w:val="single" w:sz="8" w:space="0" w:color="auto"/>
              <w:left w:val="nil"/>
              <w:bottom w:val="single" w:sz="8" w:space="0" w:color="auto"/>
              <w:right w:val="single" w:sz="4" w:space="0" w:color="auto"/>
            </w:tcBorders>
            <w:shd w:val="clear" w:color="000000" w:fill="FFFFFF"/>
            <w:vAlign w:val="center"/>
            <w:hideMark/>
          </w:tcPr>
          <w:p w:rsidR="007169CD" w:rsidRPr="00C25A3C" w:rsidRDefault="007169CD" w:rsidP="007169CD">
            <w:pPr>
              <w:jc w:val="center"/>
              <w:rPr>
                <w:rFonts w:ascii="Sylfaen" w:hAnsi="Sylfaen" w:cs="Calibri"/>
                <w:b/>
                <w:sz w:val="14"/>
                <w:szCs w:val="14"/>
              </w:rPr>
            </w:pPr>
            <w:r w:rsidRPr="00C25A3C">
              <w:rPr>
                <w:rFonts w:ascii="Sylfaen" w:hAnsi="Sylfaen" w:cs="Calibri"/>
                <w:b/>
                <w:sz w:val="14"/>
                <w:szCs w:val="14"/>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169CD" w:rsidRPr="00C25A3C" w:rsidRDefault="007169CD" w:rsidP="007169CD">
            <w:pPr>
              <w:jc w:val="center"/>
              <w:rPr>
                <w:rFonts w:ascii="Sylfaen" w:hAnsi="Sylfaen" w:cs="Calibri"/>
                <w:b/>
                <w:sz w:val="14"/>
                <w:szCs w:val="14"/>
              </w:rPr>
            </w:pPr>
            <w:r w:rsidRPr="00C25A3C">
              <w:rPr>
                <w:rFonts w:ascii="Sylfaen" w:hAnsi="Sylfaen" w:cs="Calibri"/>
                <w:b/>
                <w:sz w:val="14"/>
                <w:szCs w:val="14"/>
              </w:rPr>
              <w:t>1 561,7</w:t>
            </w:r>
          </w:p>
        </w:tc>
        <w:tc>
          <w:tcPr>
            <w:tcW w:w="851" w:type="dxa"/>
            <w:gridSpan w:val="2"/>
            <w:tcBorders>
              <w:top w:val="single" w:sz="8" w:space="0" w:color="auto"/>
              <w:left w:val="nil"/>
              <w:bottom w:val="single" w:sz="8" w:space="0" w:color="auto"/>
              <w:right w:val="single" w:sz="4" w:space="0" w:color="auto"/>
            </w:tcBorders>
            <w:shd w:val="clear" w:color="000000" w:fill="FFFFFF"/>
            <w:vAlign w:val="center"/>
            <w:hideMark/>
          </w:tcPr>
          <w:p w:rsidR="007169CD" w:rsidRPr="00C25A3C" w:rsidRDefault="007169CD" w:rsidP="007169CD">
            <w:pPr>
              <w:jc w:val="center"/>
              <w:rPr>
                <w:rFonts w:ascii="Sylfaen" w:hAnsi="Sylfaen" w:cs="Calibri"/>
                <w:b/>
                <w:sz w:val="14"/>
                <w:szCs w:val="14"/>
              </w:rPr>
            </w:pPr>
            <w:r w:rsidRPr="00C25A3C">
              <w:rPr>
                <w:rFonts w:ascii="Sylfaen" w:hAnsi="Sylfaen" w:cs="Calibri"/>
                <w:b/>
                <w:sz w:val="14"/>
                <w:szCs w:val="14"/>
              </w:rPr>
              <w:t>1 618,7</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7169CD" w:rsidRPr="00C25A3C" w:rsidRDefault="007169CD" w:rsidP="007169CD">
            <w:pPr>
              <w:jc w:val="center"/>
              <w:rPr>
                <w:rFonts w:ascii="Sylfaen" w:hAnsi="Sylfaen" w:cs="Calibri"/>
                <w:b/>
                <w:sz w:val="14"/>
                <w:szCs w:val="14"/>
              </w:rPr>
            </w:pPr>
            <w:r w:rsidRPr="00C25A3C">
              <w:rPr>
                <w:rFonts w:ascii="Sylfaen" w:hAnsi="Sylfaen" w:cs="Calibri"/>
                <w:b/>
                <w:sz w:val="14"/>
                <w:szCs w:val="14"/>
              </w:rPr>
              <w:t>0,0</w:t>
            </w:r>
          </w:p>
        </w:tc>
        <w:tc>
          <w:tcPr>
            <w:tcW w:w="851" w:type="dxa"/>
            <w:gridSpan w:val="2"/>
            <w:tcBorders>
              <w:top w:val="single" w:sz="8" w:space="0" w:color="auto"/>
              <w:left w:val="nil"/>
              <w:bottom w:val="single" w:sz="8" w:space="0" w:color="auto"/>
              <w:right w:val="single" w:sz="8" w:space="0" w:color="auto"/>
            </w:tcBorders>
            <w:shd w:val="clear" w:color="000000" w:fill="FFFFFF"/>
            <w:vAlign w:val="center"/>
            <w:hideMark/>
          </w:tcPr>
          <w:p w:rsidR="007169CD" w:rsidRPr="00C25A3C" w:rsidRDefault="007169CD" w:rsidP="007169CD">
            <w:pPr>
              <w:jc w:val="center"/>
              <w:rPr>
                <w:rFonts w:ascii="Sylfaen" w:hAnsi="Sylfaen" w:cs="Calibri"/>
                <w:b/>
                <w:sz w:val="14"/>
                <w:szCs w:val="14"/>
              </w:rPr>
            </w:pPr>
            <w:r w:rsidRPr="00C25A3C">
              <w:rPr>
                <w:rFonts w:ascii="Sylfaen" w:hAnsi="Sylfaen" w:cs="Calibri"/>
                <w:b/>
                <w:sz w:val="14"/>
                <w:szCs w:val="14"/>
              </w:rPr>
              <w:t>1 618,7</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169CD" w:rsidRPr="00C25A3C" w:rsidRDefault="007169CD" w:rsidP="007169CD">
            <w:pPr>
              <w:jc w:val="center"/>
              <w:rPr>
                <w:rFonts w:ascii="Sylfaen" w:hAnsi="Sylfaen" w:cs="Calibri"/>
                <w:b/>
                <w:sz w:val="14"/>
                <w:szCs w:val="14"/>
              </w:rPr>
            </w:pPr>
            <w:r w:rsidRPr="00C25A3C">
              <w:rPr>
                <w:rFonts w:ascii="Sylfaen" w:hAnsi="Sylfaen" w:cs="Calibri"/>
                <w:b/>
                <w:sz w:val="14"/>
                <w:szCs w:val="14"/>
              </w:rPr>
              <w:t>1 557,2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169CD" w:rsidRPr="00C25A3C" w:rsidRDefault="007169CD" w:rsidP="007169CD">
            <w:pPr>
              <w:jc w:val="center"/>
              <w:rPr>
                <w:rFonts w:ascii="Sylfaen" w:hAnsi="Sylfaen" w:cs="Calibri"/>
                <w:b/>
                <w:sz w:val="14"/>
                <w:szCs w:val="14"/>
              </w:rPr>
            </w:pPr>
            <w:r w:rsidRPr="00C25A3C">
              <w:rPr>
                <w:rFonts w:ascii="Sylfaen" w:hAnsi="Sylfaen" w:cs="Calibri"/>
                <w:b/>
                <w:sz w:val="14"/>
                <w:szCs w:val="14"/>
              </w:rPr>
              <w:t>0,0</w:t>
            </w:r>
          </w:p>
        </w:tc>
        <w:tc>
          <w:tcPr>
            <w:tcW w:w="709" w:type="dxa"/>
            <w:gridSpan w:val="2"/>
            <w:tcBorders>
              <w:top w:val="single" w:sz="8" w:space="0" w:color="auto"/>
              <w:left w:val="nil"/>
              <w:bottom w:val="single" w:sz="8" w:space="0" w:color="auto"/>
              <w:right w:val="single" w:sz="8" w:space="0" w:color="auto"/>
            </w:tcBorders>
            <w:shd w:val="clear" w:color="000000" w:fill="FFFFFF"/>
            <w:vAlign w:val="center"/>
            <w:hideMark/>
          </w:tcPr>
          <w:p w:rsidR="007169CD" w:rsidRPr="00C25A3C" w:rsidRDefault="007169CD" w:rsidP="007169CD">
            <w:pPr>
              <w:jc w:val="center"/>
              <w:rPr>
                <w:rFonts w:ascii="Sylfaen" w:hAnsi="Sylfaen" w:cs="Calibri"/>
                <w:b/>
                <w:sz w:val="14"/>
                <w:szCs w:val="14"/>
              </w:rPr>
            </w:pPr>
            <w:r w:rsidRPr="00C25A3C">
              <w:rPr>
                <w:rFonts w:ascii="Sylfaen" w:hAnsi="Sylfaen" w:cs="Calibri"/>
                <w:b/>
                <w:sz w:val="14"/>
                <w:szCs w:val="14"/>
              </w:rPr>
              <w:t>1 557,2</w:t>
            </w:r>
          </w:p>
        </w:tc>
        <w:tc>
          <w:tcPr>
            <w:tcW w:w="56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7169CD" w:rsidRPr="00C25A3C" w:rsidRDefault="007169CD" w:rsidP="007169CD">
            <w:pPr>
              <w:jc w:val="center"/>
              <w:rPr>
                <w:rFonts w:ascii="Sylfaen" w:hAnsi="Sylfaen" w:cs="Calibri"/>
                <w:sz w:val="14"/>
                <w:szCs w:val="14"/>
              </w:rPr>
            </w:pPr>
            <w:r w:rsidRPr="00C25A3C">
              <w:rPr>
                <w:rFonts w:ascii="Sylfaen" w:hAnsi="Sylfaen" w:cs="Calibri"/>
                <w:sz w:val="14"/>
                <w:szCs w:val="14"/>
              </w:rPr>
              <w:t>96,2</w:t>
            </w:r>
          </w:p>
        </w:tc>
      </w:tr>
      <w:tr w:rsidR="007169CD" w:rsidRPr="00C25A3C" w:rsidTr="007A2C79">
        <w:trPr>
          <w:gridBefore w:val="1"/>
          <w:gridAfter w:val="1"/>
          <w:wBefore w:w="118" w:type="dxa"/>
          <w:wAfter w:w="282" w:type="dxa"/>
          <w:trHeight w:val="157"/>
        </w:trPr>
        <w:tc>
          <w:tcPr>
            <w:tcW w:w="699" w:type="dxa"/>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rsidR="007169CD" w:rsidRPr="00C25A3C" w:rsidRDefault="007169CD" w:rsidP="007169CD">
            <w:pPr>
              <w:spacing w:after="0" w:line="240" w:lineRule="auto"/>
              <w:jc w:val="center"/>
              <w:rPr>
                <w:rFonts w:ascii="LitNusx" w:eastAsia="Times New Roman" w:hAnsi="LitNusx" w:cs="Calibri"/>
                <w:sz w:val="14"/>
                <w:szCs w:val="14"/>
              </w:rPr>
            </w:pPr>
            <w:r w:rsidRPr="00C25A3C">
              <w:rPr>
                <w:rFonts w:ascii="LitNusx" w:eastAsia="Times New Roman" w:hAnsi="LitNusx" w:cs="Calibri"/>
                <w:sz w:val="14"/>
                <w:szCs w:val="14"/>
              </w:rPr>
              <w:t xml:space="preserve">03 01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69CD" w:rsidRPr="00C25A3C" w:rsidRDefault="007169CD" w:rsidP="007169CD">
            <w:pPr>
              <w:rPr>
                <w:rFonts w:ascii="Sylfaen" w:hAnsi="Sylfaen" w:cs="Calibri"/>
                <w:sz w:val="14"/>
                <w:szCs w:val="14"/>
              </w:rPr>
            </w:pPr>
            <w:r w:rsidRPr="00C25A3C">
              <w:rPr>
                <w:rFonts w:ascii="Sylfaen" w:hAnsi="Sylfaen" w:cs="Calibri"/>
                <w:sz w:val="14"/>
                <w:szCs w:val="14"/>
              </w:rPr>
              <w:t>დასუფთავება და ნარჩენების გატანა</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7169CD" w:rsidRPr="00C25A3C" w:rsidRDefault="007169CD" w:rsidP="007169CD">
            <w:pPr>
              <w:jc w:val="center"/>
              <w:rPr>
                <w:rFonts w:ascii="Sylfaen" w:hAnsi="Sylfaen" w:cs="Calibri"/>
                <w:sz w:val="14"/>
                <w:szCs w:val="14"/>
              </w:rPr>
            </w:pPr>
            <w:r w:rsidRPr="00C25A3C">
              <w:rPr>
                <w:rFonts w:ascii="Sylfaen" w:hAnsi="Sylfaen" w:cs="Calibri"/>
                <w:sz w:val="14"/>
                <w:szCs w:val="14"/>
              </w:rPr>
              <w:t>1 156,042</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169CD" w:rsidRPr="00C25A3C" w:rsidRDefault="007169CD" w:rsidP="007169CD">
            <w:pPr>
              <w:jc w:val="center"/>
              <w:rPr>
                <w:rFonts w:ascii="Sylfaen" w:hAnsi="Sylfaen" w:cs="Calibri"/>
                <w:sz w:val="14"/>
                <w:szCs w:val="14"/>
              </w:rPr>
            </w:pPr>
            <w:r w:rsidRPr="00C25A3C">
              <w:rPr>
                <w:rFonts w:ascii="Sylfaen" w:hAnsi="Sylfaen" w:cs="Calibri"/>
                <w:sz w:val="14"/>
                <w:szCs w:val="14"/>
              </w:rPr>
              <w:t xml:space="preserve">1 324,5    </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7169CD" w:rsidRPr="00C25A3C" w:rsidRDefault="007169CD" w:rsidP="007169CD">
            <w:pPr>
              <w:jc w:val="center"/>
              <w:rPr>
                <w:rFonts w:ascii="Sylfaen" w:hAnsi="Sylfaen" w:cs="Calibri"/>
                <w:sz w:val="14"/>
                <w:szCs w:val="14"/>
              </w:rPr>
            </w:pPr>
            <w:r w:rsidRPr="00C25A3C">
              <w:rPr>
                <w:rFonts w:ascii="Sylfaen" w:hAnsi="Sylfaen" w:cs="Calibri"/>
                <w:sz w:val="14"/>
                <w:szCs w:val="14"/>
              </w:rPr>
              <w:t xml:space="preserve">0,0    </w:t>
            </w:r>
          </w:p>
        </w:tc>
        <w:tc>
          <w:tcPr>
            <w:tcW w:w="709" w:type="dxa"/>
            <w:tcBorders>
              <w:top w:val="single" w:sz="4" w:space="0" w:color="auto"/>
              <w:left w:val="nil"/>
              <w:bottom w:val="single" w:sz="4" w:space="0" w:color="auto"/>
              <w:right w:val="nil"/>
            </w:tcBorders>
            <w:shd w:val="clear" w:color="000000" w:fill="FFFFFF"/>
            <w:vAlign w:val="center"/>
            <w:hideMark/>
          </w:tcPr>
          <w:p w:rsidR="007169CD" w:rsidRPr="00C25A3C" w:rsidRDefault="007169CD" w:rsidP="007169CD">
            <w:pPr>
              <w:jc w:val="center"/>
              <w:rPr>
                <w:rFonts w:ascii="Sylfaen" w:hAnsi="Sylfaen" w:cs="Calibri"/>
                <w:sz w:val="14"/>
                <w:szCs w:val="14"/>
              </w:rPr>
            </w:pPr>
            <w:r w:rsidRPr="00C25A3C">
              <w:rPr>
                <w:rFonts w:ascii="Sylfaen" w:hAnsi="Sylfaen" w:cs="Calibri"/>
                <w:sz w:val="14"/>
                <w:szCs w:val="14"/>
              </w:rPr>
              <w:t xml:space="preserve">1 324,5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169CD" w:rsidRPr="00C25A3C" w:rsidRDefault="007169CD" w:rsidP="007169CD">
            <w:pPr>
              <w:jc w:val="center"/>
              <w:rPr>
                <w:rFonts w:ascii="Sylfaen" w:hAnsi="Sylfaen" w:cs="Calibri"/>
                <w:sz w:val="14"/>
                <w:szCs w:val="14"/>
              </w:rPr>
            </w:pPr>
            <w:r w:rsidRPr="00C25A3C">
              <w:rPr>
                <w:rFonts w:ascii="Sylfaen" w:hAnsi="Sylfaen" w:cs="Calibri"/>
                <w:sz w:val="14"/>
                <w:szCs w:val="14"/>
              </w:rPr>
              <w:t xml:space="preserve">1 399,500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169CD" w:rsidRPr="00C25A3C" w:rsidRDefault="007169CD" w:rsidP="007169CD">
            <w:pPr>
              <w:jc w:val="center"/>
              <w:rPr>
                <w:rFonts w:ascii="Sylfaen" w:hAnsi="Sylfaen" w:cs="Calibri"/>
                <w:sz w:val="14"/>
                <w:szCs w:val="14"/>
              </w:rPr>
            </w:pPr>
            <w:r w:rsidRPr="00C25A3C">
              <w:rPr>
                <w:rFonts w:ascii="Sylfaen" w:hAnsi="Sylfaen" w:cs="Calibri"/>
                <w:sz w:val="14"/>
                <w:szCs w:val="14"/>
              </w:rPr>
              <w:t xml:space="preserve">0,000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7169CD" w:rsidRPr="00C25A3C" w:rsidRDefault="007169CD" w:rsidP="007169CD">
            <w:pPr>
              <w:jc w:val="center"/>
              <w:rPr>
                <w:rFonts w:ascii="Sylfaen" w:hAnsi="Sylfaen" w:cs="Calibri"/>
                <w:sz w:val="14"/>
                <w:szCs w:val="14"/>
              </w:rPr>
            </w:pPr>
            <w:r w:rsidRPr="00C25A3C">
              <w:rPr>
                <w:rFonts w:ascii="Sylfaen" w:hAnsi="Sylfaen" w:cs="Calibri"/>
                <w:sz w:val="14"/>
                <w:szCs w:val="14"/>
              </w:rPr>
              <w:t xml:space="preserve">1 399,500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169CD" w:rsidRPr="00C25A3C" w:rsidRDefault="007169CD" w:rsidP="007169CD">
            <w:pPr>
              <w:jc w:val="center"/>
              <w:rPr>
                <w:rFonts w:ascii="Sylfaen" w:hAnsi="Sylfaen" w:cs="Calibri"/>
                <w:sz w:val="14"/>
                <w:szCs w:val="14"/>
              </w:rPr>
            </w:pPr>
            <w:r w:rsidRPr="00C25A3C">
              <w:rPr>
                <w:rFonts w:ascii="Sylfaen" w:hAnsi="Sylfaen" w:cs="Calibri"/>
                <w:sz w:val="14"/>
                <w:szCs w:val="14"/>
              </w:rPr>
              <w:t xml:space="preserve">1 348,908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7169CD" w:rsidRPr="00C25A3C" w:rsidRDefault="007169CD" w:rsidP="007169CD">
            <w:pPr>
              <w:jc w:val="center"/>
              <w:rPr>
                <w:rFonts w:ascii="Sylfaen" w:hAnsi="Sylfaen" w:cs="Calibri"/>
                <w:sz w:val="14"/>
                <w:szCs w:val="14"/>
              </w:rPr>
            </w:pPr>
            <w:r w:rsidRPr="00C25A3C">
              <w:rPr>
                <w:rFonts w:ascii="Sylfaen" w:hAnsi="Sylfaen" w:cs="Calibri"/>
                <w:sz w:val="14"/>
                <w:szCs w:val="14"/>
              </w:rPr>
              <w:t xml:space="preserve">0,0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7169CD" w:rsidRPr="00C25A3C" w:rsidRDefault="007169CD" w:rsidP="007169CD">
            <w:pPr>
              <w:jc w:val="center"/>
              <w:rPr>
                <w:rFonts w:ascii="Sylfaen" w:hAnsi="Sylfaen" w:cs="Calibri"/>
                <w:sz w:val="14"/>
                <w:szCs w:val="14"/>
              </w:rPr>
            </w:pPr>
            <w:r w:rsidRPr="00C25A3C">
              <w:rPr>
                <w:rFonts w:ascii="Sylfaen" w:hAnsi="Sylfaen" w:cs="Calibri"/>
                <w:sz w:val="14"/>
                <w:szCs w:val="14"/>
              </w:rPr>
              <w:t xml:space="preserve">1 348,9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169CD" w:rsidRPr="00C25A3C" w:rsidRDefault="007169CD" w:rsidP="007169CD">
            <w:pPr>
              <w:jc w:val="center"/>
              <w:rPr>
                <w:rFonts w:ascii="Sylfaen" w:hAnsi="Sylfaen" w:cs="Calibri"/>
                <w:sz w:val="14"/>
                <w:szCs w:val="14"/>
              </w:rPr>
            </w:pPr>
            <w:r w:rsidRPr="00C25A3C">
              <w:rPr>
                <w:rFonts w:ascii="Sylfaen" w:hAnsi="Sylfaen" w:cs="Calibri"/>
                <w:sz w:val="14"/>
                <w:szCs w:val="14"/>
              </w:rPr>
              <w:t>96,4</w:t>
            </w:r>
          </w:p>
        </w:tc>
      </w:tr>
      <w:tr w:rsidR="007169CD" w:rsidRPr="00C25A3C" w:rsidTr="007A2C79">
        <w:trPr>
          <w:gridBefore w:val="1"/>
          <w:gridAfter w:val="1"/>
          <w:wBefore w:w="118" w:type="dxa"/>
          <w:wAfter w:w="282" w:type="dxa"/>
          <w:trHeight w:val="41"/>
        </w:trPr>
        <w:tc>
          <w:tcPr>
            <w:tcW w:w="699" w:type="dxa"/>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rsidR="007169CD" w:rsidRPr="00C25A3C" w:rsidRDefault="007169CD" w:rsidP="007169CD">
            <w:pPr>
              <w:spacing w:after="0" w:line="240" w:lineRule="auto"/>
              <w:jc w:val="center"/>
              <w:rPr>
                <w:rFonts w:ascii="LitNusx" w:eastAsia="Times New Roman" w:hAnsi="LitNusx" w:cs="Calibri"/>
                <w:sz w:val="14"/>
                <w:szCs w:val="14"/>
              </w:rPr>
            </w:pPr>
            <w:r w:rsidRPr="00C25A3C">
              <w:rPr>
                <w:rFonts w:ascii="LitNusx" w:eastAsia="Times New Roman" w:hAnsi="LitNusx" w:cs="Calibri"/>
                <w:sz w:val="14"/>
                <w:szCs w:val="14"/>
              </w:rPr>
              <w:t xml:space="preserve">03 02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69CD" w:rsidRPr="00C25A3C" w:rsidRDefault="007169CD" w:rsidP="007169CD">
            <w:pPr>
              <w:rPr>
                <w:rFonts w:ascii="Sylfaen" w:hAnsi="Sylfaen" w:cs="Calibri"/>
                <w:sz w:val="14"/>
                <w:szCs w:val="14"/>
              </w:rPr>
            </w:pPr>
            <w:r w:rsidRPr="00C25A3C">
              <w:rPr>
                <w:rFonts w:ascii="Sylfaen" w:hAnsi="Sylfaen" w:cs="Calibri"/>
                <w:sz w:val="14"/>
                <w:szCs w:val="14"/>
              </w:rPr>
              <w:t xml:space="preserve">მწვანე ნარგავების </w:t>
            </w:r>
            <w:r w:rsidRPr="00C25A3C">
              <w:rPr>
                <w:rFonts w:ascii="Sylfaen" w:hAnsi="Sylfaen" w:cs="Calibri"/>
                <w:sz w:val="14"/>
                <w:szCs w:val="14"/>
              </w:rPr>
              <w:lastRenderedPageBreak/>
              <w:t xml:space="preserve">მოვლა-პატრონობა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7169CD" w:rsidRPr="00C25A3C" w:rsidRDefault="007169CD" w:rsidP="007169CD">
            <w:pPr>
              <w:jc w:val="center"/>
              <w:rPr>
                <w:rFonts w:ascii="Sylfaen" w:hAnsi="Sylfaen" w:cs="Calibri"/>
                <w:sz w:val="14"/>
                <w:szCs w:val="14"/>
              </w:rPr>
            </w:pPr>
            <w:r w:rsidRPr="00C25A3C">
              <w:rPr>
                <w:rFonts w:ascii="Sylfaen" w:hAnsi="Sylfaen" w:cs="Calibri"/>
                <w:sz w:val="14"/>
                <w:szCs w:val="14"/>
              </w:rPr>
              <w:lastRenderedPageBreak/>
              <w:t>195,1</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169CD" w:rsidRPr="00C25A3C" w:rsidRDefault="007169CD" w:rsidP="007169CD">
            <w:pPr>
              <w:jc w:val="center"/>
              <w:rPr>
                <w:rFonts w:ascii="Sylfaen" w:hAnsi="Sylfaen" w:cs="Calibri"/>
                <w:sz w:val="14"/>
                <w:szCs w:val="14"/>
              </w:rPr>
            </w:pPr>
            <w:r w:rsidRPr="00C25A3C">
              <w:rPr>
                <w:rFonts w:ascii="Sylfaen" w:hAnsi="Sylfaen" w:cs="Calibri"/>
                <w:sz w:val="14"/>
                <w:szCs w:val="14"/>
              </w:rPr>
              <w:t xml:space="preserve">219,2    </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7169CD" w:rsidRPr="00C25A3C" w:rsidRDefault="007169CD" w:rsidP="007169CD">
            <w:pPr>
              <w:jc w:val="center"/>
              <w:rPr>
                <w:rFonts w:ascii="Sylfaen" w:hAnsi="Sylfaen" w:cs="Calibri"/>
                <w:sz w:val="14"/>
                <w:szCs w:val="14"/>
              </w:rPr>
            </w:pPr>
            <w:r w:rsidRPr="00C25A3C">
              <w:rPr>
                <w:rFonts w:ascii="Sylfaen" w:hAnsi="Sylfaen" w:cs="Calibri"/>
                <w:sz w:val="14"/>
                <w:szCs w:val="14"/>
              </w:rPr>
              <w:t xml:space="preserve">0,0    </w:t>
            </w:r>
          </w:p>
        </w:tc>
        <w:tc>
          <w:tcPr>
            <w:tcW w:w="709" w:type="dxa"/>
            <w:tcBorders>
              <w:top w:val="single" w:sz="4" w:space="0" w:color="auto"/>
              <w:left w:val="nil"/>
              <w:bottom w:val="single" w:sz="4" w:space="0" w:color="auto"/>
              <w:right w:val="nil"/>
            </w:tcBorders>
            <w:shd w:val="clear" w:color="000000" w:fill="FFFFFF"/>
            <w:vAlign w:val="center"/>
            <w:hideMark/>
          </w:tcPr>
          <w:p w:rsidR="007169CD" w:rsidRPr="00C25A3C" w:rsidRDefault="007169CD" w:rsidP="007169CD">
            <w:pPr>
              <w:jc w:val="center"/>
              <w:rPr>
                <w:rFonts w:ascii="Sylfaen" w:hAnsi="Sylfaen" w:cs="Calibri"/>
                <w:sz w:val="14"/>
                <w:szCs w:val="14"/>
              </w:rPr>
            </w:pPr>
            <w:r w:rsidRPr="00C25A3C">
              <w:rPr>
                <w:rFonts w:ascii="Sylfaen" w:hAnsi="Sylfaen" w:cs="Calibri"/>
                <w:sz w:val="14"/>
                <w:szCs w:val="14"/>
              </w:rPr>
              <w:t xml:space="preserve">219,2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169CD" w:rsidRPr="00C25A3C" w:rsidRDefault="007169CD" w:rsidP="007169CD">
            <w:pPr>
              <w:jc w:val="center"/>
              <w:rPr>
                <w:rFonts w:ascii="Sylfaen" w:hAnsi="Sylfaen" w:cs="Calibri"/>
                <w:sz w:val="14"/>
                <w:szCs w:val="14"/>
              </w:rPr>
            </w:pPr>
            <w:r w:rsidRPr="00C25A3C">
              <w:rPr>
                <w:rFonts w:ascii="Sylfaen" w:hAnsi="Sylfaen" w:cs="Calibri"/>
                <w:sz w:val="14"/>
                <w:szCs w:val="14"/>
              </w:rPr>
              <w:t xml:space="preserve">201,200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169CD" w:rsidRPr="00C25A3C" w:rsidRDefault="007169CD" w:rsidP="007169CD">
            <w:pPr>
              <w:jc w:val="center"/>
              <w:rPr>
                <w:rFonts w:ascii="Sylfaen" w:hAnsi="Sylfaen" w:cs="Calibri"/>
                <w:sz w:val="14"/>
                <w:szCs w:val="14"/>
              </w:rPr>
            </w:pPr>
            <w:r w:rsidRPr="00C25A3C">
              <w:rPr>
                <w:rFonts w:ascii="Sylfaen" w:hAnsi="Sylfaen" w:cs="Calibri"/>
                <w:sz w:val="14"/>
                <w:szCs w:val="14"/>
              </w:rPr>
              <w:t xml:space="preserve">0,000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7169CD" w:rsidRPr="00C25A3C" w:rsidRDefault="007169CD" w:rsidP="007169CD">
            <w:pPr>
              <w:jc w:val="center"/>
              <w:rPr>
                <w:rFonts w:ascii="Sylfaen" w:hAnsi="Sylfaen" w:cs="Calibri"/>
                <w:sz w:val="14"/>
                <w:szCs w:val="14"/>
              </w:rPr>
            </w:pPr>
            <w:r w:rsidRPr="00C25A3C">
              <w:rPr>
                <w:rFonts w:ascii="Sylfaen" w:hAnsi="Sylfaen" w:cs="Calibri"/>
                <w:sz w:val="14"/>
                <w:szCs w:val="14"/>
              </w:rPr>
              <w:t xml:space="preserve">201,200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169CD" w:rsidRPr="00C25A3C" w:rsidRDefault="007169CD" w:rsidP="007169CD">
            <w:pPr>
              <w:jc w:val="center"/>
              <w:rPr>
                <w:rFonts w:ascii="Sylfaen" w:hAnsi="Sylfaen" w:cs="Calibri"/>
                <w:sz w:val="14"/>
                <w:szCs w:val="14"/>
              </w:rPr>
            </w:pPr>
            <w:r w:rsidRPr="00C25A3C">
              <w:rPr>
                <w:rFonts w:ascii="Sylfaen" w:hAnsi="Sylfaen" w:cs="Calibri"/>
                <w:sz w:val="14"/>
                <w:szCs w:val="14"/>
              </w:rPr>
              <w:t xml:space="preserve">196,3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7169CD" w:rsidRPr="00C25A3C" w:rsidRDefault="007169CD" w:rsidP="007169CD">
            <w:pPr>
              <w:jc w:val="center"/>
              <w:rPr>
                <w:rFonts w:ascii="Sylfaen" w:hAnsi="Sylfaen" w:cs="Calibri"/>
                <w:sz w:val="14"/>
                <w:szCs w:val="14"/>
              </w:rPr>
            </w:pPr>
            <w:r w:rsidRPr="00C25A3C">
              <w:rPr>
                <w:rFonts w:ascii="Sylfaen" w:hAnsi="Sylfaen" w:cs="Calibri"/>
                <w:sz w:val="14"/>
                <w:szCs w:val="14"/>
              </w:rPr>
              <w:t xml:space="preserve">0,0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7169CD" w:rsidRPr="00C25A3C" w:rsidRDefault="007169CD" w:rsidP="007169CD">
            <w:pPr>
              <w:jc w:val="center"/>
              <w:rPr>
                <w:rFonts w:ascii="Sylfaen" w:hAnsi="Sylfaen" w:cs="Calibri"/>
                <w:sz w:val="14"/>
                <w:szCs w:val="14"/>
              </w:rPr>
            </w:pPr>
            <w:r w:rsidRPr="00C25A3C">
              <w:rPr>
                <w:rFonts w:ascii="Sylfaen" w:hAnsi="Sylfaen" w:cs="Calibri"/>
                <w:sz w:val="14"/>
                <w:szCs w:val="14"/>
              </w:rPr>
              <w:t xml:space="preserve">196,3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169CD" w:rsidRPr="00C25A3C" w:rsidRDefault="007169CD" w:rsidP="007169CD">
            <w:pPr>
              <w:jc w:val="center"/>
              <w:rPr>
                <w:rFonts w:ascii="Sylfaen" w:hAnsi="Sylfaen" w:cs="Calibri"/>
                <w:sz w:val="14"/>
                <w:szCs w:val="14"/>
              </w:rPr>
            </w:pPr>
            <w:r w:rsidRPr="00C25A3C">
              <w:rPr>
                <w:rFonts w:ascii="Sylfaen" w:hAnsi="Sylfaen" w:cs="Calibri"/>
                <w:sz w:val="14"/>
                <w:szCs w:val="14"/>
              </w:rPr>
              <w:t>97,6</w:t>
            </w:r>
          </w:p>
        </w:tc>
      </w:tr>
      <w:tr w:rsidR="007169CD" w:rsidRPr="00C25A3C" w:rsidTr="007A2C79">
        <w:trPr>
          <w:gridBefore w:val="1"/>
          <w:gridAfter w:val="1"/>
          <w:wBefore w:w="118" w:type="dxa"/>
          <w:wAfter w:w="282" w:type="dxa"/>
          <w:trHeight w:val="477"/>
        </w:trPr>
        <w:tc>
          <w:tcPr>
            <w:tcW w:w="699" w:type="dxa"/>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rsidR="007169CD" w:rsidRPr="00C25A3C" w:rsidRDefault="007169CD" w:rsidP="007169CD">
            <w:pPr>
              <w:spacing w:after="0" w:line="240" w:lineRule="auto"/>
              <w:jc w:val="center"/>
              <w:rPr>
                <w:rFonts w:ascii="LitNusx" w:eastAsia="Times New Roman" w:hAnsi="LitNusx" w:cs="Calibri"/>
                <w:sz w:val="14"/>
                <w:szCs w:val="14"/>
              </w:rPr>
            </w:pPr>
            <w:r w:rsidRPr="00C25A3C">
              <w:rPr>
                <w:rFonts w:ascii="LitNusx" w:eastAsia="Times New Roman" w:hAnsi="LitNusx" w:cs="Calibri"/>
                <w:sz w:val="14"/>
                <w:szCs w:val="14"/>
              </w:rPr>
              <w:lastRenderedPageBreak/>
              <w:t xml:space="preserve">03 03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69CD" w:rsidRPr="00C25A3C" w:rsidRDefault="007169CD" w:rsidP="007169CD">
            <w:pPr>
              <w:rPr>
                <w:rFonts w:ascii="Sylfaen" w:hAnsi="Sylfaen" w:cs="Calibri"/>
                <w:sz w:val="14"/>
                <w:szCs w:val="14"/>
              </w:rPr>
            </w:pPr>
            <w:r w:rsidRPr="00C25A3C">
              <w:rPr>
                <w:rFonts w:ascii="Sylfaen" w:hAnsi="Sylfaen" w:cs="Calibri"/>
                <w:sz w:val="14"/>
                <w:szCs w:val="14"/>
              </w:rPr>
              <w:t>უპატრონო ცხოველების მოვლითი ღონისძიებები</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7169CD" w:rsidRPr="00C25A3C" w:rsidRDefault="007169CD" w:rsidP="007169CD">
            <w:pPr>
              <w:jc w:val="center"/>
              <w:rPr>
                <w:rFonts w:ascii="Sylfaen" w:hAnsi="Sylfaen" w:cs="Calibri"/>
                <w:sz w:val="14"/>
                <w:szCs w:val="14"/>
              </w:rPr>
            </w:pPr>
            <w:r w:rsidRPr="00C25A3C">
              <w:rPr>
                <w:rFonts w:ascii="Sylfaen" w:hAnsi="Sylfaen" w:cs="Calibri"/>
                <w:sz w:val="14"/>
                <w:szCs w:val="14"/>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169CD" w:rsidRPr="00C25A3C" w:rsidRDefault="007169CD" w:rsidP="007169CD">
            <w:pPr>
              <w:jc w:val="center"/>
              <w:rPr>
                <w:rFonts w:ascii="Sylfaen" w:hAnsi="Sylfaen" w:cs="Calibri"/>
                <w:sz w:val="14"/>
                <w:szCs w:val="14"/>
              </w:rPr>
            </w:pPr>
            <w:r w:rsidRPr="00C25A3C">
              <w:rPr>
                <w:rFonts w:ascii="Sylfaen" w:hAnsi="Sylfaen" w:cs="Calibri"/>
                <w:sz w:val="14"/>
                <w:szCs w:val="14"/>
              </w:rPr>
              <w:t xml:space="preserve">18,0    </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7169CD" w:rsidRPr="00C25A3C" w:rsidRDefault="007169CD" w:rsidP="007169CD">
            <w:pPr>
              <w:jc w:val="center"/>
              <w:rPr>
                <w:rFonts w:ascii="Sylfaen" w:hAnsi="Sylfaen" w:cs="Calibri"/>
                <w:sz w:val="14"/>
                <w:szCs w:val="14"/>
              </w:rPr>
            </w:pPr>
            <w:r w:rsidRPr="00C25A3C">
              <w:rPr>
                <w:rFonts w:ascii="Sylfaen" w:hAnsi="Sylfaen" w:cs="Calibri"/>
                <w:sz w:val="14"/>
                <w:szCs w:val="14"/>
              </w:rPr>
              <w:t xml:space="preserve">0,0    </w:t>
            </w:r>
          </w:p>
        </w:tc>
        <w:tc>
          <w:tcPr>
            <w:tcW w:w="709" w:type="dxa"/>
            <w:tcBorders>
              <w:top w:val="single" w:sz="4" w:space="0" w:color="auto"/>
              <w:left w:val="nil"/>
              <w:bottom w:val="single" w:sz="4" w:space="0" w:color="auto"/>
              <w:right w:val="nil"/>
            </w:tcBorders>
            <w:shd w:val="clear" w:color="000000" w:fill="FFFFFF"/>
            <w:vAlign w:val="center"/>
            <w:hideMark/>
          </w:tcPr>
          <w:p w:rsidR="007169CD" w:rsidRPr="00C25A3C" w:rsidRDefault="007169CD" w:rsidP="007169CD">
            <w:pPr>
              <w:jc w:val="center"/>
              <w:rPr>
                <w:rFonts w:ascii="Sylfaen" w:hAnsi="Sylfaen" w:cs="Calibri"/>
                <w:sz w:val="14"/>
                <w:szCs w:val="14"/>
              </w:rPr>
            </w:pPr>
            <w:r w:rsidRPr="00C25A3C">
              <w:rPr>
                <w:rFonts w:ascii="Sylfaen" w:hAnsi="Sylfaen" w:cs="Calibri"/>
                <w:sz w:val="14"/>
                <w:szCs w:val="14"/>
              </w:rPr>
              <w:t xml:space="preserve">18,0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169CD" w:rsidRPr="00C25A3C" w:rsidRDefault="007169CD" w:rsidP="007169CD">
            <w:pPr>
              <w:jc w:val="center"/>
              <w:rPr>
                <w:rFonts w:ascii="Sylfaen" w:hAnsi="Sylfaen" w:cs="Calibri"/>
                <w:sz w:val="14"/>
                <w:szCs w:val="14"/>
              </w:rPr>
            </w:pPr>
            <w:r w:rsidRPr="00C25A3C">
              <w:rPr>
                <w:rFonts w:ascii="Sylfaen" w:hAnsi="Sylfaen" w:cs="Calibri"/>
                <w:sz w:val="14"/>
                <w:szCs w:val="14"/>
              </w:rPr>
              <w:t xml:space="preserve">18,000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169CD" w:rsidRPr="00C25A3C" w:rsidRDefault="007169CD" w:rsidP="007169CD">
            <w:pPr>
              <w:jc w:val="center"/>
              <w:rPr>
                <w:rFonts w:ascii="Sylfaen" w:hAnsi="Sylfaen" w:cs="Calibri"/>
                <w:sz w:val="14"/>
                <w:szCs w:val="14"/>
              </w:rPr>
            </w:pPr>
            <w:r w:rsidRPr="00C25A3C">
              <w:rPr>
                <w:rFonts w:ascii="Sylfaen" w:hAnsi="Sylfaen" w:cs="Calibri"/>
                <w:sz w:val="14"/>
                <w:szCs w:val="14"/>
              </w:rPr>
              <w:t xml:space="preserve">0,000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7169CD" w:rsidRPr="00C25A3C" w:rsidRDefault="007169CD" w:rsidP="007169CD">
            <w:pPr>
              <w:jc w:val="center"/>
              <w:rPr>
                <w:rFonts w:ascii="Sylfaen" w:hAnsi="Sylfaen" w:cs="Calibri"/>
                <w:sz w:val="14"/>
                <w:szCs w:val="14"/>
              </w:rPr>
            </w:pPr>
            <w:r w:rsidRPr="00C25A3C">
              <w:rPr>
                <w:rFonts w:ascii="Sylfaen" w:hAnsi="Sylfaen" w:cs="Calibri"/>
                <w:sz w:val="14"/>
                <w:szCs w:val="14"/>
              </w:rPr>
              <w:t xml:space="preserve">18,000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169CD" w:rsidRPr="00C25A3C" w:rsidRDefault="007169CD" w:rsidP="007169CD">
            <w:pPr>
              <w:jc w:val="center"/>
              <w:rPr>
                <w:rFonts w:ascii="Sylfaen" w:hAnsi="Sylfaen" w:cs="Calibri"/>
                <w:sz w:val="14"/>
                <w:szCs w:val="14"/>
              </w:rPr>
            </w:pPr>
            <w:r w:rsidRPr="00C25A3C">
              <w:rPr>
                <w:rFonts w:ascii="Sylfaen" w:hAnsi="Sylfaen" w:cs="Calibri"/>
                <w:sz w:val="14"/>
                <w:szCs w:val="14"/>
              </w:rPr>
              <w:t xml:space="preserve">12,0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7169CD" w:rsidRPr="00C25A3C" w:rsidRDefault="007169CD" w:rsidP="007169CD">
            <w:pPr>
              <w:jc w:val="center"/>
              <w:rPr>
                <w:rFonts w:ascii="Sylfaen" w:hAnsi="Sylfaen" w:cs="Calibri"/>
                <w:sz w:val="14"/>
                <w:szCs w:val="14"/>
              </w:rPr>
            </w:pPr>
            <w:r w:rsidRPr="00C25A3C">
              <w:rPr>
                <w:rFonts w:ascii="Sylfaen" w:hAnsi="Sylfaen" w:cs="Calibri"/>
                <w:sz w:val="14"/>
                <w:szCs w:val="14"/>
              </w:rPr>
              <w:t xml:space="preserve">0,0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7169CD" w:rsidRPr="00C25A3C" w:rsidRDefault="007169CD" w:rsidP="007169CD">
            <w:pPr>
              <w:jc w:val="center"/>
              <w:rPr>
                <w:rFonts w:ascii="Sylfaen" w:hAnsi="Sylfaen" w:cs="Calibri"/>
                <w:sz w:val="14"/>
                <w:szCs w:val="14"/>
              </w:rPr>
            </w:pPr>
            <w:r w:rsidRPr="00C25A3C">
              <w:rPr>
                <w:rFonts w:ascii="Sylfaen" w:hAnsi="Sylfaen" w:cs="Calibri"/>
                <w:sz w:val="14"/>
                <w:szCs w:val="14"/>
              </w:rPr>
              <w:t xml:space="preserve">12,0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169CD" w:rsidRPr="00C25A3C" w:rsidRDefault="007169CD" w:rsidP="007169CD">
            <w:pPr>
              <w:jc w:val="center"/>
              <w:rPr>
                <w:rFonts w:ascii="Sylfaen" w:hAnsi="Sylfaen" w:cs="Calibri"/>
                <w:sz w:val="14"/>
                <w:szCs w:val="14"/>
              </w:rPr>
            </w:pPr>
            <w:r w:rsidRPr="00C25A3C">
              <w:rPr>
                <w:rFonts w:ascii="Sylfaen" w:hAnsi="Sylfaen" w:cs="Calibri"/>
                <w:sz w:val="14"/>
                <w:szCs w:val="14"/>
              </w:rPr>
              <w:t>66,6</w:t>
            </w:r>
          </w:p>
        </w:tc>
      </w:tr>
      <w:tr w:rsidR="00CF0E0D" w:rsidRPr="00C25A3C" w:rsidTr="00C56DB6">
        <w:trPr>
          <w:trHeight w:val="253"/>
        </w:trPr>
        <w:tc>
          <w:tcPr>
            <w:tcW w:w="5291" w:type="dxa"/>
            <w:gridSpan w:val="11"/>
            <w:tcBorders>
              <w:top w:val="single" w:sz="8" w:space="0" w:color="auto"/>
              <w:left w:val="single" w:sz="8" w:space="0" w:color="auto"/>
              <w:bottom w:val="single" w:sz="4" w:space="0" w:color="auto"/>
              <w:right w:val="single" w:sz="4" w:space="0" w:color="auto"/>
            </w:tcBorders>
            <w:shd w:val="clear" w:color="auto" w:fill="auto"/>
            <w:vAlign w:val="center"/>
            <w:hideMark/>
          </w:tcPr>
          <w:p w:rsidR="00CF0E0D" w:rsidRPr="00C25A3C" w:rsidRDefault="00CF0E0D" w:rsidP="00B767E7">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დაგეგმილი  შედეგის ინდიკატორი</w:t>
            </w:r>
          </w:p>
        </w:tc>
        <w:tc>
          <w:tcPr>
            <w:tcW w:w="3479" w:type="dxa"/>
            <w:gridSpan w:val="7"/>
            <w:tcBorders>
              <w:top w:val="single" w:sz="8" w:space="0" w:color="auto"/>
              <w:left w:val="nil"/>
              <w:bottom w:val="single" w:sz="4" w:space="0" w:color="auto"/>
              <w:right w:val="single" w:sz="4" w:space="0" w:color="auto"/>
            </w:tcBorders>
            <w:shd w:val="clear" w:color="auto" w:fill="auto"/>
            <w:vAlign w:val="center"/>
            <w:hideMark/>
          </w:tcPr>
          <w:p w:rsidR="00CF0E0D" w:rsidRPr="00C25A3C" w:rsidRDefault="00CF0E0D" w:rsidP="00B767E7">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მიღწეული შედეგის სინდიკატორი</w:t>
            </w:r>
          </w:p>
        </w:tc>
        <w:tc>
          <w:tcPr>
            <w:tcW w:w="1543" w:type="dxa"/>
            <w:gridSpan w:val="3"/>
            <w:tcBorders>
              <w:top w:val="single" w:sz="8" w:space="0" w:color="auto"/>
              <w:left w:val="nil"/>
              <w:bottom w:val="single" w:sz="4" w:space="0" w:color="auto"/>
              <w:right w:val="single" w:sz="8" w:space="0" w:color="auto"/>
            </w:tcBorders>
            <w:shd w:val="clear" w:color="auto" w:fill="auto"/>
            <w:noWrap/>
            <w:vAlign w:val="center"/>
            <w:hideMark/>
          </w:tcPr>
          <w:p w:rsidR="00CF0E0D" w:rsidRPr="00C25A3C" w:rsidRDefault="00CF0E0D" w:rsidP="00B767E7">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განმარტება </w:t>
            </w:r>
          </w:p>
        </w:tc>
      </w:tr>
      <w:tr w:rsidR="00CF0E0D" w:rsidRPr="00C25A3C" w:rsidTr="00C56DB6">
        <w:trPr>
          <w:trHeight w:val="70"/>
        </w:trPr>
        <w:tc>
          <w:tcPr>
            <w:tcW w:w="668" w:type="dxa"/>
            <w:gridSpan w:val="2"/>
            <w:tcBorders>
              <w:top w:val="nil"/>
              <w:left w:val="single" w:sz="8" w:space="0" w:color="auto"/>
              <w:bottom w:val="single" w:sz="4" w:space="0" w:color="auto"/>
              <w:right w:val="single" w:sz="4" w:space="0" w:color="auto"/>
            </w:tcBorders>
            <w:shd w:val="clear" w:color="auto" w:fill="auto"/>
            <w:noWrap/>
            <w:vAlign w:val="center"/>
            <w:hideMark/>
          </w:tcPr>
          <w:p w:rsidR="00CF0E0D" w:rsidRPr="00C25A3C" w:rsidRDefault="00CF0E0D" w:rsidP="00B767E7">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N</w:t>
            </w:r>
          </w:p>
        </w:tc>
        <w:tc>
          <w:tcPr>
            <w:tcW w:w="2061" w:type="dxa"/>
            <w:gridSpan w:val="3"/>
            <w:tcBorders>
              <w:top w:val="nil"/>
              <w:left w:val="nil"/>
              <w:bottom w:val="single" w:sz="4" w:space="0" w:color="auto"/>
              <w:right w:val="single" w:sz="4" w:space="0" w:color="auto"/>
            </w:tcBorders>
            <w:shd w:val="clear" w:color="auto" w:fill="auto"/>
            <w:vAlign w:val="center"/>
            <w:hideMark/>
          </w:tcPr>
          <w:p w:rsidR="00CF0E0D" w:rsidRPr="00C25A3C" w:rsidRDefault="002D1DE0" w:rsidP="002D1DE0">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მოსალოდნელი </w:t>
            </w:r>
            <w:r w:rsidR="00CF0E0D" w:rsidRPr="00C25A3C">
              <w:rPr>
                <w:rFonts w:ascii="Sylfaen" w:eastAsia="Times New Roman" w:hAnsi="Sylfaen" w:cs="Calibri"/>
                <w:color w:val="000000"/>
                <w:sz w:val="12"/>
                <w:szCs w:val="12"/>
                <w:lang w:val="ka-GE"/>
              </w:rPr>
              <w:t xml:space="preserve">შუალედური </w:t>
            </w:r>
            <w:r w:rsidR="00CF0E0D" w:rsidRPr="00C25A3C">
              <w:rPr>
                <w:rFonts w:ascii="Sylfaen" w:eastAsia="Times New Roman" w:hAnsi="Sylfaen" w:cs="Calibri"/>
                <w:color w:val="000000"/>
                <w:sz w:val="12"/>
                <w:szCs w:val="12"/>
              </w:rPr>
              <w:t>შედეგის ინდიკატორი</w:t>
            </w:r>
          </w:p>
        </w:tc>
        <w:tc>
          <w:tcPr>
            <w:tcW w:w="1281" w:type="dxa"/>
            <w:gridSpan w:val="3"/>
            <w:tcBorders>
              <w:top w:val="nil"/>
              <w:left w:val="nil"/>
              <w:bottom w:val="single" w:sz="4" w:space="0" w:color="auto"/>
              <w:right w:val="single" w:sz="4" w:space="0" w:color="auto"/>
            </w:tcBorders>
            <w:shd w:val="clear" w:color="auto" w:fill="auto"/>
            <w:vAlign w:val="center"/>
            <w:hideMark/>
          </w:tcPr>
          <w:p w:rsidR="00CF0E0D" w:rsidRPr="00C25A3C" w:rsidRDefault="00CF0E0D" w:rsidP="00B767E7">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საბაზისო </w:t>
            </w:r>
            <w:r w:rsidRPr="00C25A3C">
              <w:rPr>
                <w:rFonts w:ascii="Sylfaen" w:eastAsia="Times New Roman" w:hAnsi="Sylfaen" w:cs="Calibri"/>
                <w:color w:val="000000"/>
                <w:sz w:val="12"/>
                <w:szCs w:val="12"/>
                <w:lang w:val="ka-GE"/>
              </w:rPr>
              <w:t xml:space="preserve"> </w:t>
            </w:r>
            <w:r w:rsidRPr="00C25A3C">
              <w:rPr>
                <w:rFonts w:ascii="Sylfaen" w:eastAsia="Times New Roman" w:hAnsi="Sylfaen" w:cs="Calibri"/>
                <w:color w:val="000000"/>
                <w:sz w:val="12"/>
                <w:szCs w:val="12"/>
              </w:rPr>
              <w:t>მაჩვენებელი</w:t>
            </w:r>
          </w:p>
        </w:tc>
        <w:tc>
          <w:tcPr>
            <w:tcW w:w="1281" w:type="dxa"/>
            <w:gridSpan w:val="3"/>
            <w:tcBorders>
              <w:top w:val="nil"/>
              <w:left w:val="nil"/>
              <w:bottom w:val="single" w:sz="4" w:space="0" w:color="auto"/>
              <w:right w:val="single" w:sz="4" w:space="0" w:color="auto"/>
            </w:tcBorders>
            <w:shd w:val="clear" w:color="auto" w:fill="auto"/>
            <w:vAlign w:val="center"/>
            <w:hideMark/>
          </w:tcPr>
          <w:p w:rsidR="00CF0E0D" w:rsidRPr="00C25A3C" w:rsidRDefault="00CF0E0D" w:rsidP="00B767E7">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დაგეგმილი მაჩვენებელი</w:t>
            </w:r>
          </w:p>
        </w:tc>
        <w:tc>
          <w:tcPr>
            <w:tcW w:w="1662" w:type="dxa"/>
            <w:gridSpan w:val="3"/>
            <w:tcBorders>
              <w:top w:val="nil"/>
              <w:left w:val="nil"/>
              <w:bottom w:val="single" w:sz="4" w:space="0" w:color="auto"/>
              <w:right w:val="single" w:sz="4" w:space="0" w:color="auto"/>
            </w:tcBorders>
            <w:shd w:val="clear" w:color="auto" w:fill="auto"/>
            <w:vAlign w:val="center"/>
            <w:hideMark/>
          </w:tcPr>
          <w:p w:rsidR="00CF0E0D" w:rsidRPr="00C25A3C" w:rsidRDefault="00CF0E0D" w:rsidP="00B767E7">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მიღწეული მაჩვენებელი</w:t>
            </w:r>
          </w:p>
        </w:tc>
        <w:tc>
          <w:tcPr>
            <w:tcW w:w="1817" w:type="dxa"/>
            <w:gridSpan w:val="4"/>
            <w:tcBorders>
              <w:top w:val="nil"/>
              <w:left w:val="nil"/>
              <w:bottom w:val="single" w:sz="4" w:space="0" w:color="auto"/>
              <w:right w:val="single" w:sz="4" w:space="0" w:color="auto"/>
            </w:tcBorders>
            <w:shd w:val="clear" w:color="auto" w:fill="auto"/>
            <w:vAlign w:val="center"/>
            <w:hideMark/>
          </w:tcPr>
          <w:p w:rsidR="00CF0E0D" w:rsidRPr="00C25A3C" w:rsidRDefault="00CF0E0D" w:rsidP="00B767E7">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ცდომილების მაჩვენებელი </w:t>
            </w:r>
          </w:p>
        </w:tc>
        <w:tc>
          <w:tcPr>
            <w:tcW w:w="1543" w:type="dxa"/>
            <w:gridSpan w:val="3"/>
            <w:tcBorders>
              <w:top w:val="nil"/>
              <w:left w:val="nil"/>
              <w:bottom w:val="single" w:sz="4" w:space="0" w:color="auto"/>
              <w:right w:val="single" w:sz="8" w:space="0" w:color="auto"/>
            </w:tcBorders>
            <w:shd w:val="clear" w:color="auto" w:fill="auto"/>
            <w:vAlign w:val="bottom"/>
            <w:hideMark/>
          </w:tcPr>
          <w:p w:rsidR="00CF0E0D" w:rsidRPr="00C25A3C" w:rsidRDefault="00CF0E0D" w:rsidP="00B767E7">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r w:rsidR="00CF0E0D" w:rsidRPr="00C25A3C" w:rsidTr="00C56DB6">
        <w:trPr>
          <w:trHeight w:val="595"/>
        </w:trPr>
        <w:tc>
          <w:tcPr>
            <w:tcW w:w="668" w:type="dxa"/>
            <w:gridSpan w:val="2"/>
            <w:tcBorders>
              <w:top w:val="nil"/>
              <w:left w:val="single" w:sz="8" w:space="0" w:color="auto"/>
              <w:bottom w:val="single" w:sz="4" w:space="0" w:color="auto"/>
              <w:right w:val="single" w:sz="4" w:space="0" w:color="auto"/>
            </w:tcBorders>
            <w:shd w:val="clear" w:color="auto" w:fill="auto"/>
            <w:noWrap/>
            <w:vAlign w:val="center"/>
            <w:hideMark/>
          </w:tcPr>
          <w:p w:rsidR="00CF0E0D" w:rsidRPr="00C25A3C" w:rsidRDefault="00CF0E0D" w:rsidP="00B767E7">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1</w:t>
            </w:r>
          </w:p>
        </w:tc>
        <w:tc>
          <w:tcPr>
            <w:tcW w:w="2061" w:type="dxa"/>
            <w:gridSpan w:val="3"/>
            <w:tcBorders>
              <w:top w:val="nil"/>
              <w:left w:val="nil"/>
              <w:bottom w:val="single" w:sz="4" w:space="0" w:color="auto"/>
              <w:right w:val="single" w:sz="4" w:space="0" w:color="auto"/>
            </w:tcBorders>
            <w:shd w:val="clear" w:color="auto" w:fill="auto"/>
            <w:vAlign w:val="center"/>
          </w:tcPr>
          <w:p w:rsidR="00CF0E0D" w:rsidRPr="00C25A3C" w:rsidRDefault="00CF0E0D" w:rsidP="00D040B9">
            <w:pPr>
              <w:jc w:val="center"/>
              <w:rPr>
                <w:rFonts w:ascii="Sylfaen" w:hAnsi="Sylfaen" w:cs="Calibri"/>
                <w:color w:val="000000"/>
                <w:sz w:val="12"/>
                <w:szCs w:val="12"/>
              </w:rPr>
            </w:pPr>
            <w:r w:rsidRPr="00C25A3C">
              <w:rPr>
                <w:rFonts w:ascii="Sylfaen" w:hAnsi="Sylfaen" w:cs="Calibri"/>
                <w:color w:val="000000"/>
                <w:sz w:val="12"/>
                <w:szCs w:val="12"/>
              </w:rPr>
              <w:t xml:space="preserve">მუნიციპალიტეტის ტერიტორიიდან </w:t>
            </w:r>
            <w:r w:rsidR="002A38E7" w:rsidRPr="00C25A3C">
              <w:rPr>
                <w:rFonts w:ascii="Sylfaen" w:hAnsi="Sylfaen" w:cs="Calibri"/>
                <w:color w:val="000000"/>
                <w:sz w:val="12"/>
                <w:szCs w:val="12"/>
                <w:lang w:val="ka-GE"/>
              </w:rPr>
              <w:t xml:space="preserve"> </w:t>
            </w:r>
            <w:r w:rsidR="00D040B9" w:rsidRPr="00C25A3C">
              <w:rPr>
                <w:rFonts w:ascii="Sylfaen" w:hAnsi="Sylfaen" w:cs="Calibri"/>
                <w:color w:val="000000"/>
                <w:sz w:val="12"/>
                <w:szCs w:val="12"/>
                <w:lang w:val="ka-GE"/>
              </w:rPr>
              <w:t xml:space="preserve">ყოველდღიურად </w:t>
            </w:r>
            <w:r w:rsidRPr="00C25A3C">
              <w:rPr>
                <w:rFonts w:ascii="Sylfaen" w:hAnsi="Sylfaen" w:cs="Calibri"/>
                <w:color w:val="000000"/>
                <w:sz w:val="12"/>
                <w:szCs w:val="12"/>
              </w:rPr>
              <w:t>გატანილი  ნარჩენების რაოდენობა</w:t>
            </w:r>
          </w:p>
        </w:tc>
        <w:tc>
          <w:tcPr>
            <w:tcW w:w="1281" w:type="dxa"/>
            <w:gridSpan w:val="3"/>
            <w:tcBorders>
              <w:top w:val="nil"/>
              <w:left w:val="nil"/>
              <w:bottom w:val="single" w:sz="4" w:space="0" w:color="auto"/>
              <w:right w:val="single" w:sz="4" w:space="0" w:color="auto"/>
            </w:tcBorders>
            <w:shd w:val="clear" w:color="auto" w:fill="auto"/>
            <w:vAlign w:val="center"/>
          </w:tcPr>
          <w:p w:rsidR="00CF0E0D" w:rsidRPr="00C25A3C" w:rsidRDefault="00CF0E0D" w:rsidP="00B767E7">
            <w:pPr>
              <w:jc w:val="center"/>
              <w:rPr>
                <w:rFonts w:ascii="Sylfaen" w:hAnsi="Sylfaen" w:cs="Calibri"/>
                <w:color w:val="000000"/>
                <w:sz w:val="12"/>
                <w:szCs w:val="12"/>
              </w:rPr>
            </w:pPr>
            <w:r w:rsidRPr="00C25A3C">
              <w:rPr>
                <w:rFonts w:ascii="Sylfaen" w:hAnsi="Sylfaen" w:cs="Calibri"/>
                <w:color w:val="000000"/>
                <w:sz w:val="12"/>
                <w:szCs w:val="12"/>
              </w:rPr>
              <w:t xml:space="preserve">40 მ/კბ </w:t>
            </w:r>
          </w:p>
          <w:p w:rsidR="00CF0E0D" w:rsidRPr="00C25A3C" w:rsidRDefault="00CF0E0D" w:rsidP="00B767E7">
            <w:pPr>
              <w:spacing w:after="0" w:line="240" w:lineRule="auto"/>
              <w:jc w:val="center"/>
              <w:rPr>
                <w:rFonts w:ascii="Sylfaen" w:eastAsia="Times New Roman" w:hAnsi="Sylfaen" w:cs="Calibri"/>
                <w:color w:val="000000"/>
                <w:sz w:val="12"/>
                <w:szCs w:val="12"/>
                <w:lang w:val="ka-GE"/>
              </w:rPr>
            </w:pPr>
          </w:p>
        </w:tc>
        <w:tc>
          <w:tcPr>
            <w:tcW w:w="1281" w:type="dxa"/>
            <w:gridSpan w:val="3"/>
            <w:tcBorders>
              <w:top w:val="nil"/>
              <w:left w:val="nil"/>
              <w:bottom w:val="single" w:sz="4" w:space="0" w:color="auto"/>
              <w:right w:val="single" w:sz="4" w:space="0" w:color="auto"/>
            </w:tcBorders>
            <w:shd w:val="clear" w:color="auto" w:fill="auto"/>
            <w:vAlign w:val="center"/>
          </w:tcPr>
          <w:p w:rsidR="00CF0E0D" w:rsidRPr="00C25A3C" w:rsidRDefault="00CF0E0D" w:rsidP="00B767E7">
            <w:pPr>
              <w:jc w:val="center"/>
              <w:rPr>
                <w:rFonts w:ascii="Sylfaen" w:hAnsi="Sylfaen" w:cs="Calibri"/>
                <w:color w:val="000000"/>
                <w:sz w:val="12"/>
                <w:szCs w:val="12"/>
                <w:lang w:val="ka-GE"/>
              </w:rPr>
            </w:pPr>
            <w:r w:rsidRPr="00C25A3C">
              <w:rPr>
                <w:rFonts w:ascii="Sylfaen" w:hAnsi="Sylfaen" w:cs="Calibri"/>
                <w:color w:val="000000"/>
                <w:sz w:val="12"/>
                <w:szCs w:val="12"/>
              </w:rPr>
              <w:t xml:space="preserve">40 მ/კბ </w:t>
            </w:r>
          </w:p>
          <w:p w:rsidR="00CF0E0D" w:rsidRPr="00C25A3C" w:rsidRDefault="00CF0E0D" w:rsidP="00B767E7">
            <w:pPr>
              <w:spacing w:after="0" w:line="240" w:lineRule="auto"/>
              <w:jc w:val="center"/>
              <w:rPr>
                <w:rFonts w:ascii="Sylfaen" w:eastAsia="Times New Roman" w:hAnsi="Sylfaen" w:cs="Calibri"/>
                <w:color w:val="000000"/>
                <w:sz w:val="12"/>
                <w:szCs w:val="12"/>
                <w:lang w:val="ka-GE"/>
              </w:rPr>
            </w:pPr>
          </w:p>
        </w:tc>
        <w:tc>
          <w:tcPr>
            <w:tcW w:w="1662" w:type="dxa"/>
            <w:gridSpan w:val="3"/>
            <w:tcBorders>
              <w:top w:val="nil"/>
              <w:left w:val="nil"/>
              <w:bottom w:val="single" w:sz="4" w:space="0" w:color="auto"/>
              <w:right w:val="single" w:sz="4" w:space="0" w:color="auto"/>
            </w:tcBorders>
            <w:shd w:val="clear" w:color="auto" w:fill="auto"/>
            <w:vAlign w:val="center"/>
          </w:tcPr>
          <w:p w:rsidR="00CF0E0D" w:rsidRPr="00C25A3C" w:rsidRDefault="00CF0E0D" w:rsidP="00104D6A">
            <w:pPr>
              <w:spacing w:after="0" w:line="240" w:lineRule="auto"/>
              <w:jc w:val="center"/>
              <w:rPr>
                <w:rFonts w:ascii="Sylfaen" w:eastAsia="Times New Roman" w:hAnsi="Sylfaen" w:cs="Calibri"/>
                <w:color w:val="000000"/>
                <w:sz w:val="12"/>
                <w:szCs w:val="12"/>
                <w:lang w:val="ka-GE"/>
              </w:rPr>
            </w:pPr>
            <w:r w:rsidRPr="00C25A3C">
              <w:rPr>
                <w:rFonts w:ascii="Sylfaen" w:hAnsi="Sylfaen" w:cs="Calibri"/>
                <w:color w:val="000000"/>
                <w:sz w:val="12"/>
                <w:szCs w:val="12"/>
              </w:rPr>
              <w:t>40 მ/კბ</w:t>
            </w:r>
            <w:r w:rsidRPr="00C25A3C">
              <w:rPr>
                <w:rFonts w:ascii="Sylfaen" w:hAnsi="Sylfaen" w:cs="Calibri"/>
                <w:color w:val="000000"/>
                <w:sz w:val="12"/>
                <w:szCs w:val="12"/>
                <w:lang w:val="ka-GE"/>
              </w:rPr>
              <w:t>.</w:t>
            </w:r>
          </w:p>
        </w:tc>
        <w:tc>
          <w:tcPr>
            <w:tcW w:w="1817" w:type="dxa"/>
            <w:gridSpan w:val="4"/>
            <w:tcBorders>
              <w:top w:val="nil"/>
              <w:left w:val="nil"/>
              <w:bottom w:val="single" w:sz="4" w:space="0" w:color="auto"/>
              <w:right w:val="single" w:sz="4" w:space="0" w:color="auto"/>
            </w:tcBorders>
            <w:shd w:val="clear" w:color="auto" w:fill="auto"/>
            <w:vAlign w:val="center"/>
            <w:hideMark/>
          </w:tcPr>
          <w:p w:rsidR="00CF0E0D" w:rsidRPr="00C25A3C" w:rsidRDefault="00CF0E0D" w:rsidP="00B767E7">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rPr>
              <w:t> </w:t>
            </w:r>
            <w:r w:rsidRPr="00C25A3C">
              <w:rPr>
                <w:rFonts w:ascii="Sylfaen" w:eastAsia="Times New Roman" w:hAnsi="Sylfaen" w:cs="Calibri"/>
                <w:color w:val="000000"/>
                <w:sz w:val="12"/>
                <w:szCs w:val="12"/>
                <w:lang w:val="ka-GE"/>
              </w:rPr>
              <w:t>არ არის</w:t>
            </w:r>
          </w:p>
        </w:tc>
        <w:tc>
          <w:tcPr>
            <w:tcW w:w="1543" w:type="dxa"/>
            <w:gridSpan w:val="3"/>
            <w:tcBorders>
              <w:top w:val="nil"/>
              <w:left w:val="nil"/>
              <w:bottom w:val="single" w:sz="4" w:space="0" w:color="auto"/>
              <w:right w:val="single" w:sz="8" w:space="0" w:color="auto"/>
            </w:tcBorders>
            <w:shd w:val="clear" w:color="auto" w:fill="auto"/>
            <w:vAlign w:val="bottom"/>
            <w:hideMark/>
          </w:tcPr>
          <w:p w:rsidR="00CF0E0D" w:rsidRPr="00C25A3C" w:rsidRDefault="00CF0E0D" w:rsidP="00B767E7">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r w:rsidR="00CF0E0D" w:rsidRPr="00C25A3C" w:rsidTr="00C56DB6">
        <w:trPr>
          <w:trHeight w:val="451"/>
        </w:trPr>
        <w:tc>
          <w:tcPr>
            <w:tcW w:w="668"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CF0E0D" w:rsidRPr="00C25A3C" w:rsidRDefault="00CF0E0D" w:rsidP="00B767E7">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2</w:t>
            </w:r>
          </w:p>
        </w:tc>
        <w:tc>
          <w:tcPr>
            <w:tcW w:w="2061" w:type="dxa"/>
            <w:gridSpan w:val="3"/>
            <w:tcBorders>
              <w:top w:val="single" w:sz="4" w:space="0" w:color="auto"/>
              <w:left w:val="nil"/>
              <w:bottom w:val="single" w:sz="4" w:space="0" w:color="auto"/>
              <w:right w:val="single" w:sz="4" w:space="0" w:color="auto"/>
            </w:tcBorders>
            <w:shd w:val="clear" w:color="auto" w:fill="auto"/>
            <w:vAlign w:val="center"/>
          </w:tcPr>
          <w:p w:rsidR="00CF0E0D" w:rsidRPr="00C25A3C" w:rsidRDefault="00CF0E0D" w:rsidP="00B767E7">
            <w:pPr>
              <w:jc w:val="center"/>
              <w:rPr>
                <w:rFonts w:ascii="Sylfaen" w:hAnsi="Sylfaen" w:cs="Calibri"/>
                <w:color w:val="000000"/>
                <w:sz w:val="12"/>
                <w:szCs w:val="12"/>
              </w:rPr>
            </w:pPr>
            <w:r w:rsidRPr="00C25A3C">
              <w:rPr>
                <w:rFonts w:ascii="Sylfaen" w:hAnsi="Sylfaen" w:cs="Calibri"/>
                <w:color w:val="000000"/>
                <w:sz w:val="12"/>
                <w:szCs w:val="12"/>
              </w:rPr>
              <w:t>ყოველდღიურად ნარჩენებისგან დაცლილი ურნების რაოდენობა</w:t>
            </w:r>
          </w:p>
          <w:p w:rsidR="00CF0E0D" w:rsidRPr="00C25A3C" w:rsidRDefault="00CF0E0D" w:rsidP="00B767E7">
            <w:pPr>
              <w:spacing w:after="0" w:line="240" w:lineRule="auto"/>
              <w:rPr>
                <w:rFonts w:ascii="Sylfaen" w:eastAsia="Times New Roman" w:hAnsi="Sylfaen" w:cs="Times New Roman"/>
                <w:color w:val="000000"/>
                <w:sz w:val="12"/>
                <w:szCs w:val="12"/>
                <w:lang w:val="ka-GE"/>
              </w:rPr>
            </w:pPr>
          </w:p>
        </w:tc>
        <w:tc>
          <w:tcPr>
            <w:tcW w:w="1281" w:type="dxa"/>
            <w:gridSpan w:val="3"/>
            <w:tcBorders>
              <w:top w:val="single" w:sz="4" w:space="0" w:color="auto"/>
              <w:left w:val="nil"/>
              <w:bottom w:val="single" w:sz="4" w:space="0" w:color="auto"/>
              <w:right w:val="single" w:sz="4" w:space="0" w:color="auto"/>
            </w:tcBorders>
            <w:shd w:val="clear" w:color="auto" w:fill="auto"/>
            <w:vAlign w:val="center"/>
          </w:tcPr>
          <w:p w:rsidR="00CF0E0D" w:rsidRPr="00C25A3C" w:rsidRDefault="00104D6A" w:rsidP="00B767E7">
            <w:pPr>
              <w:jc w:val="center"/>
              <w:rPr>
                <w:rFonts w:ascii="Sylfaen" w:hAnsi="Sylfaen" w:cs="Calibri"/>
                <w:color w:val="000000"/>
                <w:sz w:val="12"/>
                <w:szCs w:val="12"/>
              </w:rPr>
            </w:pPr>
            <w:r w:rsidRPr="00C25A3C">
              <w:rPr>
                <w:rFonts w:ascii="Sylfaen" w:hAnsi="Sylfaen" w:cs="Calibri"/>
                <w:color w:val="000000"/>
                <w:sz w:val="12"/>
                <w:szCs w:val="12"/>
              </w:rPr>
              <w:t xml:space="preserve">470 </w:t>
            </w:r>
          </w:p>
          <w:p w:rsidR="00CF0E0D" w:rsidRPr="00C25A3C" w:rsidRDefault="00CF0E0D" w:rsidP="00B767E7">
            <w:pPr>
              <w:spacing w:after="0" w:line="240" w:lineRule="auto"/>
              <w:jc w:val="center"/>
              <w:rPr>
                <w:rFonts w:ascii="Sylfaen" w:eastAsia="Times New Roman" w:hAnsi="Sylfaen" w:cs="Calibri"/>
                <w:color w:val="000000"/>
                <w:sz w:val="12"/>
                <w:szCs w:val="12"/>
                <w:lang w:val="ka-GE"/>
              </w:rPr>
            </w:pPr>
          </w:p>
        </w:tc>
        <w:tc>
          <w:tcPr>
            <w:tcW w:w="1281" w:type="dxa"/>
            <w:gridSpan w:val="3"/>
            <w:tcBorders>
              <w:top w:val="single" w:sz="4" w:space="0" w:color="auto"/>
              <w:left w:val="nil"/>
              <w:bottom w:val="single" w:sz="4" w:space="0" w:color="auto"/>
              <w:right w:val="single" w:sz="4" w:space="0" w:color="auto"/>
            </w:tcBorders>
            <w:shd w:val="clear" w:color="auto" w:fill="auto"/>
            <w:vAlign w:val="center"/>
          </w:tcPr>
          <w:p w:rsidR="00CF0E0D" w:rsidRPr="00C25A3C" w:rsidRDefault="00104D6A" w:rsidP="00B767E7">
            <w:pPr>
              <w:jc w:val="center"/>
              <w:rPr>
                <w:rFonts w:ascii="Sylfaen" w:hAnsi="Sylfaen" w:cs="Calibri"/>
                <w:color w:val="000000"/>
                <w:sz w:val="12"/>
                <w:szCs w:val="12"/>
                <w:lang w:val="ka-GE"/>
              </w:rPr>
            </w:pPr>
            <w:r w:rsidRPr="00C25A3C">
              <w:rPr>
                <w:rFonts w:ascii="Sylfaen" w:hAnsi="Sylfaen" w:cs="Calibri"/>
                <w:color w:val="000000"/>
                <w:sz w:val="12"/>
                <w:szCs w:val="12"/>
              </w:rPr>
              <w:t>490</w:t>
            </w:r>
          </w:p>
          <w:p w:rsidR="00CF0E0D" w:rsidRPr="00C25A3C" w:rsidRDefault="00CF0E0D" w:rsidP="00B767E7">
            <w:pPr>
              <w:spacing w:after="0" w:line="240" w:lineRule="auto"/>
              <w:jc w:val="center"/>
              <w:rPr>
                <w:rFonts w:ascii="Sylfaen" w:eastAsia="Times New Roman" w:hAnsi="Sylfaen" w:cs="Calibri"/>
                <w:color w:val="000000"/>
                <w:sz w:val="12"/>
                <w:szCs w:val="12"/>
                <w:lang w:val="ka-GE"/>
              </w:rPr>
            </w:pPr>
          </w:p>
        </w:tc>
        <w:tc>
          <w:tcPr>
            <w:tcW w:w="1662" w:type="dxa"/>
            <w:gridSpan w:val="3"/>
            <w:tcBorders>
              <w:top w:val="single" w:sz="4" w:space="0" w:color="auto"/>
              <w:left w:val="nil"/>
              <w:bottom w:val="single" w:sz="4" w:space="0" w:color="auto"/>
              <w:right w:val="single" w:sz="4" w:space="0" w:color="auto"/>
            </w:tcBorders>
            <w:shd w:val="clear" w:color="auto" w:fill="auto"/>
            <w:vAlign w:val="center"/>
          </w:tcPr>
          <w:p w:rsidR="00CF0E0D" w:rsidRPr="00C25A3C" w:rsidRDefault="00104D6A" w:rsidP="00B767E7">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rPr>
              <w:t>490</w:t>
            </w:r>
            <w:r w:rsidR="00CF0E0D" w:rsidRPr="00C25A3C">
              <w:rPr>
                <w:rFonts w:ascii="Sylfaen" w:eastAsia="Times New Roman" w:hAnsi="Sylfaen" w:cs="Calibri"/>
                <w:color w:val="000000"/>
                <w:sz w:val="12"/>
                <w:szCs w:val="12"/>
                <w:lang w:val="ka-GE"/>
              </w:rPr>
              <w:t>ა</w:t>
            </w:r>
          </w:p>
        </w:tc>
        <w:tc>
          <w:tcPr>
            <w:tcW w:w="1817" w:type="dxa"/>
            <w:gridSpan w:val="4"/>
            <w:tcBorders>
              <w:top w:val="single" w:sz="4" w:space="0" w:color="auto"/>
              <w:left w:val="nil"/>
              <w:bottom w:val="single" w:sz="4" w:space="0" w:color="auto"/>
              <w:right w:val="single" w:sz="4" w:space="0" w:color="auto"/>
            </w:tcBorders>
            <w:shd w:val="clear" w:color="auto" w:fill="auto"/>
            <w:vAlign w:val="center"/>
          </w:tcPr>
          <w:p w:rsidR="00CF0E0D" w:rsidRPr="00C25A3C" w:rsidRDefault="00CF0E0D" w:rsidP="00B767E7">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არ არის</w:t>
            </w:r>
          </w:p>
        </w:tc>
        <w:tc>
          <w:tcPr>
            <w:tcW w:w="1543" w:type="dxa"/>
            <w:gridSpan w:val="3"/>
            <w:tcBorders>
              <w:top w:val="single" w:sz="4" w:space="0" w:color="auto"/>
              <w:left w:val="nil"/>
              <w:bottom w:val="single" w:sz="4" w:space="0" w:color="auto"/>
              <w:right w:val="single" w:sz="8" w:space="0" w:color="auto"/>
            </w:tcBorders>
            <w:shd w:val="clear" w:color="auto" w:fill="auto"/>
            <w:vAlign w:val="bottom"/>
          </w:tcPr>
          <w:p w:rsidR="00CF0E0D" w:rsidRPr="00C25A3C" w:rsidRDefault="00CF0E0D" w:rsidP="00B767E7">
            <w:pPr>
              <w:spacing w:after="0" w:line="240" w:lineRule="auto"/>
              <w:jc w:val="center"/>
              <w:rPr>
                <w:rFonts w:ascii="Sylfaen" w:eastAsia="Times New Roman" w:hAnsi="Sylfaen" w:cs="Calibri"/>
                <w:color w:val="000000"/>
                <w:sz w:val="12"/>
                <w:szCs w:val="12"/>
              </w:rPr>
            </w:pPr>
          </w:p>
        </w:tc>
      </w:tr>
    </w:tbl>
    <w:p w:rsidR="00CF0E0D" w:rsidRPr="00C25A3C" w:rsidRDefault="00CF0E0D" w:rsidP="00CF0E0D">
      <w:pPr>
        <w:rPr>
          <w:sz w:val="12"/>
          <w:szCs w:val="12"/>
        </w:rPr>
      </w:pPr>
    </w:p>
    <w:p w:rsidR="00C56DB6" w:rsidRPr="00C25A3C" w:rsidRDefault="00C56DB6" w:rsidP="00CF0E0D">
      <w:pPr>
        <w:rPr>
          <w:rFonts w:ascii="Sylfaen" w:hAnsi="Sylfaen"/>
          <w:b/>
          <w:sz w:val="20"/>
          <w:szCs w:val="20"/>
          <w:lang w:val="ka-GE"/>
        </w:rPr>
      </w:pPr>
      <w:r w:rsidRPr="00C25A3C">
        <w:rPr>
          <w:rFonts w:ascii="Sylfaen" w:hAnsi="Sylfaen"/>
          <w:b/>
          <w:sz w:val="18"/>
          <w:szCs w:val="18"/>
          <w:lang w:val="ka-GE"/>
        </w:rPr>
        <w:t>მ</w:t>
      </w:r>
      <w:r w:rsidR="00467186" w:rsidRPr="00C25A3C">
        <w:rPr>
          <w:rFonts w:ascii="Sylfaen" w:hAnsi="Sylfaen"/>
          <w:b/>
          <w:sz w:val="18"/>
          <w:szCs w:val="18"/>
          <w:lang w:val="ka-GE"/>
        </w:rPr>
        <w:t xml:space="preserve">წვანე </w:t>
      </w:r>
      <w:r w:rsidRPr="00C25A3C">
        <w:rPr>
          <w:rFonts w:ascii="Sylfaen" w:hAnsi="Sylfaen"/>
          <w:b/>
          <w:sz w:val="18"/>
          <w:szCs w:val="18"/>
          <w:lang w:val="ka-GE"/>
        </w:rPr>
        <w:t>ნარგავების მოვლა-პატრონობ</w:t>
      </w:r>
      <w:r w:rsidR="00D040B9" w:rsidRPr="00C25A3C">
        <w:rPr>
          <w:rFonts w:ascii="Sylfaen" w:hAnsi="Sylfaen"/>
          <w:b/>
          <w:sz w:val="18"/>
          <w:szCs w:val="18"/>
          <w:lang w:val="ka-GE"/>
        </w:rPr>
        <w:t xml:space="preserve">ზე </w:t>
      </w:r>
      <w:r w:rsidR="00467186" w:rsidRPr="00C25A3C">
        <w:rPr>
          <w:rFonts w:ascii="Sylfaen" w:hAnsi="Sylfaen"/>
          <w:b/>
          <w:sz w:val="18"/>
          <w:szCs w:val="18"/>
          <w:lang w:val="ka-GE"/>
        </w:rPr>
        <w:t xml:space="preserve"> პროგრამული კოდი 03 02 </w:t>
      </w:r>
      <w:r w:rsidR="00535EBF" w:rsidRPr="00C25A3C">
        <w:rPr>
          <w:rFonts w:ascii="Sylfaen" w:hAnsi="Sylfaen"/>
          <w:b/>
          <w:sz w:val="18"/>
          <w:szCs w:val="18"/>
          <w:lang w:val="ka-GE"/>
        </w:rPr>
        <w:t xml:space="preserve">დახარჯულია 196,3 თასი ლარი. ქვეპროგრამის შედეგად  </w:t>
      </w:r>
      <w:r w:rsidR="00535EBF" w:rsidRPr="00C25A3C">
        <w:rPr>
          <w:rFonts w:ascii="Sylfaen" w:eastAsia="Times New Roman" w:hAnsi="Sylfaen" w:cs="Calibri"/>
          <w:color w:val="000000"/>
          <w:sz w:val="20"/>
          <w:szCs w:val="20"/>
          <w:lang w:val="ka-GE"/>
        </w:rPr>
        <w:t>განხორციელებულია გამწვანების ღონისძიებები და უზრუნველყოფილია ერთწლიანი ყვავილებისა და მრავალწლიანი ხე-ბუჩქნარების დარგვა.</w:t>
      </w:r>
    </w:p>
    <w:tbl>
      <w:tblPr>
        <w:tblW w:w="4885" w:type="pct"/>
        <w:tblLook w:val="04A0" w:firstRow="1" w:lastRow="0" w:firstColumn="1" w:lastColumn="0" w:noHBand="0" w:noVBand="1"/>
      </w:tblPr>
      <w:tblGrid>
        <w:gridCol w:w="678"/>
        <w:gridCol w:w="2073"/>
        <w:gridCol w:w="1255"/>
        <w:gridCol w:w="1255"/>
        <w:gridCol w:w="1672"/>
        <w:gridCol w:w="1829"/>
        <w:gridCol w:w="1836"/>
      </w:tblGrid>
      <w:tr w:rsidR="00CF0E0D" w:rsidRPr="00C25A3C" w:rsidTr="00CF0E0D">
        <w:trPr>
          <w:trHeight w:val="253"/>
        </w:trPr>
        <w:tc>
          <w:tcPr>
            <w:tcW w:w="2482" w:type="pct"/>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CF0E0D" w:rsidRPr="00C25A3C" w:rsidRDefault="00CF0E0D" w:rsidP="00B767E7">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დაგეგმილი  შედეგის ინდიკატორი</w:t>
            </w:r>
          </w:p>
        </w:tc>
        <w:tc>
          <w:tcPr>
            <w:tcW w:w="1652" w:type="pct"/>
            <w:gridSpan w:val="2"/>
            <w:tcBorders>
              <w:top w:val="single" w:sz="8" w:space="0" w:color="auto"/>
              <w:left w:val="nil"/>
              <w:bottom w:val="single" w:sz="4" w:space="0" w:color="auto"/>
              <w:right w:val="single" w:sz="4" w:space="0" w:color="auto"/>
            </w:tcBorders>
            <w:shd w:val="clear" w:color="auto" w:fill="auto"/>
            <w:vAlign w:val="center"/>
            <w:hideMark/>
          </w:tcPr>
          <w:p w:rsidR="00CF0E0D" w:rsidRPr="00C25A3C" w:rsidRDefault="00CF0E0D" w:rsidP="00B767E7">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მიღწეული შედეგის სინდიკატორი</w:t>
            </w:r>
          </w:p>
        </w:tc>
        <w:tc>
          <w:tcPr>
            <w:tcW w:w="866" w:type="pct"/>
            <w:tcBorders>
              <w:top w:val="single" w:sz="8" w:space="0" w:color="auto"/>
              <w:left w:val="nil"/>
              <w:bottom w:val="single" w:sz="4" w:space="0" w:color="auto"/>
              <w:right w:val="single" w:sz="8" w:space="0" w:color="auto"/>
            </w:tcBorders>
            <w:shd w:val="clear" w:color="auto" w:fill="auto"/>
            <w:noWrap/>
            <w:vAlign w:val="center"/>
            <w:hideMark/>
          </w:tcPr>
          <w:p w:rsidR="00CF0E0D" w:rsidRPr="00C25A3C" w:rsidRDefault="00CF0E0D" w:rsidP="00B767E7">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განმარტება </w:t>
            </w:r>
          </w:p>
        </w:tc>
      </w:tr>
      <w:tr w:rsidR="00CF0E0D" w:rsidRPr="00C25A3C" w:rsidTr="00CF0E0D">
        <w:trPr>
          <w:trHeight w:val="70"/>
        </w:trPr>
        <w:tc>
          <w:tcPr>
            <w:tcW w:w="320" w:type="pct"/>
            <w:tcBorders>
              <w:top w:val="nil"/>
              <w:left w:val="single" w:sz="8" w:space="0" w:color="auto"/>
              <w:bottom w:val="single" w:sz="4" w:space="0" w:color="auto"/>
              <w:right w:val="single" w:sz="4" w:space="0" w:color="auto"/>
            </w:tcBorders>
            <w:shd w:val="clear" w:color="auto" w:fill="auto"/>
            <w:noWrap/>
            <w:vAlign w:val="bottom"/>
            <w:hideMark/>
          </w:tcPr>
          <w:p w:rsidR="00CF0E0D" w:rsidRPr="00C25A3C" w:rsidRDefault="00CF0E0D" w:rsidP="00B767E7">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N </w:t>
            </w:r>
          </w:p>
        </w:tc>
        <w:tc>
          <w:tcPr>
            <w:tcW w:w="978" w:type="pct"/>
            <w:tcBorders>
              <w:top w:val="nil"/>
              <w:left w:val="nil"/>
              <w:bottom w:val="single" w:sz="4" w:space="0" w:color="auto"/>
              <w:right w:val="single" w:sz="4" w:space="0" w:color="auto"/>
            </w:tcBorders>
            <w:shd w:val="clear" w:color="auto" w:fill="auto"/>
            <w:vAlign w:val="center"/>
            <w:hideMark/>
          </w:tcPr>
          <w:p w:rsidR="00CF0E0D" w:rsidRPr="00C25A3C" w:rsidRDefault="00CF0E0D" w:rsidP="002D1DE0">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მოსალოდნელი </w:t>
            </w:r>
            <w:r w:rsidRPr="00C25A3C">
              <w:rPr>
                <w:rFonts w:ascii="Sylfaen" w:eastAsia="Times New Roman" w:hAnsi="Sylfaen" w:cs="Calibri"/>
                <w:color w:val="000000"/>
                <w:sz w:val="12"/>
                <w:szCs w:val="12"/>
                <w:lang w:val="ka-GE"/>
              </w:rPr>
              <w:t xml:space="preserve">შუალედური </w:t>
            </w:r>
            <w:r w:rsidRPr="00C25A3C">
              <w:rPr>
                <w:rFonts w:ascii="Sylfaen" w:eastAsia="Times New Roman" w:hAnsi="Sylfaen" w:cs="Calibri"/>
                <w:color w:val="000000"/>
                <w:sz w:val="12"/>
                <w:szCs w:val="12"/>
              </w:rPr>
              <w:t>შედეგის ინდიკატორი</w:t>
            </w:r>
          </w:p>
        </w:tc>
        <w:tc>
          <w:tcPr>
            <w:tcW w:w="592" w:type="pct"/>
            <w:tcBorders>
              <w:top w:val="nil"/>
              <w:left w:val="nil"/>
              <w:bottom w:val="single" w:sz="4" w:space="0" w:color="auto"/>
              <w:right w:val="single" w:sz="4" w:space="0" w:color="auto"/>
            </w:tcBorders>
            <w:shd w:val="clear" w:color="auto" w:fill="auto"/>
            <w:vAlign w:val="center"/>
            <w:hideMark/>
          </w:tcPr>
          <w:p w:rsidR="00CF0E0D" w:rsidRPr="00C25A3C" w:rsidRDefault="00CF0E0D" w:rsidP="00B767E7">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საბაზისო </w:t>
            </w:r>
            <w:r w:rsidRPr="00C25A3C">
              <w:rPr>
                <w:rFonts w:ascii="Sylfaen" w:eastAsia="Times New Roman" w:hAnsi="Sylfaen" w:cs="Calibri"/>
                <w:color w:val="000000"/>
                <w:sz w:val="12"/>
                <w:szCs w:val="12"/>
                <w:lang w:val="ka-GE"/>
              </w:rPr>
              <w:t xml:space="preserve"> </w:t>
            </w:r>
            <w:r w:rsidRPr="00C25A3C">
              <w:rPr>
                <w:rFonts w:ascii="Sylfaen" w:eastAsia="Times New Roman" w:hAnsi="Sylfaen" w:cs="Calibri"/>
                <w:color w:val="000000"/>
                <w:sz w:val="12"/>
                <w:szCs w:val="12"/>
              </w:rPr>
              <w:t>მაჩვენებელი</w:t>
            </w:r>
          </w:p>
        </w:tc>
        <w:tc>
          <w:tcPr>
            <w:tcW w:w="592" w:type="pct"/>
            <w:tcBorders>
              <w:top w:val="nil"/>
              <w:left w:val="nil"/>
              <w:bottom w:val="single" w:sz="4" w:space="0" w:color="auto"/>
              <w:right w:val="single" w:sz="4" w:space="0" w:color="auto"/>
            </w:tcBorders>
            <w:shd w:val="clear" w:color="auto" w:fill="auto"/>
            <w:vAlign w:val="center"/>
            <w:hideMark/>
          </w:tcPr>
          <w:p w:rsidR="00CF0E0D" w:rsidRPr="00C25A3C" w:rsidRDefault="00CF0E0D" w:rsidP="00B767E7">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დაგეგმილი მაჩვენებელი</w:t>
            </w:r>
          </w:p>
        </w:tc>
        <w:tc>
          <w:tcPr>
            <w:tcW w:w="789" w:type="pct"/>
            <w:tcBorders>
              <w:top w:val="nil"/>
              <w:left w:val="nil"/>
              <w:bottom w:val="single" w:sz="4" w:space="0" w:color="auto"/>
              <w:right w:val="single" w:sz="4" w:space="0" w:color="auto"/>
            </w:tcBorders>
            <w:shd w:val="clear" w:color="auto" w:fill="auto"/>
            <w:vAlign w:val="center"/>
            <w:hideMark/>
          </w:tcPr>
          <w:p w:rsidR="00CF0E0D" w:rsidRPr="00C25A3C" w:rsidRDefault="00CF0E0D" w:rsidP="00B767E7">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მიღწეული მაჩვენებელი</w:t>
            </w:r>
          </w:p>
        </w:tc>
        <w:tc>
          <w:tcPr>
            <w:tcW w:w="863" w:type="pct"/>
            <w:tcBorders>
              <w:top w:val="nil"/>
              <w:left w:val="nil"/>
              <w:bottom w:val="single" w:sz="4" w:space="0" w:color="auto"/>
              <w:right w:val="single" w:sz="4" w:space="0" w:color="auto"/>
            </w:tcBorders>
            <w:shd w:val="clear" w:color="auto" w:fill="auto"/>
            <w:vAlign w:val="center"/>
            <w:hideMark/>
          </w:tcPr>
          <w:p w:rsidR="00CF0E0D" w:rsidRPr="00C25A3C" w:rsidRDefault="00CF0E0D" w:rsidP="00B767E7">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ცდომილების მაჩვენებელი </w:t>
            </w:r>
          </w:p>
        </w:tc>
        <w:tc>
          <w:tcPr>
            <w:tcW w:w="866" w:type="pct"/>
            <w:tcBorders>
              <w:top w:val="nil"/>
              <w:left w:val="nil"/>
              <w:bottom w:val="single" w:sz="4" w:space="0" w:color="auto"/>
              <w:right w:val="single" w:sz="8" w:space="0" w:color="auto"/>
            </w:tcBorders>
            <w:shd w:val="clear" w:color="auto" w:fill="auto"/>
            <w:vAlign w:val="bottom"/>
            <w:hideMark/>
          </w:tcPr>
          <w:p w:rsidR="00CF0E0D" w:rsidRPr="00C25A3C" w:rsidRDefault="00CF0E0D" w:rsidP="00B767E7">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r w:rsidR="00CF0E0D" w:rsidRPr="00C25A3C" w:rsidTr="00104D6A">
        <w:trPr>
          <w:trHeight w:val="368"/>
        </w:trPr>
        <w:tc>
          <w:tcPr>
            <w:tcW w:w="320" w:type="pct"/>
            <w:tcBorders>
              <w:top w:val="nil"/>
              <w:left w:val="single" w:sz="8" w:space="0" w:color="auto"/>
              <w:bottom w:val="single" w:sz="4" w:space="0" w:color="auto"/>
              <w:right w:val="single" w:sz="4" w:space="0" w:color="auto"/>
            </w:tcBorders>
            <w:shd w:val="clear" w:color="auto" w:fill="auto"/>
            <w:noWrap/>
            <w:vAlign w:val="center"/>
            <w:hideMark/>
          </w:tcPr>
          <w:p w:rsidR="00CF0E0D" w:rsidRPr="00C25A3C" w:rsidRDefault="00CF0E0D" w:rsidP="00B767E7">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1</w:t>
            </w:r>
          </w:p>
        </w:tc>
        <w:tc>
          <w:tcPr>
            <w:tcW w:w="978" w:type="pct"/>
            <w:tcBorders>
              <w:top w:val="nil"/>
              <w:left w:val="nil"/>
              <w:bottom w:val="single" w:sz="4" w:space="0" w:color="auto"/>
              <w:right w:val="single" w:sz="4" w:space="0" w:color="auto"/>
            </w:tcBorders>
            <w:shd w:val="clear" w:color="auto" w:fill="auto"/>
            <w:vAlign w:val="center"/>
          </w:tcPr>
          <w:p w:rsidR="00CF0E0D" w:rsidRPr="00C25A3C" w:rsidRDefault="00CF0E0D" w:rsidP="00D040B9">
            <w:pPr>
              <w:rPr>
                <w:rFonts w:ascii="Sylfaen" w:hAnsi="Sylfaen" w:cs="Calibri"/>
                <w:color w:val="000000"/>
                <w:sz w:val="12"/>
                <w:szCs w:val="12"/>
                <w:lang w:val="ka-GE"/>
              </w:rPr>
            </w:pPr>
            <w:r w:rsidRPr="00C25A3C">
              <w:rPr>
                <w:rFonts w:ascii="Sylfaen" w:hAnsi="Sylfaen" w:cs="Calibri"/>
                <w:color w:val="000000"/>
                <w:sz w:val="12"/>
                <w:szCs w:val="12"/>
              </w:rPr>
              <w:t>ერთწლიანი მრავალწლიანი ნარგავების განაშენიანების ფართობი</w:t>
            </w:r>
            <w:r w:rsidR="00104D6A" w:rsidRPr="00C25A3C">
              <w:rPr>
                <w:rFonts w:ascii="Sylfaen" w:hAnsi="Sylfaen" w:cs="Calibri"/>
                <w:color w:val="000000"/>
                <w:sz w:val="12"/>
                <w:szCs w:val="12"/>
              </w:rPr>
              <w:t xml:space="preserve"> </w:t>
            </w:r>
            <w:r w:rsidR="00104D6A" w:rsidRPr="00C25A3C">
              <w:rPr>
                <w:rFonts w:ascii="Sylfaen" w:hAnsi="Sylfaen" w:cs="Calibri"/>
                <w:color w:val="000000"/>
                <w:sz w:val="12"/>
                <w:szCs w:val="12"/>
                <w:lang w:val="ka-GE"/>
              </w:rPr>
              <w:t>კვ/მეტრი</w:t>
            </w:r>
          </w:p>
        </w:tc>
        <w:tc>
          <w:tcPr>
            <w:tcW w:w="592" w:type="pct"/>
            <w:tcBorders>
              <w:top w:val="nil"/>
              <w:left w:val="nil"/>
              <w:bottom w:val="single" w:sz="4" w:space="0" w:color="auto"/>
              <w:right w:val="single" w:sz="4" w:space="0" w:color="auto"/>
            </w:tcBorders>
            <w:shd w:val="clear" w:color="auto" w:fill="auto"/>
            <w:vAlign w:val="center"/>
          </w:tcPr>
          <w:p w:rsidR="00CF0E0D" w:rsidRPr="00C25A3C" w:rsidRDefault="00CF0E0D" w:rsidP="00B767E7">
            <w:pPr>
              <w:jc w:val="center"/>
              <w:rPr>
                <w:rFonts w:ascii="Sylfaen" w:hAnsi="Sylfaen" w:cs="Calibri"/>
                <w:color w:val="000000"/>
                <w:sz w:val="12"/>
                <w:szCs w:val="12"/>
              </w:rPr>
            </w:pPr>
            <w:r w:rsidRPr="00C25A3C">
              <w:rPr>
                <w:rFonts w:ascii="Sylfaen" w:hAnsi="Sylfaen" w:cs="Calibri"/>
                <w:color w:val="000000"/>
                <w:sz w:val="12"/>
                <w:szCs w:val="12"/>
              </w:rPr>
              <w:t>420</w:t>
            </w:r>
            <w:r w:rsidR="00104D6A" w:rsidRPr="00C25A3C">
              <w:rPr>
                <w:rFonts w:ascii="Sylfaen" w:hAnsi="Sylfaen" w:cs="Calibri"/>
                <w:color w:val="000000"/>
                <w:sz w:val="12"/>
                <w:szCs w:val="12"/>
              </w:rPr>
              <w:t xml:space="preserve"> </w:t>
            </w:r>
          </w:p>
          <w:p w:rsidR="00CF0E0D" w:rsidRPr="00C25A3C" w:rsidRDefault="00CF0E0D" w:rsidP="00B767E7">
            <w:pPr>
              <w:spacing w:after="0" w:line="240" w:lineRule="auto"/>
              <w:jc w:val="center"/>
              <w:rPr>
                <w:rFonts w:ascii="Sylfaen" w:eastAsia="Times New Roman" w:hAnsi="Sylfaen" w:cs="Calibri"/>
                <w:color w:val="000000"/>
                <w:sz w:val="12"/>
                <w:szCs w:val="12"/>
                <w:lang w:val="ka-GE"/>
              </w:rPr>
            </w:pPr>
          </w:p>
        </w:tc>
        <w:tc>
          <w:tcPr>
            <w:tcW w:w="592" w:type="pct"/>
            <w:tcBorders>
              <w:top w:val="nil"/>
              <w:left w:val="nil"/>
              <w:bottom w:val="single" w:sz="4" w:space="0" w:color="auto"/>
              <w:right w:val="single" w:sz="4" w:space="0" w:color="auto"/>
            </w:tcBorders>
            <w:shd w:val="clear" w:color="auto" w:fill="auto"/>
            <w:vAlign w:val="center"/>
          </w:tcPr>
          <w:p w:rsidR="00CF0E0D" w:rsidRPr="00C25A3C" w:rsidRDefault="00CF0E0D" w:rsidP="00B767E7">
            <w:pPr>
              <w:jc w:val="center"/>
              <w:rPr>
                <w:rFonts w:ascii="Sylfaen" w:hAnsi="Sylfaen" w:cs="Calibri"/>
                <w:color w:val="000000"/>
                <w:sz w:val="12"/>
                <w:szCs w:val="12"/>
              </w:rPr>
            </w:pPr>
            <w:r w:rsidRPr="00C25A3C">
              <w:rPr>
                <w:rFonts w:ascii="Sylfaen" w:hAnsi="Sylfaen" w:cs="Calibri"/>
                <w:color w:val="000000"/>
                <w:sz w:val="12"/>
                <w:szCs w:val="12"/>
              </w:rPr>
              <w:t>500-600</w:t>
            </w:r>
            <w:r w:rsidRPr="00C25A3C">
              <w:rPr>
                <w:rFonts w:ascii="Sylfaen" w:hAnsi="Sylfaen" w:cs="Calibri"/>
                <w:color w:val="000000"/>
                <w:sz w:val="12"/>
                <w:szCs w:val="12"/>
                <w:lang w:val="ka-GE"/>
              </w:rPr>
              <w:t xml:space="preserve"> </w:t>
            </w:r>
          </w:p>
          <w:p w:rsidR="00CF0E0D" w:rsidRPr="00C25A3C" w:rsidRDefault="00CF0E0D" w:rsidP="00B767E7">
            <w:pPr>
              <w:spacing w:after="0" w:line="240" w:lineRule="auto"/>
              <w:jc w:val="center"/>
              <w:rPr>
                <w:rFonts w:ascii="Sylfaen" w:eastAsia="Times New Roman" w:hAnsi="Sylfaen" w:cs="Calibri"/>
                <w:color w:val="000000"/>
                <w:sz w:val="12"/>
                <w:szCs w:val="12"/>
                <w:lang w:val="ka-GE"/>
              </w:rPr>
            </w:pPr>
          </w:p>
        </w:tc>
        <w:tc>
          <w:tcPr>
            <w:tcW w:w="789" w:type="pct"/>
            <w:tcBorders>
              <w:top w:val="nil"/>
              <w:left w:val="nil"/>
              <w:bottom w:val="single" w:sz="4" w:space="0" w:color="auto"/>
              <w:right w:val="single" w:sz="4" w:space="0" w:color="auto"/>
            </w:tcBorders>
            <w:shd w:val="clear" w:color="auto" w:fill="auto"/>
            <w:vAlign w:val="center"/>
          </w:tcPr>
          <w:p w:rsidR="00CF0E0D" w:rsidRPr="00C25A3C" w:rsidRDefault="00CF0E0D" w:rsidP="00B767E7">
            <w:pPr>
              <w:jc w:val="center"/>
              <w:rPr>
                <w:rFonts w:ascii="Sylfaen" w:hAnsi="Sylfaen" w:cs="Calibri"/>
                <w:color w:val="000000"/>
                <w:sz w:val="12"/>
                <w:szCs w:val="12"/>
              </w:rPr>
            </w:pPr>
            <w:r w:rsidRPr="00C25A3C">
              <w:rPr>
                <w:rFonts w:ascii="Sylfaen" w:hAnsi="Sylfaen" w:cs="Calibri"/>
                <w:color w:val="000000"/>
                <w:sz w:val="12"/>
                <w:szCs w:val="12"/>
              </w:rPr>
              <w:t>500-600</w:t>
            </w:r>
            <w:r w:rsidRPr="00C25A3C">
              <w:rPr>
                <w:rFonts w:ascii="Sylfaen" w:hAnsi="Sylfaen" w:cs="Calibri"/>
                <w:color w:val="000000"/>
                <w:sz w:val="12"/>
                <w:szCs w:val="12"/>
                <w:lang w:val="ka-GE"/>
              </w:rPr>
              <w:t xml:space="preserve"> </w:t>
            </w:r>
            <w:r w:rsidRPr="00C25A3C">
              <w:rPr>
                <w:rFonts w:ascii="Sylfaen" w:hAnsi="Sylfaen" w:cs="Calibri"/>
                <w:color w:val="000000"/>
                <w:sz w:val="12"/>
                <w:szCs w:val="12"/>
              </w:rPr>
              <w:t>კ</w:t>
            </w:r>
          </w:p>
          <w:p w:rsidR="00CF0E0D" w:rsidRPr="00C25A3C" w:rsidRDefault="00CF0E0D" w:rsidP="00B767E7">
            <w:pPr>
              <w:spacing w:after="0" w:line="240" w:lineRule="auto"/>
              <w:jc w:val="center"/>
              <w:rPr>
                <w:rFonts w:ascii="Sylfaen" w:eastAsia="Times New Roman" w:hAnsi="Sylfaen" w:cs="Calibri"/>
                <w:color w:val="000000"/>
                <w:sz w:val="12"/>
                <w:szCs w:val="12"/>
                <w:lang w:val="ka-GE"/>
              </w:rPr>
            </w:pPr>
          </w:p>
        </w:tc>
        <w:tc>
          <w:tcPr>
            <w:tcW w:w="863" w:type="pct"/>
            <w:tcBorders>
              <w:top w:val="nil"/>
              <w:left w:val="nil"/>
              <w:bottom w:val="single" w:sz="4" w:space="0" w:color="auto"/>
              <w:right w:val="single" w:sz="4" w:space="0" w:color="auto"/>
            </w:tcBorders>
            <w:shd w:val="clear" w:color="auto" w:fill="auto"/>
            <w:vAlign w:val="center"/>
            <w:hideMark/>
          </w:tcPr>
          <w:p w:rsidR="00CF0E0D" w:rsidRPr="00C25A3C" w:rsidRDefault="00CF0E0D" w:rsidP="00B767E7">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rPr>
              <w:t> </w:t>
            </w:r>
            <w:r w:rsidRPr="00C25A3C">
              <w:rPr>
                <w:rFonts w:ascii="Sylfaen" w:eastAsia="Times New Roman" w:hAnsi="Sylfaen" w:cs="Calibri"/>
                <w:color w:val="000000"/>
                <w:sz w:val="12"/>
                <w:szCs w:val="12"/>
                <w:lang w:val="ka-GE"/>
              </w:rPr>
              <w:t>არ არის</w:t>
            </w:r>
          </w:p>
        </w:tc>
        <w:tc>
          <w:tcPr>
            <w:tcW w:w="866" w:type="pct"/>
            <w:tcBorders>
              <w:top w:val="nil"/>
              <w:left w:val="nil"/>
              <w:bottom w:val="single" w:sz="4" w:space="0" w:color="auto"/>
              <w:right w:val="single" w:sz="8" w:space="0" w:color="auto"/>
            </w:tcBorders>
            <w:shd w:val="clear" w:color="auto" w:fill="auto"/>
            <w:vAlign w:val="bottom"/>
            <w:hideMark/>
          </w:tcPr>
          <w:p w:rsidR="00CF0E0D" w:rsidRPr="00C25A3C" w:rsidRDefault="00CF0E0D" w:rsidP="00B767E7">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r w:rsidR="00CF0E0D" w:rsidRPr="00C25A3C" w:rsidTr="00104D6A">
        <w:trPr>
          <w:trHeight w:val="418"/>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tcPr>
          <w:p w:rsidR="00CF0E0D" w:rsidRPr="00C25A3C" w:rsidRDefault="00CF0E0D" w:rsidP="00B767E7">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2</w:t>
            </w:r>
          </w:p>
        </w:tc>
        <w:tc>
          <w:tcPr>
            <w:tcW w:w="978" w:type="pct"/>
            <w:tcBorders>
              <w:top w:val="single" w:sz="4" w:space="0" w:color="auto"/>
              <w:left w:val="nil"/>
              <w:bottom w:val="single" w:sz="4" w:space="0" w:color="auto"/>
              <w:right w:val="single" w:sz="4" w:space="0" w:color="auto"/>
            </w:tcBorders>
            <w:shd w:val="clear" w:color="auto" w:fill="auto"/>
            <w:vAlign w:val="center"/>
          </w:tcPr>
          <w:p w:rsidR="00CF0E0D" w:rsidRPr="00C25A3C" w:rsidRDefault="00CF0E0D" w:rsidP="00D040B9">
            <w:pPr>
              <w:rPr>
                <w:rFonts w:ascii="Sylfaen" w:hAnsi="Sylfaen" w:cs="Calibri"/>
                <w:color w:val="000000"/>
                <w:sz w:val="12"/>
                <w:szCs w:val="12"/>
              </w:rPr>
            </w:pPr>
            <w:proofErr w:type="gramStart"/>
            <w:r w:rsidRPr="00C25A3C">
              <w:rPr>
                <w:rFonts w:ascii="Sylfaen" w:hAnsi="Sylfaen" w:cs="Calibri"/>
                <w:color w:val="000000"/>
                <w:sz w:val="12"/>
                <w:szCs w:val="12"/>
              </w:rPr>
              <w:t>დარგულია</w:t>
            </w:r>
            <w:proofErr w:type="gramEnd"/>
            <w:r w:rsidRPr="00C25A3C">
              <w:rPr>
                <w:rFonts w:ascii="Sylfaen" w:hAnsi="Sylfaen" w:cs="Calibri"/>
                <w:color w:val="000000"/>
                <w:sz w:val="12"/>
                <w:szCs w:val="12"/>
              </w:rPr>
              <w:t xml:space="preserve"> ყვავილების მრავალწლიანი ნარგავების რაოდენობა</w:t>
            </w:r>
            <w:r w:rsidR="00104D6A" w:rsidRPr="00C25A3C">
              <w:rPr>
                <w:rFonts w:ascii="Sylfaen" w:hAnsi="Sylfaen" w:cs="Calibri"/>
                <w:color w:val="000000"/>
                <w:sz w:val="12"/>
                <w:szCs w:val="12"/>
              </w:rPr>
              <w:t>.</w:t>
            </w:r>
          </w:p>
        </w:tc>
        <w:tc>
          <w:tcPr>
            <w:tcW w:w="592" w:type="pct"/>
            <w:tcBorders>
              <w:top w:val="single" w:sz="4" w:space="0" w:color="auto"/>
              <w:left w:val="nil"/>
              <w:bottom w:val="single" w:sz="4" w:space="0" w:color="auto"/>
              <w:right w:val="single" w:sz="4" w:space="0" w:color="auto"/>
            </w:tcBorders>
            <w:shd w:val="clear" w:color="auto" w:fill="auto"/>
            <w:vAlign w:val="center"/>
          </w:tcPr>
          <w:p w:rsidR="00CF0E0D" w:rsidRPr="00C25A3C" w:rsidRDefault="00CF0E0D" w:rsidP="00104D6A">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 xml:space="preserve">1500 </w:t>
            </w:r>
          </w:p>
        </w:tc>
        <w:tc>
          <w:tcPr>
            <w:tcW w:w="592" w:type="pct"/>
            <w:tcBorders>
              <w:top w:val="single" w:sz="4" w:space="0" w:color="auto"/>
              <w:left w:val="nil"/>
              <w:bottom w:val="single" w:sz="4" w:space="0" w:color="auto"/>
              <w:right w:val="single" w:sz="4" w:space="0" w:color="auto"/>
            </w:tcBorders>
            <w:shd w:val="clear" w:color="auto" w:fill="auto"/>
            <w:vAlign w:val="center"/>
          </w:tcPr>
          <w:p w:rsidR="00CF0E0D" w:rsidRPr="00C25A3C" w:rsidRDefault="00CF0E0D" w:rsidP="00104D6A">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 xml:space="preserve">2500 </w:t>
            </w:r>
          </w:p>
        </w:tc>
        <w:tc>
          <w:tcPr>
            <w:tcW w:w="789" w:type="pct"/>
            <w:tcBorders>
              <w:top w:val="single" w:sz="4" w:space="0" w:color="auto"/>
              <w:left w:val="nil"/>
              <w:bottom w:val="single" w:sz="4" w:space="0" w:color="auto"/>
              <w:right w:val="single" w:sz="4" w:space="0" w:color="auto"/>
            </w:tcBorders>
            <w:shd w:val="clear" w:color="auto" w:fill="auto"/>
            <w:vAlign w:val="center"/>
          </w:tcPr>
          <w:p w:rsidR="00CF0E0D" w:rsidRPr="00C25A3C" w:rsidRDefault="00CF0E0D" w:rsidP="00104D6A">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 xml:space="preserve">2500 </w:t>
            </w:r>
          </w:p>
        </w:tc>
        <w:tc>
          <w:tcPr>
            <w:tcW w:w="863" w:type="pct"/>
            <w:tcBorders>
              <w:top w:val="single" w:sz="4" w:space="0" w:color="auto"/>
              <w:left w:val="nil"/>
              <w:bottom w:val="single" w:sz="4" w:space="0" w:color="auto"/>
              <w:right w:val="single" w:sz="4" w:space="0" w:color="auto"/>
            </w:tcBorders>
            <w:shd w:val="clear" w:color="auto" w:fill="auto"/>
            <w:vAlign w:val="center"/>
          </w:tcPr>
          <w:p w:rsidR="00CF0E0D" w:rsidRPr="00C25A3C" w:rsidRDefault="00CF0E0D" w:rsidP="00B767E7">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არ არის</w:t>
            </w:r>
          </w:p>
        </w:tc>
        <w:tc>
          <w:tcPr>
            <w:tcW w:w="866" w:type="pct"/>
            <w:tcBorders>
              <w:top w:val="single" w:sz="4" w:space="0" w:color="auto"/>
              <w:left w:val="nil"/>
              <w:bottom w:val="single" w:sz="4" w:space="0" w:color="auto"/>
              <w:right w:val="single" w:sz="8" w:space="0" w:color="auto"/>
            </w:tcBorders>
            <w:shd w:val="clear" w:color="auto" w:fill="auto"/>
            <w:vAlign w:val="bottom"/>
          </w:tcPr>
          <w:p w:rsidR="00CF0E0D" w:rsidRPr="00C25A3C" w:rsidRDefault="00CF0E0D" w:rsidP="00B767E7">
            <w:pPr>
              <w:spacing w:after="0" w:line="240" w:lineRule="auto"/>
              <w:jc w:val="center"/>
              <w:rPr>
                <w:rFonts w:ascii="Sylfaen" w:eastAsia="Times New Roman" w:hAnsi="Sylfaen" w:cs="Calibri"/>
                <w:color w:val="000000"/>
                <w:sz w:val="12"/>
                <w:szCs w:val="12"/>
              </w:rPr>
            </w:pPr>
          </w:p>
        </w:tc>
      </w:tr>
    </w:tbl>
    <w:p w:rsidR="00CF0E0D" w:rsidRPr="00C25A3C" w:rsidRDefault="00C56DB6" w:rsidP="00CF0E0D">
      <w:pPr>
        <w:spacing w:after="0" w:line="276" w:lineRule="auto"/>
        <w:jc w:val="both"/>
        <w:rPr>
          <w:rFonts w:ascii="Sylfaen" w:eastAsia="Times New Roman" w:hAnsi="Sylfaen" w:cs="Calibri"/>
          <w:b/>
          <w:bCs/>
          <w:color w:val="000000"/>
          <w:sz w:val="20"/>
          <w:szCs w:val="20"/>
          <w:lang w:val="ka-GE"/>
        </w:rPr>
      </w:pPr>
      <w:r w:rsidRPr="00C25A3C">
        <w:rPr>
          <w:rFonts w:ascii="Sylfaen" w:eastAsia="Times New Roman" w:hAnsi="Sylfaen" w:cs="Calibri"/>
          <w:b/>
          <w:bCs/>
          <w:color w:val="000000"/>
          <w:sz w:val="20"/>
          <w:szCs w:val="20"/>
          <w:lang w:val="ka-GE"/>
        </w:rPr>
        <w:t>მიუსაფარი ცხოველების მოვლა პატრონობა</w:t>
      </w:r>
      <w:r w:rsidR="00535EBF" w:rsidRPr="00C25A3C">
        <w:rPr>
          <w:rFonts w:ascii="Sylfaen" w:eastAsia="Times New Roman" w:hAnsi="Sylfaen" w:cs="Calibri"/>
          <w:b/>
          <w:bCs/>
          <w:color w:val="000000"/>
          <w:sz w:val="20"/>
          <w:szCs w:val="20"/>
          <w:lang w:val="ka-GE"/>
        </w:rPr>
        <w:t xml:space="preserve">ზე </w:t>
      </w:r>
      <w:r w:rsidR="00467186" w:rsidRPr="00C25A3C">
        <w:rPr>
          <w:rFonts w:ascii="Sylfaen" w:eastAsia="Times New Roman" w:hAnsi="Sylfaen" w:cs="Calibri"/>
          <w:b/>
          <w:bCs/>
          <w:color w:val="000000"/>
          <w:sz w:val="20"/>
          <w:szCs w:val="20"/>
          <w:lang w:val="ka-GE"/>
        </w:rPr>
        <w:t xml:space="preserve">პროგრამული კოდი 03 03 </w:t>
      </w:r>
    </w:p>
    <w:p w:rsidR="00CF0E0D" w:rsidRPr="00C25A3C" w:rsidRDefault="00CF0E0D" w:rsidP="00CF0E0D">
      <w:pPr>
        <w:rPr>
          <w:sz w:val="20"/>
          <w:szCs w:val="20"/>
        </w:rPr>
      </w:pPr>
    </w:p>
    <w:tbl>
      <w:tblPr>
        <w:tblW w:w="5000" w:type="pct"/>
        <w:tblLook w:val="04A0" w:firstRow="1" w:lastRow="0" w:firstColumn="1" w:lastColumn="0" w:noHBand="0" w:noVBand="1"/>
      </w:tblPr>
      <w:tblGrid>
        <w:gridCol w:w="671"/>
        <w:gridCol w:w="2063"/>
        <w:gridCol w:w="1304"/>
        <w:gridCol w:w="1245"/>
        <w:gridCol w:w="1664"/>
        <w:gridCol w:w="1822"/>
        <w:gridCol w:w="2078"/>
      </w:tblGrid>
      <w:tr w:rsidR="00CF0E0D" w:rsidRPr="00C25A3C" w:rsidTr="00CF0E0D">
        <w:trPr>
          <w:trHeight w:val="253"/>
        </w:trPr>
        <w:tc>
          <w:tcPr>
            <w:tcW w:w="2435" w:type="pct"/>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CF0E0D" w:rsidRPr="00C25A3C" w:rsidRDefault="00CF0E0D" w:rsidP="00B767E7">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დაგეგმილი  შედეგის ინდიკატორი</w:t>
            </w:r>
          </w:p>
        </w:tc>
        <w:tc>
          <w:tcPr>
            <w:tcW w:w="1607" w:type="pct"/>
            <w:gridSpan w:val="2"/>
            <w:tcBorders>
              <w:top w:val="single" w:sz="8" w:space="0" w:color="auto"/>
              <w:left w:val="nil"/>
              <w:bottom w:val="single" w:sz="4" w:space="0" w:color="auto"/>
              <w:right w:val="single" w:sz="4" w:space="0" w:color="auto"/>
            </w:tcBorders>
            <w:shd w:val="clear" w:color="auto" w:fill="auto"/>
            <w:vAlign w:val="center"/>
            <w:hideMark/>
          </w:tcPr>
          <w:p w:rsidR="00CF0E0D" w:rsidRPr="00C25A3C" w:rsidRDefault="00CF0E0D" w:rsidP="00B767E7">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მიღწეული შედეგის სინდიკატორი</w:t>
            </w:r>
          </w:p>
        </w:tc>
        <w:tc>
          <w:tcPr>
            <w:tcW w:w="958" w:type="pct"/>
            <w:tcBorders>
              <w:top w:val="single" w:sz="8" w:space="0" w:color="auto"/>
              <w:left w:val="nil"/>
              <w:bottom w:val="single" w:sz="4" w:space="0" w:color="auto"/>
              <w:right w:val="single" w:sz="8" w:space="0" w:color="auto"/>
            </w:tcBorders>
            <w:shd w:val="clear" w:color="auto" w:fill="auto"/>
            <w:noWrap/>
            <w:vAlign w:val="center"/>
            <w:hideMark/>
          </w:tcPr>
          <w:p w:rsidR="00CF0E0D" w:rsidRPr="00C25A3C" w:rsidRDefault="00CF0E0D" w:rsidP="00B767E7">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განმარტება </w:t>
            </w:r>
          </w:p>
        </w:tc>
      </w:tr>
      <w:tr w:rsidR="00CF0E0D" w:rsidRPr="00C25A3C" w:rsidTr="00CF0E0D">
        <w:trPr>
          <w:trHeight w:val="70"/>
        </w:trPr>
        <w:tc>
          <w:tcPr>
            <w:tcW w:w="309" w:type="pct"/>
            <w:tcBorders>
              <w:top w:val="nil"/>
              <w:left w:val="single" w:sz="8" w:space="0" w:color="auto"/>
              <w:bottom w:val="single" w:sz="4" w:space="0" w:color="auto"/>
              <w:right w:val="single" w:sz="4" w:space="0" w:color="auto"/>
            </w:tcBorders>
            <w:shd w:val="clear" w:color="auto" w:fill="auto"/>
            <w:noWrap/>
            <w:vAlign w:val="bottom"/>
            <w:hideMark/>
          </w:tcPr>
          <w:p w:rsidR="00CF0E0D" w:rsidRPr="00C25A3C" w:rsidRDefault="00CF0E0D" w:rsidP="00B767E7">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N </w:t>
            </w:r>
          </w:p>
        </w:tc>
        <w:tc>
          <w:tcPr>
            <w:tcW w:w="951" w:type="pct"/>
            <w:tcBorders>
              <w:top w:val="nil"/>
              <w:left w:val="nil"/>
              <w:bottom w:val="single" w:sz="4" w:space="0" w:color="auto"/>
              <w:right w:val="single" w:sz="4" w:space="0" w:color="auto"/>
            </w:tcBorders>
            <w:shd w:val="clear" w:color="auto" w:fill="auto"/>
            <w:vAlign w:val="center"/>
            <w:hideMark/>
          </w:tcPr>
          <w:p w:rsidR="00CF0E0D" w:rsidRPr="00C25A3C" w:rsidRDefault="00CF0E0D" w:rsidP="00B767E7">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მოსალოდნელი </w:t>
            </w:r>
            <w:r w:rsidRPr="00C25A3C">
              <w:rPr>
                <w:rFonts w:ascii="Sylfaen" w:eastAsia="Times New Roman" w:hAnsi="Sylfaen" w:cs="Calibri"/>
                <w:color w:val="000000"/>
                <w:sz w:val="12"/>
                <w:szCs w:val="12"/>
                <w:lang w:val="ka-GE"/>
              </w:rPr>
              <w:t xml:space="preserve">შუალედური </w:t>
            </w:r>
            <w:r w:rsidRPr="00C25A3C">
              <w:rPr>
                <w:rFonts w:ascii="Sylfaen" w:eastAsia="Times New Roman" w:hAnsi="Sylfaen" w:cs="Calibri"/>
                <w:color w:val="000000"/>
                <w:sz w:val="12"/>
                <w:szCs w:val="12"/>
              </w:rPr>
              <w:t>შედეგის ინდიკატორი</w:t>
            </w:r>
          </w:p>
        </w:tc>
        <w:tc>
          <w:tcPr>
            <w:tcW w:w="601" w:type="pct"/>
            <w:tcBorders>
              <w:top w:val="nil"/>
              <w:left w:val="nil"/>
              <w:bottom w:val="single" w:sz="4" w:space="0" w:color="auto"/>
              <w:right w:val="single" w:sz="4" w:space="0" w:color="auto"/>
            </w:tcBorders>
            <w:shd w:val="clear" w:color="auto" w:fill="auto"/>
            <w:vAlign w:val="center"/>
            <w:hideMark/>
          </w:tcPr>
          <w:p w:rsidR="00CF0E0D" w:rsidRPr="00C25A3C" w:rsidRDefault="00CF0E0D" w:rsidP="00B767E7">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საბაზისო </w:t>
            </w:r>
            <w:r w:rsidRPr="00C25A3C">
              <w:rPr>
                <w:rFonts w:ascii="Sylfaen" w:eastAsia="Times New Roman" w:hAnsi="Sylfaen" w:cs="Calibri"/>
                <w:color w:val="000000"/>
                <w:sz w:val="12"/>
                <w:szCs w:val="12"/>
                <w:lang w:val="ka-GE"/>
              </w:rPr>
              <w:t xml:space="preserve"> </w:t>
            </w:r>
            <w:r w:rsidRPr="00C25A3C">
              <w:rPr>
                <w:rFonts w:ascii="Sylfaen" w:eastAsia="Times New Roman" w:hAnsi="Sylfaen" w:cs="Calibri"/>
                <w:color w:val="000000"/>
                <w:sz w:val="12"/>
                <w:szCs w:val="12"/>
              </w:rPr>
              <w:t>მაჩვენებელი</w:t>
            </w:r>
          </w:p>
        </w:tc>
        <w:tc>
          <w:tcPr>
            <w:tcW w:w="574" w:type="pct"/>
            <w:tcBorders>
              <w:top w:val="nil"/>
              <w:left w:val="nil"/>
              <w:bottom w:val="single" w:sz="4" w:space="0" w:color="auto"/>
              <w:right w:val="single" w:sz="4" w:space="0" w:color="auto"/>
            </w:tcBorders>
            <w:shd w:val="clear" w:color="auto" w:fill="auto"/>
            <w:vAlign w:val="center"/>
            <w:hideMark/>
          </w:tcPr>
          <w:p w:rsidR="00CF0E0D" w:rsidRPr="00C25A3C" w:rsidRDefault="00CF0E0D" w:rsidP="00B767E7">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დაგეგმილი მაჩვენებელი</w:t>
            </w:r>
          </w:p>
        </w:tc>
        <w:tc>
          <w:tcPr>
            <w:tcW w:w="767" w:type="pct"/>
            <w:tcBorders>
              <w:top w:val="nil"/>
              <w:left w:val="nil"/>
              <w:bottom w:val="single" w:sz="4" w:space="0" w:color="auto"/>
              <w:right w:val="single" w:sz="4" w:space="0" w:color="auto"/>
            </w:tcBorders>
            <w:shd w:val="clear" w:color="auto" w:fill="auto"/>
            <w:vAlign w:val="center"/>
            <w:hideMark/>
          </w:tcPr>
          <w:p w:rsidR="00CF0E0D" w:rsidRPr="00C25A3C" w:rsidRDefault="00CF0E0D" w:rsidP="00B767E7">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მიღწეული მაჩვენებელი</w:t>
            </w:r>
          </w:p>
        </w:tc>
        <w:tc>
          <w:tcPr>
            <w:tcW w:w="839" w:type="pct"/>
            <w:tcBorders>
              <w:top w:val="nil"/>
              <w:left w:val="nil"/>
              <w:bottom w:val="single" w:sz="4" w:space="0" w:color="auto"/>
              <w:right w:val="single" w:sz="4" w:space="0" w:color="auto"/>
            </w:tcBorders>
            <w:shd w:val="clear" w:color="auto" w:fill="auto"/>
            <w:vAlign w:val="center"/>
            <w:hideMark/>
          </w:tcPr>
          <w:p w:rsidR="00CF0E0D" w:rsidRPr="00C25A3C" w:rsidRDefault="00CF0E0D" w:rsidP="00B767E7">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ცდომილების მაჩვენებელი </w:t>
            </w:r>
          </w:p>
        </w:tc>
        <w:tc>
          <w:tcPr>
            <w:tcW w:w="958" w:type="pct"/>
            <w:tcBorders>
              <w:top w:val="nil"/>
              <w:left w:val="nil"/>
              <w:bottom w:val="single" w:sz="4" w:space="0" w:color="auto"/>
              <w:right w:val="single" w:sz="8" w:space="0" w:color="auto"/>
            </w:tcBorders>
            <w:shd w:val="clear" w:color="auto" w:fill="auto"/>
            <w:vAlign w:val="bottom"/>
            <w:hideMark/>
          </w:tcPr>
          <w:p w:rsidR="00CF0E0D" w:rsidRPr="00C25A3C" w:rsidRDefault="00CF0E0D" w:rsidP="00B767E7">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r w:rsidR="00CF0E0D" w:rsidRPr="00C25A3C" w:rsidTr="00D040B9">
        <w:trPr>
          <w:trHeight w:val="545"/>
        </w:trPr>
        <w:tc>
          <w:tcPr>
            <w:tcW w:w="309" w:type="pct"/>
            <w:tcBorders>
              <w:top w:val="nil"/>
              <w:left w:val="single" w:sz="8" w:space="0" w:color="auto"/>
              <w:bottom w:val="single" w:sz="4" w:space="0" w:color="auto"/>
              <w:right w:val="single" w:sz="4" w:space="0" w:color="auto"/>
            </w:tcBorders>
            <w:shd w:val="clear" w:color="auto" w:fill="auto"/>
            <w:noWrap/>
            <w:vAlign w:val="center"/>
            <w:hideMark/>
          </w:tcPr>
          <w:p w:rsidR="00CF0E0D" w:rsidRPr="00C25A3C" w:rsidRDefault="00CF0E0D" w:rsidP="00B767E7">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1</w:t>
            </w:r>
          </w:p>
        </w:tc>
        <w:tc>
          <w:tcPr>
            <w:tcW w:w="951" w:type="pct"/>
            <w:tcBorders>
              <w:top w:val="nil"/>
              <w:left w:val="nil"/>
              <w:bottom w:val="single" w:sz="4" w:space="0" w:color="auto"/>
              <w:right w:val="single" w:sz="4" w:space="0" w:color="auto"/>
            </w:tcBorders>
            <w:shd w:val="clear" w:color="auto" w:fill="auto"/>
            <w:vAlign w:val="center"/>
          </w:tcPr>
          <w:p w:rsidR="00CF0E0D" w:rsidRPr="00C25A3C" w:rsidRDefault="00CF0E0D" w:rsidP="00104D6A">
            <w:pPr>
              <w:rPr>
                <w:rFonts w:ascii="Sylfaen" w:hAnsi="Sylfaen" w:cs="Calibri"/>
                <w:color w:val="000000"/>
                <w:sz w:val="12"/>
                <w:szCs w:val="12"/>
              </w:rPr>
            </w:pPr>
            <w:r w:rsidRPr="00C25A3C">
              <w:rPr>
                <w:rFonts w:ascii="Sylfaen" w:hAnsi="Sylfaen" w:cs="Calibri"/>
                <w:color w:val="000000"/>
                <w:sz w:val="12"/>
                <w:szCs w:val="12"/>
              </w:rPr>
              <w:t>გაყვანილი მაწანწალა ძაღლების რაოდენობა</w:t>
            </w:r>
          </w:p>
        </w:tc>
        <w:tc>
          <w:tcPr>
            <w:tcW w:w="601" w:type="pct"/>
            <w:tcBorders>
              <w:top w:val="nil"/>
              <w:left w:val="nil"/>
              <w:bottom w:val="single" w:sz="4" w:space="0" w:color="auto"/>
              <w:right w:val="single" w:sz="4" w:space="0" w:color="auto"/>
            </w:tcBorders>
            <w:shd w:val="clear" w:color="auto" w:fill="auto"/>
            <w:vAlign w:val="center"/>
          </w:tcPr>
          <w:p w:rsidR="00CF0E0D" w:rsidRPr="00C25A3C" w:rsidRDefault="00104D6A" w:rsidP="00B767E7">
            <w:pPr>
              <w:jc w:val="center"/>
              <w:rPr>
                <w:rFonts w:ascii="Sylfaen" w:hAnsi="Sylfaen" w:cs="Calibri"/>
                <w:color w:val="000000"/>
                <w:sz w:val="12"/>
                <w:szCs w:val="12"/>
                <w:lang w:val="ka-GE"/>
              </w:rPr>
            </w:pPr>
            <w:r w:rsidRPr="00C25A3C">
              <w:rPr>
                <w:rFonts w:ascii="Sylfaen" w:hAnsi="Sylfaen" w:cs="Calibri"/>
                <w:color w:val="000000"/>
                <w:sz w:val="12"/>
                <w:szCs w:val="12"/>
                <w:lang w:val="ka-GE"/>
              </w:rPr>
              <w:t>0</w:t>
            </w:r>
          </w:p>
          <w:p w:rsidR="00CF0E0D" w:rsidRPr="00C25A3C" w:rsidRDefault="00CF0E0D" w:rsidP="00B767E7">
            <w:pPr>
              <w:spacing w:after="0" w:line="240" w:lineRule="auto"/>
              <w:jc w:val="center"/>
              <w:rPr>
                <w:rFonts w:ascii="Sylfaen" w:eastAsia="Times New Roman" w:hAnsi="Sylfaen" w:cs="Calibri"/>
                <w:color w:val="000000"/>
                <w:sz w:val="12"/>
                <w:szCs w:val="12"/>
                <w:lang w:val="ka-GE"/>
              </w:rPr>
            </w:pPr>
          </w:p>
        </w:tc>
        <w:tc>
          <w:tcPr>
            <w:tcW w:w="574" w:type="pct"/>
            <w:tcBorders>
              <w:top w:val="nil"/>
              <w:left w:val="nil"/>
              <w:bottom w:val="single" w:sz="4" w:space="0" w:color="auto"/>
              <w:right w:val="single" w:sz="4" w:space="0" w:color="auto"/>
            </w:tcBorders>
            <w:shd w:val="clear" w:color="auto" w:fill="auto"/>
            <w:vAlign w:val="center"/>
          </w:tcPr>
          <w:p w:rsidR="00CF0E0D" w:rsidRPr="00C25A3C" w:rsidRDefault="00CF0E0D" w:rsidP="00104D6A">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 xml:space="preserve">124  </w:t>
            </w:r>
          </w:p>
        </w:tc>
        <w:tc>
          <w:tcPr>
            <w:tcW w:w="767" w:type="pct"/>
            <w:tcBorders>
              <w:top w:val="nil"/>
              <w:left w:val="nil"/>
              <w:bottom w:val="single" w:sz="4" w:space="0" w:color="auto"/>
              <w:right w:val="single" w:sz="4" w:space="0" w:color="auto"/>
            </w:tcBorders>
            <w:shd w:val="clear" w:color="auto" w:fill="auto"/>
            <w:vAlign w:val="center"/>
          </w:tcPr>
          <w:p w:rsidR="00CF0E0D" w:rsidRPr="00C25A3C" w:rsidRDefault="00104D6A" w:rsidP="00B767E7">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68</w:t>
            </w:r>
          </w:p>
        </w:tc>
        <w:tc>
          <w:tcPr>
            <w:tcW w:w="839" w:type="pct"/>
            <w:tcBorders>
              <w:top w:val="nil"/>
              <w:left w:val="nil"/>
              <w:bottom w:val="single" w:sz="4" w:space="0" w:color="auto"/>
              <w:right w:val="single" w:sz="4" w:space="0" w:color="auto"/>
            </w:tcBorders>
            <w:shd w:val="clear" w:color="auto" w:fill="auto"/>
            <w:vAlign w:val="center"/>
            <w:hideMark/>
          </w:tcPr>
          <w:p w:rsidR="00CF0E0D" w:rsidRPr="00C25A3C" w:rsidRDefault="00CF0E0D" w:rsidP="00B767E7">
            <w:pPr>
              <w:spacing w:after="0" w:line="240" w:lineRule="auto"/>
              <w:jc w:val="center"/>
              <w:rPr>
                <w:rFonts w:ascii="Sylfaen" w:eastAsia="Times New Roman" w:hAnsi="Sylfaen" w:cs="Calibri"/>
                <w:color w:val="000000"/>
                <w:sz w:val="12"/>
                <w:szCs w:val="12"/>
                <w:lang w:val="ka-GE"/>
              </w:rPr>
            </w:pPr>
          </w:p>
        </w:tc>
        <w:tc>
          <w:tcPr>
            <w:tcW w:w="958" w:type="pct"/>
            <w:tcBorders>
              <w:top w:val="nil"/>
              <w:left w:val="nil"/>
              <w:bottom w:val="single" w:sz="4" w:space="0" w:color="auto"/>
              <w:right w:val="single" w:sz="8" w:space="0" w:color="auto"/>
            </w:tcBorders>
            <w:shd w:val="clear" w:color="auto" w:fill="auto"/>
            <w:vAlign w:val="bottom"/>
            <w:hideMark/>
          </w:tcPr>
          <w:p w:rsidR="00CF0E0D" w:rsidRPr="00C25A3C" w:rsidRDefault="00104D6A" w:rsidP="00B767E7">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lang w:val="ka-GE"/>
              </w:rPr>
              <w:t>მიზეზიიიიიი</w:t>
            </w:r>
            <w:r w:rsidR="00CF0E0D" w:rsidRPr="00C25A3C">
              <w:rPr>
                <w:rFonts w:ascii="Sylfaen" w:eastAsia="Times New Roman" w:hAnsi="Sylfaen" w:cs="Calibri"/>
                <w:color w:val="000000"/>
                <w:sz w:val="12"/>
                <w:szCs w:val="12"/>
              </w:rPr>
              <w:t> </w:t>
            </w:r>
          </w:p>
        </w:tc>
      </w:tr>
    </w:tbl>
    <w:p w:rsidR="00CF0E0D" w:rsidRPr="00C25A3C" w:rsidRDefault="00CF0E0D" w:rsidP="001C5C79">
      <w:pPr>
        <w:rPr>
          <w:sz w:val="12"/>
          <w:szCs w:val="12"/>
        </w:rPr>
      </w:pPr>
    </w:p>
    <w:p w:rsidR="009566F0" w:rsidRPr="00C25A3C" w:rsidRDefault="00EC7003" w:rsidP="007C79F5">
      <w:pPr>
        <w:spacing w:line="240" w:lineRule="auto"/>
        <w:rPr>
          <w:rFonts w:ascii="Sylfaen" w:hAnsi="Sylfaen"/>
          <w:sz w:val="20"/>
          <w:szCs w:val="20"/>
          <w:lang w:val="ka-GE"/>
        </w:rPr>
      </w:pPr>
      <w:r w:rsidRPr="00C25A3C">
        <w:rPr>
          <w:rFonts w:ascii="Sylfaen" w:hAnsi="Sylfaen"/>
          <w:b/>
          <w:sz w:val="20"/>
          <w:szCs w:val="20"/>
          <w:lang w:val="ka-GE"/>
        </w:rPr>
        <w:t>გ</w:t>
      </w:r>
      <w:r w:rsidR="00FA21CC" w:rsidRPr="00C25A3C">
        <w:rPr>
          <w:rFonts w:ascii="Sylfaen" w:hAnsi="Sylfaen"/>
          <w:b/>
          <w:sz w:val="20"/>
          <w:szCs w:val="20"/>
          <w:lang w:val="ka-GE"/>
        </w:rPr>
        <w:t xml:space="preserve">ანათლებაზე პროგრამული კოდი </w:t>
      </w:r>
      <w:r w:rsidR="009D56C7" w:rsidRPr="00C25A3C">
        <w:rPr>
          <w:rFonts w:ascii="Sylfaen" w:hAnsi="Sylfaen"/>
          <w:b/>
          <w:sz w:val="20"/>
          <w:szCs w:val="20"/>
          <w:lang w:val="ka-GE"/>
        </w:rPr>
        <w:t xml:space="preserve">- </w:t>
      </w:r>
      <w:r w:rsidR="00FA21CC" w:rsidRPr="00C25A3C">
        <w:rPr>
          <w:rFonts w:ascii="Sylfaen" w:hAnsi="Sylfaen"/>
          <w:b/>
          <w:sz w:val="20"/>
          <w:szCs w:val="20"/>
          <w:lang w:val="ka-GE"/>
        </w:rPr>
        <w:t>04 00</w:t>
      </w:r>
      <w:r w:rsidR="000A2919" w:rsidRPr="00C25A3C">
        <w:rPr>
          <w:rFonts w:ascii="Sylfaen" w:hAnsi="Sylfaen"/>
          <w:sz w:val="20"/>
          <w:szCs w:val="20"/>
          <w:lang w:val="ka-GE"/>
        </w:rPr>
        <w:t xml:space="preserve"> </w:t>
      </w:r>
      <w:r w:rsidR="00107DF4" w:rsidRPr="00C25A3C">
        <w:rPr>
          <w:rFonts w:ascii="Sylfaen" w:hAnsi="Sylfaen"/>
          <w:sz w:val="20"/>
          <w:szCs w:val="20"/>
          <w:lang w:val="ka-GE"/>
        </w:rPr>
        <w:t>2023</w:t>
      </w:r>
      <w:r w:rsidR="000A2919" w:rsidRPr="00C25A3C">
        <w:rPr>
          <w:rFonts w:ascii="Sylfaen" w:hAnsi="Sylfaen"/>
          <w:sz w:val="20"/>
          <w:szCs w:val="20"/>
          <w:lang w:val="ka-GE"/>
        </w:rPr>
        <w:t xml:space="preserve"> </w:t>
      </w:r>
      <w:r w:rsidR="00FA21CC" w:rsidRPr="00C25A3C">
        <w:rPr>
          <w:rFonts w:ascii="Sylfaen" w:hAnsi="Sylfaen"/>
          <w:sz w:val="20"/>
          <w:szCs w:val="20"/>
          <w:lang w:val="ka-GE"/>
        </w:rPr>
        <w:t>წელს მუნიციპალიტეტმა გათვალისწინებული</w:t>
      </w:r>
      <w:r w:rsidR="000A2919" w:rsidRPr="00C25A3C">
        <w:rPr>
          <w:rFonts w:ascii="Sylfaen" w:hAnsi="Sylfaen"/>
          <w:sz w:val="20"/>
          <w:szCs w:val="20"/>
          <w:lang w:val="ka-GE"/>
        </w:rPr>
        <w:t xml:space="preserve"> </w:t>
      </w:r>
      <w:r w:rsidR="00D0740D" w:rsidRPr="00C25A3C">
        <w:rPr>
          <w:rFonts w:ascii="Sylfaen" w:hAnsi="Sylfaen"/>
          <w:sz w:val="20"/>
          <w:szCs w:val="20"/>
          <w:lang w:val="ka-GE"/>
        </w:rPr>
        <w:t>3 826,3</w:t>
      </w:r>
      <w:r w:rsidR="000A2919" w:rsidRPr="00C25A3C">
        <w:rPr>
          <w:rFonts w:ascii="Sylfaen" w:hAnsi="Sylfaen"/>
          <w:sz w:val="20"/>
          <w:szCs w:val="20"/>
          <w:lang w:val="ka-GE"/>
        </w:rPr>
        <w:t xml:space="preserve"> </w:t>
      </w:r>
      <w:r w:rsidR="00FA21CC" w:rsidRPr="00C25A3C">
        <w:rPr>
          <w:rFonts w:ascii="Sylfaen" w:hAnsi="Sylfaen"/>
          <w:sz w:val="20"/>
          <w:szCs w:val="20"/>
          <w:lang w:val="ka-GE"/>
        </w:rPr>
        <w:t xml:space="preserve">ათასი </w:t>
      </w:r>
      <w:r w:rsidR="00C45F96" w:rsidRPr="00C25A3C">
        <w:rPr>
          <w:rFonts w:ascii="Sylfaen" w:hAnsi="Sylfaen"/>
          <w:sz w:val="20"/>
          <w:szCs w:val="20"/>
          <w:lang w:val="ka-GE"/>
        </w:rPr>
        <w:t>ლ</w:t>
      </w:r>
      <w:r w:rsidR="00FA21CC" w:rsidRPr="00C25A3C">
        <w:rPr>
          <w:rFonts w:ascii="Sylfaen" w:hAnsi="Sylfaen"/>
          <w:sz w:val="20"/>
          <w:szCs w:val="20"/>
          <w:lang w:val="ka-GE"/>
        </w:rPr>
        <w:t>არიდან დახარჯა</w:t>
      </w:r>
      <w:r w:rsidR="00D0740D" w:rsidRPr="00C25A3C">
        <w:rPr>
          <w:rFonts w:ascii="Sylfaen" w:hAnsi="Sylfaen"/>
          <w:sz w:val="20"/>
          <w:szCs w:val="20"/>
          <w:lang w:val="ka-GE"/>
        </w:rPr>
        <w:t xml:space="preserve"> 3 749,8</w:t>
      </w:r>
      <w:r w:rsidR="000A2919" w:rsidRPr="00C25A3C">
        <w:rPr>
          <w:rFonts w:ascii="Sylfaen" w:hAnsi="Sylfaen"/>
          <w:sz w:val="20"/>
          <w:szCs w:val="20"/>
          <w:lang w:val="ka-GE"/>
        </w:rPr>
        <w:t xml:space="preserve"> </w:t>
      </w:r>
      <w:r w:rsidR="00FA21CC" w:rsidRPr="00C25A3C">
        <w:rPr>
          <w:rFonts w:ascii="Sylfaen" w:hAnsi="Sylfaen"/>
          <w:sz w:val="20"/>
          <w:szCs w:val="20"/>
          <w:lang w:val="ka-GE"/>
        </w:rPr>
        <w:t>ათასი ლარი</w:t>
      </w:r>
      <w:r w:rsidR="000B5186" w:rsidRPr="00C25A3C">
        <w:rPr>
          <w:rFonts w:ascii="Sylfaen" w:hAnsi="Sylfaen"/>
          <w:sz w:val="20"/>
          <w:szCs w:val="20"/>
          <w:lang w:val="ka-GE"/>
        </w:rPr>
        <w:t>,</w:t>
      </w:r>
      <w:r w:rsidR="000A2919" w:rsidRPr="00C25A3C">
        <w:rPr>
          <w:rFonts w:ascii="Sylfaen" w:hAnsi="Sylfaen"/>
          <w:sz w:val="20"/>
          <w:szCs w:val="20"/>
          <w:lang w:val="ka-GE"/>
        </w:rPr>
        <w:t xml:space="preserve"> </w:t>
      </w:r>
      <w:r w:rsidR="00D0740D" w:rsidRPr="00C25A3C">
        <w:rPr>
          <w:rFonts w:ascii="Sylfaen" w:hAnsi="Sylfaen"/>
          <w:sz w:val="20"/>
          <w:szCs w:val="20"/>
          <w:lang w:val="ka-GE"/>
        </w:rPr>
        <w:t xml:space="preserve">98,0 </w:t>
      </w:r>
      <w:r w:rsidR="00941977" w:rsidRPr="00C25A3C">
        <w:rPr>
          <w:rFonts w:ascii="Sylfaen" w:hAnsi="Sylfaen"/>
          <w:sz w:val="20"/>
          <w:szCs w:val="20"/>
          <w:lang w:val="ka-GE"/>
        </w:rPr>
        <w:t xml:space="preserve">%. </w:t>
      </w:r>
      <w:r w:rsidR="009A422E" w:rsidRPr="00C25A3C">
        <w:rPr>
          <w:rFonts w:ascii="Sylfaen" w:hAnsi="Sylfaen"/>
          <w:sz w:val="20"/>
          <w:szCs w:val="20"/>
          <w:lang w:val="ka-GE"/>
        </w:rPr>
        <w:t>აღნიშნული პროგრამის შედეგია მუნიციპალიტეტში მცხოვრები სასკოლო ასაკისა და სკოლის ასაკის ბავშვთა განათლებაზე ხელმისაწვდომობის გაზრდა,</w:t>
      </w:r>
      <w:r w:rsidR="000A2919" w:rsidRPr="00C25A3C">
        <w:rPr>
          <w:rFonts w:ascii="Sylfaen" w:hAnsi="Sylfaen"/>
          <w:sz w:val="20"/>
          <w:szCs w:val="20"/>
          <w:lang w:val="ka-GE"/>
        </w:rPr>
        <w:t xml:space="preserve"> </w:t>
      </w:r>
      <w:r w:rsidR="009A422E" w:rsidRPr="00C25A3C">
        <w:rPr>
          <w:rFonts w:ascii="Sylfaen" w:hAnsi="Sylfaen"/>
          <w:sz w:val="20"/>
          <w:szCs w:val="20"/>
          <w:lang w:val="ka-GE"/>
        </w:rPr>
        <w:t>საბავშვო ბაღის აღსაზრდელთა</w:t>
      </w:r>
      <w:r w:rsidR="00F009A6" w:rsidRPr="00C25A3C">
        <w:rPr>
          <w:rFonts w:ascii="Sylfaen" w:hAnsi="Sylfaen"/>
          <w:sz w:val="20"/>
          <w:szCs w:val="20"/>
          <w:lang w:val="ka-GE"/>
        </w:rPr>
        <w:t>თვის დადგენილი სტანდარტებით კვებაზე და განათლებაზე ხელმისაწვდომობა.</w:t>
      </w:r>
      <w:r w:rsidR="000A2919" w:rsidRPr="00C25A3C">
        <w:rPr>
          <w:rFonts w:ascii="Sylfaen" w:hAnsi="Sylfaen"/>
          <w:sz w:val="20"/>
          <w:szCs w:val="20"/>
          <w:lang w:val="ka-GE"/>
        </w:rPr>
        <w:t xml:space="preserve"> </w:t>
      </w:r>
      <w:r w:rsidR="00F009A6" w:rsidRPr="00C25A3C">
        <w:rPr>
          <w:rFonts w:ascii="Sylfaen" w:hAnsi="Sylfaen"/>
          <w:sz w:val="20"/>
          <w:szCs w:val="20"/>
          <w:lang w:val="ka-GE"/>
        </w:rPr>
        <w:t>სკოლის</w:t>
      </w:r>
      <w:r w:rsidR="000A2919" w:rsidRPr="00C25A3C">
        <w:rPr>
          <w:rFonts w:ascii="Sylfaen" w:hAnsi="Sylfaen"/>
          <w:sz w:val="20"/>
          <w:szCs w:val="20"/>
          <w:lang w:val="ka-GE"/>
        </w:rPr>
        <w:t xml:space="preserve"> </w:t>
      </w:r>
      <w:r w:rsidR="00F009A6" w:rsidRPr="00C25A3C">
        <w:rPr>
          <w:rFonts w:ascii="Sylfaen" w:hAnsi="Sylfaen"/>
          <w:sz w:val="20"/>
          <w:szCs w:val="20"/>
          <w:lang w:val="ka-GE"/>
        </w:rPr>
        <w:t>მოსწავლეთათვის</w:t>
      </w:r>
      <w:r w:rsidR="000A2919" w:rsidRPr="00C25A3C">
        <w:rPr>
          <w:rFonts w:ascii="Sylfaen" w:hAnsi="Sylfaen"/>
          <w:sz w:val="20"/>
          <w:szCs w:val="20"/>
          <w:lang w:val="ka-GE"/>
        </w:rPr>
        <w:t xml:space="preserve"> </w:t>
      </w:r>
      <w:r w:rsidR="009A422E" w:rsidRPr="00C25A3C">
        <w:rPr>
          <w:rFonts w:ascii="Sylfaen" w:hAnsi="Sylfaen"/>
          <w:sz w:val="20"/>
          <w:szCs w:val="20"/>
          <w:lang w:val="ka-GE"/>
        </w:rPr>
        <w:t>ტრანსპორტით</w:t>
      </w:r>
      <w:r w:rsidR="00F009A6" w:rsidRPr="00C25A3C">
        <w:rPr>
          <w:rFonts w:ascii="Sylfaen" w:hAnsi="Sylfaen"/>
          <w:sz w:val="20"/>
          <w:szCs w:val="20"/>
          <w:lang w:val="ka-GE"/>
        </w:rPr>
        <w:t xml:space="preserve"> უზრუნველყოფა,</w:t>
      </w:r>
      <w:r w:rsidR="000A2919" w:rsidRPr="00C25A3C">
        <w:rPr>
          <w:rFonts w:ascii="Sylfaen" w:hAnsi="Sylfaen"/>
          <w:sz w:val="20"/>
          <w:szCs w:val="20"/>
          <w:lang w:val="ka-GE"/>
        </w:rPr>
        <w:t xml:space="preserve"> </w:t>
      </w:r>
      <w:r w:rsidR="00F009A6" w:rsidRPr="00C25A3C">
        <w:rPr>
          <w:rFonts w:ascii="Sylfaen" w:hAnsi="Sylfaen"/>
          <w:sz w:val="20"/>
          <w:szCs w:val="20"/>
          <w:lang w:val="ka-GE"/>
        </w:rPr>
        <w:t>მოწესრიგებული სასკოლო ინფრასტრუქტურა.</w:t>
      </w:r>
      <w:r w:rsidR="000A2919" w:rsidRPr="00C25A3C">
        <w:rPr>
          <w:rFonts w:ascii="Sylfaen" w:hAnsi="Sylfaen"/>
          <w:sz w:val="20"/>
          <w:szCs w:val="20"/>
          <w:lang w:val="ka-GE"/>
        </w:rPr>
        <w:t xml:space="preserve"> </w:t>
      </w:r>
      <w:r w:rsidR="00ED2FAF" w:rsidRPr="00C25A3C">
        <w:rPr>
          <w:rFonts w:ascii="Sylfaen" w:hAnsi="Sylfaen"/>
          <w:sz w:val="20"/>
          <w:szCs w:val="20"/>
          <w:lang w:val="ka-GE"/>
        </w:rPr>
        <w:t>წინა 2022 წელთან შედარებით განათლების ხარჯები გაზრდილია 143,7 ათასი ლარით.</w:t>
      </w:r>
    </w:p>
    <w:p w:rsidR="004B34F9" w:rsidRPr="00C25A3C" w:rsidRDefault="00EB6969" w:rsidP="009C34E2">
      <w:pPr>
        <w:spacing w:line="276" w:lineRule="auto"/>
        <w:rPr>
          <w:rFonts w:ascii="Sylfaen" w:hAnsi="Sylfaen"/>
          <w:sz w:val="12"/>
          <w:szCs w:val="12"/>
          <w:lang w:val="ka-GE"/>
        </w:rPr>
      </w:pPr>
      <w:r w:rsidRPr="00C25A3C">
        <w:rPr>
          <w:rFonts w:ascii="Sylfaen" w:hAnsi="Sylfaen"/>
          <w:b/>
          <w:sz w:val="12"/>
          <w:szCs w:val="12"/>
          <w:lang w:val="ka-GE"/>
        </w:rPr>
        <w:t>ცხრ</w:t>
      </w:r>
      <w:r w:rsidR="00DB7AE9" w:rsidRPr="00C25A3C">
        <w:rPr>
          <w:rFonts w:ascii="Sylfaen" w:hAnsi="Sylfaen"/>
          <w:b/>
          <w:sz w:val="12"/>
          <w:szCs w:val="12"/>
          <w:lang w:val="ka-GE"/>
        </w:rPr>
        <w:t>. N</w:t>
      </w:r>
      <w:r w:rsidR="000A2919" w:rsidRPr="00C25A3C">
        <w:rPr>
          <w:rFonts w:ascii="Sylfaen" w:hAnsi="Sylfaen"/>
          <w:b/>
          <w:sz w:val="12"/>
          <w:szCs w:val="12"/>
          <w:lang w:val="ka-GE"/>
        </w:rPr>
        <w:t xml:space="preserve"> </w:t>
      </w:r>
      <w:r w:rsidR="00BB49D6" w:rsidRPr="00C25A3C">
        <w:rPr>
          <w:rFonts w:ascii="Sylfaen" w:hAnsi="Sylfaen"/>
          <w:b/>
          <w:sz w:val="12"/>
          <w:szCs w:val="12"/>
          <w:lang w:val="ka-GE"/>
        </w:rPr>
        <w:t>1</w:t>
      </w:r>
      <w:r w:rsidR="00437998" w:rsidRPr="00C25A3C">
        <w:rPr>
          <w:rFonts w:ascii="Sylfaen" w:hAnsi="Sylfaen"/>
          <w:b/>
          <w:sz w:val="12"/>
          <w:szCs w:val="12"/>
          <w:lang w:val="ka-GE"/>
        </w:rPr>
        <w:t>7</w:t>
      </w:r>
      <w:r w:rsidR="000A2919" w:rsidRPr="00C25A3C">
        <w:rPr>
          <w:rFonts w:ascii="Sylfaen" w:hAnsi="Sylfaen"/>
          <w:b/>
          <w:sz w:val="12"/>
          <w:szCs w:val="12"/>
          <w:lang w:val="ka-GE"/>
        </w:rPr>
        <w:t xml:space="preserve"> </w:t>
      </w:r>
      <w:r w:rsidR="00EC7003" w:rsidRPr="00C25A3C">
        <w:rPr>
          <w:rFonts w:ascii="Sylfaen" w:hAnsi="Sylfaen"/>
          <w:b/>
          <w:sz w:val="12"/>
          <w:szCs w:val="12"/>
          <w:lang w:val="ka-GE"/>
        </w:rPr>
        <w:t>ათ.</w:t>
      </w:r>
      <w:r w:rsidR="000A2919" w:rsidRPr="00C25A3C">
        <w:rPr>
          <w:rFonts w:ascii="Sylfaen" w:hAnsi="Sylfaen"/>
          <w:b/>
          <w:sz w:val="12"/>
          <w:szCs w:val="12"/>
          <w:lang w:val="ka-GE"/>
        </w:rPr>
        <w:t xml:space="preserve"> </w:t>
      </w:r>
      <w:r w:rsidR="00EC7003" w:rsidRPr="00C25A3C">
        <w:rPr>
          <w:rFonts w:ascii="Sylfaen" w:hAnsi="Sylfaen"/>
          <w:b/>
          <w:sz w:val="12"/>
          <w:szCs w:val="12"/>
          <w:lang w:val="ka-GE"/>
        </w:rPr>
        <w:t>ლარებში</w:t>
      </w:r>
    </w:p>
    <w:tbl>
      <w:tblPr>
        <w:tblW w:w="10348" w:type="dxa"/>
        <w:tblInd w:w="108" w:type="dxa"/>
        <w:tblLayout w:type="fixed"/>
        <w:tblLook w:val="04A0" w:firstRow="1" w:lastRow="0" w:firstColumn="1" w:lastColumn="0" w:noHBand="0" w:noVBand="1"/>
      </w:tblPr>
      <w:tblGrid>
        <w:gridCol w:w="567"/>
        <w:gridCol w:w="1701"/>
        <w:gridCol w:w="709"/>
        <w:gridCol w:w="709"/>
        <w:gridCol w:w="567"/>
        <w:gridCol w:w="709"/>
        <w:gridCol w:w="708"/>
        <w:gridCol w:w="709"/>
        <w:gridCol w:w="709"/>
        <w:gridCol w:w="709"/>
        <w:gridCol w:w="850"/>
        <w:gridCol w:w="992"/>
        <w:gridCol w:w="709"/>
      </w:tblGrid>
      <w:tr w:rsidR="00D0740D" w:rsidRPr="00C25A3C" w:rsidTr="00B959D7">
        <w:trPr>
          <w:trHeight w:val="150"/>
        </w:trPr>
        <w:tc>
          <w:tcPr>
            <w:tcW w:w="567"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D0740D" w:rsidRPr="00C25A3C" w:rsidRDefault="00D0740D" w:rsidP="00D0740D">
            <w:pPr>
              <w:spacing w:after="0" w:line="240" w:lineRule="auto"/>
              <w:jc w:val="center"/>
              <w:rPr>
                <w:rFonts w:ascii="Arial" w:eastAsia="Times New Roman" w:hAnsi="Arial" w:cs="Arial"/>
                <w:sz w:val="12"/>
                <w:szCs w:val="12"/>
              </w:rPr>
            </w:pPr>
            <w:proofErr w:type="gramStart"/>
            <w:r w:rsidRPr="00C25A3C">
              <w:rPr>
                <w:rFonts w:ascii="Sylfaen" w:eastAsia="Times New Roman" w:hAnsi="Sylfaen" w:cs="Sylfaen"/>
                <w:sz w:val="12"/>
                <w:szCs w:val="12"/>
              </w:rPr>
              <w:t>პროგრ</w:t>
            </w:r>
            <w:proofErr w:type="gramEnd"/>
            <w:r w:rsidRPr="00C25A3C">
              <w:rPr>
                <w:rFonts w:ascii="Arial" w:eastAsia="Times New Roman" w:hAnsi="Arial" w:cs="Arial"/>
                <w:sz w:val="12"/>
                <w:szCs w:val="12"/>
              </w:rPr>
              <w:t xml:space="preserve">. </w:t>
            </w:r>
            <w:r w:rsidRPr="00C25A3C">
              <w:rPr>
                <w:rFonts w:ascii="Sylfaen" w:eastAsia="Times New Roman" w:hAnsi="Sylfaen" w:cs="Sylfaen"/>
                <w:sz w:val="12"/>
                <w:szCs w:val="12"/>
              </w:rPr>
              <w:t>კოდი</w:t>
            </w:r>
          </w:p>
        </w:tc>
        <w:tc>
          <w:tcPr>
            <w:tcW w:w="1701"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D0740D" w:rsidRPr="00C25A3C" w:rsidRDefault="00D0740D" w:rsidP="00D0740D">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დასახელება</w:t>
            </w:r>
          </w:p>
        </w:tc>
        <w:tc>
          <w:tcPr>
            <w:tcW w:w="709"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D0740D" w:rsidRPr="00C25A3C" w:rsidRDefault="00D0740D" w:rsidP="00D0740D">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202</w:t>
            </w:r>
            <w:r w:rsidRPr="00C25A3C">
              <w:rPr>
                <w:rFonts w:ascii="Sylfaen" w:eastAsia="Times New Roman" w:hAnsi="Sylfaen" w:cs="Calibri"/>
                <w:sz w:val="12"/>
                <w:szCs w:val="12"/>
                <w:lang w:val="ka-GE"/>
              </w:rPr>
              <w:t xml:space="preserve">2 </w:t>
            </w:r>
            <w:r w:rsidRPr="00C25A3C">
              <w:rPr>
                <w:rFonts w:ascii="Sylfaen" w:eastAsia="Times New Roman" w:hAnsi="Sylfaen" w:cs="Calibri"/>
                <w:sz w:val="12"/>
                <w:szCs w:val="12"/>
              </w:rPr>
              <w:t>წლის ფაქტი</w:t>
            </w:r>
          </w:p>
        </w:tc>
        <w:tc>
          <w:tcPr>
            <w:tcW w:w="1985"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D0740D" w:rsidRPr="00C25A3C" w:rsidRDefault="00D0740D" w:rsidP="00D0740D">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2023 წლის დამტკიცებული ბიუჯეტი </w:t>
            </w:r>
          </w:p>
        </w:tc>
        <w:tc>
          <w:tcPr>
            <w:tcW w:w="2126" w:type="dxa"/>
            <w:gridSpan w:val="3"/>
            <w:tcBorders>
              <w:top w:val="single" w:sz="8" w:space="0" w:color="auto"/>
              <w:left w:val="nil"/>
              <w:bottom w:val="single" w:sz="4" w:space="0" w:color="auto"/>
              <w:right w:val="single" w:sz="8" w:space="0" w:color="000000"/>
            </w:tcBorders>
            <w:shd w:val="clear" w:color="000000" w:fill="FFFFFF"/>
            <w:vAlign w:val="center"/>
            <w:hideMark/>
          </w:tcPr>
          <w:p w:rsidR="00D0740D" w:rsidRPr="00C25A3C" w:rsidRDefault="00D0740D" w:rsidP="00D0740D">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2023 წლის დაზუსტებული ბიუჯეტი</w:t>
            </w:r>
          </w:p>
        </w:tc>
        <w:tc>
          <w:tcPr>
            <w:tcW w:w="2551"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D0740D" w:rsidRPr="00C25A3C" w:rsidRDefault="00D0740D" w:rsidP="00D0740D">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2023 წლისფაქტი </w:t>
            </w:r>
          </w:p>
        </w:tc>
        <w:tc>
          <w:tcPr>
            <w:tcW w:w="709" w:type="dxa"/>
            <w:vMerge w:val="restart"/>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D0740D" w:rsidRPr="00C25A3C" w:rsidRDefault="00D0740D" w:rsidP="00D0740D">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lang w:val="ka-GE"/>
              </w:rPr>
              <w:t>%</w:t>
            </w:r>
          </w:p>
        </w:tc>
      </w:tr>
      <w:tr w:rsidR="00D0740D" w:rsidRPr="00C25A3C" w:rsidTr="00B959D7">
        <w:trPr>
          <w:trHeight w:val="179"/>
        </w:trPr>
        <w:tc>
          <w:tcPr>
            <w:tcW w:w="567" w:type="dxa"/>
            <w:vMerge/>
            <w:tcBorders>
              <w:top w:val="single" w:sz="8" w:space="0" w:color="auto"/>
              <w:left w:val="single" w:sz="8" w:space="0" w:color="auto"/>
              <w:bottom w:val="single" w:sz="4" w:space="0" w:color="auto"/>
              <w:right w:val="single" w:sz="4" w:space="0" w:color="auto"/>
            </w:tcBorders>
            <w:vAlign w:val="center"/>
            <w:hideMark/>
          </w:tcPr>
          <w:p w:rsidR="00D0740D" w:rsidRPr="00C25A3C" w:rsidRDefault="00D0740D" w:rsidP="00D0740D">
            <w:pPr>
              <w:spacing w:after="0" w:line="240" w:lineRule="auto"/>
              <w:rPr>
                <w:rFonts w:ascii="Arial" w:eastAsia="Times New Roman" w:hAnsi="Arial" w:cs="Arial"/>
                <w:b/>
                <w:bCs/>
                <w:sz w:val="12"/>
                <w:szCs w:val="12"/>
              </w:rPr>
            </w:pPr>
          </w:p>
        </w:tc>
        <w:tc>
          <w:tcPr>
            <w:tcW w:w="1701" w:type="dxa"/>
            <w:vMerge/>
            <w:tcBorders>
              <w:top w:val="single" w:sz="8" w:space="0" w:color="auto"/>
              <w:left w:val="single" w:sz="4" w:space="0" w:color="auto"/>
              <w:bottom w:val="single" w:sz="4" w:space="0" w:color="auto"/>
              <w:right w:val="single" w:sz="8" w:space="0" w:color="auto"/>
            </w:tcBorders>
            <w:vAlign w:val="center"/>
            <w:hideMark/>
          </w:tcPr>
          <w:p w:rsidR="00D0740D" w:rsidRPr="00C25A3C" w:rsidRDefault="00D0740D" w:rsidP="00D0740D">
            <w:pPr>
              <w:spacing w:after="0" w:line="240" w:lineRule="auto"/>
              <w:rPr>
                <w:rFonts w:ascii="Sylfaen" w:eastAsia="Times New Roman" w:hAnsi="Sylfaen" w:cs="Calibri"/>
                <w:b/>
                <w:bCs/>
                <w:color w:val="800080"/>
                <w:sz w:val="12"/>
                <w:szCs w:val="12"/>
              </w:rPr>
            </w:pPr>
          </w:p>
        </w:tc>
        <w:tc>
          <w:tcPr>
            <w:tcW w:w="709" w:type="dxa"/>
            <w:vMerge/>
            <w:tcBorders>
              <w:top w:val="single" w:sz="8" w:space="0" w:color="auto"/>
              <w:left w:val="single" w:sz="8" w:space="0" w:color="auto"/>
              <w:bottom w:val="single" w:sz="4" w:space="0" w:color="auto"/>
              <w:right w:val="single" w:sz="8" w:space="0" w:color="auto"/>
            </w:tcBorders>
            <w:vAlign w:val="center"/>
            <w:hideMark/>
          </w:tcPr>
          <w:p w:rsidR="00D0740D" w:rsidRPr="00C25A3C" w:rsidRDefault="00D0740D" w:rsidP="00D0740D">
            <w:pPr>
              <w:spacing w:after="0" w:line="240" w:lineRule="auto"/>
              <w:rPr>
                <w:rFonts w:ascii="Sylfaen" w:eastAsia="Times New Roman" w:hAnsi="Sylfaen" w:cs="Calibri"/>
                <w:b/>
                <w:bCs/>
                <w:color w:val="0000FF"/>
                <w:sz w:val="12"/>
                <w:szCs w:val="12"/>
              </w:rPr>
            </w:pPr>
          </w:p>
        </w:tc>
        <w:tc>
          <w:tcPr>
            <w:tcW w:w="709" w:type="dxa"/>
            <w:vMerge w:val="restart"/>
            <w:tcBorders>
              <w:top w:val="nil"/>
              <w:left w:val="single" w:sz="8" w:space="0" w:color="auto"/>
              <w:bottom w:val="single" w:sz="4" w:space="0" w:color="auto"/>
              <w:right w:val="single" w:sz="4" w:space="0" w:color="auto"/>
            </w:tcBorders>
            <w:shd w:val="clear" w:color="000000" w:fill="FFFFFF"/>
            <w:vAlign w:val="center"/>
            <w:hideMark/>
          </w:tcPr>
          <w:p w:rsidR="00D0740D" w:rsidRPr="00C25A3C" w:rsidRDefault="00D0740D" w:rsidP="00D0740D">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sz w:val="12"/>
                <w:szCs w:val="12"/>
              </w:rPr>
              <w:t>სულ</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D0740D" w:rsidRPr="00C25A3C" w:rsidRDefault="00D0740D" w:rsidP="00D0740D">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sz w:val="12"/>
                <w:szCs w:val="12"/>
              </w:rPr>
              <w:t>მათ შორის</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D0740D" w:rsidRPr="00C25A3C" w:rsidRDefault="00D0740D" w:rsidP="00D0740D">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sz w:val="12"/>
                <w:szCs w:val="12"/>
              </w:rPr>
              <w:t>სულ</w:t>
            </w:r>
          </w:p>
        </w:tc>
        <w:tc>
          <w:tcPr>
            <w:tcW w:w="1418" w:type="dxa"/>
            <w:gridSpan w:val="2"/>
            <w:tcBorders>
              <w:top w:val="single" w:sz="8" w:space="0" w:color="auto"/>
              <w:left w:val="single" w:sz="8" w:space="0" w:color="auto"/>
              <w:bottom w:val="single" w:sz="4" w:space="0" w:color="auto"/>
              <w:right w:val="single" w:sz="8" w:space="0" w:color="auto"/>
            </w:tcBorders>
            <w:vAlign w:val="center"/>
            <w:hideMark/>
          </w:tcPr>
          <w:p w:rsidR="00D0740D" w:rsidRPr="00C25A3C" w:rsidRDefault="00D0740D" w:rsidP="00D0740D">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მათ შორის</w:t>
            </w:r>
          </w:p>
        </w:tc>
        <w:tc>
          <w:tcPr>
            <w:tcW w:w="709" w:type="dxa"/>
            <w:vMerge w:val="restart"/>
            <w:tcBorders>
              <w:top w:val="nil"/>
              <w:left w:val="single" w:sz="8" w:space="0" w:color="auto"/>
              <w:bottom w:val="single" w:sz="4" w:space="0" w:color="auto"/>
              <w:right w:val="single" w:sz="4" w:space="0" w:color="auto"/>
            </w:tcBorders>
            <w:shd w:val="clear" w:color="000000" w:fill="FFFFFF"/>
            <w:vAlign w:val="center"/>
            <w:hideMark/>
          </w:tcPr>
          <w:p w:rsidR="00D0740D" w:rsidRPr="00C25A3C" w:rsidRDefault="00D0740D" w:rsidP="00D0740D">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sz w:val="12"/>
                <w:szCs w:val="12"/>
              </w:rPr>
              <w:t>სულ</w:t>
            </w:r>
          </w:p>
          <w:p w:rsidR="00D0740D" w:rsidRPr="00C25A3C" w:rsidRDefault="00D0740D" w:rsidP="00D0740D">
            <w:pPr>
              <w:spacing w:after="0" w:line="240" w:lineRule="auto"/>
              <w:jc w:val="center"/>
              <w:rPr>
                <w:rFonts w:ascii="Sylfaen" w:eastAsia="Times New Roman" w:hAnsi="Sylfaen" w:cs="Calibri"/>
                <w:color w:val="000000"/>
                <w:sz w:val="12"/>
                <w:szCs w:val="12"/>
              </w:rPr>
            </w:pPr>
          </w:p>
        </w:tc>
        <w:tc>
          <w:tcPr>
            <w:tcW w:w="1842" w:type="dxa"/>
            <w:gridSpan w:val="2"/>
            <w:tcBorders>
              <w:top w:val="single" w:sz="4" w:space="0" w:color="auto"/>
              <w:left w:val="nil"/>
              <w:bottom w:val="single" w:sz="4" w:space="0" w:color="auto"/>
              <w:right w:val="single" w:sz="4" w:space="0" w:color="auto"/>
            </w:tcBorders>
            <w:shd w:val="clear" w:color="000000" w:fill="FFFFFF"/>
            <w:vAlign w:val="center"/>
            <w:hideMark/>
          </w:tcPr>
          <w:p w:rsidR="00D0740D" w:rsidRPr="00C25A3C" w:rsidRDefault="00D0740D" w:rsidP="00D0740D">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sz w:val="12"/>
                <w:szCs w:val="12"/>
              </w:rPr>
              <w:lastRenderedPageBreak/>
              <w:t>მათ შორის</w:t>
            </w:r>
          </w:p>
        </w:tc>
        <w:tc>
          <w:tcPr>
            <w:tcW w:w="709" w:type="dxa"/>
            <w:vMerge/>
            <w:tcBorders>
              <w:top w:val="nil"/>
              <w:left w:val="single" w:sz="4" w:space="0" w:color="auto"/>
              <w:bottom w:val="single" w:sz="4" w:space="0" w:color="auto"/>
              <w:right w:val="single" w:sz="4" w:space="0" w:color="auto"/>
            </w:tcBorders>
            <w:shd w:val="clear" w:color="000000" w:fill="FFFFFF"/>
            <w:vAlign w:val="center"/>
            <w:hideMark/>
          </w:tcPr>
          <w:p w:rsidR="00D0740D" w:rsidRPr="00C25A3C" w:rsidRDefault="00D0740D" w:rsidP="00D0740D">
            <w:pPr>
              <w:spacing w:after="0" w:line="240" w:lineRule="auto"/>
              <w:rPr>
                <w:rFonts w:ascii="Calibri" w:eastAsia="Times New Roman" w:hAnsi="Calibri" w:cs="Calibri"/>
                <w:sz w:val="12"/>
                <w:szCs w:val="12"/>
              </w:rPr>
            </w:pPr>
          </w:p>
        </w:tc>
      </w:tr>
      <w:tr w:rsidR="00D0740D" w:rsidRPr="00C25A3C" w:rsidTr="00B959D7">
        <w:trPr>
          <w:trHeight w:val="469"/>
        </w:trPr>
        <w:tc>
          <w:tcPr>
            <w:tcW w:w="567" w:type="dxa"/>
            <w:vMerge/>
            <w:tcBorders>
              <w:top w:val="single" w:sz="8" w:space="0" w:color="auto"/>
              <w:left w:val="single" w:sz="8" w:space="0" w:color="auto"/>
              <w:bottom w:val="single" w:sz="4" w:space="0" w:color="auto"/>
              <w:right w:val="single" w:sz="4" w:space="0" w:color="auto"/>
            </w:tcBorders>
            <w:vAlign w:val="center"/>
            <w:hideMark/>
          </w:tcPr>
          <w:p w:rsidR="00D0740D" w:rsidRPr="00C25A3C" w:rsidRDefault="00D0740D" w:rsidP="00D0740D">
            <w:pPr>
              <w:spacing w:after="0" w:line="240" w:lineRule="auto"/>
              <w:rPr>
                <w:rFonts w:ascii="Arial" w:eastAsia="Times New Roman" w:hAnsi="Arial" w:cs="Arial"/>
                <w:b/>
                <w:bCs/>
                <w:sz w:val="12"/>
                <w:szCs w:val="12"/>
              </w:rPr>
            </w:pPr>
          </w:p>
        </w:tc>
        <w:tc>
          <w:tcPr>
            <w:tcW w:w="1701" w:type="dxa"/>
            <w:vMerge/>
            <w:tcBorders>
              <w:top w:val="single" w:sz="8" w:space="0" w:color="auto"/>
              <w:left w:val="single" w:sz="4" w:space="0" w:color="auto"/>
              <w:bottom w:val="single" w:sz="4" w:space="0" w:color="auto"/>
              <w:right w:val="single" w:sz="8" w:space="0" w:color="auto"/>
            </w:tcBorders>
            <w:vAlign w:val="center"/>
            <w:hideMark/>
          </w:tcPr>
          <w:p w:rsidR="00D0740D" w:rsidRPr="00C25A3C" w:rsidRDefault="00D0740D" w:rsidP="00D0740D">
            <w:pPr>
              <w:spacing w:after="0" w:line="240" w:lineRule="auto"/>
              <w:rPr>
                <w:rFonts w:ascii="Sylfaen" w:eastAsia="Times New Roman" w:hAnsi="Sylfaen" w:cs="Calibri"/>
                <w:b/>
                <w:bCs/>
                <w:color w:val="800080"/>
                <w:sz w:val="12"/>
                <w:szCs w:val="12"/>
              </w:rPr>
            </w:pPr>
          </w:p>
        </w:tc>
        <w:tc>
          <w:tcPr>
            <w:tcW w:w="709" w:type="dxa"/>
            <w:vMerge/>
            <w:tcBorders>
              <w:top w:val="single" w:sz="8" w:space="0" w:color="auto"/>
              <w:left w:val="single" w:sz="8" w:space="0" w:color="auto"/>
              <w:bottom w:val="single" w:sz="4" w:space="0" w:color="auto"/>
              <w:right w:val="single" w:sz="8" w:space="0" w:color="auto"/>
            </w:tcBorders>
            <w:vAlign w:val="center"/>
            <w:hideMark/>
          </w:tcPr>
          <w:p w:rsidR="00D0740D" w:rsidRPr="00C25A3C" w:rsidRDefault="00D0740D" w:rsidP="00D0740D">
            <w:pPr>
              <w:spacing w:after="0" w:line="240" w:lineRule="auto"/>
              <w:rPr>
                <w:rFonts w:ascii="Sylfaen" w:eastAsia="Times New Roman" w:hAnsi="Sylfaen" w:cs="Calibri"/>
                <w:b/>
                <w:bCs/>
                <w:color w:val="0000FF"/>
                <w:sz w:val="12"/>
                <w:szCs w:val="12"/>
              </w:rPr>
            </w:pPr>
          </w:p>
        </w:tc>
        <w:tc>
          <w:tcPr>
            <w:tcW w:w="709" w:type="dxa"/>
            <w:vMerge/>
            <w:tcBorders>
              <w:top w:val="nil"/>
              <w:left w:val="single" w:sz="8" w:space="0" w:color="auto"/>
              <w:bottom w:val="single" w:sz="4" w:space="0" w:color="auto"/>
              <w:right w:val="single" w:sz="4" w:space="0" w:color="auto"/>
            </w:tcBorders>
            <w:vAlign w:val="center"/>
            <w:hideMark/>
          </w:tcPr>
          <w:p w:rsidR="00D0740D" w:rsidRPr="00C25A3C" w:rsidRDefault="00D0740D" w:rsidP="00D0740D">
            <w:pPr>
              <w:spacing w:after="0" w:line="240" w:lineRule="auto"/>
              <w:rPr>
                <w:rFonts w:ascii="Sylfaen" w:eastAsia="Times New Roman" w:hAnsi="Sylfaen" w:cs="Calibri"/>
                <w:color w:val="000000"/>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D0740D" w:rsidRPr="00C25A3C" w:rsidRDefault="00D0740D" w:rsidP="00D0740D">
            <w:pPr>
              <w:spacing w:after="0" w:line="240" w:lineRule="auto"/>
              <w:jc w:val="center"/>
              <w:rPr>
                <w:rFonts w:ascii="Sylfaen" w:eastAsia="Times New Roman" w:hAnsi="Sylfaen" w:cs="Calibri"/>
                <w:color w:val="000000"/>
                <w:sz w:val="12"/>
                <w:szCs w:val="12"/>
              </w:rPr>
            </w:pPr>
            <w:proofErr w:type="gramStart"/>
            <w:r w:rsidRPr="00C25A3C">
              <w:rPr>
                <w:rFonts w:ascii="Sylfaen" w:eastAsia="Times New Roman" w:hAnsi="Sylfaen" w:cs="Calibri"/>
                <w:sz w:val="12"/>
                <w:szCs w:val="12"/>
              </w:rPr>
              <w:t>სახ</w:t>
            </w:r>
            <w:proofErr w:type="gramEnd"/>
            <w:r w:rsidRPr="00C25A3C">
              <w:rPr>
                <w:rFonts w:ascii="Sylfaen" w:eastAsia="Times New Roman" w:hAnsi="Sylfaen" w:cs="Calibri"/>
                <w:sz w:val="12"/>
                <w:szCs w:val="12"/>
              </w:rPr>
              <w:t>. ბიუჯეტი</w:t>
            </w:r>
          </w:p>
        </w:tc>
        <w:tc>
          <w:tcPr>
            <w:tcW w:w="709" w:type="dxa"/>
            <w:tcBorders>
              <w:top w:val="nil"/>
              <w:left w:val="nil"/>
              <w:bottom w:val="single" w:sz="4" w:space="0" w:color="auto"/>
              <w:right w:val="single" w:sz="4" w:space="0" w:color="auto"/>
            </w:tcBorders>
            <w:shd w:val="clear" w:color="000000" w:fill="FFFFFF"/>
            <w:vAlign w:val="center"/>
            <w:hideMark/>
          </w:tcPr>
          <w:p w:rsidR="00D0740D" w:rsidRPr="00C25A3C" w:rsidRDefault="00D0740D" w:rsidP="00D0740D">
            <w:pPr>
              <w:spacing w:after="0" w:line="240" w:lineRule="auto"/>
              <w:jc w:val="center"/>
              <w:rPr>
                <w:rFonts w:ascii="Sylfaen" w:eastAsia="Times New Roman" w:hAnsi="Sylfaen" w:cs="Calibri"/>
                <w:color w:val="000000"/>
                <w:sz w:val="12"/>
                <w:szCs w:val="12"/>
              </w:rPr>
            </w:pPr>
            <w:proofErr w:type="gramStart"/>
            <w:r w:rsidRPr="00C25A3C">
              <w:rPr>
                <w:rFonts w:ascii="Sylfaen" w:eastAsia="Times New Roman" w:hAnsi="Sylfaen" w:cs="Calibri"/>
                <w:sz w:val="12"/>
                <w:szCs w:val="12"/>
              </w:rPr>
              <w:t>საკ</w:t>
            </w:r>
            <w:proofErr w:type="gramEnd"/>
            <w:r w:rsidRPr="00C25A3C">
              <w:rPr>
                <w:rFonts w:ascii="Sylfaen" w:eastAsia="Times New Roman" w:hAnsi="Sylfaen" w:cs="Calibri"/>
                <w:sz w:val="12"/>
                <w:szCs w:val="12"/>
              </w:rPr>
              <w:t>. შემოსავლები</w:t>
            </w:r>
          </w:p>
        </w:tc>
        <w:tc>
          <w:tcPr>
            <w:tcW w:w="708" w:type="dxa"/>
            <w:vMerge/>
            <w:tcBorders>
              <w:top w:val="single" w:sz="8" w:space="0" w:color="auto"/>
              <w:left w:val="single" w:sz="8" w:space="0" w:color="auto"/>
              <w:bottom w:val="single" w:sz="4" w:space="0" w:color="auto"/>
              <w:right w:val="single" w:sz="8" w:space="0" w:color="auto"/>
            </w:tcBorders>
            <w:vAlign w:val="center"/>
            <w:hideMark/>
          </w:tcPr>
          <w:p w:rsidR="00D0740D" w:rsidRPr="00C25A3C" w:rsidRDefault="00D0740D" w:rsidP="00D0740D">
            <w:pPr>
              <w:spacing w:after="0" w:line="240" w:lineRule="auto"/>
              <w:rPr>
                <w:rFonts w:ascii="Sylfaen" w:eastAsia="Times New Roman" w:hAnsi="Sylfaen" w:cs="Calibri"/>
                <w:color w:val="000000"/>
                <w:sz w:val="12"/>
                <w:szCs w:val="12"/>
              </w:rPr>
            </w:pPr>
          </w:p>
        </w:tc>
        <w:tc>
          <w:tcPr>
            <w:tcW w:w="709" w:type="dxa"/>
            <w:tcBorders>
              <w:top w:val="nil"/>
              <w:left w:val="single" w:sz="8" w:space="0" w:color="auto"/>
              <w:bottom w:val="single" w:sz="4" w:space="0" w:color="auto"/>
              <w:right w:val="single" w:sz="4" w:space="0" w:color="auto"/>
            </w:tcBorders>
            <w:vAlign w:val="center"/>
            <w:hideMark/>
          </w:tcPr>
          <w:p w:rsidR="00D0740D" w:rsidRPr="00C25A3C" w:rsidRDefault="00D0740D" w:rsidP="00D0740D">
            <w:pPr>
              <w:spacing w:after="0" w:line="240" w:lineRule="auto"/>
              <w:jc w:val="center"/>
              <w:rPr>
                <w:rFonts w:ascii="Sylfaen" w:eastAsia="Times New Roman" w:hAnsi="Sylfaen" w:cs="Calibri"/>
                <w:color w:val="000000"/>
                <w:sz w:val="12"/>
                <w:szCs w:val="12"/>
              </w:rPr>
            </w:pPr>
            <w:proofErr w:type="gramStart"/>
            <w:r w:rsidRPr="00C25A3C">
              <w:rPr>
                <w:rFonts w:ascii="Sylfaen" w:eastAsia="Times New Roman" w:hAnsi="Sylfaen" w:cs="Calibri"/>
                <w:sz w:val="12"/>
                <w:szCs w:val="12"/>
              </w:rPr>
              <w:t>სახ</w:t>
            </w:r>
            <w:proofErr w:type="gramEnd"/>
            <w:r w:rsidRPr="00C25A3C">
              <w:rPr>
                <w:rFonts w:ascii="Sylfaen" w:eastAsia="Times New Roman" w:hAnsi="Sylfaen" w:cs="Calibri"/>
                <w:sz w:val="12"/>
                <w:szCs w:val="12"/>
              </w:rPr>
              <w:t>. ბიუჯეტი</w:t>
            </w:r>
          </w:p>
        </w:tc>
        <w:tc>
          <w:tcPr>
            <w:tcW w:w="709" w:type="dxa"/>
            <w:tcBorders>
              <w:top w:val="nil"/>
              <w:left w:val="nil"/>
              <w:bottom w:val="single" w:sz="4" w:space="0" w:color="auto"/>
              <w:right w:val="single" w:sz="4" w:space="0" w:color="auto"/>
            </w:tcBorders>
            <w:shd w:val="clear" w:color="000000" w:fill="FFFFFF"/>
            <w:vAlign w:val="center"/>
            <w:hideMark/>
          </w:tcPr>
          <w:p w:rsidR="00D0740D" w:rsidRPr="00C25A3C" w:rsidRDefault="00D0740D" w:rsidP="00D0740D">
            <w:pPr>
              <w:spacing w:after="0" w:line="240" w:lineRule="auto"/>
              <w:jc w:val="center"/>
              <w:rPr>
                <w:rFonts w:ascii="Sylfaen" w:eastAsia="Times New Roman" w:hAnsi="Sylfaen" w:cs="Calibri"/>
                <w:color w:val="000000"/>
                <w:sz w:val="12"/>
                <w:szCs w:val="12"/>
              </w:rPr>
            </w:pPr>
            <w:proofErr w:type="gramStart"/>
            <w:r w:rsidRPr="00C25A3C">
              <w:rPr>
                <w:rFonts w:ascii="Sylfaen" w:eastAsia="Times New Roman" w:hAnsi="Sylfaen" w:cs="Calibri"/>
                <w:sz w:val="12"/>
                <w:szCs w:val="12"/>
              </w:rPr>
              <w:t>საკ</w:t>
            </w:r>
            <w:proofErr w:type="gramEnd"/>
            <w:r w:rsidRPr="00C25A3C">
              <w:rPr>
                <w:rFonts w:ascii="Sylfaen" w:eastAsia="Times New Roman" w:hAnsi="Sylfaen" w:cs="Calibri"/>
                <w:sz w:val="12"/>
                <w:szCs w:val="12"/>
              </w:rPr>
              <w:t>. შემოსავლები</w:t>
            </w:r>
          </w:p>
        </w:tc>
        <w:tc>
          <w:tcPr>
            <w:tcW w:w="709" w:type="dxa"/>
            <w:vMerge/>
            <w:tcBorders>
              <w:top w:val="nil"/>
              <w:left w:val="nil"/>
              <w:bottom w:val="single" w:sz="4" w:space="0" w:color="auto"/>
              <w:right w:val="single" w:sz="4" w:space="0" w:color="auto"/>
            </w:tcBorders>
            <w:shd w:val="clear" w:color="000000" w:fill="FFFFFF"/>
            <w:vAlign w:val="center"/>
            <w:hideMark/>
          </w:tcPr>
          <w:p w:rsidR="00D0740D" w:rsidRPr="00C25A3C" w:rsidRDefault="00D0740D" w:rsidP="00D0740D">
            <w:pPr>
              <w:spacing w:after="0" w:line="240" w:lineRule="auto"/>
              <w:rPr>
                <w:rFonts w:ascii="Sylfaen" w:eastAsia="Times New Roman" w:hAnsi="Sylfaen" w:cs="Calibri"/>
                <w:color w:val="000000"/>
                <w:sz w:val="12"/>
                <w:szCs w:val="12"/>
              </w:rPr>
            </w:pPr>
          </w:p>
        </w:tc>
        <w:tc>
          <w:tcPr>
            <w:tcW w:w="850" w:type="dxa"/>
            <w:tcBorders>
              <w:top w:val="nil"/>
              <w:left w:val="nil"/>
              <w:bottom w:val="single" w:sz="4" w:space="0" w:color="auto"/>
              <w:right w:val="single" w:sz="4" w:space="0" w:color="auto"/>
            </w:tcBorders>
            <w:shd w:val="clear" w:color="000000" w:fill="FFFFFF"/>
            <w:vAlign w:val="center"/>
            <w:hideMark/>
          </w:tcPr>
          <w:p w:rsidR="00D0740D" w:rsidRPr="00C25A3C" w:rsidRDefault="00D0740D" w:rsidP="00D0740D">
            <w:pPr>
              <w:spacing w:after="0" w:line="240" w:lineRule="auto"/>
              <w:jc w:val="center"/>
              <w:rPr>
                <w:rFonts w:ascii="Sylfaen" w:eastAsia="Times New Roman" w:hAnsi="Sylfaen" w:cs="Calibri"/>
                <w:color w:val="000000"/>
                <w:sz w:val="12"/>
                <w:szCs w:val="12"/>
              </w:rPr>
            </w:pPr>
            <w:proofErr w:type="gramStart"/>
            <w:r w:rsidRPr="00C25A3C">
              <w:rPr>
                <w:rFonts w:ascii="Sylfaen" w:eastAsia="Times New Roman" w:hAnsi="Sylfaen" w:cs="Calibri"/>
                <w:sz w:val="12"/>
                <w:szCs w:val="12"/>
              </w:rPr>
              <w:t>სახ</w:t>
            </w:r>
            <w:proofErr w:type="gramEnd"/>
            <w:r w:rsidRPr="00C25A3C">
              <w:rPr>
                <w:rFonts w:ascii="Sylfaen" w:eastAsia="Times New Roman" w:hAnsi="Sylfaen" w:cs="Calibri"/>
                <w:sz w:val="12"/>
                <w:szCs w:val="12"/>
              </w:rPr>
              <w:t>. ბიუჯეტი</w:t>
            </w:r>
          </w:p>
        </w:tc>
        <w:tc>
          <w:tcPr>
            <w:tcW w:w="992" w:type="dxa"/>
            <w:tcBorders>
              <w:top w:val="nil"/>
              <w:left w:val="nil"/>
              <w:bottom w:val="single" w:sz="4" w:space="0" w:color="auto"/>
              <w:right w:val="single" w:sz="4" w:space="0" w:color="auto"/>
            </w:tcBorders>
            <w:shd w:val="clear" w:color="000000" w:fill="FFFFFF"/>
            <w:vAlign w:val="center"/>
            <w:hideMark/>
          </w:tcPr>
          <w:p w:rsidR="00D0740D" w:rsidRPr="00C25A3C" w:rsidRDefault="00D0740D" w:rsidP="00D0740D">
            <w:pPr>
              <w:spacing w:after="0" w:line="240" w:lineRule="auto"/>
              <w:jc w:val="center"/>
              <w:rPr>
                <w:rFonts w:ascii="Sylfaen" w:eastAsia="Times New Roman" w:hAnsi="Sylfaen" w:cs="Calibri"/>
                <w:color w:val="000000"/>
                <w:sz w:val="12"/>
                <w:szCs w:val="12"/>
              </w:rPr>
            </w:pPr>
            <w:proofErr w:type="gramStart"/>
            <w:r w:rsidRPr="00C25A3C">
              <w:rPr>
                <w:rFonts w:ascii="Sylfaen" w:eastAsia="Times New Roman" w:hAnsi="Sylfaen" w:cs="Calibri"/>
                <w:sz w:val="12"/>
                <w:szCs w:val="12"/>
              </w:rPr>
              <w:t>საკ</w:t>
            </w:r>
            <w:proofErr w:type="gramEnd"/>
            <w:r w:rsidRPr="00C25A3C">
              <w:rPr>
                <w:rFonts w:ascii="Sylfaen" w:eastAsia="Times New Roman" w:hAnsi="Sylfaen" w:cs="Calibri"/>
                <w:sz w:val="12"/>
                <w:szCs w:val="12"/>
              </w:rPr>
              <w:t>. შემოსავლები</w:t>
            </w:r>
          </w:p>
        </w:tc>
        <w:tc>
          <w:tcPr>
            <w:tcW w:w="709" w:type="dxa"/>
            <w:vMerge/>
            <w:tcBorders>
              <w:top w:val="single" w:sz="8" w:space="0" w:color="auto"/>
              <w:left w:val="single" w:sz="4" w:space="0" w:color="auto"/>
              <w:bottom w:val="single" w:sz="4" w:space="0" w:color="auto"/>
              <w:right w:val="single" w:sz="4" w:space="0" w:color="auto"/>
            </w:tcBorders>
            <w:vAlign w:val="center"/>
            <w:hideMark/>
          </w:tcPr>
          <w:p w:rsidR="00D0740D" w:rsidRPr="00C25A3C" w:rsidRDefault="00D0740D" w:rsidP="00D0740D">
            <w:pPr>
              <w:spacing w:after="0" w:line="240" w:lineRule="auto"/>
              <w:rPr>
                <w:rFonts w:ascii="Calibri" w:eastAsia="Times New Roman" w:hAnsi="Calibri" w:cs="Calibri"/>
                <w:sz w:val="12"/>
                <w:szCs w:val="12"/>
              </w:rPr>
            </w:pPr>
          </w:p>
        </w:tc>
      </w:tr>
      <w:tr w:rsidR="00D0740D" w:rsidRPr="00C25A3C" w:rsidTr="00B959D7">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0740D" w:rsidRPr="00C25A3C" w:rsidRDefault="00D0740D" w:rsidP="00D0740D">
            <w:pPr>
              <w:jc w:val="center"/>
              <w:rPr>
                <w:rFonts w:ascii="Sylfaen" w:hAnsi="Sylfaen" w:cs="Calibri"/>
                <w:b/>
                <w:sz w:val="12"/>
                <w:szCs w:val="12"/>
              </w:rPr>
            </w:pPr>
            <w:r w:rsidRPr="00C25A3C">
              <w:rPr>
                <w:rFonts w:ascii="Sylfaen" w:hAnsi="Sylfaen" w:cs="Calibri"/>
                <w:b/>
                <w:sz w:val="12"/>
                <w:szCs w:val="12"/>
              </w:rPr>
              <w:lastRenderedPageBreak/>
              <w:t>04 00</w:t>
            </w:r>
          </w:p>
        </w:tc>
        <w:tc>
          <w:tcPr>
            <w:tcW w:w="1701" w:type="dxa"/>
            <w:tcBorders>
              <w:top w:val="single" w:sz="8" w:space="0" w:color="auto"/>
              <w:left w:val="nil"/>
              <w:bottom w:val="single" w:sz="8" w:space="0" w:color="auto"/>
              <w:right w:val="single" w:sz="4" w:space="0" w:color="auto"/>
            </w:tcBorders>
            <w:shd w:val="clear" w:color="000000" w:fill="FFFFFF"/>
            <w:vAlign w:val="center"/>
            <w:hideMark/>
          </w:tcPr>
          <w:p w:rsidR="00D0740D" w:rsidRPr="00C25A3C" w:rsidRDefault="00D0740D" w:rsidP="00D0740D">
            <w:pPr>
              <w:rPr>
                <w:rFonts w:ascii="Sylfaen" w:hAnsi="Sylfaen" w:cs="Calibri"/>
                <w:b/>
                <w:sz w:val="12"/>
                <w:szCs w:val="12"/>
              </w:rPr>
            </w:pPr>
            <w:r w:rsidRPr="00C25A3C">
              <w:rPr>
                <w:rFonts w:ascii="Sylfaen" w:hAnsi="Sylfaen" w:cs="Calibri"/>
                <w:b/>
                <w:sz w:val="12"/>
                <w:szCs w:val="12"/>
              </w:rPr>
              <w:t xml:space="preserve">განათლება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0740D" w:rsidRPr="00C25A3C" w:rsidRDefault="00D0740D" w:rsidP="00D0740D">
            <w:pPr>
              <w:jc w:val="center"/>
              <w:rPr>
                <w:rFonts w:ascii="Sylfaen" w:hAnsi="Sylfaen" w:cs="Calibri"/>
                <w:b/>
                <w:sz w:val="12"/>
                <w:szCs w:val="12"/>
              </w:rPr>
            </w:pPr>
            <w:r w:rsidRPr="00C25A3C">
              <w:rPr>
                <w:rFonts w:ascii="Sylfaen" w:hAnsi="Sylfaen" w:cs="Calibri"/>
                <w:b/>
                <w:sz w:val="12"/>
                <w:szCs w:val="12"/>
              </w:rPr>
              <w:t>3 606,1</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0740D" w:rsidRPr="00C25A3C" w:rsidRDefault="00D0740D" w:rsidP="00D0740D">
            <w:pPr>
              <w:jc w:val="center"/>
              <w:rPr>
                <w:rFonts w:ascii="Sylfaen" w:hAnsi="Sylfaen" w:cs="Calibri"/>
                <w:b/>
                <w:sz w:val="12"/>
                <w:szCs w:val="12"/>
              </w:rPr>
            </w:pPr>
            <w:r w:rsidRPr="00C25A3C">
              <w:rPr>
                <w:rFonts w:ascii="Sylfaen" w:hAnsi="Sylfaen" w:cs="Calibri"/>
                <w:b/>
                <w:sz w:val="12"/>
                <w:szCs w:val="12"/>
              </w:rPr>
              <w:t>2 710,0</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D0740D" w:rsidRPr="00C25A3C" w:rsidRDefault="00D0740D" w:rsidP="00D0740D">
            <w:pPr>
              <w:jc w:val="center"/>
              <w:rPr>
                <w:rFonts w:ascii="Sylfaen" w:hAnsi="Sylfaen" w:cs="Calibri"/>
                <w:b/>
                <w:sz w:val="12"/>
                <w:szCs w:val="12"/>
              </w:rPr>
            </w:pPr>
            <w:r w:rsidRPr="00C25A3C">
              <w:rPr>
                <w:rFonts w:ascii="Sylfaen" w:hAnsi="Sylfaen" w:cs="Calibri"/>
                <w:b/>
                <w:sz w:val="12"/>
                <w:szCs w:val="12"/>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0740D" w:rsidRPr="00C25A3C" w:rsidRDefault="00D0740D" w:rsidP="00D0740D">
            <w:pPr>
              <w:jc w:val="center"/>
              <w:rPr>
                <w:rFonts w:ascii="Sylfaen" w:hAnsi="Sylfaen" w:cs="Calibri"/>
                <w:b/>
                <w:sz w:val="12"/>
                <w:szCs w:val="12"/>
              </w:rPr>
            </w:pPr>
            <w:r w:rsidRPr="00C25A3C">
              <w:rPr>
                <w:rFonts w:ascii="Sylfaen" w:hAnsi="Sylfaen" w:cs="Calibri"/>
                <w:b/>
                <w:sz w:val="12"/>
                <w:szCs w:val="12"/>
              </w:rPr>
              <w:t>2 710,0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0740D" w:rsidRPr="00C25A3C" w:rsidRDefault="00D0740D" w:rsidP="00D0740D">
            <w:pPr>
              <w:jc w:val="center"/>
              <w:rPr>
                <w:rFonts w:ascii="Sylfaen" w:hAnsi="Sylfaen" w:cs="Calibri"/>
                <w:b/>
                <w:sz w:val="12"/>
                <w:szCs w:val="12"/>
              </w:rPr>
            </w:pPr>
            <w:r w:rsidRPr="00C25A3C">
              <w:rPr>
                <w:rFonts w:ascii="Sylfaen" w:hAnsi="Sylfaen" w:cs="Calibri"/>
                <w:b/>
                <w:sz w:val="12"/>
                <w:szCs w:val="12"/>
              </w:rPr>
              <w:t>3 826,3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0740D" w:rsidRPr="00C25A3C" w:rsidRDefault="00D0740D" w:rsidP="00D0740D">
            <w:pPr>
              <w:jc w:val="center"/>
              <w:rPr>
                <w:rFonts w:ascii="Sylfaen" w:hAnsi="Sylfaen" w:cs="Calibri"/>
                <w:b/>
                <w:sz w:val="12"/>
                <w:szCs w:val="12"/>
              </w:rPr>
            </w:pPr>
            <w:r w:rsidRPr="00C25A3C">
              <w:rPr>
                <w:rFonts w:ascii="Sylfaen" w:hAnsi="Sylfaen" w:cs="Calibri"/>
                <w:b/>
                <w:sz w:val="12"/>
                <w:szCs w:val="12"/>
              </w:rPr>
              <w:t>1 171,3</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0740D" w:rsidRPr="00C25A3C" w:rsidRDefault="00D0740D" w:rsidP="00D0740D">
            <w:pPr>
              <w:jc w:val="center"/>
              <w:rPr>
                <w:rFonts w:ascii="Sylfaen" w:hAnsi="Sylfaen" w:cs="Calibri"/>
                <w:b/>
                <w:sz w:val="12"/>
                <w:szCs w:val="12"/>
              </w:rPr>
            </w:pPr>
            <w:r w:rsidRPr="00C25A3C">
              <w:rPr>
                <w:rFonts w:ascii="Sylfaen" w:hAnsi="Sylfaen" w:cs="Calibri"/>
                <w:b/>
                <w:sz w:val="12"/>
                <w:szCs w:val="12"/>
              </w:rPr>
              <w:t>2 655,0</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0740D" w:rsidRPr="00C25A3C" w:rsidRDefault="00D0740D" w:rsidP="00D0740D">
            <w:pPr>
              <w:jc w:val="center"/>
              <w:rPr>
                <w:rFonts w:ascii="Sylfaen" w:hAnsi="Sylfaen" w:cs="Calibri"/>
                <w:b/>
                <w:sz w:val="12"/>
                <w:szCs w:val="12"/>
              </w:rPr>
            </w:pPr>
            <w:r w:rsidRPr="00C25A3C">
              <w:rPr>
                <w:rFonts w:ascii="Sylfaen" w:hAnsi="Sylfaen" w:cs="Calibri"/>
                <w:b/>
                <w:sz w:val="12"/>
                <w:szCs w:val="12"/>
              </w:rPr>
              <w:t>3 749,8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0740D" w:rsidRPr="00C25A3C" w:rsidRDefault="00D0740D" w:rsidP="00D0740D">
            <w:pPr>
              <w:jc w:val="center"/>
              <w:rPr>
                <w:rFonts w:ascii="Sylfaen" w:hAnsi="Sylfaen" w:cs="Calibri"/>
                <w:b/>
                <w:sz w:val="12"/>
                <w:szCs w:val="12"/>
              </w:rPr>
            </w:pPr>
            <w:r w:rsidRPr="00C25A3C">
              <w:rPr>
                <w:rFonts w:ascii="Sylfaen" w:hAnsi="Sylfaen" w:cs="Calibri"/>
                <w:b/>
                <w:sz w:val="12"/>
                <w:szCs w:val="12"/>
              </w:rPr>
              <w:t>1 170,6</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D0740D" w:rsidRPr="00C25A3C" w:rsidRDefault="00D0740D" w:rsidP="00D0740D">
            <w:pPr>
              <w:jc w:val="center"/>
              <w:rPr>
                <w:rFonts w:ascii="Sylfaen" w:hAnsi="Sylfaen" w:cs="Calibri"/>
                <w:b/>
                <w:sz w:val="12"/>
                <w:szCs w:val="12"/>
              </w:rPr>
            </w:pPr>
            <w:r w:rsidRPr="00C25A3C">
              <w:rPr>
                <w:rFonts w:ascii="Sylfaen" w:hAnsi="Sylfaen" w:cs="Calibri"/>
                <w:b/>
                <w:sz w:val="12"/>
                <w:szCs w:val="12"/>
              </w:rPr>
              <w:t>2 579,2</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D0740D" w:rsidRPr="00C25A3C" w:rsidRDefault="00D0740D" w:rsidP="00D0740D">
            <w:pPr>
              <w:jc w:val="center"/>
              <w:rPr>
                <w:rFonts w:ascii="Sylfaen" w:hAnsi="Sylfaen" w:cs="Calibri"/>
                <w:b/>
                <w:sz w:val="12"/>
                <w:szCs w:val="12"/>
              </w:rPr>
            </w:pPr>
            <w:r w:rsidRPr="00C25A3C">
              <w:rPr>
                <w:rFonts w:ascii="Sylfaen" w:hAnsi="Sylfaen" w:cs="Calibri"/>
                <w:b/>
                <w:sz w:val="12"/>
                <w:szCs w:val="12"/>
              </w:rPr>
              <w:t>98,0</w:t>
            </w:r>
          </w:p>
        </w:tc>
      </w:tr>
      <w:tr w:rsidR="00D0740D" w:rsidRPr="00C25A3C" w:rsidTr="00B959D7">
        <w:trPr>
          <w:trHeight w:val="44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740D" w:rsidRPr="00C25A3C" w:rsidRDefault="00D0740D" w:rsidP="00D0740D">
            <w:pPr>
              <w:jc w:val="center"/>
              <w:rPr>
                <w:rFonts w:ascii="Sylfaen" w:hAnsi="Sylfaen" w:cs="Calibri"/>
                <w:sz w:val="12"/>
                <w:szCs w:val="12"/>
              </w:rPr>
            </w:pPr>
            <w:r w:rsidRPr="00C25A3C">
              <w:rPr>
                <w:rFonts w:ascii="Sylfaen" w:hAnsi="Sylfaen" w:cs="Calibri"/>
                <w:sz w:val="12"/>
                <w:szCs w:val="12"/>
              </w:rPr>
              <w:t>04 01</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0740D" w:rsidRPr="00C25A3C" w:rsidRDefault="00D0740D" w:rsidP="00D0740D">
            <w:pPr>
              <w:rPr>
                <w:rFonts w:ascii="Sylfaen" w:hAnsi="Sylfaen" w:cs="Calibri"/>
                <w:sz w:val="12"/>
                <w:szCs w:val="12"/>
              </w:rPr>
            </w:pPr>
            <w:r w:rsidRPr="00C25A3C">
              <w:rPr>
                <w:rFonts w:ascii="Sylfaen" w:hAnsi="Sylfaen" w:cs="Calibri"/>
                <w:sz w:val="12"/>
                <w:szCs w:val="12"/>
              </w:rPr>
              <w:t xml:space="preserve">სკოლამდელი დაწესებულებების ფუნქციონირება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0740D" w:rsidRPr="00C25A3C" w:rsidRDefault="00D0740D" w:rsidP="00D0740D">
            <w:pPr>
              <w:jc w:val="center"/>
              <w:rPr>
                <w:rFonts w:ascii="Sylfaen" w:hAnsi="Sylfaen" w:cs="Calibri"/>
                <w:sz w:val="12"/>
                <w:szCs w:val="12"/>
              </w:rPr>
            </w:pPr>
            <w:r w:rsidRPr="00C25A3C">
              <w:rPr>
                <w:rFonts w:ascii="Sylfaen" w:hAnsi="Sylfaen" w:cs="Calibri"/>
                <w:sz w:val="12"/>
                <w:szCs w:val="12"/>
              </w:rPr>
              <w:t>1 732,351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0740D" w:rsidRPr="00C25A3C" w:rsidRDefault="00D0740D" w:rsidP="00D0740D">
            <w:pPr>
              <w:jc w:val="center"/>
              <w:rPr>
                <w:rFonts w:ascii="Sylfaen" w:hAnsi="Sylfaen" w:cs="Calibri"/>
                <w:sz w:val="12"/>
                <w:szCs w:val="12"/>
              </w:rPr>
            </w:pPr>
            <w:r w:rsidRPr="00C25A3C">
              <w:rPr>
                <w:rFonts w:ascii="Sylfaen" w:hAnsi="Sylfaen" w:cs="Calibri"/>
                <w:sz w:val="12"/>
                <w:szCs w:val="12"/>
              </w:rPr>
              <w:t xml:space="preserve">2 350,0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D0740D" w:rsidRPr="00C25A3C" w:rsidRDefault="00D0740D" w:rsidP="00D0740D">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nil"/>
            </w:tcBorders>
            <w:shd w:val="clear" w:color="000000" w:fill="FFFFFF"/>
            <w:vAlign w:val="center"/>
            <w:hideMark/>
          </w:tcPr>
          <w:p w:rsidR="00D0740D" w:rsidRPr="00C25A3C" w:rsidRDefault="00D0740D" w:rsidP="00D0740D">
            <w:pPr>
              <w:jc w:val="center"/>
              <w:rPr>
                <w:rFonts w:ascii="Sylfaen" w:hAnsi="Sylfaen" w:cs="Calibri"/>
                <w:sz w:val="12"/>
                <w:szCs w:val="12"/>
              </w:rPr>
            </w:pPr>
            <w:r w:rsidRPr="00C25A3C">
              <w:rPr>
                <w:rFonts w:ascii="Sylfaen" w:hAnsi="Sylfaen" w:cs="Calibri"/>
                <w:sz w:val="12"/>
                <w:szCs w:val="12"/>
              </w:rPr>
              <w:t xml:space="preserve">2 350,0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740D" w:rsidRPr="00C25A3C" w:rsidRDefault="00D0740D" w:rsidP="00D0740D">
            <w:pPr>
              <w:jc w:val="center"/>
              <w:rPr>
                <w:rFonts w:ascii="Sylfaen" w:hAnsi="Sylfaen" w:cs="Calibri"/>
                <w:sz w:val="12"/>
                <w:szCs w:val="12"/>
              </w:rPr>
            </w:pPr>
            <w:r w:rsidRPr="00C25A3C">
              <w:rPr>
                <w:rFonts w:ascii="Sylfaen" w:hAnsi="Sylfaen" w:cs="Calibri"/>
                <w:sz w:val="12"/>
                <w:szCs w:val="12"/>
              </w:rPr>
              <w:t xml:space="preserve">2 310,000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0740D" w:rsidRPr="00C25A3C" w:rsidRDefault="00D0740D" w:rsidP="00D0740D">
            <w:pPr>
              <w:jc w:val="center"/>
              <w:rPr>
                <w:rFonts w:ascii="Sylfaen" w:hAnsi="Sylfaen" w:cs="Calibri"/>
                <w:sz w:val="12"/>
                <w:szCs w:val="12"/>
              </w:rPr>
            </w:pPr>
            <w:r w:rsidRPr="00C25A3C">
              <w:rPr>
                <w:rFonts w:ascii="Sylfaen" w:hAnsi="Sylfaen" w:cs="Calibri"/>
                <w:sz w:val="12"/>
                <w:szCs w:val="12"/>
              </w:rPr>
              <w:t xml:space="preserve">0,000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0740D" w:rsidRPr="00C25A3C" w:rsidRDefault="00D0740D" w:rsidP="00D0740D">
            <w:pPr>
              <w:jc w:val="center"/>
              <w:rPr>
                <w:rFonts w:ascii="Sylfaen" w:hAnsi="Sylfaen" w:cs="Calibri"/>
                <w:sz w:val="12"/>
                <w:szCs w:val="12"/>
              </w:rPr>
            </w:pPr>
            <w:r w:rsidRPr="00C25A3C">
              <w:rPr>
                <w:rFonts w:ascii="Sylfaen" w:hAnsi="Sylfaen" w:cs="Calibri"/>
                <w:sz w:val="12"/>
                <w:szCs w:val="12"/>
              </w:rPr>
              <w:t xml:space="preserve">2 310,000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0740D" w:rsidRPr="00C25A3C" w:rsidRDefault="00D0740D" w:rsidP="00D0740D">
            <w:pPr>
              <w:jc w:val="center"/>
              <w:rPr>
                <w:rFonts w:ascii="Sylfaen" w:hAnsi="Sylfaen" w:cs="Calibri"/>
                <w:sz w:val="12"/>
                <w:szCs w:val="12"/>
              </w:rPr>
            </w:pPr>
            <w:r w:rsidRPr="00C25A3C">
              <w:rPr>
                <w:rFonts w:ascii="Sylfaen" w:hAnsi="Sylfaen" w:cs="Calibri"/>
                <w:sz w:val="12"/>
                <w:szCs w:val="12"/>
              </w:rPr>
              <w:t xml:space="preserve">2 243,349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D0740D" w:rsidRPr="00C25A3C" w:rsidRDefault="00D0740D" w:rsidP="00D0740D">
            <w:pPr>
              <w:jc w:val="center"/>
              <w:rPr>
                <w:rFonts w:ascii="Sylfaen" w:hAnsi="Sylfaen" w:cs="Calibri"/>
                <w:sz w:val="12"/>
                <w:szCs w:val="12"/>
              </w:rPr>
            </w:pPr>
            <w:r w:rsidRPr="00C25A3C">
              <w:rPr>
                <w:rFonts w:ascii="Sylfaen" w:hAnsi="Sylfaen" w:cs="Calibri"/>
                <w:sz w:val="12"/>
                <w:szCs w:val="12"/>
              </w:rPr>
              <w:t xml:space="preserve">0,0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0740D" w:rsidRPr="00C25A3C" w:rsidRDefault="00D0740D" w:rsidP="00D0740D">
            <w:pPr>
              <w:jc w:val="center"/>
              <w:rPr>
                <w:rFonts w:ascii="Sylfaen" w:hAnsi="Sylfaen" w:cs="Calibri"/>
                <w:sz w:val="12"/>
                <w:szCs w:val="12"/>
              </w:rPr>
            </w:pPr>
            <w:r w:rsidRPr="00C25A3C">
              <w:rPr>
                <w:rFonts w:ascii="Sylfaen" w:hAnsi="Sylfaen" w:cs="Calibri"/>
                <w:sz w:val="12"/>
                <w:szCs w:val="12"/>
              </w:rPr>
              <w:t xml:space="preserve">2 243,3    </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D0740D" w:rsidRPr="00C25A3C" w:rsidRDefault="00D0740D" w:rsidP="00D0740D">
            <w:pPr>
              <w:jc w:val="center"/>
              <w:rPr>
                <w:rFonts w:ascii="Sylfaen" w:hAnsi="Sylfaen" w:cs="Calibri"/>
                <w:sz w:val="12"/>
                <w:szCs w:val="12"/>
              </w:rPr>
            </w:pPr>
            <w:r w:rsidRPr="00C25A3C">
              <w:rPr>
                <w:rFonts w:ascii="Sylfaen" w:hAnsi="Sylfaen" w:cs="Calibri"/>
                <w:sz w:val="12"/>
                <w:szCs w:val="12"/>
              </w:rPr>
              <w:t>97,1</w:t>
            </w:r>
          </w:p>
        </w:tc>
      </w:tr>
      <w:tr w:rsidR="00D0740D" w:rsidRPr="00C25A3C" w:rsidTr="00B959D7">
        <w:trPr>
          <w:trHeight w:val="259"/>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740D" w:rsidRPr="00C25A3C" w:rsidRDefault="00D0740D" w:rsidP="00D0740D">
            <w:pPr>
              <w:jc w:val="center"/>
              <w:rPr>
                <w:rFonts w:ascii="Sylfaen" w:hAnsi="Sylfaen" w:cs="Calibri"/>
                <w:sz w:val="12"/>
                <w:szCs w:val="12"/>
              </w:rPr>
            </w:pPr>
            <w:r w:rsidRPr="00C25A3C">
              <w:rPr>
                <w:rFonts w:ascii="Sylfaen" w:hAnsi="Sylfaen" w:cs="Calibri"/>
                <w:sz w:val="12"/>
                <w:szCs w:val="12"/>
              </w:rPr>
              <w:t xml:space="preserve">04 03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0740D" w:rsidRPr="00C25A3C" w:rsidRDefault="00D0740D" w:rsidP="00D0740D">
            <w:pPr>
              <w:rPr>
                <w:rFonts w:ascii="Sylfaen" w:hAnsi="Sylfaen" w:cs="Calibri"/>
                <w:sz w:val="12"/>
                <w:szCs w:val="12"/>
              </w:rPr>
            </w:pPr>
            <w:r w:rsidRPr="00C25A3C">
              <w:rPr>
                <w:rFonts w:ascii="Sylfaen" w:hAnsi="Sylfaen" w:cs="Calibri"/>
                <w:sz w:val="12"/>
                <w:szCs w:val="12"/>
              </w:rPr>
              <w:t xml:space="preserve">მოსწავლეთა ტრანსპორტირების მომსახურების პროგრამა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0740D" w:rsidRPr="00C25A3C" w:rsidRDefault="00D0740D" w:rsidP="00D0740D">
            <w:pPr>
              <w:jc w:val="center"/>
              <w:rPr>
                <w:rFonts w:ascii="Sylfaen" w:hAnsi="Sylfaen" w:cs="Calibri"/>
                <w:sz w:val="12"/>
                <w:szCs w:val="12"/>
              </w:rPr>
            </w:pPr>
            <w:r w:rsidRPr="00C25A3C">
              <w:rPr>
                <w:rFonts w:ascii="Sylfaen" w:hAnsi="Sylfaen" w:cs="Calibri"/>
                <w:sz w:val="12"/>
                <w:szCs w:val="12"/>
              </w:rPr>
              <w:t>831,8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0740D" w:rsidRPr="00C25A3C" w:rsidRDefault="00D0740D" w:rsidP="00D0740D">
            <w:pPr>
              <w:jc w:val="center"/>
              <w:rPr>
                <w:rFonts w:ascii="Sylfaen" w:hAnsi="Sylfaen" w:cs="Calibri"/>
                <w:sz w:val="12"/>
                <w:szCs w:val="12"/>
              </w:rPr>
            </w:pPr>
            <w:r w:rsidRPr="00C25A3C">
              <w:rPr>
                <w:rFonts w:ascii="Sylfaen" w:hAnsi="Sylfaen" w:cs="Calibri"/>
                <w:sz w:val="12"/>
                <w:szCs w:val="12"/>
              </w:rPr>
              <w:t xml:space="preserve">0,0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D0740D" w:rsidRPr="00C25A3C" w:rsidRDefault="00D0740D" w:rsidP="00D0740D">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nil"/>
            </w:tcBorders>
            <w:shd w:val="clear" w:color="000000" w:fill="FFFFFF"/>
            <w:vAlign w:val="center"/>
            <w:hideMark/>
          </w:tcPr>
          <w:p w:rsidR="00D0740D" w:rsidRPr="00C25A3C" w:rsidRDefault="00D0740D" w:rsidP="00D0740D">
            <w:pPr>
              <w:jc w:val="center"/>
              <w:rPr>
                <w:rFonts w:ascii="Sylfaen" w:hAnsi="Sylfaen" w:cs="Calibri"/>
                <w:sz w:val="12"/>
                <w:szCs w:val="12"/>
              </w:rPr>
            </w:pPr>
            <w:r w:rsidRPr="00C25A3C">
              <w:rPr>
                <w:rFonts w:ascii="Sylfaen" w:hAnsi="Sylfaen" w:cs="Calibri"/>
                <w:sz w:val="12"/>
                <w:szCs w:val="12"/>
              </w:rPr>
              <w:t xml:space="preserve">0,0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740D" w:rsidRPr="00C25A3C" w:rsidRDefault="00D0740D" w:rsidP="00D0740D">
            <w:pPr>
              <w:jc w:val="center"/>
              <w:rPr>
                <w:rFonts w:ascii="Sylfaen" w:hAnsi="Sylfaen" w:cs="Calibri"/>
                <w:sz w:val="12"/>
                <w:szCs w:val="12"/>
              </w:rPr>
            </w:pPr>
            <w:r w:rsidRPr="00C25A3C">
              <w:rPr>
                <w:rFonts w:ascii="Sylfaen" w:hAnsi="Sylfaen" w:cs="Calibri"/>
                <w:sz w:val="12"/>
                <w:szCs w:val="12"/>
              </w:rPr>
              <w:t xml:space="preserve">1 017,440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0740D" w:rsidRPr="00C25A3C" w:rsidRDefault="00D0740D" w:rsidP="00D0740D">
            <w:pPr>
              <w:jc w:val="center"/>
              <w:rPr>
                <w:rFonts w:ascii="Sylfaen" w:hAnsi="Sylfaen" w:cs="Calibri"/>
                <w:sz w:val="12"/>
                <w:szCs w:val="12"/>
              </w:rPr>
            </w:pPr>
            <w:r w:rsidRPr="00C25A3C">
              <w:rPr>
                <w:rFonts w:ascii="Sylfaen" w:hAnsi="Sylfaen" w:cs="Calibri"/>
                <w:sz w:val="12"/>
                <w:szCs w:val="12"/>
              </w:rPr>
              <w:t xml:space="preserve">1 017,440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0740D" w:rsidRPr="00C25A3C" w:rsidRDefault="00D0740D" w:rsidP="00D0740D">
            <w:pPr>
              <w:jc w:val="center"/>
              <w:rPr>
                <w:rFonts w:ascii="Sylfaen" w:hAnsi="Sylfaen" w:cs="Calibri"/>
                <w:sz w:val="12"/>
                <w:szCs w:val="12"/>
              </w:rPr>
            </w:pPr>
            <w:r w:rsidRPr="00C25A3C">
              <w:rPr>
                <w:rFonts w:ascii="Sylfaen" w:hAnsi="Sylfaen" w:cs="Calibri"/>
                <w:sz w:val="12"/>
                <w:szCs w:val="12"/>
              </w:rPr>
              <w:t xml:space="preserve">0,000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0740D" w:rsidRPr="00C25A3C" w:rsidRDefault="00D0740D" w:rsidP="00D0740D">
            <w:pPr>
              <w:jc w:val="center"/>
              <w:rPr>
                <w:rFonts w:ascii="Sylfaen" w:hAnsi="Sylfaen" w:cs="Calibri"/>
                <w:sz w:val="12"/>
                <w:szCs w:val="12"/>
              </w:rPr>
            </w:pPr>
            <w:r w:rsidRPr="00C25A3C">
              <w:rPr>
                <w:rFonts w:ascii="Sylfaen" w:hAnsi="Sylfaen" w:cs="Calibri"/>
                <w:sz w:val="12"/>
                <w:szCs w:val="12"/>
              </w:rPr>
              <w:t xml:space="preserve">1 017,440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D0740D" w:rsidRPr="00C25A3C" w:rsidRDefault="00D0740D" w:rsidP="00D0740D">
            <w:pPr>
              <w:jc w:val="center"/>
              <w:rPr>
                <w:rFonts w:ascii="Sylfaen" w:hAnsi="Sylfaen" w:cs="Calibri"/>
                <w:sz w:val="12"/>
                <w:szCs w:val="12"/>
              </w:rPr>
            </w:pPr>
            <w:r w:rsidRPr="00C25A3C">
              <w:rPr>
                <w:rFonts w:ascii="Sylfaen" w:hAnsi="Sylfaen" w:cs="Calibri"/>
                <w:sz w:val="12"/>
                <w:szCs w:val="12"/>
              </w:rPr>
              <w:t xml:space="preserve">1 017,440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0740D" w:rsidRPr="00C25A3C" w:rsidRDefault="00D0740D" w:rsidP="00D0740D">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D0740D" w:rsidRPr="00C25A3C" w:rsidRDefault="00D0740D" w:rsidP="00D0740D">
            <w:pPr>
              <w:jc w:val="center"/>
              <w:rPr>
                <w:rFonts w:ascii="Sylfaen" w:hAnsi="Sylfaen" w:cs="Calibri"/>
                <w:sz w:val="12"/>
                <w:szCs w:val="12"/>
              </w:rPr>
            </w:pPr>
            <w:r w:rsidRPr="00C25A3C">
              <w:rPr>
                <w:rFonts w:ascii="Sylfaen" w:hAnsi="Sylfaen" w:cs="Calibri"/>
                <w:sz w:val="12"/>
                <w:szCs w:val="12"/>
              </w:rPr>
              <w:t>100,0</w:t>
            </w:r>
          </w:p>
        </w:tc>
      </w:tr>
      <w:tr w:rsidR="00D0740D" w:rsidRPr="00C25A3C" w:rsidTr="00B959D7">
        <w:trPr>
          <w:trHeight w:val="415"/>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740D" w:rsidRPr="00C25A3C" w:rsidRDefault="00D0740D" w:rsidP="00D0740D">
            <w:pPr>
              <w:jc w:val="center"/>
              <w:rPr>
                <w:rFonts w:ascii="Sylfaen" w:hAnsi="Sylfaen" w:cs="Calibri"/>
                <w:sz w:val="12"/>
                <w:szCs w:val="12"/>
              </w:rPr>
            </w:pPr>
            <w:r w:rsidRPr="00C25A3C">
              <w:rPr>
                <w:rFonts w:ascii="Sylfaen" w:hAnsi="Sylfaen" w:cs="Calibri"/>
                <w:sz w:val="12"/>
                <w:szCs w:val="12"/>
              </w:rPr>
              <w:t xml:space="preserve">04 04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0740D" w:rsidRPr="00C25A3C" w:rsidRDefault="00D0740D" w:rsidP="00D0740D">
            <w:pPr>
              <w:rPr>
                <w:rFonts w:ascii="Sylfaen" w:hAnsi="Sylfaen" w:cs="Calibri"/>
                <w:sz w:val="12"/>
                <w:szCs w:val="12"/>
              </w:rPr>
            </w:pPr>
            <w:r w:rsidRPr="00C25A3C">
              <w:rPr>
                <w:rFonts w:ascii="Sylfaen" w:hAnsi="Sylfaen" w:cs="Calibri"/>
                <w:sz w:val="12"/>
                <w:szCs w:val="12"/>
              </w:rPr>
              <w:t xml:space="preserve">სკოლების რეაბილიტაცია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0740D" w:rsidRPr="00C25A3C" w:rsidRDefault="00D0740D" w:rsidP="00D0740D">
            <w:pPr>
              <w:jc w:val="center"/>
              <w:rPr>
                <w:rFonts w:ascii="Sylfaen" w:hAnsi="Sylfaen" w:cs="Calibri"/>
                <w:sz w:val="12"/>
                <w:szCs w:val="12"/>
              </w:rPr>
            </w:pPr>
            <w:r w:rsidRPr="00C25A3C">
              <w:rPr>
                <w:rFonts w:ascii="Sylfaen" w:hAnsi="Sylfaen" w:cs="Calibri"/>
                <w:sz w:val="12"/>
                <w:szCs w:val="12"/>
              </w:rPr>
              <w:t>120,845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0740D" w:rsidRPr="00C25A3C" w:rsidRDefault="00D0740D" w:rsidP="00D0740D">
            <w:pPr>
              <w:jc w:val="center"/>
              <w:rPr>
                <w:rFonts w:ascii="Sylfaen" w:hAnsi="Sylfaen" w:cs="Calibri"/>
                <w:sz w:val="12"/>
                <w:szCs w:val="12"/>
              </w:rPr>
            </w:pPr>
            <w:r w:rsidRPr="00C25A3C">
              <w:rPr>
                <w:rFonts w:ascii="Sylfaen" w:hAnsi="Sylfaen" w:cs="Calibri"/>
                <w:sz w:val="12"/>
                <w:szCs w:val="12"/>
              </w:rPr>
              <w:t xml:space="preserve">15,0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D0740D" w:rsidRPr="00C25A3C" w:rsidRDefault="00D0740D" w:rsidP="00D0740D">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0740D" w:rsidRPr="00C25A3C" w:rsidRDefault="00D0740D" w:rsidP="00D0740D">
            <w:pPr>
              <w:jc w:val="center"/>
              <w:rPr>
                <w:rFonts w:ascii="Sylfaen" w:hAnsi="Sylfaen" w:cs="Calibri"/>
                <w:sz w:val="12"/>
                <w:szCs w:val="12"/>
              </w:rPr>
            </w:pPr>
            <w:r w:rsidRPr="00C25A3C">
              <w:rPr>
                <w:rFonts w:ascii="Sylfaen" w:hAnsi="Sylfaen" w:cs="Calibri"/>
                <w:sz w:val="12"/>
                <w:szCs w:val="12"/>
              </w:rPr>
              <w:t xml:space="preserve">15,0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0740D" w:rsidRPr="00C25A3C" w:rsidRDefault="00D0740D" w:rsidP="00D0740D">
            <w:pPr>
              <w:jc w:val="center"/>
              <w:rPr>
                <w:rFonts w:ascii="Sylfaen" w:hAnsi="Sylfaen" w:cs="Calibri"/>
                <w:sz w:val="12"/>
                <w:szCs w:val="12"/>
              </w:rPr>
            </w:pPr>
            <w:r w:rsidRPr="00C25A3C">
              <w:rPr>
                <w:rFonts w:ascii="Sylfaen" w:hAnsi="Sylfaen" w:cs="Calibri"/>
                <w:sz w:val="12"/>
                <w:szCs w:val="12"/>
              </w:rPr>
              <w:t xml:space="preserve">168,842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0740D" w:rsidRPr="00C25A3C" w:rsidRDefault="00D0740D" w:rsidP="00D0740D">
            <w:pPr>
              <w:jc w:val="center"/>
              <w:rPr>
                <w:rFonts w:ascii="Sylfaen" w:hAnsi="Sylfaen" w:cs="Calibri"/>
                <w:sz w:val="12"/>
                <w:szCs w:val="12"/>
              </w:rPr>
            </w:pPr>
            <w:r w:rsidRPr="00C25A3C">
              <w:rPr>
                <w:rFonts w:ascii="Sylfaen" w:hAnsi="Sylfaen" w:cs="Calibri"/>
                <w:sz w:val="12"/>
                <w:szCs w:val="12"/>
              </w:rPr>
              <w:t xml:space="preserve">153,842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0740D" w:rsidRPr="00C25A3C" w:rsidRDefault="00D0740D" w:rsidP="00D0740D">
            <w:pPr>
              <w:jc w:val="center"/>
              <w:rPr>
                <w:rFonts w:ascii="Sylfaen" w:hAnsi="Sylfaen" w:cs="Calibri"/>
                <w:sz w:val="12"/>
                <w:szCs w:val="12"/>
              </w:rPr>
            </w:pPr>
            <w:r w:rsidRPr="00C25A3C">
              <w:rPr>
                <w:rFonts w:ascii="Sylfaen" w:hAnsi="Sylfaen" w:cs="Calibri"/>
                <w:sz w:val="12"/>
                <w:szCs w:val="12"/>
              </w:rPr>
              <w:t xml:space="preserve">15,000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0740D" w:rsidRPr="00C25A3C" w:rsidRDefault="00D0740D" w:rsidP="00D0740D">
            <w:pPr>
              <w:jc w:val="center"/>
              <w:rPr>
                <w:rFonts w:ascii="Sylfaen" w:hAnsi="Sylfaen" w:cs="Calibri"/>
                <w:sz w:val="12"/>
                <w:szCs w:val="12"/>
              </w:rPr>
            </w:pPr>
            <w:r w:rsidRPr="00C25A3C">
              <w:rPr>
                <w:rFonts w:ascii="Sylfaen" w:hAnsi="Sylfaen" w:cs="Calibri"/>
                <w:sz w:val="12"/>
                <w:szCs w:val="12"/>
              </w:rPr>
              <w:t xml:space="preserve">165,400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D0740D" w:rsidRPr="00C25A3C" w:rsidRDefault="00D0740D" w:rsidP="00D0740D">
            <w:pPr>
              <w:jc w:val="center"/>
              <w:rPr>
                <w:rFonts w:ascii="Sylfaen" w:hAnsi="Sylfaen" w:cs="Calibri"/>
                <w:sz w:val="12"/>
                <w:szCs w:val="12"/>
              </w:rPr>
            </w:pPr>
            <w:r w:rsidRPr="00C25A3C">
              <w:rPr>
                <w:rFonts w:ascii="Sylfaen" w:hAnsi="Sylfaen" w:cs="Calibri"/>
                <w:sz w:val="12"/>
                <w:szCs w:val="12"/>
              </w:rPr>
              <w:t xml:space="preserve">153,2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0740D" w:rsidRPr="00C25A3C" w:rsidRDefault="00D0740D" w:rsidP="00D0740D">
            <w:pPr>
              <w:jc w:val="center"/>
              <w:rPr>
                <w:rFonts w:ascii="Sylfaen" w:hAnsi="Sylfaen" w:cs="Calibri"/>
                <w:sz w:val="12"/>
                <w:szCs w:val="12"/>
              </w:rPr>
            </w:pPr>
            <w:r w:rsidRPr="00C25A3C">
              <w:rPr>
                <w:rFonts w:ascii="Sylfaen" w:hAnsi="Sylfaen" w:cs="Calibri"/>
                <w:sz w:val="12"/>
                <w:szCs w:val="12"/>
              </w:rPr>
              <w:t xml:space="preserve">12,2    </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D0740D" w:rsidRPr="00C25A3C" w:rsidRDefault="00D0740D" w:rsidP="00D0740D">
            <w:pPr>
              <w:jc w:val="center"/>
              <w:rPr>
                <w:rFonts w:ascii="Sylfaen" w:hAnsi="Sylfaen" w:cs="Calibri"/>
                <w:sz w:val="12"/>
                <w:szCs w:val="12"/>
              </w:rPr>
            </w:pPr>
            <w:r w:rsidRPr="00C25A3C">
              <w:rPr>
                <w:rFonts w:ascii="Sylfaen" w:hAnsi="Sylfaen" w:cs="Calibri"/>
                <w:sz w:val="12"/>
                <w:szCs w:val="12"/>
              </w:rPr>
              <w:t>98,0</w:t>
            </w:r>
          </w:p>
        </w:tc>
      </w:tr>
      <w:tr w:rsidR="00D0740D" w:rsidRPr="00C25A3C" w:rsidTr="00B959D7">
        <w:trPr>
          <w:trHeight w:val="405"/>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740D" w:rsidRPr="00C25A3C" w:rsidRDefault="00D0740D" w:rsidP="00D0740D">
            <w:pPr>
              <w:jc w:val="center"/>
              <w:rPr>
                <w:rFonts w:ascii="Sylfaen" w:hAnsi="Sylfaen" w:cs="Calibri"/>
                <w:sz w:val="12"/>
                <w:szCs w:val="12"/>
              </w:rPr>
            </w:pPr>
            <w:r w:rsidRPr="00C25A3C">
              <w:rPr>
                <w:rFonts w:ascii="Sylfaen" w:hAnsi="Sylfaen" w:cs="Calibri"/>
                <w:sz w:val="12"/>
                <w:szCs w:val="12"/>
              </w:rPr>
              <w:t xml:space="preserve">04 05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0740D" w:rsidRPr="00C25A3C" w:rsidRDefault="00D0740D" w:rsidP="00D0740D">
            <w:pPr>
              <w:rPr>
                <w:rFonts w:ascii="Sylfaen" w:hAnsi="Sylfaen" w:cs="Calibri"/>
                <w:sz w:val="12"/>
                <w:szCs w:val="12"/>
              </w:rPr>
            </w:pPr>
            <w:r w:rsidRPr="00C25A3C">
              <w:rPr>
                <w:rFonts w:ascii="Sylfaen" w:hAnsi="Sylfaen" w:cs="Calibri"/>
                <w:sz w:val="12"/>
                <w:szCs w:val="12"/>
              </w:rPr>
              <w:t>ზოგადი განათლების ხელშეწყობა (ინტერნატი)</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0740D" w:rsidRPr="00C25A3C" w:rsidRDefault="00D0740D" w:rsidP="00D0740D">
            <w:pPr>
              <w:jc w:val="center"/>
              <w:rPr>
                <w:rFonts w:ascii="Sylfaen" w:hAnsi="Sylfaen" w:cs="Calibri"/>
                <w:sz w:val="12"/>
                <w:szCs w:val="12"/>
              </w:rPr>
            </w:pPr>
            <w:r w:rsidRPr="00C25A3C">
              <w:rPr>
                <w:rFonts w:ascii="Sylfaen" w:hAnsi="Sylfaen" w:cs="Calibri"/>
                <w:sz w:val="12"/>
                <w:szCs w:val="12"/>
              </w:rPr>
              <w:t>102,7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0740D" w:rsidRPr="00C25A3C" w:rsidRDefault="00D0740D" w:rsidP="00D0740D">
            <w:pPr>
              <w:jc w:val="center"/>
              <w:rPr>
                <w:rFonts w:ascii="Sylfaen" w:hAnsi="Sylfaen" w:cs="Calibri"/>
                <w:sz w:val="12"/>
                <w:szCs w:val="12"/>
              </w:rPr>
            </w:pPr>
            <w:r w:rsidRPr="00C25A3C">
              <w:rPr>
                <w:rFonts w:ascii="Sylfaen" w:hAnsi="Sylfaen" w:cs="Calibri"/>
                <w:sz w:val="12"/>
                <w:szCs w:val="12"/>
              </w:rPr>
              <w:t xml:space="preserve">115,0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D0740D" w:rsidRPr="00C25A3C" w:rsidRDefault="00D0740D" w:rsidP="00D0740D">
            <w:pPr>
              <w:jc w:val="center"/>
              <w:rPr>
                <w:rFonts w:ascii="Sylfaen" w:hAnsi="Sylfaen" w:cs="Calibri"/>
                <w:sz w:val="12"/>
                <w:szCs w:val="12"/>
              </w:rPr>
            </w:pPr>
            <w:r w:rsidRPr="00C25A3C">
              <w:rPr>
                <w:rFonts w:ascii="Sylfaen" w:hAnsi="Sylfaen" w:cs="Calibri"/>
                <w:sz w:val="12"/>
                <w:szCs w:val="12"/>
              </w:rPr>
              <w:t> </w:t>
            </w:r>
          </w:p>
        </w:tc>
        <w:tc>
          <w:tcPr>
            <w:tcW w:w="709" w:type="dxa"/>
            <w:tcBorders>
              <w:top w:val="single" w:sz="4" w:space="0" w:color="auto"/>
              <w:left w:val="nil"/>
              <w:bottom w:val="single" w:sz="4" w:space="0" w:color="auto"/>
              <w:right w:val="nil"/>
            </w:tcBorders>
            <w:shd w:val="clear" w:color="000000" w:fill="FFFFFF"/>
            <w:vAlign w:val="center"/>
            <w:hideMark/>
          </w:tcPr>
          <w:p w:rsidR="00D0740D" w:rsidRPr="00C25A3C" w:rsidRDefault="00D0740D" w:rsidP="00D0740D">
            <w:pPr>
              <w:jc w:val="center"/>
              <w:rPr>
                <w:rFonts w:ascii="Sylfaen" w:hAnsi="Sylfaen" w:cs="Calibri"/>
                <w:sz w:val="12"/>
                <w:szCs w:val="12"/>
              </w:rPr>
            </w:pPr>
            <w:r w:rsidRPr="00C25A3C">
              <w:rPr>
                <w:rFonts w:ascii="Sylfaen" w:hAnsi="Sylfaen" w:cs="Calibri"/>
                <w:sz w:val="12"/>
                <w:szCs w:val="12"/>
              </w:rPr>
              <w:t xml:space="preserve">115,0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740D" w:rsidRPr="00C25A3C" w:rsidRDefault="00D0740D" w:rsidP="00D0740D">
            <w:pPr>
              <w:jc w:val="center"/>
              <w:rPr>
                <w:rFonts w:ascii="Sylfaen" w:hAnsi="Sylfaen" w:cs="Calibri"/>
                <w:sz w:val="12"/>
                <w:szCs w:val="12"/>
              </w:rPr>
            </w:pPr>
            <w:r w:rsidRPr="00C25A3C">
              <w:rPr>
                <w:rFonts w:ascii="Sylfaen" w:hAnsi="Sylfaen" w:cs="Calibri"/>
                <w:sz w:val="12"/>
                <w:szCs w:val="12"/>
              </w:rPr>
              <w:t xml:space="preserve">115,000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0740D" w:rsidRPr="00C25A3C" w:rsidRDefault="00D0740D" w:rsidP="00D0740D">
            <w:pPr>
              <w:jc w:val="center"/>
              <w:rPr>
                <w:rFonts w:ascii="Sylfaen" w:hAnsi="Sylfaen" w:cs="Calibri"/>
                <w:sz w:val="12"/>
                <w:szCs w:val="12"/>
              </w:rPr>
            </w:pPr>
            <w:r w:rsidRPr="00C25A3C">
              <w:rPr>
                <w:rFonts w:ascii="Sylfaen" w:hAnsi="Sylfaen" w:cs="Calibri"/>
                <w:sz w:val="12"/>
                <w:szCs w:val="12"/>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0740D" w:rsidRPr="00C25A3C" w:rsidRDefault="00D0740D" w:rsidP="00D0740D">
            <w:pPr>
              <w:jc w:val="center"/>
              <w:rPr>
                <w:rFonts w:ascii="Sylfaen" w:hAnsi="Sylfaen" w:cs="Calibri"/>
                <w:sz w:val="12"/>
                <w:szCs w:val="12"/>
              </w:rPr>
            </w:pPr>
            <w:r w:rsidRPr="00C25A3C">
              <w:rPr>
                <w:rFonts w:ascii="Sylfaen" w:hAnsi="Sylfaen" w:cs="Calibri"/>
                <w:sz w:val="12"/>
                <w:szCs w:val="12"/>
              </w:rPr>
              <w:t xml:space="preserve">115,000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0740D" w:rsidRPr="00C25A3C" w:rsidRDefault="00D0740D" w:rsidP="00D0740D">
            <w:pPr>
              <w:jc w:val="center"/>
              <w:rPr>
                <w:rFonts w:ascii="Sylfaen" w:hAnsi="Sylfaen" w:cs="Calibri"/>
                <w:sz w:val="12"/>
                <w:szCs w:val="12"/>
              </w:rPr>
            </w:pPr>
            <w:r w:rsidRPr="00C25A3C">
              <w:rPr>
                <w:rFonts w:ascii="Sylfaen" w:hAnsi="Sylfaen" w:cs="Calibri"/>
                <w:sz w:val="12"/>
                <w:szCs w:val="12"/>
              </w:rPr>
              <w:t xml:space="preserve">115,000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D0740D" w:rsidRPr="00C25A3C" w:rsidRDefault="00D0740D" w:rsidP="00D0740D">
            <w:pPr>
              <w:jc w:val="center"/>
              <w:rPr>
                <w:rFonts w:ascii="Sylfaen" w:hAnsi="Sylfaen" w:cs="Calibri"/>
                <w:sz w:val="12"/>
                <w:szCs w:val="12"/>
              </w:rPr>
            </w:pPr>
            <w:r w:rsidRPr="00C25A3C">
              <w:rPr>
                <w:rFonts w:ascii="Sylfaen" w:hAnsi="Sylfaen" w:cs="Calibri"/>
                <w:sz w:val="12"/>
                <w:szCs w:val="12"/>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0740D" w:rsidRPr="00C25A3C" w:rsidRDefault="00D0740D" w:rsidP="00D0740D">
            <w:pPr>
              <w:jc w:val="center"/>
              <w:rPr>
                <w:rFonts w:ascii="Sylfaen" w:hAnsi="Sylfaen" w:cs="Calibri"/>
                <w:sz w:val="12"/>
                <w:szCs w:val="12"/>
              </w:rPr>
            </w:pPr>
            <w:r w:rsidRPr="00C25A3C">
              <w:rPr>
                <w:rFonts w:ascii="Sylfaen" w:hAnsi="Sylfaen" w:cs="Calibri"/>
                <w:sz w:val="12"/>
                <w:szCs w:val="12"/>
              </w:rPr>
              <w:t xml:space="preserve">115,0    </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D0740D" w:rsidRPr="00C25A3C" w:rsidRDefault="00D0740D" w:rsidP="00D0740D">
            <w:pPr>
              <w:jc w:val="center"/>
              <w:rPr>
                <w:rFonts w:ascii="Sylfaen" w:hAnsi="Sylfaen" w:cs="Calibri"/>
                <w:sz w:val="12"/>
                <w:szCs w:val="12"/>
              </w:rPr>
            </w:pPr>
            <w:r w:rsidRPr="00C25A3C">
              <w:rPr>
                <w:rFonts w:ascii="Sylfaen" w:hAnsi="Sylfaen" w:cs="Calibri"/>
                <w:sz w:val="12"/>
                <w:szCs w:val="12"/>
              </w:rPr>
              <w:t>100,0</w:t>
            </w:r>
          </w:p>
        </w:tc>
      </w:tr>
      <w:tr w:rsidR="00D0740D" w:rsidRPr="00C25A3C" w:rsidTr="00B959D7">
        <w:trPr>
          <w:trHeight w:val="449"/>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740D" w:rsidRPr="00C25A3C" w:rsidRDefault="00D0740D" w:rsidP="00D0740D">
            <w:pPr>
              <w:jc w:val="center"/>
              <w:rPr>
                <w:rFonts w:ascii="Sylfaen" w:hAnsi="Sylfaen" w:cs="Calibri"/>
                <w:sz w:val="12"/>
                <w:szCs w:val="12"/>
              </w:rPr>
            </w:pPr>
            <w:r w:rsidRPr="00C25A3C">
              <w:rPr>
                <w:rFonts w:ascii="Sylfaen" w:hAnsi="Sylfaen" w:cs="Calibri"/>
                <w:sz w:val="12"/>
                <w:szCs w:val="12"/>
              </w:rPr>
              <w:t xml:space="preserve">04 06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0740D" w:rsidRPr="00C25A3C" w:rsidRDefault="00D0740D" w:rsidP="00D0740D">
            <w:pPr>
              <w:rPr>
                <w:rFonts w:ascii="Sylfaen" w:hAnsi="Sylfaen" w:cs="Calibri"/>
                <w:sz w:val="12"/>
                <w:szCs w:val="12"/>
              </w:rPr>
            </w:pPr>
            <w:r w:rsidRPr="00C25A3C">
              <w:rPr>
                <w:rFonts w:ascii="Sylfaen" w:hAnsi="Sylfaen" w:cs="Calibri"/>
                <w:sz w:val="12"/>
                <w:szCs w:val="12"/>
              </w:rPr>
              <w:t>სკოლისგარეშე განათლების პროგრამა (მოსწავლე ახალგაზრდობის სახლი)</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0740D" w:rsidRPr="00C25A3C" w:rsidRDefault="00D0740D" w:rsidP="00D0740D">
            <w:pPr>
              <w:jc w:val="center"/>
              <w:rPr>
                <w:rFonts w:ascii="Sylfaen" w:hAnsi="Sylfaen" w:cs="Calibri"/>
                <w:sz w:val="12"/>
                <w:szCs w:val="12"/>
              </w:rPr>
            </w:pPr>
            <w:r w:rsidRPr="00C25A3C">
              <w:rPr>
                <w:rFonts w:ascii="Sylfaen" w:hAnsi="Sylfaen" w:cs="Calibri"/>
                <w:sz w:val="12"/>
                <w:szCs w:val="12"/>
              </w:rPr>
              <w:t>176,238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0740D" w:rsidRPr="00C25A3C" w:rsidRDefault="00D0740D" w:rsidP="00D0740D">
            <w:pPr>
              <w:jc w:val="center"/>
              <w:rPr>
                <w:rFonts w:ascii="Sylfaen" w:hAnsi="Sylfaen" w:cs="Calibri"/>
                <w:sz w:val="12"/>
                <w:szCs w:val="12"/>
              </w:rPr>
            </w:pPr>
            <w:r w:rsidRPr="00C25A3C">
              <w:rPr>
                <w:rFonts w:ascii="Sylfaen" w:hAnsi="Sylfaen" w:cs="Calibri"/>
                <w:sz w:val="12"/>
                <w:szCs w:val="12"/>
              </w:rPr>
              <w:t xml:space="preserve">215,0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D0740D" w:rsidRPr="00C25A3C" w:rsidRDefault="00D0740D" w:rsidP="00D0740D">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nil"/>
            </w:tcBorders>
            <w:shd w:val="clear" w:color="000000" w:fill="FFFFFF"/>
            <w:vAlign w:val="center"/>
            <w:hideMark/>
          </w:tcPr>
          <w:p w:rsidR="00D0740D" w:rsidRPr="00C25A3C" w:rsidRDefault="00D0740D" w:rsidP="00D0740D">
            <w:pPr>
              <w:jc w:val="center"/>
              <w:rPr>
                <w:rFonts w:ascii="Sylfaen" w:hAnsi="Sylfaen" w:cs="Calibri"/>
                <w:sz w:val="12"/>
                <w:szCs w:val="12"/>
              </w:rPr>
            </w:pPr>
            <w:r w:rsidRPr="00C25A3C">
              <w:rPr>
                <w:rFonts w:ascii="Sylfaen" w:hAnsi="Sylfaen" w:cs="Calibri"/>
                <w:sz w:val="12"/>
                <w:szCs w:val="12"/>
              </w:rPr>
              <w:t xml:space="preserve">215,0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740D" w:rsidRPr="00C25A3C" w:rsidRDefault="00D0740D" w:rsidP="00D0740D">
            <w:pPr>
              <w:jc w:val="center"/>
              <w:rPr>
                <w:rFonts w:ascii="Sylfaen" w:hAnsi="Sylfaen" w:cs="Calibri"/>
                <w:sz w:val="12"/>
                <w:szCs w:val="12"/>
              </w:rPr>
            </w:pPr>
            <w:r w:rsidRPr="00C25A3C">
              <w:rPr>
                <w:rFonts w:ascii="Sylfaen" w:hAnsi="Sylfaen" w:cs="Calibri"/>
                <w:sz w:val="12"/>
                <w:szCs w:val="12"/>
              </w:rPr>
              <w:t xml:space="preserve">215,000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0740D" w:rsidRPr="00C25A3C" w:rsidRDefault="00D0740D" w:rsidP="00D0740D">
            <w:pPr>
              <w:jc w:val="center"/>
              <w:rPr>
                <w:rFonts w:ascii="Sylfaen" w:hAnsi="Sylfaen" w:cs="Calibri"/>
                <w:sz w:val="12"/>
                <w:szCs w:val="12"/>
              </w:rPr>
            </w:pPr>
            <w:r w:rsidRPr="00C25A3C">
              <w:rPr>
                <w:rFonts w:ascii="Sylfaen" w:hAnsi="Sylfaen" w:cs="Calibri"/>
                <w:sz w:val="12"/>
                <w:szCs w:val="12"/>
              </w:rPr>
              <w:t xml:space="preserve">0,000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0740D" w:rsidRPr="00C25A3C" w:rsidRDefault="00D0740D" w:rsidP="00D0740D">
            <w:pPr>
              <w:jc w:val="center"/>
              <w:rPr>
                <w:rFonts w:ascii="Sylfaen" w:hAnsi="Sylfaen" w:cs="Calibri"/>
                <w:sz w:val="12"/>
                <w:szCs w:val="12"/>
              </w:rPr>
            </w:pPr>
            <w:r w:rsidRPr="00C25A3C">
              <w:rPr>
                <w:rFonts w:ascii="Sylfaen" w:hAnsi="Sylfaen" w:cs="Calibri"/>
                <w:sz w:val="12"/>
                <w:szCs w:val="12"/>
              </w:rPr>
              <w:t xml:space="preserve">215,000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0740D" w:rsidRPr="00C25A3C" w:rsidRDefault="00D0740D" w:rsidP="00D0740D">
            <w:pPr>
              <w:jc w:val="center"/>
              <w:rPr>
                <w:rFonts w:ascii="Sylfaen" w:hAnsi="Sylfaen" w:cs="Calibri"/>
                <w:sz w:val="12"/>
                <w:szCs w:val="12"/>
              </w:rPr>
            </w:pPr>
            <w:r w:rsidRPr="00C25A3C">
              <w:rPr>
                <w:rFonts w:ascii="Sylfaen" w:hAnsi="Sylfaen" w:cs="Calibri"/>
                <w:sz w:val="12"/>
                <w:szCs w:val="12"/>
              </w:rPr>
              <w:t xml:space="preserve">208,621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D0740D" w:rsidRPr="00C25A3C" w:rsidRDefault="00D0740D" w:rsidP="00D0740D">
            <w:pPr>
              <w:jc w:val="center"/>
              <w:rPr>
                <w:rFonts w:ascii="Sylfaen" w:hAnsi="Sylfaen" w:cs="Calibri"/>
                <w:sz w:val="12"/>
                <w:szCs w:val="12"/>
              </w:rPr>
            </w:pPr>
            <w:r w:rsidRPr="00C25A3C">
              <w:rPr>
                <w:rFonts w:ascii="Sylfaen" w:hAnsi="Sylfaen" w:cs="Calibri"/>
                <w:sz w:val="12"/>
                <w:szCs w:val="12"/>
              </w:rPr>
              <w:t xml:space="preserve">0,0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0740D" w:rsidRPr="00C25A3C" w:rsidRDefault="00D0740D" w:rsidP="00D0740D">
            <w:pPr>
              <w:jc w:val="center"/>
              <w:rPr>
                <w:rFonts w:ascii="Sylfaen" w:hAnsi="Sylfaen" w:cs="Calibri"/>
                <w:sz w:val="12"/>
                <w:szCs w:val="12"/>
              </w:rPr>
            </w:pPr>
            <w:r w:rsidRPr="00C25A3C">
              <w:rPr>
                <w:rFonts w:ascii="Sylfaen" w:hAnsi="Sylfaen" w:cs="Calibri"/>
                <w:sz w:val="12"/>
                <w:szCs w:val="12"/>
              </w:rPr>
              <w:t xml:space="preserve">208,6    </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D0740D" w:rsidRPr="00C25A3C" w:rsidRDefault="00D0740D" w:rsidP="00D0740D">
            <w:pPr>
              <w:jc w:val="center"/>
              <w:rPr>
                <w:rFonts w:ascii="Sylfaen" w:hAnsi="Sylfaen" w:cs="Calibri"/>
                <w:sz w:val="12"/>
                <w:szCs w:val="12"/>
              </w:rPr>
            </w:pPr>
            <w:r w:rsidRPr="00C25A3C">
              <w:rPr>
                <w:rFonts w:ascii="Sylfaen" w:hAnsi="Sylfaen" w:cs="Calibri"/>
                <w:sz w:val="12"/>
                <w:szCs w:val="12"/>
              </w:rPr>
              <w:t>97,0</w:t>
            </w:r>
          </w:p>
        </w:tc>
      </w:tr>
    </w:tbl>
    <w:p w:rsidR="00044988" w:rsidRPr="00C25A3C" w:rsidRDefault="00926C5B" w:rsidP="00D040B9">
      <w:pPr>
        <w:spacing w:after="0" w:line="276" w:lineRule="auto"/>
        <w:jc w:val="both"/>
        <w:rPr>
          <w:rFonts w:ascii="Sylfaen" w:hAnsi="Sylfaen"/>
          <w:sz w:val="20"/>
          <w:szCs w:val="20"/>
          <w:lang w:val="ka-GE"/>
        </w:rPr>
      </w:pPr>
      <w:r w:rsidRPr="00C25A3C">
        <w:rPr>
          <w:rFonts w:ascii="Sylfaen" w:hAnsi="Sylfaen"/>
          <w:b/>
          <w:sz w:val="20"/>
          <w:szCs w:val="20"/>
          <w:lang w:val="ka-GE"/>
        </w:rPr>
        <w:t xml:space="preserve">სკოლამდელი განათლების </w:t>
      </w:r>
      <w:r w:rsidR="00467186" w:rsidRPr="00C25A3C">
        <w:rPr>
          <w:rFonts w:ascii="Sylfaen" w:hAnsi="Sylfaen"/>
          <w:b/>
          <w:sz w:val="20"/>
          <w:szCs w:val="20"/>
          <w:lang w:val="ka-GE"/>
        </w:rPr>
        <w:t>ფუნქციონირებაზე პროგრამული კოდი 04 01</w:t>
      </w:r>
      <w:r w:rsidRPr="00C25A3C">
        <w:rPr>
          <w:rFonts w:ascii="Sylfaen" w:hAnsi="Sylfaen"/>
          <w:sz w:val="20"/>
          <w:szCs w:val="20"/>
          <w:lang w:val="ka-GE"/>
        </w:rPr>
        <w:t xml:space="preserve"> </w:t>
      </w:r>
      <w:r w:rsidR="00467186" w:rsidRPr="00C25A3C">
        <w:rPr>
          <w:rFonts w:ascii="Sylfaen" w:hAnsi="Sylfaen"/>
          <w:sz w:val="20"/>
          <w:szCs w:val="20"/>
          <w:lang w:val="ka-GE"/>
        </w:rPr>
        <w:t xml:space="preserve">ა(ა)იპ </w:t>
      </w:r>
      <w:r w:rsidRPr="00C25A3C">
        <w:rPr>
          <w:rFonts w:ascii="Sylfaen" w:hAnsi="Sylfaen"/>
          <w:sz w:val="20"/>
          <w:szCs w:val="20"/>
          <w:lang w:val="ka-GE"/>
        </w:rPr>
        <w:t xml:space="preserve"> სკოლამდელი დაწესებულებების გაერთიანებამ</w:t>
      </w:r>
      <w:r w:rsidR="00B365AB" w:rsidRPr="00C25A3C">
        <w:rPr>
          <w:rFonts w:ascii="Sylfaen" w:hAnsi="Sylfaen"/>
          <w:sz w:val="20"/>
          <w:szCs w:val="20"/>
          <w:lang w:val="ka-GE"/>
        </w:rPr>
        <w:t xml:space="preserve"> 202</w:t>
      </w:r>
      <w:r w:rsidR="00E42957" w:rsidRPr="00C25A3C">
        <w:rPr>
          <w:rFonts w:ascii="Sylfaen" w:hAnsi="Sylfaen"/>
          <w:sz w:val="20"/>
          <w:szCs w:val="20"/>
          <w:lang w:val="ka-GE"/>
        </w:rPr>
        <w:t>3</w:t>
      </w:r>
      <w:r w:rsidR="000A2919" w:rsidRPr="00C25A3C">
        <w:rPr>
          <w:rFonts w:ascii="Sylfaen" w:hAnsi="Sylfaen"/>
          <w:sz w:val="20"/>
          <w:szCs w:val="20"/>
          <w:lang w:val="ka-GE"/>
        </w:rPr>
        <w:t xml:space="preserve"> </w:t>
      </w:r>
      <w:r w:rsidRPr="00C25A3C">
        <w:rPr>
          <w:rFonts w:ascii="Sylfaen" w:hAnsi="Sylfaen"/>
          <w:sz w:val="20"/>
          <w:szCs w:val="20"/>
          <w:lang w:val="ka-GE"/>
        </w:rPr>
        <w:t>წელში გასწია</w:t>
      </w:r>
      <w:r w:rsidR="00E42957" w:rsidRPr="00C25A3C">
        <w:rPr>
          <w:rFonts w:ascii="Sylfaen" w:hAnsi="Sylfaen"/>
          <w:sz w:val="20"/>
          <w:szCs w:val="20"/>
          <w:lang w:val="ka-GE"/>
        </w:rPr>
        <w:t xml:space="preserve"> 2 243,3</w:t>
      </w:r>
      <w:r w:rsidR="000A2919" w:rsidRPr="00C25A3C">
        <w:rPr>
          <w:rFonts w:ascii="Sylfaen" w:hAnsi="Sylfaen"/>
          <w:sz w:val="20"/>
          <w:szCs w:val="20"/>
          <w:lang w:val="ka-GE"/>
        </w:rPr>
        <w:t xml:space="preserve"> </w:t>
      </w:r>
      <w:r w:rsidRPr="00C25A3C">
        <w:rPr>
          <w:rFonts w:ascii="Sylfaen" w:hAnsi="Sylfaen"/>
          <w:sz w:val="20"/>
          <w:szCs w:val="20"/>
          <w:lang w:val="ka-GE"/>
        </w:rPr>
        <w:t>ათასი ლარის ხარჯი</w:t>
      </w:r>
      <w:r w:rsidR="006222A5" w:rsidRPr="00C25A3C">
        <w:rPr>
          <w:rFonts w:ascii="Sylfaen" w:hAnsi="Sylfaen"/>
          <w:sz w:val="20"/>
          <w:szCs w:val="20"/>
          <w:lang w:val="ka-GE"/>
        </w:rPr>
        <w:t xml:space="preserve">, </w:t>
      </w:r>
      <w:r w:rsidR="00B365AB" w:rsidRPr="00C25A3C">
        <w:rPr>
          <w:rFonts w:ascii="Sylfaen" w:hAnsi="Sylfaen"/>
          <w:sz w:val="20"/>
          <w:szCs w:val="20"/>
          <w:lang w:val="ka-GE"/>
        </w:rPr>
        <w:t>აქედან</w:t>
      </w:r>
      <w:r w:rsidR="000A2919" w:rsidRPr="00C25A3C">
        <w:rPr>
          <w:rFonts w:ascii="Sylfaen" w:hAnsi="Sylfaen"/>
          <w:sz w:val="20"/>
          <w:szCs w:val="20"/>
          <w:lang w:val="ka-GE"/>
        </w:rPr>
        <w:t xml:space="preserve"> </w:t>
      </w:r>
      <w:r w:rsidR="006222A5" w:rsidRPr="00C25A3C">
        <w:rPr>
          <w:rFonts w:ascii="Sylfaen" w:hAnsi="Sylfaen"/>
          <w:sz w:val="20"/>
          <w:szCs w:val="20"/>
          <w:lang w:val="ka-GE"/>
        </w:rPr>
        <w:t>არაფინანსური აქტივების ზრდაზე</w:t>
      </w:r>
      <w:r w:rsidR="00E42957" w:rsidRPr="00C25A3C">
        <w:rPr>
          <w:rFonts w:ascii="Sylfaen" w:hAnsi="Sylfaen"/>
          <w:sz w:val="20"/>
          <w:szCs w:val="20"/>
          <w:lang w:val="ka-GE"/>
        </w:rPr>
        <w:t xml:space="preserve"> 33,8</w:t>
      </w:r>
      <w:r w:rsidR="000A2919" w:rsidRPr="00C25A3C">
        <w:rPr>
          <w:rFonts w:ascii="Sylfaen" w:hAnsi="Sylfaen"/>
          <w:sz w:val="20"/>
          <w:szCs w:val="20"/>
          <w:lang w:val="ka-GE"/>
        </w:rPr>
        <w:t xml:space="preserve"> </w:t>
      </w:r>
      <w:r w:rsidR="006222A5" w:rsidRPr="00C25A3C">
        <w:rPr>
          <w:rFonts w:ascii="Sylfaen" w:hAnsi="Sylfaen"/>
          <w:sz w:val="20"/>
          <w:szCs w:val="20"/>
          <w:lang w:val="ka-GE"/>
        </w:rPr>
        <w:t>ათ. ლარი</w:t>
      </w:r>
      <w:r w:rsidR="000E246B" w:rsidRPr="00C25A3C">
        <w:rPr>
          <w:rFonts w:ascii="Sylfaen" w:hAnsi="Sylfaen"/>
          <w:sz w:val="20"/>
          <w:szCs w:val="20"/>
          <w:lang w:val="ka-GE"/>
        </w:rPr>
        <w:t>.</w:t>
      </w:r>
      <w:r w:rsidR="00467186" w:rsidRPr="00C25A3C">
        <w:rPr>
          <w:rFonts w:ascii="Sylfaen" w:hAnsi="Sylfaen"/>
          <w:sz w:val="20"/>
          <w:szCs w:val="20"/>
          <w:lang w:val="ka-GE"/>
        </w:rPr>
        <w:t xml:space="preserve"> </w:t>
      </w:r>
      <w:proofErr w:type="gramStart"/>
      <w:r w:rsidR="00535EBF" w:rsidRPr="00C25A3C">
        <w:rPr>
          <w:rFonts w:ascii="AcadNusx" w:eastAsia="Sylfaen" w:hAnsi="Sylfaen" w:cs="Sylfaen"/>
          <w:sz w:val="20"/>
          <w:szCs w:val="20"/>
        </w:rPr>
        <w:t>მუნიციპალიტეტში</w:t>
      </w:r>
      <w:proofErr w:type="gramEnd"/>
      <w:r w:rsidR="00535EBF" w:rsidRPr="00C25A3C">
        <w:rPr>
          <w:rFonts w:ascii="AcadNusx" w:eastAsia="Sylfaen" w:hAnsi="AcadNusx" w:cs="Sylfaen"/>
          <w:spacing w:val="11"/>
          <w:sz w:val="20"/>
          <w:szCs w:val="20"/>
        </w:rPr>
        <w:t xml:space="preserve"> </w:t>
      </w:r>
      <w:r w:rsidR="00535EBF" w:rsidRPr="00C25A3C">
        <w:rPr>
          <w:rFonts w:ascii="AcadNusx" w:eastAsia="Sylfaen" w:hAnsi="Sylfaen" w:cs="Sylfaen"/>
          <w:spacing w:val="-1"/>
          <w:sz w:val="20"/>
          <w:szCs w:val="20"/>
        </w:rPr>
        <w:t>უზრუნველყოფილია</w:t>
      </w:r>
      <w:r w:rsidR="00535EBF" w:rsidRPr="00C25A3C">
        <w:rPr>
          <w:rFonts w:ascii="AcadNusx" w:eastAsia="Sylfaen" w:hAnsi="AcadNusx" w:cs="Sylfaen"/>
          <w:spacing w:val="11"/>
          <w:sz w:val="20"/>
          <w:szCs w:val="20"/>
        </w:rPr>
        <w:t xml:space="preserve"> </w:t>
      </w:r>
      <w:r w:rsidR="00535EBF" w:rsidRPr="00C25A3C">
        <w:rPr>
          <w:rFonts w:ascii="AcadNusx" w:eastAsia="Sylfaen" w:hAnsi="Sylfaen" w:cs="Sylfaen"/>
          <w:spacing w:val="-1"/>
          <w:sz w:val="20"/>
          <w:szCs w:val="20"/>
        </w:rPr>
        <w:t>სტანდარტების</w:t>
      </w:r>
      <w:r w:rsidR="00535EBF" w:rsidRPr="00C25A3C">
        <w:rPr>
          <w:rFonts w:ascii="AcadNusx" w:eastAsia="Sylfaen" w:hAnsi="AcadNusx" w:cs="Sylfaen"/>
          <w:spacing w:val="13"/>
          <w:sz w:val="20"/>
          <w:szCs w:val="20"/>
        </w:rPr>
        <w:t xml:space="preserve"> </w:t>
      </w:r>
      <w:r w:rsidR="00535EBF" w:rsidRPr="00C25A3C">
        <w:rPr>
          <w:rFonts w:ascii="AcadNusx" w:eastAsia="Sylfaen" w:hAnsi="Sylfaen" w:cs="Sylfaen"/>
          <w:spacing w:val="-1"/>
          <w:sz w:val="20"/>
          <w:szCs w:val="20"/>
        </w:rPr>
        <w:t>შესაბამისი</w:t>
      </w:r>
      <w:r w:rsidR="00535EBF" w:rsidRPr="00C25A3C">
        <w:rPr>
          <w:rFonts w:ascii="AcadNusx" w:eastAsia="Sylfaen" w:hAnsi="AcadNusx" w:cs="Sylfaen"/>
          <w:spacing w:val="13"/>
          <w:sz w:val="20"/>
          <w:szCs w:val="20"/>
        </w:rPr>
        <w:t xml:space="preserve"> </w:t>
      </w:r>
      <w:r w:rsidR="00535EBF" w:rsidRPr="00C25A3C">
        <w:rPr>
          <w:rFonts w:ascii="AcadNusx" w:eastAsia="Sylfaen" w:hAnsi="Sylfaen" w:cs="Sylfaen"/>
          <w:spacing w:val="-1"/>
          <w:sz w:val="20"/>
          <w:szCs w:val="20"/>
        </w:rPr>
        <w:t>სკოლამდელი</w:t>
      </w:r>
      <w:r w:rsidR="00535EBF" w:rsidRPr="00C25A3C">
        <w:rPr>
          <w:rFonts w:ascii="AcadNusx" w:eastAsia="Sylfaen" w:hAnsi="AcadNusx" w:cs="Sylfaen"/>
          <w:spacing w:val="61"/>
          <w:sz w:val="20"/>
          <w:szCs w:val="20"/>
        </w:rPr>
        <w:t xml:space="preserve"> </w:t>
      </w:r>
      <w:r w:rsidR="00535EBF" w:rsidRPr="00C25A3C">
        <w:rPr>
          <w:rFonts w:ascii="AcadNusx" w:eastAsia="Sylfaen" w:hAnsi="Sylfaen" w:cs="Sylfaen"/>
          <w:spacing w:val="-1"/>
          <w:sz w:val="20"/>
          <w:szCs w:val="20"/>
        </w:rPr>
        <w:t>აღზრდის</w:t>
      </w:r>
      <w:r w:rsidR="00535EBF" w:rsidRPr="00C25A3C">
        <w:rPr>
          <w:rFonts w:ascii="AcadNusx" w:eastAsia="Sylfaen" w:hAnsi="AcadNusx" w:cs="Sylfaen"/>
          <w:spacing w:val="42"/>
          <w:sz w:val="20"/>
          <w:szCs w:val="20"/>
        </w:rPr>
        <w:t xml:space="preserve"> </w:t>
      </w:r>
      <w:r w:rsidR="00535EBF" w:rsidRPr="00C25A3C">
        <w:rPr>
          <w:rFonts w:ascii="AcadNusx" w:eastAsia="Sylfaen" w:hAnsi="Sylfaen" w:cs="Sylfaen"/>
          <w:sz w:val="20"/>
          <w:szCs w:val="20"/>
        </w:rPr>
        <w:t>თანაბარი</w:t>
      </w:r>
      <w:r w:rsidR="00535EBF" w:rsidRPr="00C25A3C">
        <w:rPr>
          <w:rFonts w:ascii="AcadNusx" w:eastAsia="Sylfaen" w:hAnsi="AcadNusx" w:cs="Sylfaen"/>
          <w:spacing w:val="42"/>
          <w:sz w:val="20"/>
          <w:szCs w:val="20"/>
        </w:rPr>
        <w:t xml:space="preserve"> </w:t>
      </w:r>
      <w:r w:rsidR="00535EBF" w:rsidRPr="00C25A3C">
        <w:rPr>
          <w:rFonts w:ascii="AcadNusx" w:eastAsia="Sylfaen" w:hAnsi="Sylfaen" w:cs="Sylfaen"/>
          <w:spacing w:val="-1"/>
          <w:sz w:val="20"/>
          <w:szCs w:val="20"/>
        </w:rPr>
        <w:t>ხელმისაწვდომობა</w:t>
      </w:r>
      <w:r w:rsidR="00535EBF" w:rsidRPr="00C25A3C">
        <w:rPr>
          <w:rFonts w:ascii="AcadNusx" w:eastAsia="Sylfaen" w:hAnsi="AcadNusx" w:cs="Sylfaen"/>
          <w:spacing w:val="43"/>
          <w:sz w:val="20"/>
          <w:szCs w:val="20"/>
        </w:rPr>
        <w:t xml:space="preserve"> </w:t>
      </w:r>
      <w:r w:rsidR="00535EBF" w:rsidRPr="00C25A3C">
        <w:rPr>
          <w:rFonts w:ascii="AcadNusx" w:eastAsia="Sylfaen" w:hAnsi="Sylfaen" w:cs="Sylfaen"/>
          <w:spacing w:val="-1"/>
          <w:sz w:val="20"/>
          <w:szCs w:val="20"/>
        </w:rPr>
        <w:t>და</w:t>
      </w:r>
      <w:r w:rsidR="00535EBF" w:rsidRPr="00C25A3C">
        <w:rPr>
          <w:rFonts w:ascii="AcadNusx" w:eastAsia="Sylfaen" w:hAnsi="AcadNusx" w:cs="Sylfaen"/>
          <w:spacing w:val="41"/>
          <w:sz w:val="20"/>
          <w:szCs w:val="20"/>
        </w:rPr>
        <w:t xml:space="preserve"> </w:t>
      </w:r>
      <w:r w:rsidR="00535EBF" w:rsidRPr="00C25A3C">
        <w:rPr>
          <w:rFonts w:ascii="AcadNusx" w:eastAsia="Sylfaen" w:hAnsi="Sylfaen" w:cs="Sylfaen"/>
          <w:spacing w:val="-1"/>
          <w:sz w:val="20"/>
          <w:szCs w:val="20"/>
        </w:rPr>
        <w:t>შექმნილია</w:t>
      </w:r>
      <w:r w:rsidR="00535EBF" w:rsidRPr="00C25A3C">
        <w:rPr>
          <w:rFonts w:ascii="AcadNusx" w:eastAsia="Sylfaen" w:hAnsi="AcadNusx" w:cs="Sylfaen"/>
          <w:spacing w:val="42"/>
          <w:sz w:val="20"/>
          <w:szCs w:val="20"/>
        </w:rPr>
        <w:t xml:space="preserve"> </w:t>
      </w:r>
      <w:r w:rsidR="00535EBF" w:rsidRPr="00C25A3C">
        <w:rPr>
          <w:rFonts w:ascii="AcadNusx" w:eastAsia="Sylfaen" w:hAnsi="Sylfaen" w:cs="Sylfaen"/>
          <w:spacing w:val="-1"/>
          <w:sz w:val="20"/>
          <w:szCs w:val="20"/>
        </w:rPr>
        <w:t>პირობები</w:t>
      </w:r>
      <w:r w:rsidR="00535EBF" w:rsidRPr="00C25A3C">
        <w:rPr>
          <w:rFonts w:ascii="AcadNusx" w:eastAsia="Sylfaen" w:hAnsi="AcadNusx" w:cs="Sylfaen"/>
          <w:spacing w:val="42"/>
          <w:sz w:val="20"/>
          <w:szCs w:val="20"/>
        </w:rPr>
        <w:t xml:space="preserve"> </w:t>
      </w:r>
      <w:r w:rsidR="00535EBF" w:rsidRPr="00C25A3C">
        <w:rPr>
          <w:rFonts w:ascii="AcadNusx" w:eastAsia="Sylfaen" w:hAnsi="Sylfaen" w:cs="Sylfaen"/>
          <w:spacing w:val="-1"/>
          <w:sz w:val="20"/>
          <w:szCs w:val="20"/>
        </w:rPr>
        <w:t>ბავშვების</w:t>
      </w:r>
      <w:r w:rsidR="00535EBF" w:rsidRPr="00C25A3C">
        <w:rPr>
          <w:rFonts w:ascii="AcadNusx" w:eastAsia="Sylfaen" w:hAnsi="AcadNusx" w:cs="Sylfaen"/>
          <w:spacing w:val="42"/>
          <w:sz w:val="20"/>
          <w:szCs w:val="20"/>
        </w:rPr>
        <w:t xml:space="preserve"> </w:t>
      </w:r>
      <w:r w:rsidR="00535EBF" w:rsidRPr="00C25A3C">
        <w:rPr>
          <w:rFonts w:ascii="AcadNusx" w:eastAsia="Sylfaen" w:hAnsi="Sylfaen" w:cs="Sylfaen"/>
          <w:spacing w:val="-1"/>
          <w:sz w:val="20"/>
          <w:szCs w:val="20"/>
        </w:rPr>
        <w:t>ჰარმონიული</w:t>
      </w:r>
      <w:r w:rsidR="00535EBF" w:rsidRPr="00C25A3C">
        <w:rPr>
          <w:rFonts w:ascii="AcadNusx" w:eastAsia="Sylfaen" w:hAnsi="AcadNusx" w:cs="Sylfaen"/>
          <w:spacing w:val="93"/>
          <w:sz w:val="20"/>
          <w:szCs w:val="20"/>
        </w:rPr>
        <w:t xml:space="preserve"> </w:t>
      </w:r>
      <w:r w:rsidR="00535EBF" w:rsidRPr="00C25A3C">
        <w:rPr>
          <w:rFonts w:ascii="AcadNusx" w:eastAsia="Sylfaen" w:hAnsi="Sylfaen" w:cs="Sylfaen"/>
          <w:spacing w:val="-1"/>
          <w:sz w:val="20"/>
          <w:szCs w:val="20"/>
        </w:rPr>
        <w:t>განვითარებისთვის</w:t>
      </w:r>
      <w:r w:rsidR="00535EBF" w:rsidRPr="00C25A3C">
        <w:rPr>
          <w:rFonts w:ascii="AcadNusx" w:eastAsia="Sylfaen" w:hAnsi="Sylfaen" w:cs="Sylfaen"/>
          <w:spacing w:val="-1"/>
          <w:sz w:val="20"/>
          <w:szCs w:val="20"/>
          <w:lang w:val="ka-GE"/>
        </w:rPr>
        <w:t>.</w:t>
      </w:r>
    </w:p>
    <w:p w:rsidR="00535EBF" w:rsidRPr="00C25A3C" w:rsidRDefault="00535EBF" w:rsidP="00D040B9">
      <w:pPr>
        <w:spacing w:after="0" w:line="276" w:lineRule="auto"/>
        <w:jc w:val="both"/>
        <w:rPr>
          <w:rFonts w:ascii="Sylfaen" w:hAnsi="Sylfaen"/>
          <w:sz w:val="20"/>
          <w:szCs w:val="20"/>
          <w:lang w:val="ka-GE"/>
        </w:rPr>
      </w:pPr>
    </w:p>
    <w:tbl>
      <w:tblPr>
        <w:tblW w:w="10492" w:type="dxa"/>
        <w:tblInd w:w="108" w:type="dxa"/>
        <w:tblLook w:val="04A0" w:firstRow="1" w:lastRow="0" w:firstColumn="1" w:lastColumn="0" w:noHBand="0" w:noVBand="1"/>
      </w:tblPr>
      <w:tblGrid>
        <w:gridCol w:w="426"/>
        <w:gridCol w:w="2341"/>
        <w:gridCol w:w="1486"/>
        <w:gridCol w:w="1276"/>
        <w:gridCol w:w="1701"/>
        <w:gridCol w:w="1270"/>
        <w:gridCol w:w="1992"/>
      </w:tblGrid>
      <w:tr w:rsidR="00044988" w:rsidRPr="00C25A3C" w:rsidTr="00D040B9">
        <w:trPr>
          <w:trHeight w:val="49"/>
        </w:trPr>
        <w:tc>
          <w:tcPr>
            <w:tcW w:w="5529" w:type="dxa"/>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044988" w:rsidRPr="00C25A3C" w:rsidRDefault="00845C02" w:rsidP="00845C02">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დაგეგმილი </w:t>
            </w:r>
            <w:r w:rsidRPr="00C25A3C">
              <w:rPr>
                <w:rFonts w:ascii="Sylfaen" w:eastAsia="Times New Roman" w:hAnsi="Sylfaen" w:cs="Calibri"/>
                <w:color w:val="000000"/>
                <w:sz w:val="12"/>
                <w:szCs w:val="12"/>
                <w:lang w:val="ka-GE"/>
              </w:rPr>
              <w:t xml:space="preserve">შუალედური </w:t>
            </w:r>
            <w:r w:rsidR="00044988" w:rsidRPr="00C25A3C">
              <w:rPr>
                <w:rFonts w:ascii="Sylfaen" w:eastAsia="Times New Roman" w:hAnsi="Sylfaen" w:cs="Calibri"/>
                <w:color w:val="000000"/>
                <w:sz w:val="12"/>
                <w:szCs w:val="12"/>
              </w:rPr>
              <w:t>შედეგის ინდიკატორი</w:t>
            </w:r>
          </w:p>
        </w:tc>
        <w:tc>
          <w:tcPr>
            <w:tcW w:w="2971" w:type="dxa"/>
            <w:gridSpan w:val="2"/>
            <w:tcBorders>
              <w:top w:val="single" w:sz="8" w:space="0" w:color="auto"/>
              <w:left w:val="nil"/>
              <w:bottom w:val="single" w:sz="4" w:space="0" w:color="auto"/>
              <w:right w:val="single" w:sz="4" w:space="0" w:color="auto"/>
            </w:tcBorders>
            <w:shd w:val="clear" w:color="auto" w:fill="auto"/>
            <w:vAlign w:val="center"/>
            <w:hideMark/>
          </w:tcPr>
          <w:p w:rsidR="00044988" w:rsidRPr="00C25A3C" w:rsidRDefault="00044988" w:rsidP="00FF2595">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მიღწეული შედეგის სინდიკატორი</w:t>
            </w:r>
          </w:p>
        </w:tc>
        <w:tc>
          <w:tcPr>
            <w:tcW w:w="1992" w:type="dxa"/>
            <w:tcBorders>
              <w:top w:val="single" w:sz="8" w:space="0" w:color="auto"/>
              <w:left w:val="nil"/>
              <w:bottom w:val="single" w:sz="4" w:space="0" w:color="auto"/>
              <w:right w:val="single" w:sz="8" w:space="0" w:color="auto"/>
            </w:tcBorders>
            <w:shd w:val="clear" w:color="auto" w:fill="auto"/>
            <w:noWrap/>
            <w:vAlign w:val="center"/>
            <w:hideMark/>
          </w:tcPr>
          <w:p w:rsidR="00044988" w:rsidRPr="00C25A3C" w:rsidRDefault="00044988" w:rsidP="00FF2595">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განმარტება </w:t>
            </w:r>
          </w:p>
        </w:tc>
      </w:tr>
      <w:tr w:rsidR="00044988" w:rsidRPr="00C25A3C" w:rsidTr="00D35BE7">
        <w:trPr>
          <w:trHeight w:val="70"/>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044988" w:rsidRPr="00C25A3C" w:rsidRDefault="00044988" w:rsidP="00FF2595">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N </w:t>
            </w:r>
          </w:p>
        </w:tc>
        <w:tc>
          <w:tcPr>
            <w:tcW w:w="2341" w:type="dxa"/>
            <w:tcBorders>
              <w:top w:val="nil"/>
              <w:left w:val="nil"/>
              <w:bottom w:val="single" w:sz="4" w:space="0" w:color="auto"/>
              <w:right w:val="single" w:sz="4" w:space="0" w:color="auto"/>
            </w:tcBorders>
            <w:shd w:val="clear" w:color="auto" w:fill="auto"/>
            <w:vAlign w:val="center"/>
            <w:hideMark/>
          </w:tcPr>
          <w:p w:rsidR="00044988" w:rsidRPr="00C25A3C" w:rsidRDefault="00044988" w:rsidP="00FF2595">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მოსალოდნელი შედეგის ინდიკატორი</w:t>
            </w:r>
          </w:p>
        </w:tc>
        <w:tc>
          <w:tcPr>
            <w:tcW w:w="1486" w:type="dxa"/>
            <w:tcBorders>
              <w:top w:val="nil"/>
              <w:left w:val="nil"/>
              <w:bottom w:val="single" w:sz="4" w:space="0" w:color="auto"/>
              <w:right w:val="single" w:sz="4" w:space="0" w:color="auto"/>
            </w:tcBorders>
            <w:shd w:val="clear" w:color="auto" w:fill="auto"/>
            <w:vAlign w:val="center"/>
            <w:hideMark/>
          </w:tcPr>
          <w:p w:rsidR="00044988" w:rsidRPr="00C25A3C" w:rsidRDefault="00044988" w:rsidP="00FF2595">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საბაზისო მაჩვენებელი</w:t>
            </w:r>
          </w:p>
        </w:tc>
        <w:tc>
          <w:tcPr>
            <w:tcW w:w="1276" w:type="dxa"/>
            <w:tcBorders>
              <w:top w:val="nil"/>
              <w:left w:val="nil"/>
              <w:bottom w:val="single" w:sz="4" w:space="0" w:color="auto"/>
              <w:right w:val="single" w:sz="4" w:space="0" w:color="auto"/>
            </w:tcBorders>
            <w:shd w:val="clear" w:color="auto" w:fill="auto"/>
            <w:vAlign w:val="center"/>
            <w:hideMark/>
          </w:tcPr>
          <w:p w:rsidR="00044988" w:rsidRPr="00C25A3C" w:rsidRDefault="00044988" w:rsidP="00FF2595">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დაგეგმილი მაჩვენებელი</w:t>
            </w:r>
          </w:p>
        </w:tc>
        <w:tc>
          <w:tcPr>
            <w:tcW w:w="1701" w:type="dxa"/>
            <w:tcBorders>
              <w:top w:val="nil"/>
              <w:left w:val="nil"/>
              <w:bottom w:val="single" w:sz="4" w:space="0" w:color="auto"/>
              <w:right w:val="single" w:sz="4" w:space="0" w:color="auto"/>
            </w:tcBorders>
            <w:shd w:val="clear" w:color="auto" w:fill="auto"/>
            <w:vAlign w:val="center"/>
            <w:hideMark/>
          </w:tcPr>
          <w:p w:rsidR="00044988" w:rsidRPr="00C25A3C" w:rsidRDefault="00044988" w:rsidP="00FF2595">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მიღწეული მაჩვენებელი</w:t>
            </w:r>
          </w:p>
        </w:tc>
        <w:tc>
          <w:tcPr>
            <w:tcW w:w="1270" w:type="dxa"/>
            <w:tcBorders>
              <w:top w:val="nil"/>
              <w:left w:val="nil"/>
              <w:bottom w:val="single" w:sz="4" w:space="0" w:color="auto"/>
              <w:right w:val="single" w:sz="4" w:space="0" w:color="auto"/>
            </w:tcBorders>
            <w:shd w:val="clear" w:color="auto" w:fill="auto"/>
            <w:vAlign w:val="center"/>
            <w:hideMark/>
          </w:tcPr>
          <w:p w:rsidR="00044988" w:rsidRPr="00C25A3C" w:rsidRDefault="00044988" w:rsidP="00FF2595">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ცდომილების</w:t>
            </w:r>
            <w:r w:rsidR="000A2919" w:rsidRPr="00C25A3C">
              <w:rPr>
                <w:rFonts w:ascii="Sylfaen" w:eastAsia="Times New Roman" w:hAnsi="Sylfaen" w:cs="Calibri"/>
                <w:color w:val="000000"/>
                <w:sz w:val="12"/>
                <w:szCs w:val="12"/>
              </w:rPr>
              <w:t xml:space="preserve"> </w:t>
            </w:r>
            <w:r w:rsidRPr="00C25A3C">
              <w:rPr>
                <w:rFonts w:ascii="Sylfaen" w:eastAsia="Times New Roman" w:hAnsi="Sylfaen" w:cs="Calibri"/>
                <w:color w:val="000000"/>
                <w:sz w:val="12"/>
                <w:szCs w:val="12"/>
              </w:rPr>
              <w:t>მაჩვენებელი</w:t>
            </w:r>
            <w:r w:rsidR="000A2919" w:rsidRPr="00C25A3C">
              <w:rPr>
                <w:rFonts w:ascii="Sylfaen" w:eastAsia="Times New Roman" w:hAnsi="Sylfaen" w:cs="Calibri"/>
                <w:color w:val="000000"/>
                <w:sz w:val="12"/>
                <w:szCs w:val="12"/>
              </w:rPr>
              <w:t xml:space="preserve"> </w:t>
            </w:r>
          </w:p>
        </w:tc>
        <w:tc>
          <w:tcPr>
            <w:tcW w:w="1992" w:type="dxa"/>
            <w:tcBorders>
              <w:top w:val="nil"/>
              <w:left w:val="nil"/>
              <w:bottom w:val="single" w:sz="4" w:space="0" w:color="auto"/>
              <w:right w:val="single" w:sz="8" w:space="0" w:color="auto"/>
            </w:tcBorders>
            <w:shd w:val="clear" w:color="auto" w:fill="auto"/>
            <w:vAlign w:val="bottom"/>
            <w:hideMark/>
          </w:tcPr>
          <w:p w:rsidR="00044988" w:rsidRPr="00C25A3C" w:rsidRDefault="00044988" w:rsidP="00FF2595">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r w:rsidR="004D50EE" w:rsidRPr="00C25A3C" w:rsidTr="00C150BF">
        <w:trPr>
          <w:trHeight w:val="403"/>
        </w:trPr>
        <w:tc>
          <w:tcPr>
            <w:tcW w:w="42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D50EE" w:rsidRPr="00C25A3C" w:rsidRDefault="004D50EE" w:rsidP="004D50EE">
            <w:pPr>
              <w:rPr>
                <w:rFonts w:ascii="Sylfaen" w:hAnsi="Sylfaen" w:cs="Calibri"/>
                <w:color w:val="000000"/>
                <w:sz w:val="12"/>
                <w:szCs w:val="12"/>
              </w:rPr>
            </w:pPr>
            <w:r w:rsidRPr="00C25A3C">
              <w:rPr>
                <w:rFonts w:ascii="Sylfaen" w:hAnsi="Sylfaen" w:cs="Calibri"/>
                <w:color w:val="000000"/>
                <w:sz w:val="12"/>
                <w:szCs w:val="12"/>
              </w:rPr>
              <w:t> </w:t>
            </w:r>
          </w:p>
        </w:tc>
        <w:tc>
          <w:tcPr>
            <w:tcW w:w="2341" w:type="dxa"/>
            <w:tcBorders>
              <w:top w:val="nil"/>
              <w:left w:val="nil"/>
              <w:bottom w:val="single" w:sz="4" w:space="0" w:color="auto"/>
              <w:right w:val="single" w:sz="4" w:space="0" w:color="auto"/>
            </w:tcBorders>
            <w:shd w:val="clear" w:color="auto" w:fill="auto"/>
            <w:vAlign w:val="center"/>
          </w:tcPr>
          <w:p w:rsidR="004D50EE" w:rsidRPr="00C25A3C" w:rsidRDefault="004D50EE" w:rsidP="004D50EE">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rPr>
              <w:t> </w:t>
            </w:r>
            <w:r w:rsidRPr="00C25A3C">
              <w:rPr>
                <w:rFonts w:ascii="Sylfaen" w:eastAsia="Times New Roman" w:hAnsi="Sylfaen" w:cs="Calibri"/>
                <w:color w:val="000000"/>
                <w:sz w:val="14"/>
                <w:szCs w:val="14"/>
                <w:lang w:val="ka-GE"/>
              </w:rPr>
              <w:t>დამატებით სათანადოდ აღჭურვილი ბაღების ოდენობა</w:t>
            </w:r>
          </w:p>
        </w:tc>
        <w:tc>
          <w:tcPr>
            <w:tcW w:w="1486" w:type="dxa"/>
            <w:tcBorders>
              <w:top w:val="nil"/>
              <w:left w:val="nil"/>
              <w:bottom w:val="single" w:sz="4" w:space="0" w:color="auto"/>
              <w:right w:val="single" w:sz="4" w:space="0" w:color="auto"/>
            </w:tcBorders>
            <w:shd w:val="clear" w:color="auto" w:fill="auto"/>
            <w:vAlign w:val="center"/>
          </w:tcPr>
          <w:p w:rsidR="004D50EE" w:rsidRPr="00C25A3C" w:rsidRDefault="004D50EE" w:rsidP="004D50EE">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lang w:val="ka-GE"/>
              </w:rPr>
              <w:t>15</w:t>
            </w:r>
          </w:p>
        </w:tc>
        <w:tc>
          <w:tcPr>
            <w:tcW w:w="1276" w:type="dxa"/>
            <w:tcBorders>
              <w:top w:val="nil"/>
              <w:left w:val="nil"/>
              <w:bottom w:val="single" w:sz="4" w:space="0" w:color="auto"/>
              <w:right w:val="single" w:sz="4" w:space="0" w:color="auto"/>
            </w:tcBorders>
            <w:shd w:val="clear" w:color="auto" w:fill="auto"/>
            <w:vAlign w:val="center"/>
          </w:tcPr>
          <w:p w:rsidR="004D50EE" w:rsidRPr="00C25A3C" w:rsidRDefault="004D50EE" w:rsidP="004D50EE">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lang w:val="ka-GE"/>
              </w:rPr>
              <w:t>18</w:t>
            </w:r>
          </w:p>
        </w:tc>
        <w:tc>
          <w:tcPr>
            <w:tcW w:w="1701" w:type="dxa"/>
            <w:tcBorders>
              <w:top w:val="nil"/>
              <w:left w:val="nil"/>
              <w:bottom w:val="single" w:sz="4" w:space="0" w:color="auto"/>
              <w:right w:val="single" w:sz="4" w:space="0" w:color="auto"/>
            </w:tcBorders>
            <w:shd w:val="clear" w:color="auto" w:fill="auto"/>
            <w:vAlign w:val="center"/>
          </w:tcPr>
          <w:p w:rsidR="004D50EE" w:rsidRPr="00C25A3C" w:rsidRDefault="004D50EE" w:rsidP="004D50EE">
            <w:pPr>
              <w:spacing w:after="0" w:line="240" w:lineRule="auto"/>
              <w:jc w:val="center"/>
              <w:rPr>
                <w:rFonts w:ascii="Sylfaen" w:eastAsia="Times New Roman" w:hAnsi="Sylfaen" w:cs="Calibri"/>
                <w:color w:val="000000"/>
                <w:sz w:val="16"/>
                <w:szCs w:val="16"/>
              </w:rPr>
            </w:pPr>
            <w:r w:rsidRPr="00C25A3C">
              <w:rPr>
                <w:rFonts w:ascii="Sylfaen" w:eastAsia="Times New Roman" w:hAnsi="Sylfaen" w:cs="Calibri"/>
                <w:color w:val="000000"/>
                <w:sz w:val="16"/>
                <w:szCs w:val="16"/>
              </w:rPr>
              <w:t>18</w:t>
            </w:r>
          </w:p>
        </w:tc>
        <w:tc>
          <w:tcPr>
            <w:tcW w:w="1270" w:type="dxa"/>
            <w:tcBorders>
              <w:top w:val="nil"/>
              <w:left w:val="nil"/>
              <w:bottom w:val="single" w:sz="4" w:space="0" w:color="auto"/>
              <w:right w:val="single" w:sz="4" w:space="0" w:color="auto"/>
            </w:tcBorders>
            <w:shd w:val="clear" w:color="auto" w:fill="auto"/>
            <w:vAlign w:val="center"/>
          </w:tcPr>
          <w:p w:rsidR="004D50EE" w:rsidRPr="00C25A3C" w:rsidRDefault="004D50EE" w:rsidP="004D50EE">
            <w:pPr>
              <w:spacing w:after="0" w:line="240" w:lineRule="auto"/>
              <w:jc w:val="center"/>
              <w:rPr>
                <w:rFonts w:ascii="Sylfaen" w:eastAsia="Times New Roman" w:hAnsi="Sylfaen" w:cs="Calibri"/>
                <w:color w:val="000000"/>
                <w:sz w:val="16"/>
                <w:szCs w:val="16"/>
              </w:rPr>
            </w:pPr>
          </w:p>
        </w:tc>
        <w:tc>
          <w:tcPr>
            <w:tcW w:w="1992" w:type="dxa"/>
            <w:tcBorders>
              <w:top w:val="single" w:sz="4" w:space="0" w:color="auto"/>
              <w:left w:val="nil"/>
              <w:bottom w:val="single" w:sz="4" w:space="0" w:color="auto"/>
              <w:right w:val="single" w:sz="8" w:space="0" w:color="auto"/>
            </w:tcBorders>
            <w:shd w:val="clear" w:color="auto" w:fill="auto"/>
            <w:vAlign w:val="bottom"/>
          </w:tcPr>
          <w:p w:rsidR="004D50EE" w:rsidRPr="00C25A3C" w:rsidRDefault="004D50EE" w:rsidP="004D50EE">
            <w:pPr>
              <w:jc w:val="center"/>
              <w:rPr>
                <w:rFonts w:ascii="Sylfaen" w:hAnsi="Sylfaen" w:cs="Calibri"/>
                <w:color w:val="000000"/>
                <w:sz w:val="12"/>
                <w:szCs w:val="12"/>
              </w:rPr>
            </w:pPr>
            <w:r w:rsidRPr="00C25A3C">
              <w:rPr>
                <w:rFonts w:ascii="Sylfaen" w:hAnsi="Sylfaen" w:cs="Calibri"/>
                <w:color w:val="000000"/>
                <w:sz w:val="12"/>
                <w:szCs w:val="12"/>
              </w:rPr>
              <w:t> </w:t>
            </w:r>
          </w:p>
        </w:tc>
      </w:tr>
      <w:tr w:rsidR="004D50EE" w:rsidRPr="00C25A3C" w:rsidTr="00D040B9">
        <w:trPr>
          <w:trHeight w:val="457"/>
        </w:trPr>
        <w:tc>
          <w:tcPr>
            <w:tcW w:w="426" w:type="dxa"/>
            <w:tcBorders>
              <w:top w:val="nil"/>
              <w:left w:val="single" w:sz="8" w:space="0" w:color="auto"/>
              <w:bottom w:val="single" w:sz="4" w:space="0" w:color="auto"/>
              <w:right w:val="single" w:sz="4" w:space="0" w:color="auto"/>
            </w:tcBorders>
            <w:shd w:val="clear" w:color="auto" w:fill="auto"/>
            <w:noWrap/>
            <w:vAlign w:val="bottom"/>
          </w:tcPr>
          <w:p w:rsidR="004D50EE" w:rsidRPr="00C25A3C" w:rsidRDefault="004D50EE" w:rsidP="004D50EE">
            <w:pPr>
              <w:rPr>
                <w:rFonts w:ascii="Sylfaen" w:hAnsi="Sylfaen" w:cs="Calibri"/>
                <w:color w:val="000000"/>
                <w:sz w:val="12"/>
                <w:szCs w:val="12"/>
              </w:rPr>
            </w:pPr>
            <w:r w:rsidRPr="00C25A3C">
              <w:rPr>
                <w:rFonts w:ascii="Sylfaen" w:hAnsi="Sylfaen" w:cs="Calibri"/>
                <w:color w:val="000000"/>
                <w:sz w:val="12"/>
                <w:szCs w:val="12"/>
              </w:rPr>
              <w:t> </w:t>
            </w:r>
          </w:p>
        </w:tc>
        <w:tc>
          <w:tcPr>
            <w:tcW w:w="2341" w:type="dxa"/>
            <w:tcBorders>
              <w:top w:val="nil"/>
              <w:left w:val="nil"/>
              <w:bottom w:val="single" w:sz="4" w:space="0" w:color="auto"/>
              <w:right w:val="single" w:sz="4" w:space="0" w:color="auto"/>
            </w:tcBorders>
            <w:shd w:val="clear" w:color="auto" w:fill="auto"/>
            <w:vAlign w:val="center"/>
          </w:tcPr>
          <w:p w:rsidR="004D50EE" w:rsidRPr="00C25A3C" w:rsidRDefault="004D50EE" w:rsidP="004D50EE">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lang w:val="ka-GE"/>
              </w:rPr>
              <w:t>სტანდარტის შესაბამისი მზაობის მქონე 2-3; 3-4; 4-5;  და 5-6 (სასკოლო წლის ბავშვების)</w:t>
            </w:r>
            <w:r w:rsidRPr="00C25A3C">
              <w:rPr>
                <w:rFonts w:ascii="Sylfaen" w:eastAsia="Times New Roman" w:hAnsi="Sylfaen" w:cs="Calibri"/>
                <w:color w:val="000000"/>
                <w:sz w:val="14"/>
                <w:szCs w:val="14"/>
              </w:rPr>
              <w:t> </w:t>
            </w:r>
          </w:p>
        </w:tc>
        <w:tc>
          <w:tcPr>
            <w:tcW w:w="1486" w:type="dxa"/>
            <w:tcBorders>
              <w:top w:val="nil"/>
              <w:left w:val="nil"/>
              <w:bottom w:val="single" w:sz="4" w:space="0" w:color="auto"/>
              <w:right w:val="single" w:sz="4" w:space="0" w:color="auto"/>
            </w:tcBorders>
            <w:shd w:val="clear" w:color="auto" w:fill="auto"/>
            <w:vAlign w:val="center"/>
          </w:tcPr>
          <w:p w:rsidR="004D50EE" w:rsidRPr="00C25A3C" w:rsidRDefault="004D50EE" w:rsidP="004D50EE">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2-2 წლის 90; 3-4</w:t>
            </w:r>
            <w:r w:rsidRPr="00C25A3C">
              <w:rPr>
                <w:rFonts w:ascii="Sylfaen" w:eastAsia="Times New Roman" w:hAnsi="Sylfaen" w:cs="Calibri"/>
                <w:color w:val="000000"/>
                <w:sz w:val="14"/>
                <w:szCs w:val="14"/>
              </w:rPr>
              <w:t> </w:t>
            </w:r>
            <w:r w:rsidRPr="00C25A3C">
              <w:rPr>
                <w:rFonts w:ascii="Sylfaen" w:eastAsia="Times New Roman" w:hAnsi="Sylfaen" w:cs="Calibri"/>
                <w:color w:val="000000"/>
                <w:sz w:val="14"/>
                <w:szCs w:val="14"/>
                <w:lang w:val="ka-GE"/>
              </w:rPr>
              <w:t>წლის 100; 4-5 წლის153; 5-6წლის 180</w:t>
            </w:r>
          </w:p>
        </w:tc>
        <w:tc>
          <w:tcPr>
            <w:tcW w:w="1276" w:type="dxa"/>
            <w:tcBorders>
              <w:top w:val="nil"/>
              <w:left w:val="nil"/>
              <w:bottom w:val="single" w:sz="4" w:space="0" w:color="auto"/>
              <w:right w:val="single" w:sz="4" w:space="0" w:color="auto"/>
            </w:tcBorders>
            <w:shd w:val="clear" w:color="auto" w:fill="auto"/>
            <w:vAlign w:val="center"/>
          </w:tcPr>
          <w:p w:rsidR="004D50EE" w:rsidRPr="00C25A3C" w:rsidRDefault="004D50EE" w:rsidP="004D50EE">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lang w:val="ka-GE"/>
              </w:rPr>
              <w:t>2-2 წლის 90; 3-4</w:t>
            </w:r>
            <w:r w:rsidRPr="00C25A3C">
              <w:rPr>
                <w:rFonts w:ascii="Sylfaen" w:eastAsia="Times New Roman" w:hAnsi="Sylfaen" w:cs="Calibri"/>
                <w:color w:val="000000"/>
                <w:sz w:val="14"/>
                <w:szCs w:val="14"/>
              </w:rPr>
              <w:t> </w:t>
            </w:r>
            <w:r w:rsidRPr="00C25A3C">
              <w:rPr>
                <w:rFonts w:ascii="Sylfaen" w:eastAsia="Times New Roman" w:hAnsi="Sylfaen" w:cs="Calibri"/>
                <w:color w:val="000000"/>
                <w:sz w:val="14"/>
                <w:szCs w:val="14"/>
                <w:lang w:val="ka-GE"/>
              </w:rPr>
              <w:t>წლის 100; 4-5 წლის153; 5-6წლის 180</w:t>
            </w:r>
          </w:p>
        </w:tc>
        <w:tc>
          <w:tcPr>
            <w:tcW w:w="1701" w:type="dxa"/>
            <w:tcBorders>
              <w:top w:val="nil"/>
              <w:left w:val="nil"/>
              <w:bottom w:val="single" w:sz="4" w:space="0" w:color="auto"/>
              <w:right w:val="single" w:sz="4" w:space="0" w:color="auto"/>
            </w:tcBorders>
            <w:shd w:val="clear" w:color="auto" w:fill="auto"/>
            <w:vAlign w:val="center"/>
          </w:tcPr>
          <w:p w:rsidR="004D50EE" w:rsidRPr="00C25A3C" w:rsidRDefault="004D50EE" w:rsidP="004D50EE">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lang w:val="ka-GE"/>
              </w:rPr>
              <w:t xml:space="preserve">2-2 წლის </w:t>
            </w:r>
            <w:r w:rsidRPr="00C25A3C">
              <w:rPr>
                <w:rFonts w:ascii="Sylfaen" w:eastAsia="Times New Roman" w:hAnsi="Sylfaen" w:cs="Calibri"/>
                <w:color w:val="000000"/>
                <w:sz w:val="14"/>
                <w:szCs w:val="14"/>
              </w:rPr>
              <w:t>43</w:t>
            </w:r>
            <w:r w:rsidRPr="00C25A3C">
              <w:rPr>
                <w:rFonts w:ascii="Sylfaen" w:eastAsia="Times New Roman" w:hAnsi="Sylfaen" w:cs="Calibri"/>
                <w:color w:val="000000"/>
                <w:sz w:val="14"/>
                <w:szCs w:val="14"/>
                <w:lang w:val="ka-GE"/>
              </w:rPr>
              <w:t>; 3-4</w:t>
            </w:r>
            <w:r w:rsidRPr="00C25A3C">
              <w:rPr>
                <w:rFonts w:ascii="Sylfaen" w:eastAsia="Times New Roman" w:hAnsi="Sylfaen" w:cs="Calibri"/>
                <w:color w:val="000000"/>
                <w:sz w:val="14"/>
                <w:szCs w:val="14"/>
              </w:rPr>
              <w:t> </w:t>
            </w:r>
            <w:r w:rsidRPr="00C25A3C">
              <w:rPr>
                <w:rFonts w:ascii="Sylfaen" w:eastAsia="Times New Roman" w:hAnsi="Sylfaen" w:cs="Calibri"/>
                <w:color w:val="000000"/>
                <w:sz w:val="14"/>
                <w:szCs w:val="14"/>
                <w:lang w:val="ka-GE"/>
              </w:rPr>
              <w:t>წლის 10</w:t>
            </w:r>
            <w:r w:rsidRPr="00C25A3C">
              <w:rPr>
                <w:rFonts w:ascii="Sylfaen" w:eastAsia="Times New Roman" w:hAnsi="Sylfaen" w:cs="Calibri"/>
                <w:color w:val="000000"/>
                <w:sz w:val="14"/>
                <w:szCs w:val="14"/>
              </w:rPr>
              <w:t>2</w:t>
            </w:r>
            <w:r w:rsidRPr="00C25A3C">
              <w:rPr>
                <w:rFonts w:ascii="Sylfaen" w:eastAsia="Times New Roman" w:hAnsi="Sylfaen" w:cs="Calibri"/>
                <w:color w:val="000000"/>
                <w:sz w:val="14"/>
                <w:szCs w:val="14"/>
                <w:lang w:val="ka-GE"/>
              </w:rPr>
              <w:t>; 4-5 წლის15</w:t>
            </w:r>
            <w:r w:rsidRPr="00C25A3C">
              <w:rPr>
                <w:rFonts w:ascii="Sylfaen" w:eastAsia="Times New Roman" w:hAnsi="Sylfaen" w:cs="Calibri"/>
                <w:color w:val="000000"/>
                <w:sz w:val="14"/>
                <w:szCs w:val="14"/>
              </w:rPr>
              <w:t>0</w:t>
            </w:r>
            <w:r w:rsidRPr="00C25A3C">
              <w:rPr>
                <w:rFonts w:ascii="Sylfaen" w:eastAsia="Times New Roman" w:hAnsi="Sylfaen" w:cs="Calibri"/>
                <w:color w:val="000000"/>
                <w:sz w:val="14"/>
                <w:szCs w:val="14"/>
                <w:lang w:val="ka-GE"/>
              </w:rPr>
              <w:t>; 5-6წლის 1</w:t>
            </w:r>
            <w:r w:rsidRPr="00C25A3C">
              <w:rPr>
                <w:rFonts w:ascii="Sylfaen" w:eastAsia="Times New Roman" w:hAnsi="Sylfaen" w:cs="Calibri"/>
                <w:color w:val="000000"/>
                <w:sz w:val="14"/>
                <w:szCs w:val="14"/>
              </w:rPr>
              <w:t>75</w:t>
            </w:r>
          </w:p>
        </w:tc>
        <w:tc>
          <w:tcPr>
            <w:tcW w:w="1270" w:type="dxa"/>
            <w:tcBorders>
              <w:top w:val="single" w:sz="4" w:space="0" w:color="auto"/>
              <w:left w:val="nil"/>
              <w:bottom w:val="single" w:sz="4" w:space="0" w:color="auto"/>
              <w:right w:val="single" w:sz="4" w:space="0" w:color="auto"/>
            </w:tcBorders>
            <w:shd w:val="clear" w:color="auto" w:fill="auto"/>
            <w:vAlign w:val="center"/>
          </w:tcPr>
          <w:p w:rsidR="004D50EE" w:rsidRPr="00C25A3C" w:rsidRDefault="004D50EE" w:rsidP="004D50EE">
            <w:pPr>
              <w:spacing w:after="0" w:line="240" w:lineRule="auto"/>
              <w:jc w:val="center"/>
              <w:rPr>
                <w:rFonts w:ascii="Sylfaen" w:eastAsia="Times New Roman" w:hAnsi="Sylfaen" w:cs="Calibri"/>
                <w:color w:val="000000"/>
                <w:sz w:val="16"/>
                <w:szCs w:val="16"/>
                <w:lang w:val="ka-GE"/>
              </w:rPr>
            </w:pPr>
          </w:p>
        </w:tc>
        <w:tc>
          <w:tcPr>
            <w:tcW w:w="1992" w:type="dxa"/>
            <w:tcBorders>
              <w:top w:val="nil"/>
              <w:left w:val="nil"/>
              <w:bottom w:val="single" w:sz="4" w:space="0" w:color="auto"/>
              <w:right w:val="single" w:sz="8" w:space="0" w:color="auto"/>
            </w:tcBorders>
            <w:shd w:val="clear" w:color="auto" w:fill="auto"/>
            <w:vAlign w:val="center"/>
          </w:tcPr>
          <w:p w:rsidR="004D50EE" w:rsidRPr="00C25A3C" w:rsidRDefault="004D50EE" w:rsidP="004D50EE">
            <w:pPr>
              <w:jc w:val="center"/>
              <w:rPr>
                <w:rFonts w:ascii="Sylfaen" w:hAnsi="Sylfaen" w:cs="Calibri"/>
                <w:color w:val="000000"/>
                <w:sz w:val="12"/>
                <w:szCs w:val="12"/>
              </w:rPr>
            </w:pPr>
            <w:r w:rsidRPr="00C25A3C">
              <w:rPr>
                <w:rFonts w:ascii="Sylfaen" w:hAnsi="Sylfaen" w:cs="Calibri"/>
                <w:color w:val="000000"/>
                <w:sz w:val="12"/>
                <w:szCs w:val="12"/>
              </w:rPr>
              <w:t>ბავშვთა აღქმადობა</w:t>
            </w:r>
          </w:p>
        </w:tc>
      </w:tr>
      <w:tr w:rsidR="004D50EE" w:rsidRPr="00C25A3C" w:rsidTr="004D50EE">
        <w:trPr>
          <w:trHeight w:val="70"/>
        </w:trPr>
        <w:tc>
          <w:tcPr>
            <w:tcW w:w="426" w:type="dxa"/>
            <w:tcBorders>
              <w:top w:val="nil"/>
              <w:left w:val="single" w:sz="8" w:space="0" w:color="auto"/>
              <w:bottom w:val="single" w:sz="4" w:space="0" w:color="auto"/>
              <w:right w:val="single" w:sz="4" w:space="0" w:color="auto"/>
            </w:tcBorders>
            <w:shd w:val="clear" w:color="auto" w:fill="auto"/>
            <w:noWrap/>
            <w:vAlign w:val="bottom"/>
          </w:tcPr>
          <w:p w:rsidR="004D50EE" w:rsidRPr="00C25A3C" w:rsidRDefault="004D50EE" w:rsidP="004D50EE">
            <w:pPr>
              <w:rPr>
                <w:rFonts w:ascii="Sylfaen" w:hAnsi="Sylfaen" w:cs="Calibri"/>
                <w:color w:val="000000"/>
                <w:sz w:val="12"/>
                <w:szCs w:val="12"/>
              </w:rPr>
            </w:pPr>
            <w:r w:rsidRPr="00C25A3C">
              <w:rPr>
                <w:rFonts w:ascii="Sylfaen" w:hAnsi="Sylfaen" w:cs="Calibri"/>
                <w:color w:val="000000"/>
                <w:sz w:val="12"/>
                <w:szCs w:val="12"/>
              </w:rPr>
              <w:t> </w:t>
            </w:r>
          </w:p>
        </w:tc>
        <w:tc>
          <w:tcPr>
            <w:tcW w:w="2341" w:type="dxa"/>
            <w:tcBorders>
              <w:top w:val="nil"/>
              <w:left w:val="nil"/>
              <w:bottom w:val="single" w:sz="4" w:space="0" w:color="auto"/>
              <w:right w:val="single" w:sz="4" w:space="0" w:color="auto"/>
            </w:tcBorders>
            <w:shd w:val="clear" w:color="auto" w:fill="auto"/>
            <w:vAlign w:val="center"/>
          </w:tcPr>
          <w:p w:rsidR="004D50EE" w:rsidRPr="00C25A3C" w:rsidRDefault="004D50EE" w:rsidP="004D50EE">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rPr>
              <w:t> </w:t>
            </w:r>
            <w:r w:rsidRPr="00C25A3C">
              <w:rPr>
                <w:rFonts w:ascii="Sylfaen" w:eastAsia="Times New Roman" w:hAnsi="Sylfaen" w:cs="Calibri"/>
                <w:color w:val="000000"/>
                <w:sz w:val="14"/>
                <w:szCs w:val="14"/>
                <w:lang w:val="ka-GE"/>
              </w:rPr>
              <w:t>სერთიფიცირებული აღმზრდელების ოდენობა</w:t>
            </w:r>
          </w:p>
        </w:tc>
        <w:tc>
          <w:tcPr>
            <w:tcW w:w="1486" w:type="dxa"/>
            <w:tcBorders>
              <w:top w:val="nil"/>
              <w:left w:val="nil"/>
              <w:bottom w:val="single" w:sz="4" w:space="0" w:color="auto"/>
              <w:right w:val="single" w:sz="4" w:space="0" w:color="auto"/>
            </w:tcBorders>
            <w:shd w:val="clear" w:color="auto" w:fill="auto"/>
            <w:vAlign w:val="center"/>
          </w:tcPr>
          <w:p w:rsidR="004D50EE" w:rsidRPr="00C25A3C" w:rsidRDefault="004D50EE" w:rsidP="004D50EE">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lang w:val="ka-GE"/>
              </w:rPr>
              <w:t>0</w:t>
            </w:r>
            <w:r w:rsidRPr="00C25A3C">
              <w:rPr>
                <w:rFonts w:ascii="Sylfaen" w:eastAsia="Times New Roman" w:hAnsi="Sylfaen" w:cs="Calibri"/>
                <w:color w:val="000000"/>
                <w:sz w:val="14"/>
                <w:szCs w:val="14"/>
              </w:rPr>
              <w:t> </w:t>
            </w:r>
          </w:p>
        </w:tc>
        <w:tc>
          <w:tcPr>
            <w:tcW w:w="1276" w:type="dxa"/>
            <w:tcBorders>
              <w:top w:val="nil"/>
              <w:left w:val="nil"/>
              <w:bottom w:val="single" w:sz="4" w:space="0" w:color="auto"/>
              <w:right w:val="single" w:sz="4" w:space="0" w:color="auto"/>
            </w:tcBorders>
            <w:shd w:val="clear" w:color="auto" w:fill="auto"/>
            <w:vAlign w:val="center"/>
          </w:tcPr>
          <w:p w:rsidR="004D50EE" w:rsidRPr="00C25A3C" w:rsidRDefault="004D50EE" w:rsidP="004D50EE">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lang w:val="ka-GE"/>
              </w:rPr>
              <w:t>50</w:t>
            </w:r>
            <w:r w:rsidRPr="00C25A3C">
              <w:rPr>
                <w:rFonts w:ascii="Sylfaen" w:eastAsia="Times New Roman" w:hAnsi="Sylfaen" w:cs="Calibri"/>
                <w:color w:val="000000"/>
                <w:sz w:val="14"/>
                <w:szCs w:val="14"/>
              </w:rPr>
              <w:t> </w:t>
            </w:r>
          </w:p>
        </w:tc>
        <w:tc>
          <w:tcPr>
            <w:tcW w:w="1701" w:type="dxa"/>
            <w:tcBorders>
              <w:top w:val="single" w:sz="4" w:space="0" w:color="auto"/>
              <w:left w:val="nil"/>
              <w:bottom w:val="single" w:sz="4" w:space="0" w:color="auto"/>
              <w:right w:val="single" w:sz="4" w:space="0" w:color="auto"/>
            </w:tcBorders>
            <w:shd w:val="clear" w:color="auto" w:fill="auto"/>
            <w:vAlign w:val="center"/>
          </w:tcPr>
          <w:p w:rsidR="004D50EE" w:rsidRPr="00C25A3C" w:rsidRDefault="004D50EE" w:rsidP="004D50EE">
            <w:pPr>
              <w:spacing w:after="0" w:line="240" w:lineRule="auto"/>
              <w:jc w:val="center"/>
              <w:rPr>
                <w:rFonts w:ascii="Sylfaen" w:eastAsia="Times New Roman" w:hAnsi="Sylfaen" w:cs="Calibri"/>
                <w:color w:val="000000"/>
                <w:sz w:val="16"/>
                <w:szCs w:val="16"/>
              </w:rPr>
            </w:pPr>
            <w:r w:rsidRPr="00C25A3C">
              <w:rPr>
                <w:rFonts w:ascii="Sylfaen" w:eastAsia="Times New Roman" w:hAnsi="Sylfaen" w:cs="Calibri"/>
                <w:color w:val="000000"/>
                <w:sz w:val="16"/>
                <w:szCs w:val="16"/>
              </w:rPr>
              <w:t>50</w:t>
            </w:r>
          </w:p>
        </w:tc>
        <w:tc>
          <w:tcPr>
            <w:tcW w:w="1270" w:type="dxa"/>
            <w:tcBorders>
              <w:top w:val="single" w:sz="4" w:space="0" w:color="auto"/>
              <w:left w:val="nil"/>
              <w:bottom w:val="single" w:sz="4" w:space="0" w:color="auto"/>
              <w:right w:val="single" w:sz="4" w:space="0" w:color="auto"/>
            </w:tcBorders>
            <w:shd w:val="clear" w:color="auto" w:fill="auto"/>
            <w:vAlign w:val="center"/>
          </w:tcPr>
          <w:p w:rsidR="004D50EE" w:rsidRPr="00C25A3C" w:rsidRDefault="004D50EE" w:rsidP="004D50EE">
            <w:pPr>
              <w:spacing w:after="0" w:line="240" w:lineRule="auto"/>
              <w:jc w:val="center"/>
              <w:rPr>
                <w:rFonts w:ascii="Sylfaen" w:eastAsia="Times New Roman" w:hAnsi="Sylfaen" w:cs="Calibri"/>
                <w:color w:val="000000"/>
                <w:sz w:val="16"/>
                <w:szCs w:val="16"/>
              </w:rPr>
            </w:pPr>
          </w:p>
        </w:tc>
        <w:tc>
          <w:tcPr>
            <w:tcW w:w="1992" w:type="dxa"/>
            <w:tcBorders>
              <w:top w:val="nil"/>
              <w:left w:val="nil"/>
              <w:bottom w:val="single" w:sz="4" w:space="0" w:color="auto"/>
              <w:right w:val="single" w:sz="8" w:space="0" w:color="auto"/>
            </w:tcBorders>
            <w:shd w:val="clear" w:color="auto" w:fill="auto"/>
            <w:vAlign w:val="bottom"/>
          </w:tcPr>
          <w:p w:rsidR="004D50EE" w:rsidRPr="00C25A3C" w:rsidRDefault="004D50EE" w:rsidP="004D50EE">
            <w:pPr>
              <w:jc w:val="center"/>
              <w:rPr>
                <w:rFonts w:ascii="Sylfaen" w:hAnsi="Sylfaen" w:cs="Calibri"/>
                <w:color w:val="000000"/>
                <w:sz w:val="12"/>
                <w:szCs w:val="12"/>
              </w:rPr>
            </w:pPr>
            <w:r w:rsidRPr="00C25A3C">
              <w:rPr>
                <w:rFonts w:ascii="Sylfaen" w:hAnsi="Sylfaen" w:cs="Calibri"/>
                <w:color w:val="000000"/>
                <w:sz w:val="12"/>
                <w:szCs w:val="12"/>
              </w:rPr>
              <w:t>აღმზრდრლთა სუბიექტური დამოკიდულება</w:t>
            </w:r>
          </w:p>
        </w:tc>
      </w:tr>
      <w:tr w:rsidR="004D50EE" w:rsidRPr="00C25A3C" w:rsidTr="00CD3964">
        <w:trPr>
          <w:trHeight w:val="195"/>
        </w:trPr>
        <w:tc>
          <w:tcPr>
            <w:tcW w:w="426" w:type="dxa"/>
            <w:tcBorders>
              <w:top w:val="nil"/>
              <w:left w:val="single" w:sz="8" w:space="0" w:color="auto"/>
              <w:bottom w:val="single" w:sz="8" w:space="0" w:color="auto"/>
              <w:right w:val="single" w:sz="4" w:space="0" w:color="auto"/>
            </w:tcBorders>
            <w:shd w:val="clear" w:color="auto" w:fill="auto"/>
            <w:noWrap/>
            <w:vAlign w:val="bottom"/>
          </w:tcPr>
          <w:p w:rsidR="004D50EE" w:rsidRPr="00C25A3C" w:rsidRDefault="004D50EE" w:rsidP="004D50EE">
            <w:pPr>
              <w:rPr>
                <w:rFonts w:ascii="Sylfaen" w:hAnsi="Sylfaen" w:cs="Calibri"/>
                <w:color w:val="000000"/>
                <w:sz w:val="12"/>
                <w:szCs w:val="12"/>
              </w:rPr>
            </w:pPr>
            <w:r w:rsidRPr="00C25A3C">
              <w:rPr>
                <w:rFonts w:ascii="Sylfaen" w:hAnsi="Sylfaen" w:cs="Calibri"/>
                <w:color w:val="000000"/>
                <w:sz w:val="12"/>
                <w:szCs w:val="12"/>
              </w:rPr>
              <w:t> </w:t>
            </w:r>
          </w:p>
        </w:tc>
        <w:tc>
          <w:tcPr>
            <w:tcW w:w="2341" w:type="dxa"/>
            <w:tcBorders>
              <w:top w:val="nil"/>
              <w:left w:val="nil"/>
              <w:bottom w:val="single" w:sz="8" w:space="0" w:color="auto"/>
              <w:right w:val="single" w:sz="4" w:space="0" w:color="auto"/>
            </w:tcBorders>
            <w:shd w:val="clear" w:color="auto" w:fill="auto"/>
            <w:vAlign w:val="center"/>
          </w:tcPr>
          <w:p w:rsidR="004D50EE" w:rsidRPr="00C25A3C" w:rsidRDefault="004D50EE" w:rsidP="004D50EE">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rPr>
              <w:t> </w:t>
            </w:r>
            <w:r w:rsidRPr="00C25A3C">
              <w:rPr>
                <w:rFonts w:ascii="Sylfaen" w:eastAsia="Times New Roman" w:hAnsi="Sylfaen" w:cs="Calibri"/>
                <w:color w:val="000000"/>
                <w:sz w:val="14"/>
                <w:szCs w:val="14"/>
                <w:lang w:val="ka-GE"/>
              </w:rPr>
              <w:t xml:space="preserve"> სურსათის უვნებლობის მიერ ჩატარებული კვლევის შედეგად მიღებული შენიშვნების რაოდენობა</w:t>
            </w:r>
          </w:p>
        </w:tc>
        <w:tc>
          <w:tcPr>
            <w:tcW w:w="1486" w:type="dxa"/>
            <w:tcBorders>
              <w:top w:val="nil"/>
              <w:left w:val="nil"/>
              <w:bottom w:val="single" w:sz="8" w:space="0" w:color="auto"/>
              <w:right w:val="single" w:sz="4" w:space="0" w:color="auto"/>
            </w:tcBorders>
            <w:shd w:val="clear" w:color="auto" w:fill="auto"/>
            <w:vAlign w:val="center"/>
          </w:tcPr>
          <w:p w:rsidR="004D50EE" w:rsidRPr="00C25A3C" w:rsidRDefault="004D50EE" w:rsidP="004D50EE">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lang w:val="ka-GE"/>
              </w:rPr>
              <w:t>2</w:t>
            </w:r>
            <w:r w:rsidRPr="00C25A3C">
              <w:rPr>
                <w:rFonts w:ascii="Sylfaen" w:eastAsia="Times New Roman" w:hAnsi="Sylfaen" w:cs="Calibri"/>
                <w:color w:val="000000"/>
                <w:sz w:val="14"/>
                <w:szCs w:val="14"/>
              </w:rPr>
              <w:t> </w:t>
            </w:r>
          </w:p>
        </w:tc>
        <w:tc>
          <w:tcPr>
            <w:tcW w:w="1276" w:type="dxa"/>
            <w:tcBorders>
              <w:top w:val="nil"/>
              <w:left w:val="nil"/>
              <w:bottom w:val="single" w:sz="8" w:space="0" w:color="auto"/>
              <w:right w:val="single" w:sz="4" w:space="0" w:color="auto"/>
            </w:tcBorders>
            <w:shd w:val="clear" w:color="auto" w:fill="auto"/>
            <w:vAlign w:val="center"/>
          </w:tcPr>
          <w:p w:rsidR="004D50EE" w:rsidRPr="00C25A3C" w:rsidRDefault="004D50EE" w:rsidP="004D50EE">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0 </w:t>
            </w:r>
          </w:p>
        </w:tc>
        <w:tc>
          <w:tcPr>
            <w:tcW w:w="1701" w:type="dxa"/>
            <w:tcBorders>
              <w:top w:val="single" w:sz="4" w:space="0" w:color="auto"/>
              <w:left w:val="nil"/>
              <w:bottom w:val="single" w:sz="4" w:space="0" w:color="auto"/>
              <w:right w:val="single" w:sz="4" w:space="0" w:color="auto"/>
            </w:tcBorders>
            <w:shd w:val="clear" w:color="auto" w:fill="auto"/>
            <w:vAlign w:val="center"/>
          </w:tcPr>
          <w:p w:rsidR="004D50EE" w:rsidRPr="00C25A3C" w:rsidRDefault="004D50EE" w:rsidP="004D50EE">
            <w:pPr>
              <w:spacing w:after="0" w:line="240" w:lineRule="auto"/>
              <w:jc w:val="center"/>
              <w:rPr>
                <w:rFonts w:ascii="Sylfaen" w:eastAsia="Times New Roman" w:hAnsi="Sylfaen" w:cs="Calibri"/>
                <w:color w:val="000000"/>
                <w:sz w:val="16"/>
                <w:szCs w:val="16"/>
              </w:rPr>
            </w:pPr>
            <w:r w:rsidRPr="00C25A3C">
              <w:rPr>
                <w:rFonts w:ascii="Sylfaen" w:eastAsia="Times New Roman" w:hAnsi="Sylfaen" w:cs="Calibri"/>
                <w:color w:val="000000"/>
                <w:sz w:val="16"/>
                <w:szCs w:val="16"/>
              </w:rPr>
              <w:t>0</w:t>
            </w:r>
          </w:p>
        </w:tc>
        <w:tc>
          <w:tcPr>
            <w:tcW w:w="1270" w:type="dxa"/>
            <w:tcBorders>
              <w:top w:val="single" w:sz="4" w:space="0" w:color="auto"/>
              <w:left w:val="nil"/>
              <w:bottom w:val="single" w:sz="4" w:space="0" w:color="auto"/>
              <w:right w:val="single" w:sz="4" w:space="0" w:color="auto"/>
            </w:tcBorders>
            <w:shd w:val="clear" w:color="auto" w:fill="auto"/>
            <w:vAlign w:val="center"/>
          </w:tcPr>
          <w:p w:rsidR="004D50EE" w:rsidRPr="00C25A3C" w:rsidRDefault="004D50EE" w:rsidP="004D50EE">
            <w:pPr>
              <w:spacing w:after="0" w:line="240" w:lineRule="auto"/>
              <w:jc w:val="center"/>
              <w:rPr>
                <w:rFonts w:ascii="Sylfaen" w:eastAsia="Times New Roman" w:hAnsi="Sylfaen" w:cs="Calibri"/>
                <w:color w:val="000000"/>
                <w:sz w:val="16"/>
                <w:szCs w:val="16"/>
              </w:rPr>
            </w:pPr>
          </w:p>
        </w:tc>
        <w:tc>
          <w:tcPr>
            <w:tcW w:w="1992" w:type="dxa"/>
            <w:tcBorders>
              <w:top w:val="nil"/>
              <w:left w:val="nil"/>
              <w:bottom w:val="single" w:sz="8" w:space="0" w:color="auto"/>
              <w:right w:val="single" w:sz="8" w:space="0" w:color="auto"/>
            </w:tcBorders>
            <w:shd w:val="clear" w:color="auto" w:fill="auto"/>
            <w:vAlign w:val="bottom"/>
          </w:tcPr>
          <w:p w:rsidR="004D50EE" w:rsidRPr="00C25A3C" w:rsidRDefault="004D50EE" w:rsidP="004D50EE">
            <w:pPr>
              <w:jc w:val="center"/>
              <w:rPr>
                <w:rFonts w:ascii="Sylfaen" w:hAnsi="Sylfaen" w:cs="Calibri"/>
                <w:color w:val="000000"/>
                <w:sz w:val="12"/>
                <w:szCs w:val="12"/>
              </w:rPr>
            </w:pPr>
            <w:r w:rsidRPr="00C25A3C">
              <w:rPr>
                <w:rFonts w:ascii="Sylfaen" w:hAnsi="Sylfaen" w:cs="Calibri"/>
                <w:color w:val="000000"/>
                <w:sz w:val="12"/>
                <w:szCs w:val="12"/>
              </w:rPr>
              <w:t> </w:t>
            </w:r>
          </w:p>
        </w:tc>
      </w:tr>
    </w:tbl>
    <w:p w:rsidR="00044988" w:rsidRPr="00C25A3C" w:rsidRDefault="000B458D" w:rsidP="009C34E2">
      <w:pPr>
        <w:spacing w:after="0" w:line="276" w:lineRule="auto"/>
        <w:jc w:val="both"/>
        <w:rPr>
          <w:rFonts w:ascii="Sylfaen" w:hAnsi="Sylfaen"/>
          <w:sz w:val="20"/>
          <w:szCs w:val="20"/>
          <w:lang w:val="ka-GE"/>
        </w:rPr>
      </w:pPr>
      <w:r w:rsidRPr="00C25A3C">
        <w:rPr>
          <w:rFonts w:ascii="Sylfaen" w:hAnsi="Sylfaen"/>
          <w:sz w:val="20"/>
          <w:szCs w:val="20"/>
          <w:lang w:val="ka-GE"/>
        </w:rPr>
        <w:t xml:space="preserve">   </w:t>
      </w:r>
      <w:r w:rsidRPr="00C25A3C">
        <w:rPr>
          <w:rFonts w:ascii="Sylfaen" w:hAnsi="Sylfaen"/>
          <w:b/>
          <w:sz w:val="20"/>
          <w:szCs w:val="20"/>
          <w:lang w:val="ka-GE"/>
        </w:rPr>
        <w:t>მუნიციპალიტეტის საჯარო სკოლების მოსწავლეთა ტრანსპორტირების დელეგირებაზე</w:t>
      </w:r>
      <w:r w:rsidR="00467186" w:rsidRPr="00C25A3C">
        <w:rPr>
          <w:rFonts w:ascii="Sylfaen" w:hAnsi="Sylfaen"/>
          <w:b/>
          <w:sz w:val="20"/>
          <w:szCs w:val="20"/>
          <w:lang w:val="ka-GE"/>
        </w:rPr>
        <w:t xml:space="preserve"> -პროგრამული კოდი 04 03 </w:t>
      </w:r>
      <w:r w:rsidRPr="00C25A3C">
        <w:rPr>
          <w:rFonts w:ascii="Sylfaen" w:hAnsi="Sylfaen"/>
          <w:sz w:val="20"/>
          <w:szCs w:val="20"/>
          <w:lang w:val="ka-GE"/>
        </w:rPr>
        <w:t xml:space="preserve"> </w:t>
      </w:r>
      <w:r w:rsidR="00984728" w:rsidRPr="00C25A3C">
        <w:rPr>
          <w:rFonts w:ascii="Sylfaen" w:hAnsi="Sylfaen"/>
          <w:sz w:val="20"/>
          <w:szCs w:val="20"/>
          <w:lang w:val="ka-GE"/>
        </w:rPr>
        <w:t xml:space="preserve">2023 წელს </w:t>
      </w:r>
      <w:r w:rsidR="006F1764" w:rsidRPr="00C25A3C">
        <w:rPr>
          <w:rFonts w:ascii="Sylfaen" w:hAnsi="Sylfaen"/>
          <w:sz w:val="20"/>
          <w:szCs w:val="20"/>
          <w:lang w:val="ka-GE"/>
        </w:rPr>
        <w:t xml:space="preserve">საქართველოს მთავრობის N 147 განკარგულებით </w:t>
      </w:r>
      <w:r w:rsidRPr="00C25A3C">
        <w:rPr>
          <w:rFonts w:ascii="Sylfaen" w:hAnsi="Sylfaen"/>
          <w:sz w:val="20"/>
          <w:szCs w:val="20"/>
          <w:lang w:val="ka-GE"/>
        </w:rPr>
        <w:t xml:space="preserve">დაიხარჯა  1 017,4 ათასი ლარი, ამ პროგრამას   ემსახურებოდა  </w:t>
      </w:r>
      <w:r w:rsidR="00984728" w:rsidRPr="00C25A3C">
        <w:rPr>
          <w:rFonts w:ascii="Sylfaen" w:hAnsi="Sylfaen"/>
          <w:sz w:val="20"/>
          <w:szCs w:val="20"/>
          <w:lang w:val="ka-GE"/>
        </w:rPr>
        <w:t>80</w:t>
      </w:r>
      <w:r w:rsidRPr="00C25A3C">
        <w:rPr>
          <w:rFonts w:ascii="Sylfaen" w:hAnsi="Sylfaen"/>
          <w:sz w:val="20"/>
          <w:szCs w:val="20"/>
          <w:lang w:val="ka-GE"/>
        </w:rPr>
        <w:t xml:space="preserve">  მიკრო ავტობუსი, შესრულებულია </w:t>
      </w:r>
      <w:r w:rsidR="00FE6D5F">
        <w:rPr>
          <w:rFonts w:ascii="Sylfaen" w:hAnsi="Sylfaen"/>
          <w:sz w:val="20"/>
          <w:szCs w:val="20"/>
          <w:lang w:val="ka-GE"/>
        </w:rPr>
        <w:t>152</w:t>
      </w:r>
      <w:r w:rsidRPr="00C25A3C">
        <w:rPr>
          <w:rFonts w:ascii="Sylfaen" w:hAnsi="Sylfaen"/>
          <w:sz w:val="20"/>
          <w:szCs w:val="20"/>
          <w:lang w:val="ka-GE"/>
        </w:rPr>
        <w:t xml:space="preserve"> </w:t>
      </w:r>
      <w:r w:rsidR="007F3181" w:rsidRPr="00C25A3C">
        <w:rPr>
          <w:rFonts w:ascii="Sylfaen" w:hAnsi="Sylfaen"/>
          <w:sz w:val="20"/>
          <w:szCs w:val="20"/>
          <w:lang w:val="ka-GE"/>
        </w:rPr>
        <w:t>რეისი</w:t>
      </w:r>
      <w:r w:rsidRPr="00C25A3C">
        <w:rPr>
          <w:rFonts w:ascii="Sylfaen" w:hAnsi="Sylfaen"/>
          <w:sz w:val="20"/>
          <w:szCs w:val="20"/>
          <w:lang w:val="ka-GE"/>
        </w:rPr>
        <w:t xml:space="preserve"> და გადაყვანილია </w:t>
      </w:r>
      <w:r w:rsidR="00FE6D5F">
        <w:rPr>
          <w:rFonts w:ascii="Sylfaen" w:hAnsi="Sylfaen"/>
          <w:sz w:val="20"/>
          <w:szCs w:val="20"/>
          <w:lang w:val="ka-GE"/>
        </w:rPr>
        <w:t>1396</w:t>
      </w:r>
      <w:r w:rsidR="00801EDC">
        <w:rPr>
          <w:rFonts w:ascii="Sylfaen" w:hAnsi="Sylfaen"/>
          <w:sz w:val="20"/>
          <w:szCs w:val="20"/>
          <w:lang w:val="ka-GE"/>
        </w:rPr>
        <w:t xml:space="preserve"> </w:t>
      </w:r>
      <w:r w:rsidRPr="00C25A3C">
        <w:rPr>
          <w:rFonts w:ascii="Sylfaen" w:hAnsi="Sylfaen"/>
          <w:sz w:val="20"/>
          <w:szCs w:val="20"/>
          <w:lang w:val="ka-GE"/>
        </w:rPr>
        <w:t>ბავშვი.</w:t>
      </w:r>
      <w:r w:rsidR="00535EBF" w:rsidRPr="00C25A3C">
        <w:rPr>
          <w:rFonts w:ascii="Sylfaen" w:hAnsi="Sylfaen"/>
          <w:sz w:val="20"/>
          <w:szCs w:val="20"/>
          <w:lang w:val="ka-GE"/>
        </w:rPr>
        <w:t xml:space="preserve"> </w:t>
      </w:r>
    </w:p>
    <w:p w:rsidR="000B458D" w:rsidRPr="00C25A3C" w:rsidRDefault="000B458D" w:rsidP="000B458D">
      <w:pPr>
        <w:rPr>
          <w:sz w:val="12"/>
          <w:szCs w:val="12"/>
        </w:rPr>
      </w:pPr>
    </w:p>
    <w:tbl>
      <w:tblPr>
        <w:tblW w:w="10350" w:type="dxa"/>
        <w:tblInd w:w="250" w:type="dxa"/>
        <w:tblLook w:val="04A0" w:firstRow="1" w:lastRow="0" w:firstColumn="1" w:lastColumn="0" w:noHBand="0" w:noVBand="1"/>
      </w:tblPr>
      <w:tblGrid>
        <w:gridCol w:w="425"/>
        <w:gridCol w:w="2200"/>
        <w:gridCol w:w="1196"/>
        <w:gridCol w:w="1196"/>
        <w:gridCol w:w="1596"/>
        <w:gridCol w:w="1745"/>
        <w:gridCol w:w="1992"/>
      </w:tblGrid>
      <w:tr w:rsidR="000B458D" w:rsidRPr="00C25A3C" w:rsidTr="000B458D">
        <w:trPr>
          <w:trHeight w:val="253"/>
        </w:trPr>
        <w:tc>
          <w:tcPr>
            <w:tcW w:w="5017" w:type="dxa"/>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0B458D" w:rsidRPr="00C25A3C" w:rsidRDefault="00845C02" w:rsidP="00845C02">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დაგეგმილი </w:t>
            </w:r>
            <w:r w:rsidRPr="00C25A3C">
              <w:rPr>
                <w:rFonts w:ascii="Sylfaen" w:eastAsia="Times New Roman" w:hAnsi="Sylfaen" w:cs="Calibri"/>
                <w:color w:val="000000"/>
                <w:sz w:val="12"/>
                <w:szCs w:val="12"/>
                <w:lang w:val="ka-GE"/>
              </w:rPr>
              <w:t xml:space="preserve">შუალედური </w:t>
            </w:r>
            <w:r w:rsidR="000B458D" w:rsidRPr="00C25A3C">
              <w:rPr>
                <w:rFonts w:ascii="Sylfaen" w:eastAsia="Times New Roman" w:hAnsi="Sylfaen" w:cs="Calibri"/>
                <w:color w:val="000000"/>
                <w:sz w:val="12"/>
                <w:szCs w:val="12"/>
              </w:rPr>
              <w:t xml:space="preserve"> შედეგის ინდიკატორი</w:t>
            </w:r>
          </w:p>
        </w:tc>
        <w:tc>
          <w:tcPr>
            <w:tcW w:w="0" w:type="auto"/>
            <w:gridSpan w:val="2"/>
            <w:tcBorders>
              <w:top w:val="single" w:sz="8" w:space="0" w:color="auto"/>
              <w:left w:val="nil"/>
              <w:bottom w:val="single" w:sz="4" w:space="0" w:color="auto"/>
              <w:right w:val="single" w:sz="4" w:space="0" w:color="auto"/>
            </w:tcBorders>
            <w:shd w:val="clear" w:color="auto" w:fill="auto"/>
            <w:vAlign w:val="center"/>
            <w:hideMark/>
          </w:tcPr>
          <w:p w:rsidR="000B458D" w:rsidRPr="00C25A3C" w:rsidRDefault="007F3181" w:rsidP="000B458D">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მიღწეული შედეგის </w:t>
            </w:r>
            <w:r w:rsidR="000B458D" w:rsidRPr="00C25A3C">
              <w:rPr>
                <w:rFonts w:ascii="Sylfaen" w:eastAsia="Times New Roman" w:hAnsi="Sylfaen" w:cs="Calibri"/>
                <w:color w:val="000000"/>
                <w:sz w:val="12"/>
                <w:szCs w:val="12"/>
              </w:rPr>
              <w:t>ინდიკატორი</w:t>
            </w:r>
          </w:p>
        </w:tc>
        <w:tc>
          <w:tcPr>
            <w:tcW w:w="1992" w:type="dxa"/>
            <w:tcBorders>
              <w:top w:val="single" w:sz="8" w:space="0" w:color="auto"/>
              <w:left w:val="nil"/>
              <w:bottom w:val="single" w:sz="4" w:space="0" w:color="auto"/>
              <w:right w:val="single" w:sz="8" w:space="0" w:color="auto"/>
            </w:tcBorders>
            <w:shd w:val="clear" w:color="auto" w:fill="auto"/>
            <w:noWrap/>
            <w:vAlign w:val="center"/>
            <w:hideMark/>
          </w:tcPr>
          <w:p w:rsidR="000B458D" w:rsidRPr="00C25A3C" w:rsidRDefault="000B458D" w:rsidP="000B458D">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განმარტება </w:t>
            </w:r>
          </w:p>
        </w:tc>
      </w:tr>
      <w:tr w:rsidR="000B458D" w:rsidRPr="00C25A3C" w:rsidTr="000B458D">
        <w:trPr>
          <w:trHeight w:val="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0B458D" w:rsidRPr="00C25A3C" w:rsidRDefault="000B458D" w:rsidP="000B458D">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N </w:t>
            </w:r>
          </w:p>
        </w:tc>
        <w:tc>
          <w:tcPr>
            <w:tcW w:w="2200" w:type="dxa"/>
            <w:tcBorders>
              <w:top w:val="nil"/>
              <w:left w:val="nil"/>
              <w:bottom w:val="single" w:sz="4" w:space="0" w:color="auto"/>
              <w:right w:val="single" w:sz="4" w:space="0" w:color="auto"/>
            </w:tcBorders>
            <w:shd w:val="clear" w:color="auto" w:fill="auto"/>
            <w:vAlign w:val="center"/>
            <w:hideMark/>
          </w:tcPr>
          <w:p w:rsidR="000B458D" w:rsidRPr="00C25A3C" w:rsidRDefault="000B458D" w:rsidP="000B458D">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მოსალოდნელი შედეგის ინდიკატორი</w:t>
            </w:r>
          </w:p>
        </w:tc>
        <w:tc>
          <w:tcPr>
            <w:tcW w:w="1196" w:type="dxa"/>
            <w:tcBorders>
              <w:top w:val="nil"/>
              <w:left w:val="nil"/>
              <w:bottom w:val="single" w:sz="4" w:space="0" w:color="auto"/>
              <w:right w:val="single" w:sz="4" w:space="0" w:color="auto"/>
            </w:tcBorders>
            <w:shd w:val="clear" w:color="auto" w:fill="auto"/>
            <w:vAlign w:val="center"/>
            <w:hideMark/>
          </w:tcPr>
          <w:p w:rsidR="000B458D" w:rsidRPr="00C25A3C" w:rsidRDefault="000B458D" w:rsidP="000B458D">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საბაზისო მაჩვენებელი</w:t>
            </w:r>
          </w:p>
        </w:tc>
        <w:tc>
          <w:tcPr>
            <w:tcW w:w="1196" w:type="dxa"/>
            <w:tcBorders>
              <w:top w:val="nil"/>
              <w:left w:val="nil"/>
              <w:bottom w:val="single" w:sz="4" w:space="0" w:color="auto"/>
              <w:right w:val="single" w:sz="4" w:space="0" w:color="auto"/>
            </w:tcBorders>
            <w:shd w:val="clear" w:color="auto" w:fill="auto"/>
            <w:vAlign w:val="center"/>
            <w:hideMark/>
          </w:tcPr>
          <w:p w:rsidR="000B458D" w:rsidRPr="00C25A3C" w:rsidRDefault="000B458D" w:rsidP="000B458D">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0B458D" w:rsidRPr="00C25A3C" w:rsidRDefault="000B458D" w:rsidP="000B458D">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0B458D" w:rsidRPr="00C25A3C" w:rsidRDefault="000B458D" w:rsidP="000B458D">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ცდომილების მაჩვენებელი </w:t>
            </w:r>
          </w:p>
        </w:tc>
        <w:tc>
          <w:tcPr>
            <w:tcW w:w="1992" w:type="dxa"/>
            <w:tcBorders>
              <w:top w:val="nil"/>
              <w:left w:val="nil"/>
              <w:bottom w:val="single" w:sz="4" w:space="0" w:color="auto"/>
              <w:right w:val="single" w:sz="8" w:space="0" w:color="auto"/>
            </w:tcBorders>
            <w:shd w:val="clear" w:color="auto" w:fill="auto"/>
            <w:vAlign w:val="bottom"/>
            <w:hideMark/>
          </w:tcPr>
          <w:p w:rsidR="000B458D" w:rsidRPr="00C25A3C" w:rsidRDefault="000B458D" w:rsidP="000B458D">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r w:rsidR="000B458D" w:rsidRPr="00C25A3C" w:rsidTr="000B458D">
        <w:trPr>
          <w:trHeight w:val="345"/>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0B458D" w:rsidRPr="00C25A3C" w:rsidRDefault="000B458D" w:rsidP="000B458D">
            <w:pPr>
              <w:spacing w:after="0" w:line="240" w:lineRule="auto"/>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rPr>
              <w:t> </w:t>
            </w:r>
            <w:r w:rsidRPr="00C25A3C">
              <w:rPr>
                <w:rFonts w:ascii="Sylfaen" w:eastAsia="Times New Roman" w:hAnsi="Sylfaen" w:cs="Calibri"/>
                <w:color w:val="000000"/>
                <w:sz w:val="12"/>
                <w:szCs w:val="12"/>
                <w:lang w:val="ka-GE"/>
              </w:rPr>
              <w:t>1</w:t>
            </w:r>
          </w:p>
        </w:tc>
        <w:tc>
          <w:tcPr>
            <w:tcW w:w="2200" w:type="dxa"/>
            <w:tcBorders>
              <w:top w:val="nil"/>
              <w:left w:val="nil"/>
              <w:bottom w:val="single" w:sz="4" w:space="0" w:color="auto"/>
              <w:right w:val="single" w:sz="4" w:space="0" w:color="auto"/>
            </w:tcBorders>
            <w:shd w:val="clear" w:color="auto" w:fill="auto"/>
            <w:vAlign w:val="center"/>
          </w:tcPr>
          <w:p w:rsidR="000B458D" w:rsidRPr="00C25A3C" w:rsidRDefault="000B458D" w:rsidP="000B458D">
            <w:pPr>
              <w:spacing w:after="0" w:line="240" w:lineRule="auto"/>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 xml:space="preserve">მომსახურე მიკროავტობუსების  რაოდენობა </w:t>
            </w:r>
          </w:p>
        </w:tc>
        <w:tc>
          <w:tcPr>
            <w:tcW w:w="1196" w:type="dxa"/>
            <w:tcBorders>
              <w:top w:val="nil"/>
              <w:left w:val="nil"/>
              <w:bottom w:val="single" w:sz="4" w:space="0" w:color="auto"/>
              <w:right w:val="single" w:sz="4" w:space="0" w:color="auto"/>
            </w:tcBorders>
            <w:shd w:val="clear" w:color="auto" w:fill="auto"/>
            <w:vAlign w:val="center"/>
          </w:tcPr>
          <w:p w:rsidR="000B458D" w:rsidRPr="00C25A3C" w:rsidRDefault="000B458D" w:rsidP="000B458D">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80</w:t>
            </w:r>
          </w:p>
        </w:tc>
        <w:tc>
          <w:tcPr>
            <w:tcW w:w="1196" w:type="dxa"/>
            <w:tcBorders>
              <w:top w:val="nil"/>
              <w:left w:val="nil"/>
              <w:bottom w:val="single" w:sz="4" w:space="0" w:color="auto"/>
              <w:right w:val="single" w:sz="4" w:space="0" w:color="auto"/>
            </w:tcBorders>
            <w:shd w:val="clear" w:color="auto" w:fill="auto"/>
            <w:vAlign w:val="center"/>
          </w:tcPr>
          <w:p w:rsidR="000B458D" w:rsidRPr="00C25A3C" w:rsidRDefault="000B458D" w:rsidP="000B458D">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80</w:t>
            </w:r>
          </w:p>
        </w:tc>
        <w:tc>
          <w:tcPr>
            <w:tcW w:w="0" w:type="auto"/>
            <w:tcBorders>
              <w:top w:val="nil"/>
              <w:left w:val="nil"/>
              <w:bottom w:val="single" w:sz="4" w:space="0" w:color="auto"/>
              <w:right w:val="single" w:sz="4" w:space="0" w:color="auto"/>
            </w:tcBorders>
            <w:shd w:val="clear" w:color="auto" w:fill="auto"/>
            <w:vAlign w:val="center"/>
          </w:tcPr>
          <w:p w:rsidR="000B458D" w:rsidRPr="00C25A3C" w:rsidRDefault="000B458D" w:rsidP="000B458D">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80</w:t>
            </w:r>
          </w:p>
        </w:tc>
        <w:tc>
          <w:tcPr>
            <w:tcW w:w="0" w:type="auto"/>
            <w:tcBorders>
              <w:top w:val="nil"/>
              <w:left w:val="nil"/>
              <w:bottom w:val="single" w:sz="4" w:space="0" w:color="auto"/>
              <w:right w:val="single" w:sz="4" w:space="0" w:color="auto"/>
            </w:tcBorders>
            <w:shd w:val="clear" w:color="auto" w:fill="auto"/>
            <w:vAlign w:val="center"/>
            <w:hideMark/>
          </w:tcPr>
          <w:p w:rsidR="000B458D" w:rsidRPr="00C25A3C" w:rsidRDefault="000B458D" w:rsidP="000B458D">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c>
          <w:tcPr>
            <w:tcW w:w="1992" w:type="dxa"/>
            <w:tcBorders>
              <w:top w:val="nil"/>
              <w:left w:val="nil"/>
              <w:bottom w:val="single" w:sz="4" w:space="0" w:color="auto"/>
              <w:right w:val="single" w:sz="8" w:space="0" w:color="auto"/>
            </w:tcBorders>
            <w:shd w:val="clear" w:color="auto" w:fill="auto"/>
            <w:vAlign w:val="bottom"/>
            <w:hideMark/>
          </w:tcPr>
          <w:p w:rsidR="000B458D" w:rsidRPr="00C25A3C" w:rsidRDefault="000B458D" w:rsidP="000B458D">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r w:rsidR="000B458D" w:rsidRPr="00C25A3C" w:rsidTr="000B458D">
        <w:trPr>
          <w:trHeight w:val="294"/>
        </w:trPr>
        <w:tc>
          <w:tcPr>
            <w:tcW w:w="425" w:type="dxa"/>
            <w:tcBorders>
              <w:top w:val="single" w:sz="4" w:space="0" w:color="auto"/>
              <w:left w:val="single" w:sz="8" w:space="0" w:color="auto"/>
              <w:bottom w:val="single" w:sz="4" w:space="0" w:color="auto"/>
              <w:right w:val="single" w:sz="4" w:space="0" w:color="auto"/>
            </w:tcBorders>
            <w:shd w:val="clear" w:color="auto" w:fill="auto"/>
            <w:noWrap/>
            <w:vAlign w:val="bottom"/>
          </w:tcPr>
          <w:p w:rsidR="000B458D" w:rsidRPr="00C25A3C" w:rsidRDefault="000B458D" w:rsidP="000B458D">
            <w:pPr>
              <w:spacing w:after="0" w:line="240" w:lineRule="auto"/>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2</w:t>
            </w:r>
          </w:p>
        </w:tc>
        <w:tc>
          <w:tcPr>
            <w:tcW w:w="2200" w:type="dxa"/>
            <w:tcBorders>
              <w:top w:val="single" w:sz="4" w:space="0" w:color="auto"/>
              <w:left w:val="nil"/>
              <w:bottom w:val="single" w:sz="4" w:space="0" w:color="auto"/>
              <w:right w:val="single" w:sz="4" w:space="0" w:color="auto"/>
            </w:tcBorders>
            <w:shd w:val="clear" w:color="auto" w:fill="auto"/>
            <w:vAlign w:val="center"/>
          </w:tcPr>
          <w:p w:rsidR="000B458D" w:rsidRPr="00C25A3C" w:rsidRDefault="000B458D" w:rsidP="000B458D">
            <w:pPr>
              <w:spacing w:after="0" w:line="240" w:lineRule="auto"/>
              <w:rPr>
                <w:rFonts w:ascii="Sylfaen" w:eastAsia="Times New Roman" w:hAnsi="Sylfaen" w:cs="Times New Roman"/>
                <w:color w:val="000000"/>
                <w:sz w:val="12"/>
                <w:szCs w:val="12"/>
                <w:lang w:val="ka-GE"/>
              </w:rPr>
            </w:pPr>
            <w:r w:rsidRPr="00C25A3C">
              <w:rPr>
                <w:rFonts w:ascii="Sylfaen" w:eastAsia="Times New Roman" w:hAnsi="Sylfaen" w:cs="Times New Roman"/>
                <w:color w:val="000000"/>
                <w:sz w:val="12"/>
                <w:szCs w:val="12"/>
                <w:lang w:val="ka-GE"/>
              </w:rPr>
              <w:t xml:space="preserve">შესრულებული რეისების რაოდენობა </w:t>
            </w:r>
          </w:p>
        </w:tc>
        <w:tc>
          <w:tcPr>
            <w:tcW w:w="1196" w:type="dxa"/>
            <w:tcBorders>
              <w:top w:val="single" w:sz="4" w:space="0" w:color="auto"/>
              <w:left w:val="nil"/>
              <w:bottom w:val="single" w:sz="4" w:space="0" w:color="auto"/>
              <w:right w:val="single" w:sz="4" w:space="0" w:color="auto"/>
            </w:tcBorders>
            <w:shd w:val="clear" w:color="auto" w:fill="auto"/>
            <w:vAlign w:val="center"/>
          </w:tcPr>
          <w:p w:rsidR="000B458D" w:rsidRPr="00C25A3C" w:rsidRDefault="000B458D" w:rsidP="000B458D">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125</w:t>
            </w:r>
          </w:p>
        </w:tc>
        <w:tc>
          <w:tcPr>
            <w:tcW w:w="1196" w:type="dxa"/>
            <w:tcBorders>
              <w:top w:val="single" w:sz="4" w:space="0" w:color="auto"/>
              <w:left w:val="nil"/>
              <w:bottom w:val="single" w:sz="4" w:space="0" w:color="auto"/>
              <w:right w:val="single" w:sz="4" w:space="0" w:color="auto"/>
            </w:tcBorders>
            <w:shd w:val="clear" w:color="auto" w:fill="auto"/>
            <w:vAlign w:val="center"/>
          </w:tcPr>
          <w:p w:rsidR="000B458D" w:rsidRPr="00C25A3C" w:rsidRDefault="00801EDC" w:rsidP="000B458D">
            <w:pPr>
              <w:spacing w:after="0" w:line="240" w:lineRule="auto"/>
              <w:jc w:val="center"/>
              <w:rPr>
                <w:rFonts w:ascii="Sylfaen" w:eastAsia="Times New Roman" w:hAnsi="Sylfaen" w:cs="Calibri"/>
                <w:color w:val="000000"/>
                <w:sz w:val="12"/>
                <w:szCs w:val="12"/>
                <w:lang w:val="ka-GE"/>
              </w:rPr>
            </w:pPr>
            <w:r>
              <w:rPr>
                <w:rFonts w:ascii="Sylfaen" w:eastAsia="Times New Roman" w:hAnsi="Sylfaen" w:cs="Calibri"/>
                <w:color w:val="000000"/>
                <w:sz w:val="12"/>
                <w:szCs w:val="12"/>
                <w:lang w:val="ka-GE"/>
              </w:rPr>
              <w:t>145</w:t>
            </w:r>
          </w:p>
        </w:tc>
        <w:tc>
          <w:tcPr>
            <w:tcW w:w="0" w:type="auto"/>
            <w:tcBorders>
              <w:top w:val="single" w:sz="4" w:space="0" w:color="auto"/>
              <w:left w:val="nil"/>
              <w:bottom w:val="single" w:sz="4" w:space="0" w:color="auto"/>
              <w:right w:val="single" w:sz="4" w:space="0" w:color="auto"/>
            </w:tcBorders>
            <w:shd w:val="clear" w:color="auto" w:fill="auto"/>
            <w:vAlign w:val="center"/>
          </w:tcPr>
          <w:p w:rsidR="000B458D" w:rsidRPr="00C25A3C" w:rsidRDefault="00801EDC" w:rsidP="000B458D">
            <w:pPr>
              <w:spacing w:after="0" w:line="240" w:lineRule="auto"/>
              <w:jc w:val="center"/>
              <w:rPr>
                <w:rFonts w:ascii="Sylfaen" w:eastAsia="Times New Roman" w:hAnsi="Sylfaen" w:cs="Calibri"/>
                <w:color w:val="000000"/>
                <w:sz w:val="12"/>
                <w:szCs w:val="12"/>
                <w:lang w:val="ka-GE"/>
              </w:rPr>
            </w:pPr>
            <w:r>
              <w:rPr>
                <w:rFonts w:ascii="Sylfaen" w:eastAsia="Times New Roman" w:hAnsi="Sylfaen" w:cs="Calibri"/>
                <w:color w:val="000000"/>
                <w:sz w:val="12"/>
                <w:szCs w:val="12"/>
                <w:lang w:val="ka-GE"/>
              </w:rPr>
              <w:t>152</w:t>
            </w:r>
          </w:p>
        </w:tc>
        <w:tc>
          <w:tcPr>
            <w:tcW w:w="0" w:type="auto"/>
            <w:tcBorders>
              <w:top w:val="single" w:sz="4" w:space="0" w:color="auto"/>
              <w:left w:val="nil"/>
              <w:bottom w:val="single" w:sz="4" w:space="0" w:color="auto"/>
              <w:right w:val="single" w:sz="4" w:space="0" w:color="auto"/>
            </w:tcBorders>
            <w:shd w:val="clear" w:color="auto" w:fill="auto"/>
            <w:vAlign w:val="center"/>
          </w:tcPr>
          <w:p w:rsidR="000B458D" w:rsidRPr="00801EDC" w:rsidRDefault="00801EDC" w:rsidP="000B458D">
            <w:pPr>
              <w:spacing w:after="0" w:line="240" w:lineRule="auto"/>
              <w:jc w:val="center"/>
              <w:rPr>
                <w:rFonts w:ascii="Sylfaen" w:eastAsia="Times New Roman" w:hAnsi="Sylfaen" w:cs="Calibri"/>
                <w:color w:val="000000"/>
                <w:sz w:val="12"/>
                <w:szCs w:val="12"/>
                <w:lang w:val="ka-GE"/>
              </w:rPr>
            </w:pPr>
            <w:r>
              <w:rPr>
                <w:rFonts w:ascii="Sylfaen" w:eastAsia="Times New Roman" w:hAnsi="Sylfaen" w:cs="Calibri"/>
                <w:color w:val="000000"/>
                <w:sz w:val="12"/>
                <w:szCs w:val="12"/>
                <w:lang w:val="ka-GE"/>
              </w:rPr>
              <w:t>7</w:t>
            </w:r>
          </w:p>
        </w:tc>
        <w:tc>
          <w:tcPr>
            <w:tcW w:w="1992" w:type="dxa"/>
            <w:tcBorders>
              <w:top w:val="single" w:sz="4" w:space="0" w:color="auto"/>
              <w:left w:val="nil"/>
              <w:bottom w:val="single" w:sz="4" w:space="0" w:color="auto"/>
              <w:right w:val="single" w:sz="8" w:space="0" w:color="auto"/>
            </w:tcBorders>
            <w:shd w:val="clear" w:color="auto" w:fill="auto"/>
            <w:vAlign w:val="bottom"/>
          </w:tcPr>
          <w:p w:rsidR="000B458D" w:rsidRPr="00801EDC" w:rsidRDefault="00801EDC" w:rsidP="000B458D">
            <w:pPr>
              <w:spacing w:after="0" w:line="240" w:lineRule="auto"/>
              <w:jc w:val="center"/>
              <w:rPr>
                <w:rFonts w:ascii="Sylfaen" w:eastAsia="Times New Roman" w:hAnsi="Sylfaen" w:cs="Calibri"/>
                <w:color w:val="000000"/>
                <w:sz w:val="12"/>
                <w:szCs w:val="12"/>
                <w:lang w:val="ka-GE"/>
              </w:rPr>
            </w:pPr>
            <w:r>
              <w:rPr>
                <w:rFonts w:ascii="Sylfaen" w:eastAsia="Times New Roman" w:hAnsi="Sylfaen" w:cs="Calibri"/>
                <w:color w:val="000000"/>
                <w:sz w:val="12"/>
                <w:szCs w:val="12"/>
                <w:lang w:val="ka-GE"/>
              </w:rPr>
              <w:t>ცვლილებები შეთანხმებაში</w:t>
            </w:r>
          </w:p>
        </w:tc>
      </w:tr>
      <w:tr w:rsidR="000B458D" w:rsidRPr="00C25A3C" w:rsidTr="000B458D">
        <w:trPr>
          <w:trHeight w:val="244"/>
        </w:trPr>
        <w:tc>
          <w:tcPr>
            <w:tcW w:w="425" w:type="dxa"/>
            <w:tcBorders>
              <w:top w:val="single" w:sz="4" w:space="0" w:color="auto"/>
              <w:left w:val="single" w:sz="8" w:space="0" w:color="auto"/>
              <w:bottom w:val="single" w:sz="4" w:space="0" w:color="auto"/>
              <w:right w:val="single" w:sz="4" w:space="0" w:color="auto"/>
            </w:tcBorders>
            <w:shd w:val="clear" w:color="auto" w:fill="auto"/>
            <w:noWrap/>
            <w:vAlign w:val="bottom"/>
          </w:tcPr>
          <w:p w:rsidR="000B458D" w:rsidRPr="00C25A3C" w:rsidRDefault="000B458D" w:rsidP="000B458D">
            <w:pPr>
              <w:spacing w:after="0" w:line="240" w:lineRule="auto"/>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3</w:t>
            </w:r>
          </w:p>
        </w:tc>
        <w:tc>
          <w:tcPr>
            <w:tcW w:w="2200" w:type="dxa"/>
            <w:tcBorders>
              <w:top w:val="single" w:sz="4" w:space="0" w:color="auto"/>
              <w:left w:val="nil"/>
              <w:bottom w:val="single" w:sz="4" w:space="0" w:color="auto"/>
              <w:right w:val="single" w:sz="4" w:space="0" w:color="auto"/>
            </w:tcBorders>
            <w:shd w:val="clear" w:color="auto" w:fill="auto"/>
            <w:vAlign w:val="center"/>
          </w:tcPr>
          <w:p w:rsidR="000B458D" w:rsidRPr="00C25A3C" w:rsidRDefault="000B458D" w:rsidP="000B458D">
            <w:pPr>
              <w:spacing w:after="0" w:line="240" w:lineRule="auto"/>
              <w:rPr>
                <w:rFonts w:ascii="Sylfaen" w:eastAsia="Times New Roman" w:hAnsi="Sylfaen" w:cs="Times New Roman"/>
                <w:color w:val="000000"/>
                <w:sz w:val="12"/>
                <w:szCs w:val="12"/>
                <w:lang w:val="ka-GE"/>
              </w:rPr>
            </w:pPr>
            <w:r w:rsidRPr="00C25A3C">
              <w:rPr>
                <w:rFonts w:ascii="Sylfaen" w:eastAsia="Times New Roman" w:hAnsi="Sylfaen" w:cs="Times New Roman"/>
                <w:color w:val="000000"/>
                <w:sz w:val="12"/>
                <w:szCs w:val="12"/>
                <w:lang w:val="ka-GE"/>
              </w:rPr>
              <w:t xml:space="preserve">გადაყვანილი მოსწავლეების რაოდენობა </w:t>
            </w:r>
          </w:p>
        </w:tc>
        <w:tc>
          <w:tcPr>
            <w:tcW w:w="1196" w:type="dxa"/>
            <w:tcBorders>
              <w:top w:val="single" w:sz="4" w:space="0" w:color="auto"/>
              <w:left w:val="nil"/>
              <w:bottom w:val="single" w:sz="4" w:space="0" w:color="auto"/>
              <w:right w:val="single" w:sz="4" w:space="0" w:color="auto"/>
            </w:tcBorders>
            <w:shd w:val="clear" w:color="auto" w:fill="auto"/>
            <w:vAlign w:val="center"/>
          </w:tcPr>
          <w:p w:rsidR="000B458D" w:rsidRPr="00C25A3C" w:rsidRDefault="00ED2FAF" w:rsidP="000B458D">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1 369</w:t>
            </w:r>
          </w:p>
        </w:tc>
        <w:tc>
          <w:tcPr>
            <w:tcW w:w="1196" w:type="dxa"/>
            <w:tcBorders>
              <w:top w:val="single" w:sz="4" w:space="0" w:color="auto"/>
              <w:left w:val="nil"/>
              <w:bottom w:val="single" w:sz="4" w:space="0" w:color="auto"/>
              <w:right w:val="single" w:sz="4" w:space="0" w:color="auto"/>
            </w:tcBorders>
            <w:shd w:val="clear" w:color="auto" w:fill="auto"/>
            <w:vAlign w:val="center"/>
          </w:tcPr>
          <w:p w:rsidR="000B458D" w:rsidRPr="00C25A3C" w:rsidRDefault="00962CFF" w:rsidP="000B458D">
            <w:pPr>
              <w:spacing w:after="0" w:line="240" w:lineRule="auto"/>
              <w:jc w:val="center"/>
              <w:rPr>
                <w:rFonts w:ascii="Sylfaen" w:eastAsia="Times New Roman" w:hAnsi="Sylfaen" w:cs="Calibri"/>
                <w:color w:val="000000"/>
                <w:sz w:val="12"/>
                <w:szCs w:val="12"/>
                <w:lang w:val="ka-GE"/>
              </w:rPr>
            </w:pPr>
            <w:r>
              <w:rPr>
                <w:rFonts w:ascii="Sylfaen" w:eastAsia="Times New Roman" w:hAnsi="Sylfaen" w:cs="Calibri"/>
                <w:color w:val="000000"/>
                <w:sz w:val="12"/>
                <w:szCs w:val="12"/>
                <w:lang w:val="ka-GE"/>
              </w:rPr>
              <w:t>1 369</w:t>
            </w:r>
          </w:p>
        </w:tc>
        <w:tc>
          <w:tcPr>
            <w:tcW w:w="0" w:type="auto"/>
            <w:tcBorders>
              <w:top w:val="single" w:sz="4" w:space="0" w:color="auto"/>
              <w:left w:val="nil"/>
              <w:bottom w:val="single" w:sz="4" w:space="0" w:color="auto"/>
              <w:right w:val="single" w:sz="4" w:space="0" w:color="auto"/>
            </w:tcBorders>
            <w:shd w:val="clear" w:color="auto" w:fill="auto"/>
            <w:vAlign w:val="center"/>
          </w:tcPr>
          <w:p w:rsidR="000B458D" w:rsidRPr="00C25A3C" w:rsidRDefault="00801EDC" w:rsidP="000B458D">
            <w:pPr>
              <w:spacing w:after="0" w:line="240" w:lineRule="auto"/>
              <w:jc w:val="center"/>
              <w:rPr>
                <w:rFonts w:ascii="Sylfaen" w:eastAsia="Times New Roman" w:hAnsi="Sylfaen" w:cs="Calibri"/>
                <w:color w:val="000000"/>
                <w:sz w:val="12"/>
                <w:szCs w:val="12"/>
                <w:lang w:val="ka-GE"/>
              </w:rPr>
            </w:pPr>
            <w:r>
              <w:rPr>
                <w:rFonts w:ascii="Sylfaen" w:eastAsia="Times New Roman" w:hAnsi="Sylfaen" w:cs="Calibri"/>
                <w:color w:val="000000"/>
                <w:sz w:val="12"/>
                <w:szCs w:val="12"/>
                <w:lang w:val="ka-GE"/>
              </w:rPr>
              <w:t>1 396</w:t>
            </w:r>
          </w:p>
        </w:tc>
        <w:tc>
          <w:tcPr>
            <w:tcW w:w="0" w:type="auto"/>
            <w:tcBorders>
              <w:top w:val="single" w:sz="4" w:space="0" w:color="auto"/>
              <w:left w:val="nil"/>
              <w:bottom w:val="single" w:sz="4" w:space="0" w:color="auto"/>
              <w:right w:val="single" w:sz="4" w:space="0" w:color="auto"/>
            </w:tcBorders>
            <w:shd w:val="clear" w:color="auto" w:fill="auto"/>
            <w:vAlign w:val="center"/>
          </w:tcPr>
          <w:p w:rsidR="000B458D" w:rsidRPr="00801EDC" w:rsidRDefault="002F3752" w:rsidP="000B458D">
            <w:pPr>
              <w:spacing w:after="0" w:line="240" w:lineRule="auto"/>
              <w:jc w:val="center"/>
              <w:rPr>
                <w:rFonts w:ascii="Sylfaen" w:eastAsia="Times New Roman" w:hAnsi="Sylfaen" w:cs="Calibri"/>
                <w:color w:val="000000"/>
                <w:sz w:val="12"/>
                <w:szCs w:val="12"/>
                <w:lang w:val="ka-GE"/>
              </w:rPr>
            </w:pPr>
            <w:r>
              <w:rPr>
                <w:rFonts w:ascii="Sylfaen" w:eastAsia="Times New Roman" w:hAnsi="Sylfaen" w:cs="Calibri"/>
                <w:color w:val="000000"/>
                <w:sz w:val="12"/>
                <w:szCs w:val="12"/>
                <w:lang w:val="ka-GE"/>
              </w:rPr>
              <w:t>27</w:t>
            </w:r>
          </w:p>
        </w:tc>
        <w:tc>
          <w:tcPr>
            <w:tcW w:w="1992" w:type="dxa"/>
            <w:tcBorders>
              <w:top w:val="single" w:sz="4" w:space="0" w:color="auto"/>
              <w:left w:val="nil"/>
              <w:bottom w:val="single" w:sz="4" w:space="0" w:color="auto"/>
              <w:right w:val="single" w:sz="8" w:space="0" w:color="auto"/>
            </w:tcBorders>
            <w:shd w:val="clear" w:color="auto" w:fill="auto"/>
            <w:vAlign w:val="bottom"/>
          </w:tcPr>
          <w:p w:rsidR="000B458D" w:rsidRPr="00801EDC" w:rsidRDefault="00801EDC" w:rsidP="000B458D">
            <w:pPr>
              <w:spacing w:after="0" w:line="240" w:lineRule="auto"/>
              <w:jc w:val="center"/>
              <w:rPr>
                <w:rFonts w:ascii="Sylfaen" w:eastAsia="Times New Roman" w:hAnsi="Sylfaen" w:cs="Calibri"/>
                <w:color w:val="000000"/>
                <w:sz w:val="12"/>
                <w:szCs w:val="12"/>
                <w:lang w:val="ka-GE"/>
              </w:rPr>
            </w:pPr>
            <w:r>
              <w:rPr>
                <w:rFonts w:ascii="Sylfaen" w:eastAsia="Times New Roman" w:hAnsi="Sylfaen" w:cs="Calibri"/>
                <w:color w:val="000000"/>
                <w:sz w:val="12"/>
                <w:szCs w:val="12"/>
                <w:lang w:val="ka-GE"/>
              </w:rPr>
              <w:t>ახალი სასწავლო წელი</w:t>
            </w:r>
          </w:p>
        </w:tc>
      </w:tr>
    </w:tbl>
    <w:p w:rsidR="006F1764" w:rsidRPr="00C25A3C" w:rsidRDefault="006F1764" w:rsidP="009C34E2">
      <w:pPr>
        <w:spacing w:after="0" w:line="276" w:lineRule="auto"/>
        <w:jc w:val="both"/>
        <w:rPr>
          <w:rFonts w:ascii="Sylfaen" w:hAnsi="Sylfaen"/>
          <w:sz w:val="20"/>
          <w:szCs w:val="20"/>
          <w:lang w:val="ka-GE"/>
        </w:rPr>
      </w:pPr>
    </w:p>
    <w:p w:rsidR="00ED2FAF" w:rsidRPr="00C25A3C" w:rsidRDefault="006F1764" w:rsidP="009C34E2">
      <w:pPr>
        <w:spacing w:after="0" w:line="276" w:lineRule="auto"/>
        <w:jc w:val="both"/>
        <w:rPr>
          <w:rFonts w:ascii="Sylfaen" w:hAnsi="Sylfaen"/>
          <w:sz w:val="20"/>
          <w:szCs w:val="20"/>
          <w:lang w:val="ka-GE"/>
        </w:rPr>
      </w:pPr>
      <w:r w:rsidRPr="00C25A3C">
        <w:rPr>
          <w:rFonts w:ascii="Sylfaen" w:hAnsi="Sylfaen"/>
          <w:sz w:val="20"/>
          <w:szCs w:val="20"/>
          <w:lang w:val="ka-GE"/>
        </w:rPr>
        <w:t xml:space="preserve">  </w:t>
      </w:r>
      <w:r w:rsidR="00926C5B" w:rsidRPr="00C25A3C">
        <w:rPr>
          <w:rFonts w:ascii="Sylfaen" w:hAnsi="Sylfaen"/>
          <w:sz w:val="20"/>
          <w:szCs w:val="20"/>
          <w:lang w:val="ka-GE"/>
        </w:rPr>
        <w:t>მუნიციპალიტეტმა</w:t>
      </w:r>
      <w:r w:rsidR="00926C5B" w:rsidRPr="00C25A3C">
        <w:rPr>
          <w:rFonts w:ascii="Sylfaen" w:hAnsi="Sylfaen"/>
          <w:b/>
          <w:sz w:val="20"/>
          <w:szCs w:val="20"/>
          <w:lang w:val="ka-GE"/>
        </w:rPr>
        <w:t xml:space="preserve"> სსიპ ბორის საჯარო სკოლის სუბსიდირებაზე </w:t>
      </w:r>
      <w:r w:rsidR="00467186" w:rsidRPr="00C25A3C">
        <w:rPr>
          <w:rFonts w:ascii="Sylfaen" w:hAnsi="Sylfaen"/>
          <w:b/>
          <w:sz w:val="20"/>
          <w:szCs w:val="20"/>
          <w:lang w:val="ka-GE"/>
        </w:rPr>
        <w:t xml:space="preserve"> - პროგრამული კოდი 04 05</w:t>
      </w:r>
      <w:r w:rsidR="00467186" w:rsidRPr="00C25A3C">
        <w:rPr>
          <w:rFonts w:ascii="Sylfaen" w:hAnsi="Sylfaen"/>
          <w:sz w:val="20"/>
          <w:szCs w:val="20"/>
          <w:lang w:val="ka-GE"/>
        </w:rPr>
        <w:t xml:space="preserve"> </w:t>
      </w:r>
      <w:r w:rsidR="00926C5B" w:rsidRPr="00C25A3C">
        <w:rPr>
          <w:rFonts w:ascii="Sylfaen" w:hAnsi="Sylfaen"/>
          <w:sz w:val="20"/>
          <w:szCs w:val="20"/>
          <w:lang w:val="ka-GE"/>
        </w:rPr>
        <w:t>დახარჯა</w:t>
      </w:r>
      <w:r w:rsidR="000A2919" w:rsidRPr="00C25A3C">
        <w:rPr>
          <w:rFonts w:ascii="Sylfaen" w:hAnsi="Sylfaen"/>
          <w:sz w:val="20"/>
          <w:szCs w:val="20"/>
          <w:lang w:val="ka-GE"/>
        </w:rPr>
        <w:t xml:space="preserve"> </w:t>
      </w:r>
      <w:r w:rsidRPr="00C25A3C">
        <w:rPr>
          <w:rFonts w:ascii="Sylfaen" w:hAnsi="Sylfaen"/>
          <w:sz w:val="20"/>
          <w:szCs w:val="20"/>
          <w:lang w:val="ka-GE"/>
        </w:rPr>
        <w:t>115,0</w:t>
      </w:r>
      <w:r w:rsidR="000A2919" w:rsidRPr="00C25A3C">
        <w:rPr>
          <w:rFonts w:ascii="Sylfaen" w:hAnsi="Sylfaen"/>
          <w:sz w:val="20"/>
          <w:szCs w:val="20"/>
          <w:lang w:val="ka-GE"/>
        </w:rPr>
        <w:t xml:space="preserve"> </w:t>
      </w:r>
      <w:r w:rsidR="00926C5B" w:rsidRPr="00C25A3C">
        <w:rPr>
          <w:rFonts w:ascii="Sylfaen" w:hAnsi="Sylfaen"/>
          <w:sz w:val="20"/>
          <w:szCs w:val="20"/>
          <w:lang w:val="ka-GE"/>
        </w:rPr>
        <w:t>ათასი ლარი</w:t>
      </w:r>
      <w:r w:rsidR="00497BC4" w:rsidRPr="00C25A3C">
        <w:rPr>
          <w:rFonts w:ascii="Sylfaen" w:hAnsi="Sylfaen"/>
          <w:sz w:val="20"/>
          <w:szCs w:val="20"/>
          <w:lang w:val="ka-GE"/>
        </w:rPr>
        <w:t xml:space="preserve">, მოხდა </w:t>
      </w:r>
      <w:r w:rsidR="00497BC4" w:rsidRPr="00C25A3C">
        <w:rPr>
          <w:rFonts w:ascii="Sylfaen" w:eastAsia="Times New Roman" w:hAnsi="Sylfaen" w:cs="Calibri"/>
          <w:color w:val="000000"/>
          <w:sz w:val="20"/>
          <w:szCs w:val="20"/>
          <w:lang w:val="ka-GE"/>
        </w:rPr>
        <w:t>პანსიონური ტიპით მომსახურეობის გაუმჯობესება</w:t>
      </w:r>
    </w:p>
    <w:tbl>
      <w:tblPr>
        <w:tblW w:w="10350" w:type="dxa"/>
        <w:tblInd w:w="250" w:type="dxa"/>
        <w:tblLook w:val="04A0" w:firstRow="1" w:lastRow="0" w:firstColumn="1" w:lastColumn="0" w:noHBand="0" w:noVBand="1"/>
      </w:tblPr>
      <w:tblGrid>
        <w:gridCol w:w="648"/>
        <w:gridCol w:w="1977"/>
        <w:gridCol w:w="1196"/>
        <w:gridCol w:w="1196"/>
        <w:gridCol w:w="1596"/>
        <w:gridCol w:w="1745"/>
        <w:gridCol w:w="1992"/>
      </w:tblGrid>
      <w:tr w:rsidR="00A03477" w:rsidRPr="00C25A3C" w:rsidTr="00FF2595">
        <w:trPr>
          <w:trHeight w:val="253"/>
        </w:trPr>
        <w:tc>
          <w:tcPr>
            <w:tcW w:w="5017" w:type="dxa"/>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A03477" w:rsidRPr="00C25A3C" w:rsidRDefault="00845C02" w:rsidP="00845C02">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დაგეგმილი </w:t>
            </w:r>
            <w:r w:rsidRPr="00C25A3C">
              <w:rPr>
                <w:rFonts w:ascii="Sylfaen" w:eastAsia="Times New Roman" w:hAnsi="Sylfaen" w:cs="Calibri"/>
                <w:color w:val="000000"/>
                <w:sz w:val="12"/>
                <w:szCs w:val="12"/>
                <w:lang w:val="ka-GE"/>
              </w:rPr>
              <w:t xml:space="preserve">შუალედური </w:t>
            </w:r>
            <w:r w:rsidR="00A03477" w:rsidRPr="00C25A3C">
              <w:rPr>
                <w:rFonts w:ascii="Sylfaen" w:eastAsia="Times New Roman" w:hAnsi="Sylfaen" w:cs="Calibri"/>
                <w:color w:val="000000"/>
                <w:sz w:val="12"/>
                <w:szCs w:val="12"/>
              </w:rPr>
              <w:t xml:space="preserve"> შედეგის ინდიკატორი</w:t>
            </w:r>
          </w:p>
        </w:tc>
        <w:tc>
          <w:tcPr>
            <w:tcW w:w="0" w:type="auto"/>
            <w:gridSpan w:val="2"/>
            <w:tcBorders>
              <w:top w:val="single" w:sz="8" w:space="0" w:color="auto"/>
              <w:left w:val="nil"/>
              <w:bottom w:val="single" w:sz="4" w:space="0" w:color="auto"/>
              <w:right w:val="single" w:sz="4" w:space="0" w:color="auto"/>
            </w:tcBorders>
            <w:shd w:val="clear" w:color="auto" w:fill="auto"/>
            <w:vAlign w:val="center"/>
            <w:hideMark/>
          </w:tcPr>
          <w:p w:rsidR="00A03477" w:rsidRPr="00C25A3C" w:rsidRDefault="00A03477" w:rsidP="00FF2595">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მიღწეული შედეგის სინდიკატორი</w:t>
            </w:r>
          </w:p>
        </w:tc>
        <w:tc>
          <w:tcPr>
            <w:tcW w:w="1992" w:type="dxa"/>
            <w:tcBorders>
              <w:top w:val="single" w:sz="8" w:space="0" w:color="auto"/>
              <w:left w:val="nil"/>
              <w:bottom w:val="single" w:sz="4" w:space="0" w:color="auto"/>
              <w:right w:val="single" w:sz="8" w:space="0" w:color="auto"/>
            </w:tcBorders>
            <w:shd w:val="clear" w:color="auto" w:fill="auto"/>
            <w:noWrap/>
            <w:vAlign w:val="center"/>
            <w:hideMark/>
          </w:tcPr>
          <w:p w:rsidR="00A03477" w:rsidRPr="00C25A3C" w:rsidRDefault="00A03477" w:rsidP="00FF2595">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განმარტება </w:t>
            </w:r>
          </w:p>
        </w:tc>
      </w:tr>
      <w:tr w:rsidR="00A03477" w:rsidRPr="00C25A3C" w:rsidTr="00FF2595">
        <w:trPr>
          <w:trHeight w:val="70"/>
        </w:trPr>
        <w:tc>
          <w:tcPr>
            <w:tcW w:w="648" w:type="dxa"/>
            <w:tcBorders>
              <w:top w:val="nil"/>
              <w:left w:val="single" w:sz="8" w:space="0" w:color="auto"/>
              <w:bottom w:val="single" w:sz="4" w:space="0" w:color="auto"/>
              <w:right w:val="single" w:sz="4" w:space="0" w:color="auto"/>
            </w:tcBorders>
            <w:shd w:val="clear" w:color="auto" w:fill="auto"/>
            <w:noWrap/>
            <w:vAlign w:val="bottom"/>
            <w:hideMark/>
          </w:tcPr>
          <w:p w:rsidR="00A03477" w:rsidRPr="00C25A3C" w:rsidRDefault="00A03477" w:rsidP="00FF2595">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N </w:t>
            </w:r>
          </w:p>
        </w:tc>
        <w:tc>
          <w:tcPr>
            <w:tcW w:w="1977" w:type="dxa"/>
            <w:tcBorders>
              <w:top w:val="nil"/>
              <w:left w:val="nil"/>
              <w:bottom w:val="single" w:sz="4" w:space="0" w:color="auto"/>
              <w:right w:val="single" w:sz="4" w:space="0" w:color="auto"/>
            </w:tcBorders>
            <w:shd w:val="clear" w:color="auto" w:fill="auto"/>
            <w:vAlign w:val="center"/>
            <w:hideMark/>
          </w:tcPr>
          <w:p w:rsidR="00A03477" w:rsidRPr="00C25A3C" w:rsidRDefault="00A03477" w:rsidP="00FF2595">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მოსალოდნელი შედეგის ინდიკატორი</w:t>
            </w:r>
          </w:p>
        </w:tc>
        <w:tc>
          <w:tcPr>
            <w:tcW w:w="1196" w:type="dxa"/>
            <w:tcBorders>
              <w:top w:val="nil"/>
              <w:left w:val="nil"/>
              <w:bottom w:val="single" w:sz="4" w:space="0" w:color="auto"/>
              <w:right w:val="single" w:sz="4" w:space="0" w:color="auto"/>
            </w:tcBorders>
            <w:shd w:val="clear" w:color="auto" w:fill="auto"/>
            <w:vAlign w:val="center"/>
            <w:hideMark/>
          </w:tcPr>
          <w:p w:rsidR="00A03477" w:rsidRPr="00C25A3C" w:rsidRDefault="00A03477" w:rsidP="00FF2595">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საბაზისო მაჩვენებელი</w:t>
            </w:r>
          </w:p>
        </w:tc>
        <w:tc>
          <w:tcPr>
            <w:tcW w:w="1196" w:type="dxa"/>
            <w:tcBorders>
              <w:top w:val="nil"/>
              <w:left w:val="nil"/>
              <w:bottom w:val="single" w:sz="4" w:space="0" w:color="auto"/>
              <w:right w:val="single" w:sz="4" w:space="0" w:color="auto"/>
            </w:tcBorders>
            <w:shd w:val="clear" w:color="auto" w:fill="auto"/>
            <w:vAlign w:val="center"/>
            <w:hideMark/>
          </w:tcPr>
          <w:p w:rsidR="00A03477" w:rsidRPr="00C25A3C" w:rsidRDefault="00A03477" w:rsidP="00FF2595">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A03477" w:rsidRPr="00C25A3C" w:rsidRDefault="00A03477" w:rsidP="00FF2595">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A03477" w:rsidRPr="00C25A3C" w:rsidRDefault="00A03477" w:rsidP="00FF2595">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ცდომილების</w:t>
            </w:r>
            <w:r w:rsidR="000A2919" w:rsidRPr="00C25A3C">
              <w:rPr>
                <w:rFonts w:ascii="Sylfaen" w:eastAsia="Times New Roman" w:hAnsi="Sylfaen" w:cs="Calibri"/>
                <w:color w:val="000000"/>
                <w:sz w:val="12"/>
                <w:szCs w:val="12"/>
              </w:rPr>
              <w:t xml:space="preserve"> </w:t>
            </w:r>
            <w:r w:rsidRPr="00C25A3C">
              <w:rPr>
                <w:rFonts w:ascii="Sylfaen" w:eastAsia="Times New Roman" w:hAnsi="Sylfaen" w:cs="Calibri"/>
                <w:color w:val="000000"/>
                <w:sz w:val="12"/>
                <w:szCs w:val="12"/>
              </w:rPr>
              <w:t>მაჩვენებელი</w:t>
            </w:r>
            <w:r w:rsidR="000A2919" w:rsidRPr="00C25A3C">
              <w:rPr>
                <w:rFonts w:ascii="Sylfaen" w:eastAsia="Times New Roman" w:hAnsi="Sylfaen" w:cs="Calibri"/>
                <w:color w:val="000000"/>
                <w:sz w:val="12"/>
                <w:szCs w:val="12"/>
              </w:rPr>
              <w:t xml:space="preserve"> </w:t>
            </w:r>
          </w:p>
        </w:tc>
        <w:tc>
          <w:tcPr>
            <w:tcW w:w="1992" w:type="dxa"/>
            <w:tcBorders>
              <w:top w:val="nil"/>
              <w:left w:val="nil"/>
              <w:bottom w:val="single" w:sz="4" w:space="0" w:color="auto"/>
              <w:right w:val="single" w:sz="8" w:space="0" w:color="auto"/>
            </w:tcBorders>
            <w:shd w:val="clear" w:color="auto" w:fill="auto"/>
            <w:vAlign w:val="bottom"/>
            <w:hideMark/>
          </w:tcPr>
          <w:p w:rsidR="00A03477" w:rsidRPr="00C25A3C" w:rsidRDefault="00A03477" w:rsidP="00FF2595">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r w:rsidR="00A03477" w:rsidRPr="00C25A3C" w:rsidTr="00FF2595">
        <w:trPr>
          <w:trHeight w:val="165"/>
        </w:trPr>
        <w:tc>
          <w:tcPr>
            <w:tcW w:w="648" w:type="dxa"/>
            <w:tcBorders>
              <w:top w:val="nil"/>
              <w:left w:val="single" w:sz="8" w:space="0" w:color="auto"/>
              <w:bottom w:val="single" w:sz="4" w:space="0" w:color="auto"/>
              <w:right w:val="single" w:sz="4" w:space="0" w:color="auto"/>
            </w:tcBorders>
            <w:shd w:val="clear" w:color="auto" w:fill="auto"/>
            <w:noWrap/>
            <w:vAlign w:val="bottom"/>
            <w:hideMark/>
          </w:tcPr>
          <w:p w:rsidR="00A03477" w:rsidRPr="00C25A3C" w:rsidRDefault="00A03477" w:rsidP="00FF2595">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c>
          <w:tcPr>
            <w:tcW w:w="1977" w:type="dxa"/>
            <w:tcBorders>
              <w:top w:val="nil"/>
              <w:left w:val="nil"/>
              <w:bottom w:val="single" w:sz="4" w:space="0" w:color="auto"/>
              <w:right w:val="single" w:sz="4" w:space="0" w:color="auto"/>
            </w:tcBorders>
            <w:shd w:val="clear" w:color="auto" w:fill="auto"/>
            <w:vAlign w:val="center"/>
          </w:tcPr>
          <w:p w:rsidR="00A03477" w:rsidRPr="00C25A3C" w:rsidRDefault="002F7B8E" w:rsidP="00FF2595">
            <w:pPr>
              <w:spacing w:after="0" w:line="240" w:lineRule="auto"/>
              <w:rPr>
                <w:rFonts w:ascii="Sylfaen" w:eastAsia="Times New Roman" w:hAnsi="Sylfaen" w:cs="Calibri"/>
                <w:color w:val="000000"/>
                <w:sz w:val="12"/>
                <w:szCs w:val="12"/>
                <w:lang w:val="ka-GE"/>
              </w:rPr>
            </w:pPr>
            <w:r w:rsidRPr="00C25A3C">
              <w:rPr>
                <w:rFonts w:ascii="Sylfaen" w:eastAsia="Times New Roman" w:hAnsi="Sylfaen" w:cs="Times New Roman"/>
                <w:color w:val="000000"/>
                <w:sz w:val="12"/>
                <w:szCs w:val="12"/>
                <w:lang w:val="ka-GE"/>
              </w:rPr>
              <w:t>სკოლა-პანსიონის ბენეფიციართა რაოდენობ ა</w:t>
            </w:r>
          </w:p>
        </w:tc>
        <w:tc>
          <w:tcPr>
            <w:tcW w:w="1196" w:type="dxa"/>
            <w:tcBorders>
              <w:top w:val="nil"/>
              <w:left w:val="nil"/>
              <w:bottom w:val="single" w:sz="4" w:space="0" w:color="auto"/>
              <w:right w:val="single" w:sz="4" w:space="0" w:color="auto"/>
            </w:tcBorders>
            <w:shd w:val="clear" w:color="auto" w:fill="auto"/>
            <w:vAlign w:val="center"/>
          </w:tcPr>
          <w:p w:rsidR="00A03477" w:rsidRPr="00C25A3C" w:rsidRDefault="00ED2FAF" w:rsidP="00FF2595">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14</w:t>
            </w:r>
          </w:p>
        </w:tc>
        <w:tc>
          <w:tcPr>
            <w:tcW w:w="1196" w:type="dxa"/>
            <w:tcBorders>
              <w:top w:val="nil"/>
              <w:left w:val="nil"/>
              <w:bottom w:val="single" w:sz="4" w:space="0" w:color="auto"/>
              <w:right w:val="single" w:sz="4" w:space="0" w:color="auto"/>
            </w:tcBorders>
            <w:shd w:val="clear" w:color="auto" w:fill="auto"/>
            <w:vAlign w:val="center"/>
          </w:tcPr>
          <w:p w:rsidR="00A03477" w:rsidRPr="00C25A3C" w:rsidRDefault="00ED2FAF" w:rsidP="00FF2595">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12</w:t>
            </w:r>
          </w:p>
        </w:tc>
        <w:tc>
          <w:tcPr>
            <w:tcW w:w="0" w:type="auto"/>
            <w:tcBorders>
              <w:top w:val="nil"/>
              <w:left w:val="nil"/>
              <w:bottom w:val="single" w:sz="4" w:space="0" w:color="auto"/>
              <w:right w:val="single" w:sz="4" w:space="0" w:color="auto"/>
            </w:tcBorders>
            <w:shd w:val="clear" w:color="auto" w:fill="auto"/>
            <w:vAlign w:val="center"/>
          </w:tcPr>
          <w:p w:rsidR="00A03477" w:rsidRPr="00C25A3C" w:rsidRDefault="00ED2FAF" w:rsidP="00FF2595">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12</w:t>
            </w:r>
            <w:r w:rsidR="002F7B8E" w:rsidRPr="00C25A3C">
              <w:rPr>
                <w:rFonts w:ascii="Sylfaen" w:eastAsia="Times New Roman" w:hAnsi="Sylfaen" w:cs="Calibri"/>
                <w:color w:val="000000"/>
                <w:sz w:val="12"/>
                <w:szCs w:val="12"/>
                <w:lang w:val="ka-GE"/>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03477" w:rsidRPr="00C25A3C" w:rsidRDefault="00A03477" w:rsidP="00FF2595">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c>
          <w:tcPr>
            <w:tcW w:w="1992" w:type="dxa"/>
            <w:tcBorders>
              <w:top w:val="nil"/>
              <w:left w:val="nil"/>
              <w:bottom w:val="single" w:sz="4" w:space="0" w:color="auto"/>
              <w:right w:val="single" w:sz="8" w:space="0" w:color="auto"/>
            </w:tcBorders>
            <w:shd w:val="clear" w:color="auto" w:fill="auto"/>
            <w:vAlign w:val="bottom"/>
            <w:hideMark/>
          </w:tcPr>
          <w:p w:rsidR="00A03477" w:rsidRPr="00C25A3C" w:rsidRDefault="00A03477" w:rsidP="00FF2595">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bl>
    <w:p w:rsidR="00ED2FAF" w:rsidRPr="00C25A3C" w:rsidRDefault="00ED2FAF" w:rsidP="009C34E2">
      <w:pPr>
        <w:spacing w:after="0" w:line="276" w:lineRule="auto"/>
        <w:jc w:val="both"/>
        <w:rPr>
          <w:rFonts w:ascii="Sylfaen" w:hAnsi="Sylfaen"/>
          <w:sz w:val="20"/>
          <w:szCs w:val="20"/>
          <w:lang w:val="ka-GE"/>
        </w:rPr>
      </w:pPr>
    </w:p>
    <w:p w:rsidR="00074926" w:rsidRPr="00C25A3C" w:rsidRDefault="00926C5B" w:rsidP="009C34E2">
      <w:pPr>
        <w:spacing w:after="0" w:line="276" w:lineRule="auto"/>
        <w:jc w:val="both"/>
        <w:rPr>
          <w:rFonts w:ascii="Sylfaen" w:hAnsi="Sylfaen"/>
          <w:sz w:val="20"/>
          <w:szCs w:val="20"/>
          <w:lang w:val="ka-GE"/>
        </w:rPr>
      </w:pPr>
      <w:r w:rsidRPr="00C25A3C">
        <w:rPr>
          <w:rFonts w:ascii="Sylfaen" w:hAnsi="Sylfaen"/>
          <w:b/>
          <w:sz w:val="20"/>
          <w:szCs w:val="20"/>
          <w:lang w:val="ka-GE"/>
        </w:rPr>
        <w:t>სკოლების რეაბილიტაცი</w:t>
      </w:r>
      <w:r w:rsidR="00046B90" w:rsidRPr="00C25A3C">
        <w:rPr>
          <w:rFonts w:ascii="Sylfaen" w:hAnsi="Sylfaen"/>
          <w:b/>
          <w:sz w:val="20"/>
          <w:szCs w:val="20"/>
          <w:lang w:val="ka-GE"/>
        </w:rPr>
        <w:t>ა</w:t>
      </w:r>
      <w:r w:rsidRPr="00C25A3C">
        <w:rPr>
          <w:rFonts w:ascii="Sylfaen" w:hAnsi="Sylfaen"/>
          <w:b/>
          <w:sz w:val="20"/>
          <w:szCs w:val="20"/>
          <w:lang w:val="ka-GE"/>
        </w:rPr>
        <w:t>ზე</w:t>
      </w:r>
      <w:r w:rsidR="00B365AB" w:rsidRPr="00C25A3C">
        <w:rPr>
          <w:rFonts w:ascii="Sylfaen" w:hAnsi="Sylfaen"/>
          <w:b/>
          <w:sz w:val="20"/>
          <w:szCs w:val="20"/>
          <w:lang w:val="ka-GE"/>
        </w:rPr>
        <w:t xml:space="preserve"> </w:t>
      </w:r>
      <w:r w:rsidR="00467186" w:rsidRPr="00C25A3C">
        <w:rPr>
          <w:rFonts w:ascii="Sylfaen" w:hAnsi="Sylfaen"/>
          <w:b/>
          <w:sz w:val="20"/>
          <w:szCs w:val="20"/>
          <w:lang w:val="ka-GE"/>
        </w:rPr>
        <w:t xml:space="preserve"> პროგრამული კოდი 04 04 </w:t>
      </w:r>
      <w:r w:rsidR="00B365AB" w:rsidRPr="00C25A3C">
        <w:rPr>
          <w:rFonts w:ascii="Sylfaen" w:hAnsi="Sylfaen"/>
          <w:sz w:val="20"/>
          <w:szCs w:val="20"/>
          <w:lang w:val="ka-GE"/>
        </w:rPr>
        <w:t>გაწეული</w:t>
      </w:r>
      <w:r w:rsidR="001D638A" w:rsidRPr="00C25A3C">
        <w:rPr>
          <w:rFonts w:ascii="Sylfaen" w:hAnsi="Sylfaen"/>
          <w:sz w:val="20"/>
          <w:szCs w:val="20"/>
          <w:lang w:val="ka-GE"/>
        </w:rPr>
        <w:t>ა</w:t>
      </w:r>
      <w:r w:rsidR="000A2919" w:rsidRPr="00C25A3C">
        <w:rPr>
          <w:rFonts w:ascii="Sylfaen" w:hAnsi="Sylfaen"/>
          <w:sz w:val="20"/>
          <w:szCs w:val="20"/>
          <w:lang w:val="ka-GE"/>
        </w:rPr>
        <w:t xml:space="preserve"> </w:t>
      </w:r>
      <w:r w:rsidR="006F1764" w:rsidRPr="00C25A3C">
        <w:rPr>
          <w:rFonts w:ascii="Sylfaen" w:hAnsi="Sylfaen"/>
          <w:sz w:val="20"/>
          <w:szCs w:val="20"/>
          <w:lang w:val="ka-GE"/>
        </w:rPr>
        <w:t xml:space="preserve">165,4 </w:t>
      </w:r>
      <w:r w:rsidR="00B365AB" w:rsidRPr="00C25A3C">
        <w:rPr>
          <w:rFonts w:ascii="Sylfaen" w:hAnsi="Sylfaen"/>
          <w:sz w:val="20"/>
          <w:szCs w:val="20"/>
          <w:lang w:val="ka-GE"/>
        </w:rPr>
        <w:t xml:space="preserve">ათასი </w:t>
      </w:r>
      <w:r w:rsidR="001D638A" w:rsidRPr="00C25A3C">
        <w:rPr>
          <w:rFonts w:ascii="Sylfaen" w:hAnsi="Sylfaen"/>
          <w:sz w:val="20"/>
          <w:szCs w:val="20"/>
          <w:lang w:val="ka-GE"/>
        </w:rPr>
        <w:t xml:space="preserve">ლარი, </w:t>
      </w:r>
      <w:r w:rsidR="000B4799" w:rsidRPr="00C25A3C">
        <w:rPr>
          <w:rFonts w:ascii="Sylfaen" w:hAnsi="Sylfaen"/>
          <w:sz w:val="20"/>
          <w:szCs w:val="20"/>
          <w:lang w:val="ka-GE"/>
        </w:rPr>
        <w:t>აქედან საქ. მთვრობის</w:t>
      </w:r>
      <w:r w:rsidR="006F1764" w:rsidRPr="00C25A3C">
        <w:rPr>
          <w:rFonts w:ascii="Sylfaen" w:hAnsi="Sylfaen"/>
          <w:sz w:val="20"/>
          <w:szCs w:val="20"/>
          <w:lang w:val="ka-GE"/>
        </w:rPr>
        <w:t xml:space="preserve"> N 147</w:t>
      </w:r>
      <w:r w:rsidR="000B4799" w:rsidRPr="00C25A3C">
        <w:rPr>
          <w:rFonts w:ascii="Sylfaen" w:hAnsi="Sylfaen"/>
          <w:sz w:val="20"/>
          <w:szCs w:val="20"/>
          <w:lang w:val="ka-GE"/>
        </w:rPr>
        <w:t xml:space="preserve"> განკარგულებით</w:t>
      </w:r>
      <w:r w:rsidR="000A2919" w:rsidRPr="00C25A3C">
        <w:rPr>
          <w:rFonts w:ascii="Sylfaen" w:hAnsi="Sylfaen"/>
          <w:sz w:val="20"/>
          <w:szCs w:val="20"/>
          <w:lang w:val="ka-GE"/>
        </w:rPr>
        <w:t xml:space="preserve"> </w:t>
      </w:r>
      <w:r w:rsidR="004270F4" w:rsidRPr="00C25A3C">
        <w:rPr>
          <w:rFonts w:ascii="Sylfaen" w:hAnsi="Sylfaen"/>
          <w:sz w:val="20"/>
          <w:szCs w:val="20"/>
          <w:lang w:val="ka-GE"/>
        </w:rPr>
        <w:t xml:space="preserve">153,2 ათასი ლარი, მ.შ. </w:t>
      </w:r>
      <w:r w:rsidR="002B5E89" w:rsidRPr="00C25A3C">
        <w:rPr>
          <w:rFonts w:ascii="Sylfaen" w:hAnsi="Sylfaen"/>
          <w:sz w:val="20"/>
          <w:szCs w:val="20"/>
          <w:lang w:val="ka-GE"/>
        </w:rPr>
        <w:t xml:space="preserve">სოფ. მოლითის საჯარო სკოლის სპორტული მოედნის დაზიანებული საყრდენი კედლების გამაგრებას </w:t>
      </w:r>
      <w:r w:rsidR="004270F4" w:rsidRPr="00C25A3C">
        <w:rPr>
          <w:rFonts w:ascii="Sylfaen" w:hAnsi="Sylfaen"/>
          <w:sz w:val="20"/>
          <w:szCs w:val="20"/>
          <w:lang w:val="ka-GE"/>
        </w:rPr>
        <w:t xml:space="preserve">30,9 </w:t>
      </w:r>
      <w:r w:rsidR="002B5E89" w:rsidRPr="00C25A3C">
        <w:rPr>
          <w:rFonts w:ascii="Sylfaen" w:hAnsi="Sylfaen"/>
          <w:sz w:val="20"/>
          <w:szCs w:val="20"/>
          <w:lang w:val="ka-GE"/>
        </w:rPr>
        <w:t xml:space="preserve">ათასი ლარი მოხმარდა და </w:t>
      </w:r>
      <w:r w:rsidR="004270F4" w:rsidRPr="00C25A3C">
        <w:rPr>
          <w:rFonts w:ascii="Sylfaen" w:hAnsi="Sylfaen"/>
          <w:sz w:val="20"/>
          <w:szCs w:val="20"/>
          <w:lang w:val="ka-GE"/>
        </w:rPr>
        <w:t xml:space="preserve">122,7 </w:t>
      </w:r>
      <w:r w:rsidR="002B5E89" w:rsidRPr="00C25A3C">
        <w:rPr>
          <w:rFonts w:ascii="Sylfaen" w:hAnsi="Sylfaen"/>
          <w:sz w:val="20"/>
          <w:szCs w:val="20"/>
          <w:lang w:val="ka-GE"/>
        </w:rPr>
        <w:t>ათასი ლარი სოფ. სარგვეშის საჯარო სკოლის შენობის მოწყობაზე (კარ-ფანჯრების შეცვლა) დაიხარჯა.</w:t>
      </w:r>
      <w:r w:rsidR="004270F4" w:rsidRPr="00C25A3C">
        <w:rPr>
          <w:rFonts w:ascii="Sylfaen" w:hAnsi="Sylfaen"/>
          <w:sz w:val="20"/>
          <w:szCs w:val="20"/>
          <w:lang w:val="ka-GE"/>
        </w:rPr>
        <w:t xml:space="preserve"> ხოლო საკუთარი საბიუჯეტო სახსრებით 12,2 ათასი ლარი დაიხარჯა საპროექტო-საზედამხედველო სამუშაოების დასაფინანსებლად.</w:t>
      </w:r>
    </w:p>
    <w:tbl>
      <w:tblPr>
        <w:tblW w:w="10350" w:type="dxa"/>
        <w:tblInd w:w="250" w:type="dxa"/>
        <w:tblLook w:val="04A0" w:firstRow="1" w:lastRow="0" w:firstColumn="1" w:lastColumn="0" w:noHBand="0" w:noVBand="1"/>
      </w:tblPr>
      <w:tblGrid>
        <w:gridCol w:w="648"/>
        <w:gridCol w:w="1977"/>
        <w:gridCol w:w="1196"/>
        <w:gridCol w:w="1196"/>
        <w:gridCol w:w="1596"/>
        <w:gridCol w:w="1745"/>
        <w:gridCol w:w="1992"/>
      </w:tblGrid>
      <w:tr w:rsidR="00A84A95" w:rsidRPr="00C25A3C" w:rsidTr="0039106A">
        <w:trPr>
          <w:trHeight w:val="253"/>
        </w:trPr>
        <w:tc>
          <w:tcPr>
            <w:tcW w:w="5017" w:type="dxa"/>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A84A95" w:rsidRPr="00C25A3C" w:rsidRDefault="00845C02" w:rsidP="00845C02">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დაგეგმილი </w:t>
            </w:r>
            <w:r w:rsidRPr="00C25A3C">
              <w:rPr>
                <w:rFonts w:ascii="Sylfaen" w:eastAsia="Times New Roman" w:hAnsi="Sylfaen" w:cs="Calibri"/>
                <w:color w:val="000000"/>
                <w:sz w:val="12"/>
                <w:szCs w:val="12"/>
                <w:lang w:val="ka-GE"/>
              </w:rPr>
              <w:t xml:space="preserve">შუალედური </w:t>
            </w:r>
            <w:r w:rsidR="00A84A95" w:rsidRPr="00C25A3C">
              <w:rPr>
                <w:rFonts w:ascii="Sylfaen" w:eastAsia="Times New Roman" w:hAnsi="Sylfaen" w:cs="Calibri"/>
                <w:color w:val="000000"/>
                <w:sz w:val="12"/>
                <w:szCs w:val="12"/>
              </w:rPr>
              <w:t xml:space="preserve"> შედეგის ინდიკატორი</w:t>
            </w:r>
          </w:p>
        </w:tc>
        <w:tc>
          <w:tcPr>
            <w:tcW w:w="0" w:type="auto"/>
            <w:gridSpan w:val="2"/>
            <w:tcBorders>
              <w:top w:val="single" w:sz="8" w:space="0" w:color="auto"/>
              <w:left w:val="nil"/>
              <w:bottom w:val="single" w:sz="4" w:space="0" w:color="auto"/>
              <w:right w:val="single" w:sz="4" w:space="0" w:color="auto"/>
            </w:tcBorders>
            <w:shd w:val="clear" w:color="auto" w:fill="auto"/>
            <w:vAlign w:val="center"/>
            <w:hideMark/>
          </w:tcPr>
          <w:p w:rsidR="00A84A95" w:rsidRPr="00C25A3C" w:rsidRDefault="00A84A95" w:rsidP="0039106A">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მიღწეული შედეგის სინდიკატორი</w:t>
            </w:r>
          </w:p>
        </w:tc>
        <w:tc>
          <w:tcPr>
            <w:tcW w:w="1992" w:type="dxa"/>
            <w:tcBorders>
              <w:top w:val="single" w:sz="8" w:space="0" w:color="auto"/>
              <w:left w:val="nil"/>
              <w:bottom w:val="single" w:sz="4" w:space="0" w:color="auto"/>
              <w:right w:val="single" w:sz="8" w:space="0" w:color="auto"/>
            </w:tcBorders>
            <w:shd w:val="clear" w:color="auto" w:fill="auto"/>
            <w:noWrap/>
            <w:vAlign w:val="center"/>
            <w:hideMark/>
          </w:tcPr>
          <w:p w:rsidR="00A84A95" w:rsidRPr="00C25A3C" w:rsidRDefault="00A84A95" w:rsidP="0039106A">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განმარტება </w:t>
            </w:r>
          </w:p>
        </w:tc>
      </w:tr>
      <w:tr w:rsidR="00A84A95" w:rsidRPr="00C25A3C" w:rsidTr="00CF0E0D">
        <w:trPr>
          <w:trHeight w:val="134"/>
        </w:trPr>
        <w:tc>
          <w:tcPr>
            <w:tcW w:w="648" w:type="dxa"/>
            <w:tcBorders>
              <w:top w:val="nil"/>
              <w:left w:val="single" w:sz="8" w:space="0" w:color="auto"/>
              <w:bottom w:val="single" w:sz="4" w:space="0" w:color="auto"/>
              <w:right w:val="single" w:sz="4" w:space="0" w:color="auto"/>
            </w:tcBorders>
            <w:shd w:val="clear" w:color="auto" w:fill="auto"/>
            <w:noWrap/>
            <w:vAlign w:val="bottom"/>
            <w:hideMark/>
          </w:tcPr>
          <w:p w:rsidR="00A84A95" w:rsidRPr="00C25A3C" w:rsidRDefault="00A84A95" w:rsidP="0039106A">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N </w:t>
            </w:r>
          </w:p>
        </w:tc>
        <w:tc>
          <w:tcPr>
            <w:tcW w:w="1977" w:type="dxa"/>
            <w:tcBorders>
              <w:top w:val="nil"/>
              <w:left w:val="nil"/>
              <w:bottom w:val="single" w:sz="4" w:space="0" w:color="auto"/>
              <w:right w:val="single" w:sz="4" w:space="0" w:color="auto"/>
            </w:tcBorders>
            <w:shd w:val="clear" w:color="auto" w:fill="auto"/>
            <w:vAlign w:val="center"/>
            <w:hideMark/>
          </w:tcPr>
          <w:p w:rsidR="00A84A95" w:rsidRPr="00C25A3C" w:rsidRDefault="00A84A95" w:rsidP="0039106A">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მოსალოდნელი შედეგის ინდიკატორი</w:t>
            </w:r>
          </w:p>
        </w:tc>
        <w:tc>
          <w:tcPr>
            <w:tcW w:w="1196" w:type="dxa"/>
            <w:tcBorders>
              <w:top w:val="nil"/>
              <w:left w:val="nil"/>
              <w:bottom w:val="single" w:sz="4" w:space="0" w:color="auto"/>
              <w:right w:val="single" w:sz="4" w:space="0" w:color="auto"/>
            </w:tcBorders>
            <w:shd w:val="clear" w:color="auto" w:fill="auto"/>
            <w:vAlign w:val="center"/>
            <w:hideMark/>
          </w:tcPr>
          <w:p w:rsidR="00A84A95" w:rsidRPr="00C25A3C" w:rsidRDefault="00A84A95" w:rsidP="0039106A">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საბაზისო მაჩვენებელი</w:t>
            </w:r>
          </w:p>
        </w:tc>
        <w:tc>
          <w:tcPr>
            <w:tcW w:w="1196" w:type="dxa"/>
            <w:tcBorders>
              <w:top w:val="nil"/>
              <w:left w:val="nil"/>
              <w:bottom w:val="single" w:sz="4" w:space="0" w:color="auto"/>
              <w:right w:val="single" w:sz="4" w:space="0" w:color="auto"/>
            </w:tcBorders>
            <w:shd w:val="clear" w:color="auto" w:fill="auto"/>
            <w:vAlign w:val="center"/>
            <w:hideMark/>
          </w:tcPr>
          <w:p w:rsidR="00A84A95" w:rsidRPr="00C25A3C" w:rsidRDefault="00A84A95" w:rsidP="0039106A">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A84A95" w:rsidRPr="00C25A3C" w:rsidRDefault="00A84A95" w:rsidP="0039106A">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A84A95" w:rsidRPr="00C25A3C" w:rsidRDefault="00A84A95" w:rsidP="0039106A">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ცდომილების</w:t>
            </w:r>
            <w:r w:rsidR="000A2919" w:rsidRPr="00C25A3C">
              <w:rPr>
                <w:rFonts w:ascii="Sylfaen" w:eastAsia="Times New Roman" w:hAnsi="Sylfaen" w:cs="Calibri"/>
                <w:color w:val="000000"/>
                <w:sz w:val="12"/>
                <w:szCs w:val="12"/>
              </w:rPr>
              <w:t xml:space="preserve"> </w:t>
            </w:r>
            <w:r w:rsidRPr="00C25A3C">
              <w:rPr>
                <w:rFonts w:ascii="Sylfaen" w:eastAsia="Times New Roman" w:hAnsi="Sylfaen" w:cs="Calibri"/>
                <w:color w:val="000000"/>
                <w:sz w:val="12"/>
                <w:szCs w:val="12"/>
              </w:rPr>
              <w:t>მაჩვენებელი</w:t>
            </w:r>
            <w:r w:rsidR="000A2919" w:rsidRPr="00C25A3C">
              <w:rPr>
                <w:rFonts w:ascii="Sylfaen" w:eastAsia="Times New Roman" w:hAnsi="Sylfaen" w:cs="Calibri"/>
                <w:color w:val="000000"/>
                <w:sz w:val="12"/>
                <w:szCs w:val="12"/>
              </w:rPr>
              <w:t xml:space="preserve"> </w:t>
            </w:r>
          </w:p>
        </w:tc>
        <w:tc>
          <w:tcPr>
            <w:tcW w:w="1992" w:type="dxa"/>
            <w:tcBorders>
              <w:top w:val="nil"/>
              <w:left w:val="nil"/>
              <w:bottom w:val="single" w:sz="4" w:space="0" w:color="auto"/>
              <w:right w:val="single" w:sz="8" w:space="0" w:color="auto"/>
            </w:tcBorders>
            <w:shd w:val="clear" w:color="auto" w:fill="auto"/>
            <w:vAlign w:val="bottom"/>
            <w:hideMark/>
          </w:tcPr>
          <w:p w:rsidR="00A84A95" w:rsidRPr="00C25A3C" w:rsidRDefault="00A84A95" w:rsidP="0039106A">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r w:rsidR="00A84A95" w:rsidRPr="00C25A3C" w:rsidTr="00A84A95">
        <w:trPr>
          <w:trHeight w:val="310"/>
        </w:trPr>
        <w:tc>
          <w:tcPr>
            <w:tcW w:w="648" w:type="dxa"/>
            <w:tcBorders>
              <w:top w:val="nil"/>
              <w:left w:val="single" w:sz="8" w:space="0" w:color="auto"/>
              <w:bottom w:val="single" w:sz="4" w:space="0" w:color="auto"/>
              <w:right w:val="single" w:sz="4" w:space="0" w:color="auto"/>
            </w:tcBorders>
            <w:shd w:val="clear" w:color="auto" w:fill="auto"/>
            <w:noWrap/>
            <w:vAlign w:val="bottom"/>
            <w:hideMark/>
          </w:tcPr>
          <w:p w:rsidR="00A84A95" w:rsidRPr="00C25A3C" w:rsidRDefault="00A84A95" w:rsidP="00A84A95">
            <w:pPr>
              <w:spacing w:after="0" w:line="240" w:lineRule="auto"/>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rPr>
              <w:t> </w:t>
            </w:r>
            <w:r w:rsidRPr="00C25A3C">
              <w:rPr>
                <w:rFonts w:ascii="Sylfaen" w:eastAsia="Times New Roman" w:hAnsi="Sylfaen" w:cs="Calibri"/>
                <w:color w:val="000000"/>
                <w:sz w:val="12"/>
                <w:szCs w:val="12"/>
                <w:lang w:val="ka-GE"/>
              </w:rPr>
              <w:t>1</w:t>
            </w:r>
          </w:p>
        </w:tc>
        <w:tc>
          <w:tcPr>
            <w:tcW w:w="1977" w:type="dxa"/>
            <w:tcBorders>
              <w:top w:val="nil"/>
              <w:left w:val="nil"/>
              <w:bottom w:val="single" w:sz="4" w:space="0" w:color="auto"/>
              <w:right w:val="single" w:sz="4" w:space="0" w:color="auto"/>
            </w:tcBorders>
            <w:shd w:val="clear" w:color="auto" w:fill="auto"/>
            <w:vAlign w:val="center"/>
          </w:tcPr>
          <w:p w:rsidR="00A84A95" w:rsidRPr="00C25A3C" w:rsidRDefault="00A84A95" w:rsidP="00A84A95">
            <w:pPr>
              <w:spacing w:after="0" w:line="240" w:lineRule="auto"/>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 xml:space="preserve">რეაბილიტირებული სკოლების რაოდენობა </w:t>
            </w:r>
          </w:p>
        </w:tc>
        <w:tc>
          <w:tcPr>
            <w:tcW w:w="1196" w:type="dxa"/>
            <w:tcBorders>
              <w:top w:val="nil"/>
              <w:left w:val="nil"/>
              <w:bottom w:val="single" w:sz="4" w:space="0" w:color="auto"/>
              <w:right w:val="single" w:sz="4" w:space="0" w:color="auto"/>
            </w:tcBorders>
            <w:shd w:val="clear" w:color="auto" w:fill="auto"/>
            <w:vAlign w:val="center"/>
          </w:tcPr>
          <w:p w:rsidR="00A84A95" w:rsidRPr="00C25A3C" w:rsidRDefault="00A84A95" w:rsidP="00A84A95">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2</w:t>
            </w:r>
          </w:p>
        </w:tc>
        <w:tc>
          <w:tcPr>
            <w:tcW w:w="1196" w:type="dxa"/>
            <w:tcBorders>
              <w:top w:val="nil"/>
              <w:left w:val="nil"/>
              <w:bottom w:val="single" w:sz="4" w:space="0" w:color="auto"/>
              <w:right w:val="single" w:sz="4" w:space="0" w:color="auto"/>
            </w:tcBorders>
            <w:shd w:val="clear" w:color="auto" w:fill="auto"/>
            <w:vAlign w:val="center"/>
          </w:tcPr>
          <w:p w:rsidR="00A84A95" w:rsidRPr="00C25A3C" w:rsidRDefault="004270F4" w:rsidP="00A84A95">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2</w:t>
            </w:r>
          </w:p>
        </w:tc>
        <w:tc>
          <w:tcPr>
            <w:tcW w:w="0" w:type="auto"/>
            <w:tcBorders>
              <w:top w:val="nil"/>
              <w:left w:val="nil"/>
              <w:bottom w:val="single" w:sz="4" w:space="0" w:color="auto"/>
              <w:right w:val="single" w:sz="4" w:space="0" w:color="auto"/>
            </w:tcBorders>
            <w:shd w:val="clear" w:color="auto" w:fill="auto"/>
            <w:vAlign w:val="center"/>
          </w:tcPr>
          <w:p w:rsidR="00A84A95" w:rsidRPr="00C25A3C" w:rsidRDefault="004270F4" w:rsidP="00A84A95">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2</w:t>
            </w:r>
          </w:p>
        </w:tc>
        <w:tc>
          <w:tcPr>
            <w:tcW w:w="0" w:type="auto"/>
            <w:tcBorders>
              <w:top w:val="nil"/>
              <w:left w:val="nil"/>
              <w:bottom w:val="single" w:sz="4" w:space="0" w:color="auto"/>
              <w:right w:val="single" w:sz="4" w:space="0" w:color="auto"/>
            </w:tcBorders>
            <w:shd w:val="clear" w:color="auto" w:fill="auto"/>
            <w:vAlign w:val="center"/>
            <w:hideMark/>
          </w:tcPr>
          <w:p w:rsidR="00A84A95" w:rsidRPr="00C25A3C" w:rsidRDefault="00A84A95" w:rsidP="00A84A95">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c>
          <w:tcPr>
            <w:tcW w:w="1992" w:type="dxa"/>
            <w:tcBorders>
              <w:top w:val="nil"/>
              <w:left w:val="nil"/>
              <w:bottom w:val="single" w:sz="4" w:space="0" w:color="auto"/>
              <w:right w:val="single" w:sz="8" w:space="0" w:color="auto"/>
            </w:tcBorders>
            <w:shd w:val="clear" w:color="auto" w:fill="auto"/>
            <w:vAlign w:val="bottom"/>
            <w:hideMark/>
          </w:tcPr>
          <w:p w:rsidR="00A84A95" w:rsidRPr="00C25A3C" w:rsidRDefault="00A84A95" w:rsidP="00A84A95">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bl>
    <w:p w:rsidR="00FD34DE" w:rsidRPr="00C25A3C" w:rsidRDefault="004B34F9" w:rsidP="002160F7">
      <w:pPr>
        <w:spacing w:after="0" w:line="240" w:lineRule="auto"/>
        <w:rPr>
          <w:rFonts w:ascii="Sylfaen" w:eastAsia="Times New Roman" w:hAnsi="Sylfaen" w:cs="Calibri"/>
          <w:color w:val="000000"/>
          <w:sz w:val="20"/>
          <w:szCs w:val="20"/>
          <w:lang w:val="ka-GE"/>
        </w:rPr>
      </w:pPr>
      <w:r w:rsidRPr="00C25A3C">
        <w:rPr>
          <w:rFonts w:ascii="Sylfaen" w:hAnsi="Sylfaen"/>
          <w:b/>
          <w:sz w:val="20"/>
          <w:szCs w:val="20"/>
          <w:lang w:val="ka-GE"/>
        </w:rPr>
        <w:t>მოსწავლე ახალგაზრდობის სახლის სუბსიდირებაზე</w:t>
      </w:r>
      <w:r w:rsidR="00467186" w:rsidRPr="00C25A3C">
        <w:rPr>
          <w:rFonts w:ascii="Sylfaen" w:hAnsi="Sylfaen"/>
          <w:b/>
          <w:sz w:val="20"/>
          <w:szCs w:val="20"/>
          <w:lang w:val="ka-GE"/>
        </w:rPr>
        <w:t xml:space="preserve">  პროგრამული კოდი 04 06</w:t>
      </w:r>
      <w:r w:rsidR="00467186" w:rsidRPr="00C25A3C">
        <w:rPr>
          <w:rFonts w:ascii="Sylfaen" w:hAnsi="Sylfaen"/>
          <w:sz w:val="20"/>
          <w:szCs w:val="20"/>
          <w:lang w:val="ka-GE"/>
        </w:rPr>
        <w:t xml:space="preserve"> </w:t>
      </w:r>
      <w:r w:rsidRPr="00C25A3C">
        <w:rPr>
          <w:rFonts w:ascii="Sylfaen" w:hAnsi="Sylfaen"/>
          <w:sz w:val="20"/>
          <w:szCs w:val="20"/>
          <w:lang w:val="ka-GE"/>
        </w:rPr>
        <w:t xml:space="preserve"> დახარჯულია</w:t>
      </w:r>
      <w:r w:rsidR="004270F4" w:rsidRPr="00C25A3C">
        <w:rPr>
          <w:rFonts w:ascii="Sylfaen" w:hAnsi="Sylfaen"/>
          <w:sz w:val="20"/>
          <w:szCs w:val="20"/>
          <w:lang w:val="ka-GE"/>
        </w:rPr>
        <w:t xml:space="preserve"> 208,6</w:t>
      </w:r>
      <w:r w:rsidR="00D20F5F" w:rsidRPr="00C25A3C">
        <w:rPr>
          <w:rFonts w:ascii="Sylfaen" w:hAnsi="Sylfaen"/>
          <w:sz w:val="20"/>
          <w:szCs w:val="20"/>
          <w:lang w:val="ka-GE"/>
        </w:rPr>
        <w:t xml:space="preserve"> </w:t>
      </w:r>
      <w:r w:rsidRPr="00C25A3C">
        <w:rPr>
          <w:rFonts w:ascii="Sylfaen" w:hAnsi="Sylfaen"/>
          <w:sz w:val="20"/>
          <w:szCs w:val="20"/>
          <w:lang w:val="ka-GE"/>
        </w:rPr>
        <w:t xml:space="preserve">ათასი </w:t>
      </w:r>
      <w:r w:rsidR="004270F4" w:rsidRPr="00C25A3C">
        <w:rPr>
          <w:rFonts w:ascii="Sylfaen" w:hAnsi="Sylfaen"/>
          <w:sz w:val="20"/>
          <w:szCs w:val="20"/>
          <w:lang w:val="ka-GE"/>
        </w:rPr>
        <w:t>ლარი.</w:t>
      </w:r>
      <w:r w:rsidR="00493D69" w:rsidRPr="00C25A3C">
        <w:rPr>
          <w:rFonts w:ascii="Sylfaen" w:hAnsi="Sylfaen"/>
          <w:sz w:val="20"/>
          <w:szCs w:val="20"/>
          <w:lang w:val="ka-GE"/>
        </w:rPr>
        <w:t xml:space="preserve"> </w:t>
      </w:r>
      <w:r w:rsidR="002160F7" w:rsidRPr="00C25A3C">
        <w:rPr>
          <w:rFonts w:ascii="Sylfaen" w:hAnsi="Sylfaen"/>
          <w:sz w:val="20"/>
          <w:szCs w:val="20"/>
          <w:lang w:val="ka-GE"/>
        </w:rPr>
        <w:t xml:space="preserve">ქვეპროგრამის განხორცილებით მოხდა </w:t>
      </w:r>
      <w:r w:rsidR="002160F7" w:rsidRPr="00C25A3C">
        <w:rPr>
          <w:rFonts w:ascii="Sylfaen" w:eastAsia="Times New Roman" w:hAnsi="Sylfaen" w:cs="Calibri"/>
          <w:color w:val="000000"/>
          <w:sz w:val="20"/>
          <w:szCs w:val="20"/>
          <w:lang w:val="ka-GE"/>
        </w:rPr>
        <w:t>მეტი მოზარდის ჩართულობა   წარმატებით ჩატარებულ ღონისძიებებში;  თავისუფალი</w:t>
      </w:r>
      <w:r w:rsidR="00497BC4" w:rsidRPr="00C25A3C">
        <w:rPr>
          <w:rFonts w:ascii="Sylfaen" w:eastAsia="Times New Roman" w:hAnsi="Sylfaen" w:cs="Calibri"/>
          <w:color w:val="000000"/>
          <w:sz w:val="20"/>
          <w:szCs w:val="20"/>
          <w:lang w:val="ka-GE"/>
        </w:rPr>
        <w:t xml:space="preserve"> დროის შინაარსიანად გამოყენება. </w:t>
      </w:r>
      <w:r w:rsidR="002160F7" w:rsidRPr="00C25A3C">
        <w:rPr>
          <w:rFonts w:ascii="Sylfaen" w:eastAsia="Times New Roman" w:hAnsi="Sylfaen" w:cs="Calibri"/>
          <w:color w:val="000000"/>
          <w:sz w:val="20"/>
          <w:szCs w:val="20"/>
        </w:rPr>
        <w:t> </w:t>
      </w:r>
      <w:r w:rsidR="002160F7" w:rsidRPr="00C25A3C">
        <w:rPr>
          <w:rFonts w:ascii="Sylfaen" w:eastAsia="Times New Roman" w:hAnsi="Sylfaen" w:cs="Calibri"/>
          <w:color w:val="000000"/>
          <w:sz w:val="20"/>
          <w:szCs w:val="20"/>
          <w:lang w:val="ka-GE"/>
        </w:rPr>
        <w:t>მოსწავლე-ახალგაზრდობისათვის შექმნილია თანაბარი პირობები ყველა დასახელების წრეში.</w:t>
      </w:r>
    </w:p>
    <w:p w:rsidR="0031499B" w:rsidRPr="00C25A3C" w:rsidRDefault="0031499B" w:rsidP="007B6436">
      <w:pPr>
        <w:spacing w:after="0" w:line="276" w:lineRule="auto"/>
        <w:ind w:right="49"/>
        <w:rPr>
          <w:rFonts w:ascii="Sylfaen" w:hAnsi="Sylfaen"/>
          <w:b/>
          <w:sz w:val="20"/>
          <w:szCs w:val="20"/>
          <w:lang w:val="ka-GE"/>
        </w:rPr>
      </w:pPr>
    </w:p>
    <w:tbl>
      <w:tblPr>
        <w:tblW w:w="0" w:type="auto"/>
        <w:tblInd w:w="118" w:type="dxa"/>
        <w:tblLayout w:type="fixed"/>
        <w:tblLook w:val="04A0" w:firstRow="1" w:lastRow="0" w:firstColumn="1" w:lastColumn="0" w:noHBand="0" w:noVBand="1"/>
      </w:tblPr>
      <w:tblGrid>
        <w:gridCol w:w="416"/>
        <w:gridCol w:w="2060"/>
        <w:gridCol w:w="1067"/>
        <w:gridCol w:w="1114"/>
        <w:gridCol w:w="2137"/>
        <w:gridCol w:w="1050"/>
        <w:gridCol w:w="2793"/>
      </w:tblGrid>
      <w:tr w:rsidR="00A975C7" w:rsidRPr="00C25A3C" w:rsidTr="000A6252">
        <w:trPr>
          <w:trHeight w:val="255"/>
        </w:trPr>
        <w:tc>
          <w:tcPr>
            <w:tcW w:w="4657" w:type="dxa"/>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A975C7" w:rsidRPr="00C25A3C" w:rsidRDefault="00845C02" w:rsidP="00845C02">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დაგეგმილი </w:t>
            </w:r>
            <w:r w:rsidRPr="00C25A3C">
              <w:rPr>
                <w:rFonts w:ascii="Sylfaen" w:eastAsia="Times New Roman" w:hAnsi="Sylfaen" w:cs="Calibri"/>
                <w:color w:val="000000"/>
                <w:sz w:val="12"/>
                <w:szCs w:val="12"/>
                <w:lang w:val="ka-GE"/>
              </w:rPr>
              <w:t xml:space="preserve">შუალედური </w:t>
            </w:r>
            <w:r w:rsidR="00A975C7" w:rsidRPr="00C25A3C">
              <w:rPr>
                <w:rFonts w:ascii="Sylfaen" w:eastAsia="Times New Roman" w:hAnsi="Sylfaen" w:cs="Calibri"/>
                <w:color w:val="000000"/>
                <w:sz w:val="12"/>
                <w:szCs w:val="12"/>
              </w:rPr>
              <w:t xml:space="preserve"> შედეგის ინდიკატორი</w:t>
            </w:r>
          </w:p>
        </w:tc>
        <w:tc>
          <w:tcPr>
            <w:tcW w:w="3187" w:type="dxa"/>
            <w:gridSpan w:val="2"/>
            <w:tcBorders>
              <w:top w:val="single" w:sz="8" w:space="0" w:color="auto"/>
              <w:left w:val="nil"/>
              <w:bottom w:val="single" w:sz="4" w:space="0" w:color="auto"/>
              <w:right w:val="single" w:sz="4" w:space="0" w:color="auto"/>
            </w:tcBorders>
            <w:shd w:val="clear" w:color="auto" w:fill="auto"/>
            <w:vAlign w:val="center"/>
            <w:hideMark/>
          </w:tcPr>
          <w:p w:rsidR="00A975C7" w:rsidRPr="00C25A3C" w:rsidRDefault="00A975C7" w:rsidP="00A975C7">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მიღწეული შედეგის სინდიკატორი</w:t>
            </w:r>
          </w:p>
        </w:tc>
        <w:tc>
          <w:tcPr>
            <w:tcW w:w="2793" w:type="dxa"/>
            <w:tcBorders>
              <w:top w:val="single" w:sz="8" w:space="0" w:color="auto"/>
              <w:left w:val="nil"/>
              <w:bottom w:val="single" w:sz="4" w:space="0" w:color="auto"/>
              <w:right w:val="single" w:sz="8" w:space="0" w:color="auto"/>
            </w:tcBorders>
            <w:shd w:val="clear" w:color="auto" w:fill="auto"/>
            <w:noWrap/>
            <w:vAlign w:val="center"/>
            <w:hideMark/>
          </w:tcPr>
          <w:p w:rsidR="00A975C7" w:rsidRPr="00C25A3C" w:rsidRDefault="00A975C7" w:rsidP="00A975C7">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განმარტება </w:t>
            </w:r>
          </w:p>
        </w:tc>
      </w:tr>
      <w:tr w:rsidR="00A975C7" w:rsidRPr="00C25A3C" w:rsidTr="00D44977">
        <w:trPr>
          <w:trHeight w:val="215"/>
        </w:trPr>
        <w:tc>
          <w:tcPr>
            <w:tcW w:w="416" w:type="dxa"/>
            <w:tcBorders>
              <w:top w:val="nil"/>
              <w:left w:val="single" w:sz="8" w:space="0" w:color="auto"/>
              <w:bottom w:val="single" w:sz="4" w:space="0" w:color="auto"/>
              <w:right w:val="single" w:sz="4" w:space="0" w:color="auto"/>
            </w:tcBorders>
            <w:shd w:val="clear" w:color="auto" w:fill="auto"/>
            <w:noWrap/>
            <w:vAlign w:val="bottom"/>
            <w:hideMark/>
          </w:tcPr>
          <w:p w:rsidR="00A975C7" w:rsidRPr="00C25A3C" w:rsidRDefault="00A975C7" w:rsidP="00A975C7">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N </w:t>
            </w:r>
          </w:p>
        </w:tc>
        <w:tc>
          <w:tcPr>
            <w:tcW w:w="2060" w:type="dxa"/>
            <w:tcBorders>
              <w:top w:val="nil"/>
              <w:left w:val="nil"/>
              <w:bottom w:val="single" w:sz="4" w:space="0" w:color="auto"/>
              <w:right w:val="single" w:sz="4" w:space="0" w:color="auto"/>
            </w:tcBorders>
            <w:shd w:val="clear" w:color="auto" w:fill="auto"/>
            <w:vAlign w:val="center"/>
            <w:hideMark/>
          </w:tcPr>
          <w:p w:rsidR="00A975C7" w:rsidRPr="00C25A3C" w:rsidRDefault="00A975C7" w:rsidP="00A975C7">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მოსალოდნელი შედეგის ინდიკატორი</w:t>
            </w:r>
          </w:p>
        </w:tc>
        <w:tc>
          <w:tcPr>
            <w:tcW w:w="1067" w:type="dxa"/>
            <w:tcBorders>
              <w:top w:val="nil"/>
              <w:left w:val="nil"/>
              <w:bottom w:val="single" w:sz="4" w:space="0" w:color="auto"/>
              <w:right w:val="single" w:sz="4" w:space="0" w:color="auto"/>
            </w:tcBorders>
            <w:shd w:val="clear" w:color="auto" w:fill="auto"/>
            <w:vAlign w:val="center"/>
            <w:hideMark/>
          </w:tcPr>
          <w:p w:rsidR="00A975C7" w:rsidRPr="00C25A3C" w:rsidRDefault="00A975C7" w:rsidP="00A975C7">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საბაზისო მაჩვენებელი</w:t>
            </w:r>
          </w:p>
        </w:tc>
        <w:tc>
          <w:tcPr>
            <w:tcW w:w="1114" w:type="dxa"/>
            <w:tcBorders>
              <w:top w:val="nil"/>
              <w:left w:val="nil"/>
              <w:bottom w:val="single" w:sz="4" w:space="0" w:color="auto"/>
              <w:right w:val="single" w:sz="4" w:space="0" w:color="auto"/>
            </w:tcBorders>
            <w:shd w:val="clear" w:color="auto" w:fill="auto"/>
            <w:vAlign w:val="center"/>
            <w:hideMark/>
          </w:tcPr>
          <w:p w:rsidR="00A975C7" w:rsidRPr="00C25A3C" w:rsidRDefault="00A975C7" w:rsidP="00A975C7">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დაგეგმილი მაჩვენებელი</w:t>
            </w:r>
          </w:p>
        </w:tc>
        <w:tc>
          <w:tcPr>
            <w:tcW w:w="2137" w:type="dxa"/>
            <w:tcBorders>
              <w:top w:val="nil"/>
              <w:left w:val="nil"/>
              <w:bottom w:val="single" w:sz="4" w:space="0" w:color="auto"/>
              <w:right w:val="single" w:sz="4" w:space="0" w:color="auto"/>
            </w:tcBorders>
            <w:shd w:val="clear" w:color="auto" w:fill="auto"/>
            <w:vAlign w:val="center"/>
            <w:hideMark/>
          </w:tcPr>
          <w:p w:rsidR="00A975C7" w:rsidRPr="00C25A3C" w:rsidRDefault="00A975C7" w:rsidP="00A975C7">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მიღწეული მაჩვენებელი</w:t>
            </w:r>
          </w:p>
        </w:tc>
        <w:tc>
          <w:tcPr>
            <w:tcW w:w="1050" w:type="dxa"/>
            <w:tcBorders>
              <w:top w:val="nil"/>
              <w:left w:val="nil"/>
              <w:bottom w:val="single" w:sz="4" w:space="0" w:color="auto"/>
              <w:right w:val="single" w:sz="4" w:space="0" w:color="auto"/>
            </w:tcBorders>
            <w:shd w:val="clear" w:color="auto" w:fill="auto"/>
            <w:vAlign w:val="center"/>
            <w:hideMark/>
          </w:tcPr>
          <w:p w:rsidR="00A975C7" w:rsidRPr="00C25A3C" w:rsidRDefault="00A975C7" w:rsidP="00A975C7">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ცდომილების</w:t>
            </w:r>
            <w:r w:rsidR="000A2919" w:rsidRPr="00C25A3C">
              <w:rPr>
                <w:rFonts w:ascii="Sylfaen" w:eastAsia="Times New Roman" w:hAnsi="Sylfaen" w:cs="Calibri"/>
                <w:color w:val="000000"/>
                <w:sz w:val="12"/>
                <w:szCs w:val="12"/>
              </w:rPr>
              <w:t xml:space="preserve"> </w:t>
            </w:r>
            <w:r w:rsidRPr="00C25A3C">
              <w:rPr>
                <w:rFonts w:ascii="Sylfaen" w:eastAsia="Times New Roman" w:hAnsi="Sylfaen" w:cs="Calibri"/>
                <w:color w:val="000000"/>
                <w:sz w:val="12"/>
                <w:szCs w:val="12"/>
              </w:rPr>
              <w:t>მაჩვენებელი</w:t>
            </w:r>
            <w:r w:rsidR="000A2919" w:rsidRPr="00C25A3C">
              <w:rPr>
                <w:rFonts w:ascii="Sylfaen" w:eastAsia="Times New Roman" w:hAnsi="Sylfaen" w:cs="Calibri"/>
                <w:color w:val="000000"/>
                <w:sz w:val="12"/>
                <w:szCs w:val="12"/>
              </w:rPr>
              <w:t xml:space="preserve"> </w:t>
            </w:r>
          </w:p>
        </w:tc>
        <w:tc>
          <w:tcPr>
            <w:tcW w:w="2793" w:type="dxa"/>
            <w:tcBorders>
              <w:top w:val="nil"/>
              <w:left w:val="nil"/>
              <w:bottom w:val="single" w:sz="4" w:space="0" w:color="auto"/>
              <w:right w:val="single" w:sz="8" w:space="0" w:color="auto"/>
            </w:tcBorders>
            <w:shd w:val="clear" w:color="auto" w:fill="auto"/>
            <w:vAlign w:val="bottom"/>
            <w:hideMark/>
          </w:tcPr>
          <w:p w:rsidR="00A975C7" w:rsidRPr="00C25A3C" w:rsidRDefault="00A975C7" w:rsidP="00A975C7">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r w:rsidR="00D44977" w:rsidRPr="00C25A3C" w:rsidTr="00C150BF">
        <w:trPr>
          <w:trHeight w:val="741"/>
        </w:trPr>
        <w:tc>
          <w:tcPr>
            <w:tcW w:w="416" w:type="dxa"/>
            <w:tcBorders>
              <w:top w:val="nil"/>
              <w:left w:val="single" w:sz="8" w:space="0" w:color="auto"/>
              <w:bottom w:val="single" w:sz="4" w:space="0" w:color="auto"/>
              <w:right w:val="single" w:sz="4" w:space="0" w:color="auto"/>
            </w:tcBorders>
            <w:shd w:val="clear" w:color="auto" w:fill="auto"/>
            <w:noWrap/>
            <w:vAlign w:val="bottom"/>
            <w:hideMark/>
          </w:tcPr>
          <w:p w:rsidR="00D44977" w:rsidRPr="00C25A3C" w:rsidRDefault="00D44977" w:rsidP="00D44977">
            <w:pPr>
              <w:spacing w:after="0" w:line="240" w:lineRule="auto"/>
              <w:jc w:val="right"/>
              <w:rPr>
                <w:rFonts w:ascii="Sylfaen" w:eastAsia="Times New Roman" w:hAnsi="Sylfaen" w:cs="Calibri"/>
                <w:color w:val="000000"/>
                <w:sz w:val="12"/>
                <w:szCs w:val="12"/>
              </w:rPr>
            </w:pPr>
            <w:r w:rsidRPr="00C25A3C">
              <w:rPr>
                <w:rFonts w:ascii="Sylfaen" w:eastAsia="Times New Roman" w:hAnsi="Sylfaen" w:cs="Calibri"/>
                <w:color w:val="000000"/>
                <w:sz w:val="12"/>
                <w:szCs w:val="12"/>
              </w:rPr>
              <w:t>1</w:t>
            </w:r>
          </w:p>
        </w:tc>
        <w:tc>
          <w:tcPr>
            <w:tcW w:w="2060" w:type="dxa"/>
            <w:tcBorders>
              <w:top w:val="nil"/>
              <w:left w:val="nil"/>
              <w:bottom w:val="single" w:sz="4" w:space="0" w:color="auto"/>
              <w:right w:val="single" w:sz="4" w:space="0" w:color="auto"/>
            </w:tcBorders>
            <w:shd w:val="clear" w:color="auto" w:fill="auto"/>
            <w:vAlign w:val="center"/>
            <w:hideMark/>
          </w:tcPr>
          <w:p w:rsidR="00D44977" w:rsidRPr="00C25A3C" w:rsidRDefault="00D44977" w:rsidP="00D44977">
            <w:pPr>
              <w:rPr>
                <w:rFonts w:ascii="Sylfaen" w:hAnsi="Sylfaen" w:cs="Calibri"/>
                <w:color w:val="000000"/>
                <w:sz w:val="14"/>
                <w:szCs w:val="14"/>
              </w:rPr>
            </w:pPr>
            <w:r w:rsidRPr="00C25A3C">
              <w:rPr>
                <w:rFonts w:ascii="Sylfaen" w:hAnsi="Sylfaen" w:cs="Calibri"/>
                <w:color w:val="000000"/>
                <w:sz w:val="14"/>
                <w:szCs w:val="14"/>
              </w:rPr>
              <w:t>მოსწავლე-ახალგაზრდობის სახლის მიერ დაგეგმილი ღონისძიებების და აქტივობები ჩატარება</w:t>
            </w:r>
          </w:p>
        </w:tc>
        <w:tc>
          <w:tcPr>
            <w:tcW w:w="1067" w:type="dxa"/>
            <w:tcBorders>
              <w:top w:val="nil"/>
              <w:left w:val="nil"/>
              <w:bottom w:val="single" w:sz="4" w:space="0" w:color="auto"/>
              <w:right w:val="single" w:sz="4" w:space="0" w:color="auto"/>
            </w:tcBorders>
            <w:shd w:val="clear" w:color="auto" w:fill="auto"/>
            <w:vAlign w:val="center"/>
            <w:hideMark/>
          </w:tcPr>
          <w:p w:rsidR="00D44977" w:rsidRPr="00C25A3C" w:rsidRDefault="00D44977" w:rsidP="00D44977">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30</w:t>
            </w:r>
          </w:p>
        </w:tc>
        <w:tc>
          <w:tcPr>
            <w:tcW w:w="1114" w:type="dxa"/>
            <w:tcBorders>
              <w:top w:val="nil"/>
              <w:left w:val="nil"/>
              <w:bottom w:val="single" w:sz="4" w:space="0" w:color="auto"/>
              <w:right w:val="single" w:sz="4" w:space="0" w:color="auto"/>
            </w:tcBorders>
            <w:shd w:val="clear" w:color="auto" w:fill="auto"/>
            <w:vAlign w:val="center"/>
            <w:hideMark/>
          </w:tcPr>
          <w:p w:rsidR="00D44977" w:rsidRPr="00C25A3C" w:rsidRDefault="00D44977" w:rsidP="00D44977">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30</w:t>
            </w:r>
          </w:p>
        </w:tc>
        <w:tc>
          <w:tcPr>
            <w:tcW w:w="2137" w:type="dxa"/>
            <w:tcBorders>
              <w:top w:val="nil"/>
              <w:left w:val="nil"/>
              <w:bottom w:val="single" w:sz="4" w:space="0" w:color="auto"/>
              <w:right w:val="single" w:sz="4" w:space="0" w:color="auto"/>
            </w:tcBorders>
            <w:shd w:val="clear" w:color="auto" w:fill="auto"/>
            <w:vAlign w:val="center"/>
            <w:hideMark/>
          </w:tcPr>
          <w:p w:rsidR="00D44977" w:rsidRPr="00C25A3C" w:rsidRDefault="00D44977" w:rsidP="00D44977">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40</w:t>
            </w:r>
          </w:p>
        </w:tc>
        <w:tc>
          <w:tcPr>
            <w:tcW w:w="1050" w:type="dxa"/>
            <w:tcBorders>
              <w:top w:val="nil"/>
              <w:left w:val="nil"/>
              <w:bottom w:val="single" w:sz="4" w:space="0" w:color="auto"/>
              <w:right w:val="single" w:sz="4" w:space="0" w:color="auto"/>
            </w:tcBorders>
            <w:shd w:val="clear" w:color="auto" w:fill="auto"/>
            <w:vAlign w:val="center"/>
            <w:hideMark/>
          </w:tcPr>
          <w:p w:rsidR="00D44977" w:rsidRPr="00C25A3C" w:rsidRDefault="00D44977" w:rsidP="00D44977">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rPr>
              <w:t> </w:t>
            </w:r>
            <w:r w:rsidR="00FF1D87" w:rsidRPr="00C25A3C">
              <w:rPr>
                <w:rFonts w:ascii="Sylfaen" w:eastAsia="Times New Roman" w:hAnsi="Sylfaen" w:cs="Calibri"/>
                <w:color w:val="000000"/>
                <w:sz w:val="12"/>
                <w:szCs w:val="12"/>
                <w:lang w:val="ka-GE"/>
              </w:rPr>
              <w:t>2</w:t>
            </w:r>
            <w:r w:rsidRPr="00C25A3C">
              <w:rPr>
                <w:rFonts w:ascii="Sylfaen" w:eastAsia="Times New Roman" w:hAnsi="Sylfaen" w:cs="Calibri"/>
                <w:color w:val="000000"/>
                <w:sz w:val="12"/>
                <w:szCs w:val="12"/>
                <w:lang w:val="ka-GE"/>
              </w:rPr>
              <w:t>%</w:t>
            </w:r>
          </w:p>
        </w:tc>
        <w:tc>
          <w:tcPr>
            <w:tcW w:w="2793" w:type="dxa"/>
            <w:tcBorders>
              <w:top w:val="nil"/>
              <w:left w:val="nil"/>
              <w:bottom w:val="single" w:sz="4" w:space="0" w:color="auto"/>
              <w:right w:val="single" w:sz="4" w:space="0" w:color="auto"/>
            </w:tcBorders>
            <w:shd w:val="clear" w:color="auto" w:fill="auto"/>
            <w:vAlign w:val="center"/>
          </w:tcPr>
          <w:p w:rsidR="00D44977" w:rsidRPr="00C25A3C" w:rsidRDefault="00D44977" w:rsidP="00D44977">
            <w:pPr>
              <w:spacing w:after="0" w:line="240" w:lineRule="auto"/>
              <w:rPr>
                <w:rFonts w:ascii="Sylfaen" w:eastAsia="Times New Roman" w:hAnsi="Sylfaen" w:cs="Calibri"/>
                <w:color w:val="000000"/>
                <w:sz w:val="12"/>
                <w:szCs w:val="12"/>
                <w:lang w:val="ka-GE"/>
              </w:rPr>
            </w:pPr>
          </w:p>
        </w:tc>
      </w:tr>
      <w:tr w:rsidR="00D44977" w:rsidRPr="00C25A3C" w:rsidTr="00D44977">
        <w:trPr>
          <w:trHeight w:val="420"/>
        </w:trPr>
        <w:tc>
          <w:tcPr>
            <w:tcW w:w="416" w:type="dxa"/>
            <w:tcBorders>
              <w:top w:val="nil"/>
              <w:left w:val="single" w:sz="8" w:space="0" w:color="auto"/>
              <w:bottom w:val="single" w:sz="4" w:space="0" w:color="auto"/>
              <w:right w:val="single" w:sz="4" w:space="0" w:color="auto"/>
            </w:tcBorders>
            <w:shd w:val="clear" w:color="auto" w:fill="auto"/>
            <w:noWrap/>
            <w:vAlign w:val="bottom"/>
            <w:hideMark/>
          </w:tcPr>
          <w:p w:rsidR="00D44977" w:rsidRPr="00C25A3C" w:rsidRDefault="00D44977" w:rsidP="00D44977">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D44977" w:rsidRPr="00C25A3C" w:rsidRDefault="00D44977" w:rsidP="00D44977">
            <w:pPr>
              <w:rPr>
                <w:rFonts w:ascii="Sylfaen" w:hAnsi="Sylfaen" w:cs="Calibri"/>
                <w:color w:val="000000"/>
                <w:sz w:val="14"/>
                <w:szCs w:val="14"/>
              </w:rPr>
            </w:pPr>
            <w:r w:rsidRPr="00C25A3C">
              <w:rPr>
                <w:rFonts w:ascii="Sylfaen" w:hAnsi="Sylfaen" w:cs="Calibri"/>
                <w:color w:val="000000"/>
                <w:sz w:val="14"/>
                <w:szCs w:val="14"/>
              </w:rPr>
              <w:t>მონაწილეობის მიღება სხვადასხვა ფესტივალებში, კონკურსებში, გამოფენებში და გასვლით ღონიშზიბებში</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D44977" w:rsidRPr="00C25A3C" w:rsidRDefault="00D44977" w:rsidP="00D44977">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10</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D44977" w:rsidRPr="00C25A3C" w:rsidRDefault="00D44977" w:rsidP="00D44977">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10</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D44977" w:rsidRPr="00C25A3C" w:rsidRDefault="00D44977" w:rsidP="00D44977">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10</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D44977" w:rsidRPr="00C25A3C" w:rsidRDefault="00D44977" w:rsidP="00D44977">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0%</w:t>
            </w:r>
          </w:p>
        </w:tc>
        <w:tc>
          <w:tcPr>
            <w:tcW w:w="2793" w:type="dxa"/>
            <w:tcBorders>
              <w:top w:val="single" w:sz="4" w:space="0" w:color="auto"/>
              <w:left w:val="nil"/>
              <w:bottom w:val="single" w:sz="4" w:space="0" w:color="auto"/>
              <w:right w:val="single" w:sz="4" w:space="0" w:color="auto"/>
            </w:tcBorders>
            <w:shd w:val="clear" w:color="auto" w:fill="auto"/>
            <w:vAlign w:val="center"/>
          </w:tcPr>
          <w:p w:rsidR="00D44977" w:rsidRPr="00C25A3C" w:rsidRDefault="00FF1D87" w:rsidP="00D44977">
            <w:pPr>
              <w:spacing w:after="0" w:line="240" w:lineRule="auto"/>
              <w:rPr>
                <w:rFonts w:ascii="Sylfaen" w:eastAsia="Times New Roman" w:hAnsi="Sylfaen" w:cs="Times New Roman"/>
                <w:color w:val="000000"/>
                <w:sz w:val="12"/>
                <w:szCs w:val="12"/>
                <w:lang w:val="ka-GE"/>
              </w:rPr>
            </w:pPr>
            <w:r w:rsidRPr="00C25A3C">
              <w:rPr>
                <w:rFonts w:ascii="Sylfaen" w:eastAsia="Times New Roman" w:hAnsi="Sylfaen" w:cs="Times New Roman"/>
                <w:color w:val="000000"/>
                <w:sz w:val="12"/>
                <w:szCs w:val="12"/>
                <w:lang w:val="ka-GE"/>
              </w:rPr>
              <w:t xml:space="preserve"> </w:t>
            </w:r>
          </w:p>
        </w:tc>
      </w:tr>
      <w:tr w:rsidR="00D44977" w:rsidRPr="00C25A3C" w:rsidTr="007A2C79">
        <w:trPr>
          <w:trHeight w:val="601"/>
        </w:trPr>
        <w:tc>
          <w:tcPr>
            <w:tcW w:w="416" w:type="dxa"/>
            <w:tcBorders>
              <w:top w:val="nil"/>
              <w:left w:val="single" w:sz="8" w:space="0" w:color="auto"/>
              <w:bottom w:val="single" w:sz="4" w:space="0" w:color="auto"/>
              <w:right w:val="single" w:sz="4" w:space="0" w:color="auto"/>
            </w:tcBorders>
            <w:shd w:val="clear" w:color="auto" w:fill="auto"/>
            <w:noWrap/>
            <w:vAlign w:val="bottom"/>
            <w:hideMark/>
          </w:tcPr>
          <w:p w:rsidR="00D44977" w:rsidRPr="00C25A3C" w:rsidRDefault="00D44977" w:rsidP="00D44977">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D44977" w:rsidRPr="00C25A3C" w:rsidRDefault="00D44977" w:rsidP="00C150BF">
            <w:pPr>
              <w:rPr>
                <w:rFonts w:ascii="Sylfaen" w:hAnsi="Sylfaen" w:cs="Calibri"/>
                <w:color w:val="000000"/>
                <w:sz w:val="14"/>
                <w:szCs w:val="14"/>
              </w:rPr>
            </w:pPr>
            <w:proofErr w:type="gramStart"/>
            <w:r w:rsidRPr="00C25A3C">
              <w:rPr>
                <w:rFonts w:ascii="Sylfaen" w:hAnsi="Sylfaen" w:cs="Calibri"/>
                <w:color w:val="000000"/>
                <w:sz w:val="14"/>
                <w:szCs w:val="14"/>
              </w:rPr>
              <w:t>წრეებით</w:t>
            </w:r>
            <w:proofErr w:type="gramEnd"/>
            <w:r w:rsidRPr="00C25A3C">
              <w:rPr>
                <w:rFonts w:ascii="Sylfaen" w:hAnsi="Sylfaen" w:cs="Calibri"/>
                <w:color w:val="000000"/>
                <w:sz w:val="14"/>
                <w:szCs w:val="14"/>
              </w:rPr>
              <w:t xml:space="preserve"> მოსარგებლე (6-დან - 18 წლამდე) ბენებიციარების  რაოდენობა</w:t>
            </w:r>
            <w:r w:rsidR="00C150BF" w:rsidRPr="00C25A3C">
              <w:rPr>
                <w:rFonts w:ascii="Sylfaen" w:hAnsi="Sylfaen" w:cs="Calibri"/>
                <w:color w:val="000000"/>
                <w:sz w:val="14"/>
                <w:szCs w:val="14"/>
              </w:rPr>
              <w:t>.</w:t>
            </w:r>
          </w:p>
        </w:tc>
        <w:tc>
          <w:tcPr>
            <w:tcW w:w="1067" w:type="dxa"/>
            <w:tcBorders>
              <w:top w:val="single" w:sz="4" w:space="0" w:color="auto"/>
              <w:left w:val="nil"/>
              <w:bottom w:val="single" w:sz="4" w:space="0" w:color="auto"/>
              <w:right w:val="single" w:sz="4" w:space="0" w:color="auto"/>
            </w:tcBorders>
            <w:shd w:val="clear" w:color="auto" w:fill="auto"/>
            <w:noWrap/>
            <w:vAlign w:val="center"/>
            <w:hideMark/>
          </w:tcPr>
          <w:p w:rsidR="00D44977" w:rsidRPr="00C25A3C" w:rsidRDefault="00D44977" w:rsidP="00D44977">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250</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D44977" w:rsidRPr="00C25A3C" w:rsidRDefault="00D44977" w:rsidP="00D44977">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250</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D44977" w:rsidRPr="00C25A3C" w:rsidRDefault="00D44977" w:rsidP="00D44977">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240</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D44977" w:rsidRPr="00C25A3C" w:rsidRDefault="00D44977" w:rsidP="00D44977">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4%</w:t>
            </w:r>
          </w:p>
        </w:tc>
        <w:tc>
          <w:tcPr>
            <w:tcW w:w="2793" w:type="dxa"/>
            <w:tcBorders>
              <w:top w:val="single" w:sz="4" w:space="0" w:color="auto"/>
              <w:left w:val="nil"/>
              <w:bottom w:val="single" w:sz="4" w:space="0" w:color="auto"/>
              <w:right w:val="single" w:sz="4" w:space="0" w:color="auto"/>
            </w:tcBorders>
            <w:shd w:val="clear" w:color="auto" w:fill="auto"/>
            <w:vAlign w:val="center"/>
          </w:tcPr>
          <w:p w:rsidR="00D44977" w:rsidRPr="00C25A3C" w:rsidRDefault="00D44977" w:rsidP="00D44977">
            <w:pPr>
              <w:spacing w:after="0" w:line="240" w:lineRule="auto"/>
              <w:rPr>
                <w:rFonts w:ascii="Sylfaen" w:eastAsia="Times New Roman" w:hAnsi="Sylfaen" w:cs="Times New Roman"/>
                <w:color w:val="000000"/>
                <w:sz w:val="12"/>
                <w:szCs w:val="12"/>
                <w:lang w:val="ka-GE"/>
              </w:rPr>
            </w:pPr>
          </w:p>
        </w:tc>
      </w:tr>
    </w:tbl>
    <w:p w:rsidR="009F73F2" w:rsidRPr="00C25A3C" w:rsidRDefault="009F73F2" w:rsidP="00E9045A">
      <w:pPr>
        <w:spacing w:after="0" w:line="276" w:lineRule="auto"/>
        <w:ind w:right="49"/>
        <w:rPr>
          <w:rFonts w:ascii="Sylfaen" w:hAnsi="Sylfaen"/>
          <w:b/>
          <w:sz w:val="20"/>
          <w:szCs w:val="20"/>
        </w:rPr>
      </w:pPr>
    </w:p>
    <w:p w:rsidR="009F73F2" w:rsidRPr="00C25A3C" w:rsidRDefault="00926C5B" w:rsidP="00E9045A">
      <w:pPr>
        <w:spacing w:after="0" w:line="276" w:lineRule="auto"/>
        <w:ind w:right="49"/>
        <w:rPr>
          <w:rFonts w:ascii="Sylfaen" w:hAnsi="Sylfaen"/>
          <w:b/>
          <w:sz w:val="20"/>
          <w:szCs w:val="20"/>
          <w:lang w:val="ka-GE"/>
        </w:rPr>
      </w:pPr>
      <w:r w:rsidRPr="00C25A3C">
        <w:rPr>
          <w:rFonts w:ascii="Sylfaen" w:hAnsi="Sylfaen"/>
          <w:b/>
          <w:sz w:val="20"/>
          <w:szCs w:val="20"/>
          <w:lang w:val="ka-GE"/>
        </w:rPr>
        <w:t xml:space="preserve">კულტურა, რელიგია, </w:t>
      </w:r>
      <w:r w:rsidR="00C7185D" w:rsidRPr="00C25A3C">
        <w:rPr>
          <w:rFonts w:ascii="Sylfaen" w:hAnsi="Sylfaen"/>
          <w:b/>
          <w:sz w:val="20"/>
          <w:szCs w:val="20"/>
          <w:lang w:val="ka-GE"/>
        </w:rPr>
        <w:t>სპორტულ</w:t>
      </w:r>
      <w:r w:rsidR="000A2919" w:rsidRPr="00C25A3C">
        <w:rPr>
          <w:rFonts w:ascii="Sylfaen" w:hAnsi="Sylfaen"/>
          <w:b/>
          <w:sz w:val="20"/>
          <w:szCs w:val="20"/>
          <w:lang w:val="ka-GE"/>
        </w:rPr>
        <w:t xml:space="preserve"> </w:t>
      </w:r>
      <w:r w:rsidRPr="00C25A3C">
        <w:rPr>
          <w:rFonts w:ascii="Sylfaen" w:hAnsi="Sylfaen"/>
          <w:b/>
          <w:sz w:val="20"/>
          <w:szCs w:val="20"/>
          <w:lang w:val="ka-GE"/>
        </w:rPr>
        <w:t xml:space="preserve">და </w:t>
      </w:r>
      <w:r w:rsidR="00C7185D" w:rsidRPr="00C25A3C">
        <w:rPr>
          <w:rFonts w:ascii="Sylfaen" w:hAnsi="Sylfaen"/>
          <w:b/>
          <w:sz w:val="20"/>
          <w:szCs w:val="20"/>
          <w:lang w:val="ka-GE"/>
        </w:rPr>
        <w:t>ახალგაზრდულ</w:t>
      </w:r>
      <w:r w:rsidRPr="00C25A3C">
        <w:rPr>
          <w:rFonts w:ascii="Sylfaen" w:hAnsi="Sylfaen"/>
          <w:b/>
          <w:sz w:val="20"/>
          <w:szCs w:val="20"/>
          <w:lang w:val="ka-GE"/>
        </w:rPr>
        <w:t xml:space="preserve"> </w:t>
      </w:r>
      <w:r w:rsidR="00C7185D" w:rsidRPr="00C25A3C">
        <w:rPr>
          <w:rFonts w:ascii="Sylfaen" w:hAnsi="Sylfaen"/>
          <w:b/>
          <w:sz w:val="20"/>
          <w:szCs w:val="20"/>
          <w:lang w:val="ka-GE"/>
        </w:rPr>
        <w:t xml:space="preserve">ღონისძიებებზე </w:t>
      </w:r>
      <w:r w:rsidR="00765826" w:rsidRPr="00C25A3C">
        <w:rPr>
          <w:rFonts w:ascii="Sylfaen" w:hAnsi="Sylfaen"/>
          <w:b/>
          <w:sz w:val="20"/>
          <w:szCs w:val="20"/>
          <w:lang w:val="ka-GE"/>
        </w:rPr>
        <w:t>-</w:t>
      </w:r>
      <w:r w:rsidR="00C7185D" w:rsidRPr="00C25A3C">
        <w:rPr>
          <w:rFonts w:ascii="Sylfaen" w:hAnsi="Sylfaen"/>
          <w:b/>
          <w:sz w:val="20"/>
          <w:szCs w:val="20"/>
          <w:lang w:val="ka-GE"/>
        </w:rPr>
        <w:t xml:space="preserve"> პროგრამული კოდი</w:t>
      </w:r>
      <w:r w:rsidR="009F73F2" w:rsidRPr="00C25A3C">
        <w:rPr>
          <w:rFonts w:ascii="Sylfaen" w:hAnsi="Sylfaen"/>
          <w:b/>
          <w:sz w:val="20"/>
          <w:szCs w:val="20"/>
          <w:lang w:val="ka-GE"/>
        </w:rPr>
        <w:t xml:space="preserve"> 05 00</w:t>
      </w:r>
    </w:p>
    <w:p w:rsidR="00526B62" w:rsidRPr="00C25A3C" w:rsidRDefault="00C7185D" w:rsidP="00526B62">
      <w:pPr>
        <w:spacing w:after="0" w:line="276" w:lineRule="auto"/>
        <w:jc w:val="both"/>
        <w:rPr>
          <w:rFonts w:ascii="Sylfaen" w:hAnsi="Sylfaen"/>
          <w:sz w:val="20"/>
          <w:szCs w:val="20"/>
          <w:lang w:val="ka-GE"/>
        </w:rPr>
      </w:pPr>
      <w:r w:rsidRPr="00C25A3C">
        <w:rPr>
          <w:rFonts w:ascii="Sylfaen" w:hAnsi="Sylfaen"/>
          <w:sz w:val="20"/>
          <w:szCs w:val="20"/>
          <w:lang w:val="ka-GE"/>
        </w:rPr>
        <w:t>დაგეგმილი</w:t>
      </w:r>
      <w:r w:rsidR="00BC7A57" w:rsidRPr="00C25A3C">
        <w:rPr>
          <w:rFonts w:ascii="Sylfaen" w:hAnsi="Sylfaen"/>
          <w:sz w:val="20"/>
          <w:szCs w:val="20"/>
          <w:lang w:val="ka-GE"/>
        </w:rPr>
        <w:t xml:space="preserve"> </w:t>
      </w:r>
      <w:r w:rsidR="00D44977" w:rsidRPr="00C25A3C">
        <w:rPr>
          <w:rFonts w:ascii="Sylfaen" w:hAnsi="Sylfaen"/>
          <w:sz w:val="20"/>
          <w:szCs w:val="20"/>
        </w:rPr>
        <w:t xml:space="preserve">2400.0 </w:t>
      </w:r>
      <w:r w:rsidRPr="00C25A3C">
        <w:rPr>
          <w:rFonts w:ascii="Sylfaen" w:hAnsi="Sylfaen"/>
          <w:sz w:val="20"/>
          <w:szCs w:val="20"/>
          <w:lang w:val="ka-GE"/>
        </w:rPr>
        <w:t>ათასი ლარიდან დახარჯულია</w:t>
      </w:r>
      <w:r w:rsidR="00BC7A57" w:rsidRPr="00C25A3C">
        <w:rPr>
          <w:rFonts w:ascii="Sylfaen" w:hAnsi="Sylfaen"/>
          <w:sz w:val="20"/>
          <w:szCs w:val="20"/>
          <w:lang w:val="ka-GE"/>
        </w:rPr>
        <w:t xml:space="preserve"> 2 352.</w:t>
      </w:r>
      <w:r w:rsidR="00BC7A57" w:rsidRPr="00C25A3C">
        <w:rPr>
          <w:rFonts w:ascii="Sylfaen" w:hAnsi="Sylfaen"/>
          <w:sz w:val="20"/>
          <w:szCs w:val="20"/>
        </w:rPr>
        <w:t xml:space="preserve">7 </w:t>
      </w:r>
      <w:r w:rsidRPr="00C25A3C">
        <w:rPr>
          <w:rFonts w:ascii="Sylfaen" w:hAnsi="Sylfaen"/>
          <w:sz w:val="20"/>
          <w:szCs w:val="20"/>
          <w:lang w:val="ka-GE"/>
        </w:rPr>
        <w:t>ათასი ლარი,</w:t>
      </w:r>
      <w:r w:rsidR="00F63E89" w:rsidRPr="00C25A3C">
        <w:rPr>
          <w:rFonts w:ascii="Sylfaen" w:hAnsi="Sylfaen"/>
          <w:sz w:val="20"/>
          <w:szCs w:val="20"/>
          <w:lang w:val="ka-GE"/>
        </w:rPr>
        <w:t xml:space="preserve"> </w:t>
      </w:r>
      <w:r w:rsidR="00BC7A57" w:rsidRPr="00C25A3C">
        <w:rPr>
          <w:rFonts w:ascii="Sylfaen" w:hAnsi="Sylfaen"/>
          <w:sz w:val="20"/>
          <w:szCs w:val="20"/>
          <w:lang w:val="ka-GE"/>
        </w:rPr>
        <w:t>98</w:t>
      </w:r>
      <w:r w:rsidR="00526B62" w:rsidRPr="00C25A3C">
        <w:rPr>
          <w:rFonts w:ascii="Sylfaen" w:hAnsi="Sylfaen"/>
          <w:sz w:val="20"/>
          <w:szCs w:val="20"/>
          <w:lang w:val="ka-GE"/>
        </w:rPr>
        <w:t>%, ხოლო წინა</w:t>
      </w:r>
      <w:r w:rsidR="00BC7A57" w:rsidRPr="00C25A3C">
        <w:rPr>
          <w:rFonts w:ascii="Sylfaen" w:hAnsi="Sylfaen"/>
          <w:sz w:val="20"/>
          <w:szCs w:val="20"/>
          <w:lang w:val="ka-GE"/>
        </w:rPr>
        <w:t xml:space="preserve"> 2022 </w:t>
      </w:r>
      <w:r w:rsidR="00526B62" w:rsidRPr="00C25A3C">
        <w:rPr>
          <w:rFonts w:ascii="Sylfaen" w:hAnsi="Sylfaen"/>
          <w:sz w:val="20"/>
          <w:szCs w:val="20"/>
          <w:lang w:val="ka-GE"/>
        </w:rPr>
        <w:t xml:space="preserve"> წელთან შედარებით აღნიშნულ პრიორიტეტს</w:t>
      </w:r>
      <w:r w:rsidR="00BC7A57" w:rsidRPr="00C25A3C">
        <w:rPr>
          <w:rFonts w:ascii="Sylfaen" w:hAnsi="Sylfaen"/>
          <w:sz w:val="20"/>
          <w:szCs w:val="20"/>
          <w:lang w:val="ka-GE"/>
        </w:rPr>
        <w:t xml:space="preserve"> 564,4</w:t>
      </w:r>
      <w:r w:rsidR="00526B62" w:rsidRPr="00C25A3C">
        <w:rPr>
          <w:rFonts w:ascii="Sylfaen" w:hAnsi="Sylfaen"/>
          <w:sz w:val="20"/>
          <w:szCs w:val="20"/>
          <w:lang w:val="ka-GE"/>
        </w:rPr>
        <w:t xml:space="preserve"> ათასი ლარით მეტი მოხმარდა.</w:t>
      </w:r>
    </w:p>
    <w:p w:rsidR="007A2C79" w:rsidRPr="00C25A3C" w:rsidRDefault="00526B62" w:rsidP="00526B62">
      <w:pPr>
        <w:spacing w:after="0" w:line="276" w:lineRule="auto"/>
        <w:jc w:val="both"/>
        <w:rPr>
          <w:rFonts w:ascii="Sylfaen" w:eastAsia="Times New Roman" w:hAnsi="Sylfaen" w:cs="Sylfaen"/>
          <w:color w:val="000000"/>
          <w:sz w:val="20"/>
          <w:szCs w:val="20"/>
          <w:lang w:val="ka-GE"/>
        </w:rPr>
      </w:pPr>
      <w:r w:rsidRPr="00C25A3C">
        <w:rPr>
          <w:rFonts w:ascii="Sylfaen" w:hAnsi="Sylfaen"/>
          <w:sz w:val="20"/>
          <w:szCs w:val="20"/>
          <w:lang w:val="ka-GE"/>
        </w:rPr>
        <w:t>პრიორიტეტის ფარგლებში</w:t>
      </w:r>
      <w:r w:rsidR="000A2919" w:rsidRPr="00C25A3C">
        <w:rPr>
          <w:rFonts w:ascii="Sylfaen" w:hAnsi="Sylfaen"/>
          <w:sz w:val="20"/>
          <w:szCs w:val="20"/>
          <w:lang w:val="ka-GE"/>
        </w:rPr>
        <w:t xml:space="preserve"> </w:t>
      </w:r>
      <w:r w:rsidRPr="00C25A3C">
        <w:rPr>
          <w:rFonts w:ascii="Sylfaen" w:hAnsi="Sylfaen"/>
          <w:sz w:val="20"/>
          <w:szCs w:val="20"/>
          <w:lang w:val="ka-GE"/>
        </w:rPr>
        <w:t>განხორციელებული პროგრამების</w:t>
      </w:r>
      <w:r w:rsidR="00D75442" w:rsidRPr="00C25A3C">
        <w:rPr>
          <w:rFonts w:ascii="Sylfaen" w:hAnsi="Sylfaen"/>
          <w:sz w:val="20"/>
          <w:szCs w:val="20"/>
          <w:lang w:val="ka-GE"/>
        </w:rPr>
        <w:t xml:space="preserve">ა </w:t>
      </w:r>
      <w:r w:rsidRPr="00C25A3C">
        <w:rPr>
          <w:rFonts w:ascii="Sylfaen" w:hAnsi="Sylfaen"/>
          <w:sz w:val="20"/>
          <w:szCs w:val="20"/>
          <w:lang w:val="ka-GE"/>
        </w:rPr>
        <w:t>და ქვეპროგრამების</w:t>
      </w:r>
      <w:r w:rsidR="000A2919" w:rsidRPr="00C25A3C">
        <w:rPr>
          <w:rFonts w:ascii="Sylfaen" w:hAnsi="Sylfaen"/>
          <w:sz w:val="20"/>
          <w:szCs w:val="20"/>
          <w:lang w:val="ka-GE"/>
        </w:rPr>
        <w:t xml:space="preserve"> </w:t>
      </w:r>
      <w:r w:rsidR="006F6798" w:rsidRPr="00C25A3C">
        <w:rPr>
          <w:rFonts w:ascii="Sylfaen" w:hAnsi="Sylfaen"/>
          <w:sz w:val="20"/>
          <w:szCs w:val="20"/>
          <w:lang w:val="ka-GE"/>
        </w:rPr>
        <w:t>შ</w:t>
      </w:r>
      <w:r w:rsidR="00F009A6" w:rsidRPr="00C25A3C">
        <w:rPr>
          <w:rFonts w:ascii="Sylfaen" w:hAnsi="Sylfaen"/>
          <w:sz w:val="20"/>
          <w:szCs w:val="20"/>
          <w:lang w:val="ka-GE"/>
        </w:rPr>
        <w:t xml:space="preserve">ედეგად </w:t>
      </w:r>
      <w:r w:rsidR="006F6798" w:rsidRPr="00C25A3C">
        <w:rPr>
          <w:rFonts w:ascii="Sylfaen" w:hAnsi="Sylfaen"/>
          <w:sz w:val="20"/>
          <w:szCs w:val="20"/>
          <w:lang w:val="ka-GE"/>
        </w:rPr>
        <w:t xml:space="preserve">მუნიციპალიტეტის </w:t>
      </w:r>
      <w:r w:rsidR="00BC26F0" w:rsidRPr="00C25A3C">
        <w:rPr>
          <w:rFonts w:ascii="Sylfaen" w:hAnsi="Sylfaen"/>
          <w:sz w:val="20"/>
          <w:szCs w:val="20"/>
          <w:lang w:val="ka-GE"/>
        </w:rPr>
        <w:t>ახალგაზრდობამ</w:t>
      </w:r>
      <w:r w:rsidR="000A2919" w:rsidRPr="00C25A3C">
        <w:rPr>
          <w:rFonts w:ascii="Sylfaen" w:hAnsi="Sylfaen"/>
          <w:sz w:val="20"/>
          <w:szCs w:val="20"/>
          <w:lang w:val="ka-GE"/>
        </w:rPr>
        <w:t xml:space="preserve"> </w:t>
      </w:r>
      <w:r w:rsidR="00BB7775" w:rsidRPr="00C25A3C">
        <w:rPr>
          <w:rFonts w:ascii="Sylfaen" w:hAnsi="Sylfaen"/>
          <w:sz w:val="20"/>
          <w:szCs w:val="20"/>
          <w:lang w:val="ka-GE"/>
        </w:rPr>
        <w:t>მონაწილეობა მიიღო</w:t>
      </w:r>
      <w:r w:rsidR="000A2919" w:rsidRPr="00C25A3C">
        <w:rPr>
          <w:rFonts w:ascii="Sylfaen" w:hAnsi="Sylfaen"/>
          <w:sz w:val="20"/>
          <w:szCs w:val="20"/>
          <w:lang w:val="ka-GE"/>
        </w:rPr>
        <w:t xml:space="preserve"> </w:t>
      </w:r>
      <w:r w:rsidR="00172405" w:rsidRPr="00C25A3C">
        <w:rPr>
          <w:rFonts w:ascii="Sylfaen" w:hAnsi="Sylfaen"/>
          <w:sz w:val="20"/>
          <w:szCs w:val="20"/>
          <w:lang w:val="ka-GE"/>
        </w:rPr>
        <w:t xml:space="preserve">სხვადასხვა </w:t>
      </w:r>
      <w:r w:rsidR="00BC26F0" w:rsidRPr="00C25A3C">
        <w:rPr>
          <w:rFonts w:ascii="Sylfaen" w:hAnsi="Sylfaen"/>
          <w:sz w:val="20"/>
          <w:szCs w:val="20"/>
          <w:lang w:val="ka-GE"/>
        </w:rPr>
        <w:t>კულტურულ და სპორტულ აქტივობებში.</w:t>
      </w:r>
      <w:r w:rsidR="00BB7775" w:rsidRPr="00C25A3C">
        <w:rPr>
          <w:rFonts w:ascii="Sylfaen" w:eastAsia="Times New Roman" w:hAnsi="Sylfaen" w:cs="Sylfaen"/>
          <w:color w:val="000000"/>
          <w:sz w:val="20"/>
          <w:szCs w:val="20"/>
          <w:lang w:val="ka-GE"/>
        </w:rPr>
        <w:t xml:space="preserve"> </w:t>
      </w:r>
      <w:r w:rsidRPr="00C25A3C">
        <w:rPr>
          <w:rFonts w:ascii="Sylfaen" w:eastAsia="Times New Roman" w:hAnsi="Sylfaen" w:cs="Sylfaen"/>
          <w:color w:val="000000"/>
          <w:sz w:val="20"/>
          <w:szCs w:val="20"/>
          <w:lang w:val="ka-GE"/>
        </w:rPr>
        <w:t xml:space="preserve">ჩატარდა </w:t>
      </w:r>
      <w:r w:rsidR="00DB6FB4" w:rsidRPr="00C25A3C">
        <w:rPr>
          <w:rFonts w:ascii="Sylfaen" w:eastAsia="Times New Roman" w:hAnsi="Sylfaen" w:cs="Sylfaen"/>
          <w:color w:val="000000"/>
          <w:sz w:val="20"/>
          <w:szCs w:val="20"/>
          <w:lang w:val="ka-GE"/>
        </w:rPr>
        <w:t>სხვადასხვა</w:t>
      </w:r>
      <w:r w:rsidR="00DB6FB4" w:rsidRPr="00C25A3C">
        <w:rPr>
          <w:rFonts w:ascii="Sylfaen" w:eastAsia="Times New Roman" w:hAnsi="Sylfaen" w:cs="Calibri"/>
          <w:color w:val="000000"/>
          <w:sz w:val="20"/>
          <w:szCs w:val="20"/>
          <w:lang w:val="ka-GE"/>
        </w:rPr>
        <w:t xml:space="preserve"> </w:t>
      </w:r>
      <w:r w:rsidR="00DB6FB4" w:rsidRPr="00C25A3C">
        <w:rPr>
          <w:rFonts w:ascii="Sylfaen" w:eastAsia="Times New Roman" w:hAnsi="Sylfaen" w:cs="Sylfaen"/>
          <w:color w:val="000000"/>
          <w:sz w:val="20"/>
          <w:szCs w:val="20"/>
          <w:lang w:val="ka-GE"/>
        </w:rPr>
        <w:t>სპორტული</w:t>
      </w:r>
      <w:r w:rsidR="00DB6FB4" w:rsidRPr="00C25A3C">
        <w:rPr>
          <w:rFonts w:ascii="Sylfaen" w:eastAsia="Times New Roman" w:hAnsi="Sylfaen" w:cs="Calibri"/>
          <w:color w:val="000000"/>
          <w:sz w:val="20"/>
          <w:szCs w:val="20"/>
          <w:lang w:val="ka-GE"/>
        </w:rPr>
        <w:t xml:space="preserve"> </w:t>
      </w:r>
      <w:r w:rsidRPr="00C25A3C">
        <w:rPr>
          <w:rFonts w:ascii="Sylfaen" w:eastAsia="Times New Roman" w:hAnsi="Sylfaen" w:cs="Sylfaen"/>
          <w:color w:val="000000"/>
          <w:sz w:val="20"/>
          <w:szCs w:val="20"/>
          <w:lang w:val="ka-GE"/>
        </w:rPr>
        <w:t>ღონისძიებები</w:t>
      </w:r>
      <w:r w:rsidR="00DB6FB4" w:rsidRPr="00C25A3C">
        <w:rPr>
          <w:rFonts w:ascii="Sylfaen" w:eastAsia="Times New Roman" w:hAnsi="Sylfaen" w:cs="Calibri"/>
          <w:color w:val="000000"/>
          <w:sz w:val="20"/>
          <w:szCs w:val="20"/>
          <w:lang w:val="ka-GE"/>
        </w:rPr>
        <w:t xml:space="preserve">, </w:t>
      </w:r>
      <w:r w:rsidR="00DB6FB4" w:rsidRPr="00C25A3C">
        <w:rPr>
          <w:rFonts w:ascii="Sylfaen" w:eastAsia="Times New Roman" w:hAnsi="Sylfaen" w:cs="Sylfaen"/>
          <w:color w:val="000000"/>
          <w:sz w:val="20"/>
          <w:szCs w:val="20"/>
          <w:lang w:val="ka-GE"/>
        </w:rPr>
        <w:t>მათ</w:t>
      </w:r>
      <w:r w:rsidR="00DB6FB4" w:rsidRPr="00C25A3C">
        <w:rPr>
          <w:rFonts w:ascii="Sylfaen" w:eastAsia="Times New Roman" w:hAnsi="Sylfaen" w:cs="Calibri"/>
          <w:color w:val="000000"/>
          <w:sz w:val="20"/>
          <w:szCs w:val="20"/>
          <w:lang w:val="ka-GE"/>
        </w:rPr>
        <w:t xml:space="preserve"> </w:t>
      </w:r>
      <w:r w:rsidR="00DB6FB4" w:rsidRPr="00C25A3C">
        <w:rPr>
          <w:rFonts w:ascii="Sylfaen" w:eastAsia="Times New Roman" w:hAnsi="Sylfaen" w:cs="Sylfaen"/>
          <w:color w:val="000000"/>
          <w:sz w:val="20"/>
          <w:szCs w:val="20"/>
          <w:lang w:val="ka-GE"/>
        </w:rPr>
        <w:t>შორის</w:t>
      </w:r>
      <w:r w:rsidR="00DB6FB4" w:rsidRPr="00C25A3C">
        <w:rPr>
          <w:rFonts w:ascii="Sylfaen" w:eastAsia="Times New Roman" w:hAnsi="Sylfaen" w:cs="Calibri"/>
          <w:color w:val="000000"/>
          <w:sz w:val="20"/>
          <w:szCs w:val="20"/>
          <w:lang w:val="ka-GE"/>
        </w:rPr>
        <w:t xml:space="preserve"> </w:t>
      </w:r>
      <w:r w:rsidR="00DB6FB4" w:rsidRPr="00C25A3C">
        <w:rPr>
          <w:rFonts w:ascii="Sylfaen" w:eastAsia="Times New Roman" w:hAnsi="Sylfaen" w:cs="Sylfaen"/>
          <w:color w:val="000000"/>
          <w:sz w:val="20"/>
          <w:szCs w:val="20"/>
          <w:lang w:val="ka-GE"/>
        </w:rPr>
        <w:t>ჩემპიონატები</w:t>
      </w:r>
      <w:r w:rsidR="00DB6FB4" w:rsidRPr="00C25A3C">
        <w:rPr>
          <w:rFonts w:ascii="Sylfaen" w:eastAsia="Times New Roman" w:hAnsi="Sylfaen" w:cs="Calibri"/>
          <w:color w:val="000000"/>
          <w:sz w:val="20"/>
          <w:szCs w:val="20"/>
          <w:lang w:val="ka-GE"/>
        </w:rPr>
        <w:t xml:space="preserve"> </w:t>
      </w:r>
      <w:r w:rsidR="00DB6FB4" w:rsidRPr="00C25A3C">
        <w:rPr>
          <w:rFonts w:ascii="Sylfaen" w:eastAsia="Times New Roman" w:hAnsi="Sylfaen" w:cs="Sylfaen"/>
          <w:color w:val="000000"/>
          <w:sz w:val="20"/>
          <w:szCs w:val="20"/>
          <w:lang w:val="ka-GE"/>
        </w:rPr>
        <w:t>და</w:t>
      </w:r>
      <w:r w:rsidR="00DB6FB4" w:rsidRPr="00C25A3C">
        <w:rPr>
          <w:rFonts w:ascii="Sylfaen" w:eastAsia="Times New Roman" w:hAnsi="Sylfaen" w:cs="Calibri"/>
          <w:color w:val="000000"/>
          <w:sz w:val="20"/>
          <w:szCs w:val="20"/>
          <w:lang w:val="ka-GE"/>
        </w:rPr>
        <w:t xml:space="preserve"> </w:t>
      </w:r>
      <w:r w:rsidR="00DB6FB4" w:rsidRPr="00C25A3C">
        <w:rPr>
          <w:rFonts w:ascii="Sylfaen" w:eastAsia="Times New Roman" w:hAnsi="Sylfaen" w:cs="Sylfaen"/>
          <w:color w:val="000000"/>
          <w:sz w:val="20"/>
          <w:szCs w:val="20"/>
          <w:lang w:val="ka-GE"/>
        </w:rPr>
        <w:t>ტურნირები</w:t>
      </w:r>
      <w:r w:rsidR="00DB6FB4" w:rsidRPr="00C25A3C">
        <w:rPr>
          <w:rFonts w:ascii="Sylfaen" w:eastAsia="Times New Roman" w:hAnsi="Sylfaen" w:cs="Calibri"/>
          <w:color w:val="000000"/>
          <w:sz w:val="20"/>
          <w:szCs w:val="20"/>
          <w:lang w:val="ka-GE"/>
        </w:rPr>
        <w:t xml:space="preserve"> </w:t>
      </w:r>
      <w:r w:rsidR="00DB6FB4" w:rsidRPr="00C25A3C">
        <w:rPr>
          <w:rFonts w:ascii="Sylfaen" w:eastAsia="Times New Roman" w:hAnsi="Sylfaen" w:cs="Sylfaen"/>
          <w:color w:val="000000"/>
          <w:sz w:val="20"/>
          <w:szCs w:val="20"/>
          <w:lang w:val="ka-GE"/>
        </w:rPr>
        <w:t>სპორტის</w:t>
      </w:r>
      <w:r w:rsidR="00DB6FB4" w:rsidRPr="00C25A3C">
        <w:rPr>
          <w:rFonts w:ascii="Sylfaen" w:eastAsia="Times New Roman" w:hAnsi="Sylfaen" w:cs="Calibri"/>
          <w:color w:val="000000"/>
          <w:sz w:val="20"/>
          <w:szCs w:val="20"/>
          <w:lang w:val="ka-GE"/>
        </w:rPr>
        <w:t xml:space="preserve"> </w:t>
      </w:r>
      <w:r w:rsidR="00DB6FB4" w:rsidRPr="00C25A3C">
        <w:rPr>
          <w:rFonts w:ascii="Sylfaen" w:eastAsia="Times New Roman" w:hAnsi="Sylfaen" w:cs="Sylfaen"/>
          <w:color w:val="000000"/>
          <w:sz w:val="20"/>
          <w:szCs w:val="20"/>
          <w:lang w:val="ka-GE"/>
        </w:rPr>
        <w:t>სხვადასხვა</w:t>
      </w:r>
      <w:r w:rsidR="00DB6FB4" w:rsidRPr="00C25A3C">
        <w:rPr>
          <w:rFonts w:ascii="Sylfaen" w:eastAsia="Times New Roman" w:hAnsi="Sylfaen" w:cs="Calibri"/>
          <w:color w:val="000000"/>
          <w:sz w:val="20"/>
          <w:szCs w:val="20"/>
          <w:lang w:val="ka-GE"/>
        </w:rPr>
        <w:t xml:space="preserve"> </w:t>
      </w:r>
      <w:r w:rsidR="00DB6FB4" w:rsidRPr="00C25A3C">
        <w:rPr>
          <w:rFonts w:ascii="Sylfaen" w:eastAsia="Times New Roman" w:hAnsi="Sylfaen" w:cs="Sylfaen"/>
          <w:color w:val="000000"/>
          <w:sz w:val="20"/>
          <w:szCs w:val="20"/>
          <w:lang w:val="ka-GE"/>
        </w:rPr>
        <w:t>სახეობებში</w:t>
      </w:r>
      <w:r w:rsidR="00DB6FB4" w:rsidRPr="00C25A3C">
        <w:rPr>
          <w:rFonts w:ascii="Sylfaen" w:eastAsia="Times New Roman" w:hAnsi="Sylfaen" w:cs="Calibri"/>
          <w:color w:val="000000"/>
          <w:sz w:val="20"/>
          <w:szCs w:val="20"/>
          <w:lang w:val="ka-GE"/>
        </w:rPr>
        <w:t xml:space="preserve">, </w:t>
      </w:r>
      <w:r w:rsidR="00AC57B2" w:rsidRPr="00C25A3C">
        <w:rPr>
          <w:rFonts w:ascii="Sylfaen" w:eastAsia="Times New Roman" w:hAnsi="Sylfaen" w:cs="Sylfaen"/>
          <w:color w:val="000000"/>
          <w:sz w:val="20"/>
          <w:szCs w:val="20"/>
          <w:lang w:val="ka-GE"/>
        </w:rPr>
        <w:t xml:space="preserve">გაიზარდა </w:t>
      </w:r>
      <w:r w:rsidR="00DB6FB4" w:rsidRPr="00C25A3C">
        <w:rPr>
          <w:rFonts w:ascii="Sylfaen" w:eastAsia="Times New Roman" w:hAnsi="Sylfaen" w:cs="Sylfaen"/>
          <w:color w:val="000000"/>
          <w:sz w:val="20"/>
          <w:szCs w:val="20"/>
          <w:lang w:val="ka-GE"/>
        </w:rPr>
        <w:t>ქორეოგრაფიულ</w:t>
      </w:r>
      <w:r w:rsidR="00DB6FB4" w:rsidRPr="00C25A3C">
        <w:rPr>
          <w:rFonts w:ascii="Sylfaen" w:eastAsia="Times New Roman" w:hAnsi="Sylfaen" w:cs="Calibri"/>
          <w:color w:val="000000"/>
          <w:sz w:val="20"/>
          <w:szCs w:val="20"/>
          <w:lang w:val="ka-GE"/>
        </w:rPr>
        <w:t xml:space="preserve">, </w:t>
      </w:r>
      <w:r w:rsidR="00DB6FB4" w:rsidRPr="00C25A3C">
        <w:rPr>
          <w:rFonts w:ascii="Sylfaen" w:eastAsia="Times New Roman" w:hAnsi="Sylfaen" w:cs="Sylfaen"/>
          <w:color w:val="000000"/>
          <w:sz w:val="20"/>
          <w:szCs w:val="20"/>
          <w:lang w:val="ka-GE"/>
        </w:rPr>
        <w:t>მუსიკალურ</w:t>
      </w:r>
      <w:r w:rsidR="00DB6FB4" w:rsidRPr="00C25A3C">
        <w:rPr>
          <w:rFonts w:ascii="Sylfaen" w:eastAsia="Times New Roman" w:hAnsi="Sylfaen" w:cs="Calibri"/>
          <w:color w:val="000000"/>
          <w:sz w:val="20"/>
          <w:szCs w:val="20"/>
          <w:lang w:val="ka-GE"/>
        </w:rPr>
        <w:t xml:space="preserve">, </w:t>
      </w:r>
      <w:r w:rsidR="00DB6FB4" w:rsidRPr="00C25A3C">
        <w:rPr>
          <w:rFonts w:ascii="Sylfaen" w:eastAsia="Times New Roman" w:hAnsi="Sylfaen" w:cs="Sylfaen"/>
          <w:color w:val="000000"/>
          <w:sz w:val="20"/>
          <w:szCs w:val="20"/>
          <w:lang w:val="ka-GE"/>
        </w:rPr>
        <w:t>ფოლკლორულ და</w:t>
      </w:r>
      <w:r w:rsidR="00DB6FB4" w:rsidRPr="00C25A3C">
        <w:rPr>
          <w:rFonts w:ascii="Sylfaen" w:eastAsia="Times New Roman" w:hAnsi="Sylfaen" w:cs="Calibri"/>
          <w:color w:val="000000"/>
          <w:sz w:val="20"/>
          <w:szCs w:val="20"/>
          <w:lang w:val="ka-GE"/>
        </w:rPr>
        <w:t xml:space="preserve"> </w:t>
      </w:r>
      <w:r w:rsidR="00DB6FB4" w:rsidRPr="00C25A3C">
        <w:rPr>
          <w:rFonts w:ascii="Sylfaen" w:eastAsia="Times New Roman" w:hAnsi="Sylfaen" w:cs="Sylfaen"/>
          <w:color w:val="000000"/>
          <w:sz w:val="20"/>
          <w:szCs w:val="20"/>
          <w:lang w:val="ka-GE"/>
        </w:rPr>
        <w:t>საესტრადო</w:t>
      </w:r>
      <w:r w:rsidR="000A2919" w:rsidRPr="00C25A3C">
        <w:rPr>
          <w:rFonts w:ascii="Sylfaen" w:eastAsia="Times New Roman" w:hAnsi="Sylfaen" w:cs="Calibri"/>
          <w:color w:val="000000"/>
          <w:sz w:val="20"/>
          <w:szCs w:val="20"/>
          <w:lang w:val="ka-GE"/>
        </w:rPr>
        <w:t xml:space="preserve"> </w:t>
      </w:r>
      <w:r w:rsidR="00DB6FB4" w:rsidRPr="00C25A3C">
        <w:rPr>
          <w:rFonts w:ascii="Sylfaen" w:eastAsia="Times New Roman" w:hAnsi="Sylfaen" w:cs="Sylfaen"/>
          <w:color w:val="000000"/>
          <w:sz w:val="20"/>
          <w:szCs w:val="20"/>
          <w:lang w:val="ka-GE"/>
        </w:rPr>
        <w:t>წრეებზე</w:t>
      </w:r>
      <w:r w:rsidR="00765826" w:rsidRPr="00C25A3C">
        <w:rPr>
          <w:rFonts w:ascii="Sylfaen" w:eastAsia="Times New Roman" w:hAnsi="Sylfaen" w:cs="Sylfaen"/>
          <w:color w:val="000000"/>
          <w:sz w:val="20"/>
          <w:szCs w:val="20"/>
          <w:lang w:val="ka-GE"/>
        </w:rPr>
        <w:t xml:space="preserve"> </w:t>
      </w:r>
      <w:r w:rsidR="00765826" w:rsidRPr="00C25A3C">
        <w:rPr>
          <w:rFonts w:ascii="Sylfaen" w:eastAsia="Times New Roman" w:hAnsi="Sylfaen" w:cs="Calibri"/>
          <w:color w:val="000000"/>
          <w:sz w:val="20"/>
          <w:szCs w:val="20"/>
          <w:lang w:val="ka-GE"/>
        </w:rPr>
        <w:t>ჩართული</w:t>
      </w:r>
      <w:r w:rsidR="000A2919" w:rsidRPr="00C25A3C">
        <w:rPr>
          <w:rFonts w:ascii="Sylfaen" w:eastAsia="Times New Roman" w:hAnsi="Sylfaen" w:cs="Calibri"/>
          <w:color w:val="000000"/>
          <w:sz w:val="20"/>
          <w:szCs w:val="20"/>
          <w:lang w:val="ka-GE"/>
        </w:rPr>
        <w:t xml:space="preserve"> </w:t>
      </w:r>
      <w:r w:rsidR="00DB6FB4" w:rsidRPr="00C25A3C">
        <w:rPr>
          <w:rFonts w:ascii="Sylfaen" w:eastAsia="Times New Roman" w:hAnsi="Sylfaen" w:cs="Sylfaen"/>
          <w:color w:val="000000"/>
          <w:sz w:val="20"/>
          <w:szCs w:val="20"/>
          <w:lang w:val="ka-GE"/>
        </w:rPr>
        <w:t>ბავშვებისა</w:t>
      </w:r>
      <w:r w:rsidR="00DB6FB4" w:rsidRPr="00C25A3C">
        <w:rPr>
          <w:rFonts w:ascii="Sylfaen" w:eastAsia="Times New Roman" w:hAnsi="Sylfaen" w:cs="Calibri"/>
          <w:color w:val="000000"/>
          <w:sz w:val="20"/>
          <w:szCs w:val="20"/>
          <w:lang w:val="ka-GE"/>
        </w:rPr>
        <w:t xml:space="preserve"> </w:t>
      </w:r>
      <w:r w:rsidR="00DB6FB4" w:rsidRPr="00C25A3C">
        <w:rPr>
          <w:rFonts w:ascii="Sylfaen" w:eastAsia="Times New Roman" w:hAnsi="Sylfaen" w:cs="Sylfaen"/>
          <w:color w:val="000000"/>
          <w:sz w:val="20"/>
          <w:szCs w:val="20"/>
          <w:lang w:val="ka-GE"/>
        </w:rPr>
        <w:t>და</w:t>
      </w:r>
      <w:r w:rsidR="00DB6FB4" w:rsidRPr="00C25A3C">
        <w:rPr>
          <w:rFonts w:ascii="Sylfaen" w:eastAsia="Times New Roman" w:hAnsi="Sylfaen" w:cs="Calibri"/>
          <w:color w:val="000000"/>
          <w:sz w:val="20"/>
          <w:szCs w:val="20"/>
          <w:lang w:val="ka-GE"/>
        </w:rPr>
        <w:t xml:space="preserve"> </w:t>
      </w:r>
      <w:r w:rsidR="00DB6FB4" w:rsidRPr="00C25A3C">
        <w:rPr>
          <w:rFonts w:ascii="Sylfaen" w:eastAsia="Times New Roman" w:hAnsi="Sylfaen" w:cs="Sylfaen"/>
          <w:color w:val="000000"/>
          <w:sz w:val="20"/>
          <w:szCs w:val="20"/>
          <w:lang w:val="ka-GE"/>
        </w:rPr>
        <w:t>მოზარდების</w:t>
      </w:r>
      <w:r w:rsidR="000A2919" w:rsidRPr="00C25A3C">
        <w:rPr>
          <w:rFonts w:ascii="Sylfaen" w:eastAsia="Times New Roman" w:hAnsi="Sylfaen" w:cs="Calibri"/>
          <w:color w:val="000000"/>
          <w:sz w:val="20"/>
          <w:szCs w:val="20"/>
          <w:lang w:val="ka-GE"/>
        </w:rPr>
        <w:t xml:space="preserve"> </w:t>
      </w:r>
      <w:r w:rsidR="00681FB5">
        <w:rPr>
          <w:rFonts w:ascii="Sylfaen" w:eastAsia="Times New Roman" w:hAnsi="Sylfaen" w:cs="Sylfaen"/>
          <w:color w:val="000000"/>
          <w:sz w:val="20"/>
          <w:szCs w:val="20"/>
          <w:lang w:val="ka-GE"/>
        </w:rPr>
        <w:t>რაოდენობა.</w:t>
      </w:r>
    </w:p>
    <w:p w:rsidR="00C7185D" w:rsidRPr="00C25A3C" w:rsidRDefault="00235BFA" w:rsidP="00526B62">
      <w:pPr>
        <w:spacing w:after="0" w:line="276" w:lineRule="auto"/>
        <w:jc w:val="both"/>
        <w:rPr>
          <w:rFonts w:ascii="Sylfaen" w:eastAsia="Times New Roman" w:hAnsi="Sylfaen" w:cs="Sylfaen"/>
          <w:color w:val="000000"/>
          <w:sz w:val="20"/>
          <w:szCs w:val="20"/>
          <w:lang w:val="ka-GE"/>
        </w:rPr>
      </w:pPr>
      <w:r w:rsidRPr="00C25A3C">
        <w:rPr>
          <w:rFonts w:ascii="Sylfaen" w:hAnsi="Sylfaen"/>
          <w:b/>
          <w:sz w:val="12"/>
          <w:szCs w:val="12"/>
          <w:lang w:val="ka-GE"/>
        </w:rPr>
        <w:t>ცხრ</w:t>
      </w:r>
      <w:r w:rsidR="00BB49D6" w:rsidRPr="00C25A3C">
        <w:rPr>
          <w:rFonts w:ascii="Sylfaen" w:hAnsi="Sylfaen"/>
          <w:b/>
          <w:sz w:val="12"/>
          <w:szCs w:val="12"/>
          <w:lang w:val="ka-GE"/>
        </w:rPr>
        <w:t>.N 1</w:t>
      </w:r>
      <w:r w:rsidR="00437998" w:rsidRPr="00C25A3C">
        <w:rPr>
          <w:rFonts w:ascii="Sylfaen" w:hAnsi="Sylfaen"/>
          <w:b/>
          <w:sz w:val="12"/>
          <w:szCs w:val="12"/>
          <w:lang w:val="ka-GE"/>
        </w:rPr>
        <w:t>8</w:t>
      </w:r>
      <w:r w:rsidR="000A2919" w:rsidRPr="00C25A3C">
        <w:rPr>
          <w:rFonts w:ascii="Sylfaen" w:hAnsi="Sylfaen"/>
          <w:b/>
          <w:sz w:val="12"/>
          <w:szCs w:val="12"/>
          <w:lang w:val="ka-GE"/>
        </w:rPr>
        <w:t xml:space="preserve"> </w:t>
      </w:r>
      <w:r w:rsidR="00526B62" w:rsidRPr="00C25A3C">
        <w:rPr>
          <w:rFonts w:ascii="Sylfaen" w:hAnsi="Sylfaen"/>
          <w:b/>
          <w:sz w:val="12"/>
          <w:szCs w:val="12"/>
          <w:lang w:val="ka-GE"/>
        </w:rPr>
        <w:t>ათას ლარებში</w:t>
      </w:r>
    </w:p>
    <w:tbl>
      <w:tblPr>
        <w:tblW w:w="9923" w:type="dxa"/>
        <w:tblInd w:w="108" w:type="dxa"/>
        <w:tblLayout w:type="fixed"/>
        <w:tblLook w:val="04A0" w:firstRow="1" w:lastRow="0" w:firstColumn="1" w:lastColumn="0" w:noHBand="0" w:noVBand="1"/>
      </w:tblPr>
      <w:tblGrid>
        <w:gridCol w:w="689"/>
        <w:gridCol w:w="1721"/>
        <w:gridCol w:w="709"/>
        <w:gridCol w:w="709"/>
        <w:gridCol w:w="567"/>
        <w:gridCol w:w="669"/>
        <w:gridCol w:w="748"/>
        <w:gridCol w:w="709"/>
        <w:gridCol w:w="709"/>
        <w:gridCol w:w="708"/>
        <w:gridCol w:w="709"/>
        <w:gridCol w:w="709"/>
        <w:gridCol w:w="567"/>
      </w:tblGrid>
      <w:tr w:rsidR="000B3CF3" w:rsidRPr="00C25A3C" w:rsidTr="000B3CF3">
        <w:trPr>
          <w:trHeight w:val="196"/>
          <w:tblHeader/>
        </w:trPr>
        <w:tc>
          <w:tcPr>
            <w:tcW w:w="689"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0B3CF3" w:rsidRPr="00C25A3C" w:rsidRDefault="000B3CF3" w:rsidP="00BE241A">
            <w:pPr>
              <w:spacing w:after="0" w:line="240" w:lineRule="auto"/>
              <w:jc w:val="center"/>
              <w:rPr>
                <w:rFonts w:ascii="Arial" w:eastAsia="Times New Roman" w:hAnsi="Arial" w:cs="Arial"/>
                <w:sz w:val="12"/>
                <w:szCs w:val="12"/>
              </w:rPr>
            </w:pPr>
            <w:proofErr w:type="gramStart"/>
            <w:r w:rsidRPr="00C25A3C">
              <w:rPr>
                <w:rFonts w:ascii="Sylfaen" w:eastAsia="Times New Roman" w:hAnsi="Sylfaen" w:cs="Sylfaen"/>
                <w:sz w:val="12"/>
                <w:szCs w:val="12"/>
              </w:rPr>
              <w:t>პროგრ</w:t>
            </w:r>
            <w:proofErr w:type="gramEnd"/>
            <w:r w:rsidRPr="00C25A3C">
              <w:rPr>
                <w:rFonts w:ascii="Arial" w:eastAsia="Times New Roman" w:hAnsi="Arial" w:cs="Arial"/>
                <w:sz w:val="12"/>
                <w:szCs w:val="12"/>
              </w:rPr>
              <w:t xml:space="preserve">. </w:t>
            </w:r>
            <w:r w:rsidRPr="00C25A3C">
              <w:rPr>
                <w:rFonts w:ascii="Sylfaen" w:eastAsia="Times New Roman" w:hAnsi="Sylfaen" w:cs="Sylfaen"/>
                <w:sz w:val="12"/>
                <w:szCs w:val="12"/>
              </w:rPr>
              <w:t>კოდი</w:t>
            </w:r>
          </w:p>
        </w:tc>
        <w:tc>
          <w:tcPr>
            <w:tcW w:w="1721"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0B3CF3" w:rsidRPr="00C25A3C" w:rsidRDefault="000B3CF3" w:rsidP="00BE241A">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დასახელება</w:t>
            </w:r>
          </w:p>
        </w:tc>
        <w:tc>
          <w:tcPr>
            <w:tcW w:w="709"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0B3CF3" w:rsidRPr="00C25A3C" w:rsidRDefault="000B3CF3" w:rsidP="00BE241A">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2022 წლის ფაქტი</w:t>
            </w:r>
          </w:p>
        </w:tc>
        <w:tc>
          <w:tcPr>
            <w:tcW w:w="1945"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0B3CF3" w:rsidRPr="00C25A3C" w:rsidRDefault="000B3CF3" w:rsidP="00BE241A">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2023 წლის დამტკიცებული ბიუჯეტი </w:t>
            </w:r>
          </w:p>
        </w:tc>
        <w:tc>
          <w:tcPr>
            <w:tcW w:w="2166" w:type="dxa"/>
            <w:gridSpan w:val="3"/>
            <w:tcBorders>
              <w:top w:val="single" w:sz="8" w:space="0" w:color="auto"/>
              <w:left w:val="nil"/>
              <w:bottom w:val="single" w:sz="4" w:space="0" w:color="auto"/>
              <w:right w:val="single" w:sz="8" w:space="0" w:color="000000"/>
            </w:tcBorders>
            <w:shd w:val="clear" w:color="000000" w:fill="FFFFFF"/>
            <w:vAlign w:val="center"/>
            <w:hideMark/>
          </w:tcPr>
          <w:p w:rsidR="000B3CF3" w:rsidRPr="00C25A3C" w:rsidRDefault="000B3CF3" w:rsidP="000B3CF3">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202</w:t>
            </w:r>
            <w:r w:rsidRPr="00C25A3C">
              <w:rPr>
                <w:rFonts w:ascii="Sylfaen" w:eastAsia="Times New Roman" w:hAnsi="Sylfaen" w:cs="Calibri"/>
                <w:sz w:val="12"/>
                <w:szCs w:val="12"/>
                <w:lang w:val="ka-GE"/>
              </w:rPr>
              <w:t xml:space="preserve">3 </w:t>
            </w:r>
            <w:r w:rsidRPr="00C25A3C">
              <w:rPr>
                <w:rFonts w:ascii="Sylfaen" w:eastAsia="Times New Roman" w:hAnsi="Sylfaen" w:cs="Calibri"/>
                <w:sz w:val="12"/>
                <w:szCs w:val="12"/>
              </w:rPr>
              <w:t xml:space="preserve"> წლის დაზუსტებული ბიუჯეტი</w:t>
            </w:r>
          </w:p>
        </w:tc>
        <w:tc>
          <w:tcPr>
            <w:tcW w:w="2126"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0B3CF3" w:rsidRPr="00C25A3C" w:rsidRDefault="00D44977" w:rsidP="00BE241A">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2023</w:t>
            </w:r>
            <w:r w:rsidR="000B3CF3" w:rsidRPr="00C25A3C">
              <w:rPr>
                <w:rFonts w:ascii="Sylfaen" w:eastAsia="Times New Roman" w:hAnsi="Sylfaen" w:cs="Calibri"/>
                <w:sz w:val="12"/>
                <w:szCs w:val="12"/>
              </w:rPr>
              <w:t xml:space="preserve"> წლის</w:t>
            </w:r>
            <w:r w:rsidR="000B3CF3" w:rsidRPr="00C25A3C">
              <w:rPr>
                <w:rFonts w:ascii="Sylfaen" w:eastAsia="Times New Roman" w:hAnsi="Sylfaen" w:cs="Calibri"/>
                <w:sz w:val="12"/>
                <w:szCs w:val="12"/>
                <w:lang w:val="ka-GE"/>
              </w:rPr>
              <w:t xml:space="preserve"> </w:t>
            </w:r>
            <w:r w:rsidR="000B3CF3" w:rsidRPr="00C25A3C">
              <w:rPr>
                <w:rFonts w:ascii="Sylfaen" w:eastAsia="Times New Roman" w:hAnsi="Sylfaen" w:cs="Calibri"/>
                <w:sz w:val="12"/>
                <w:szCs w:val="12"/>
              </w:rPr>
              <w:t xml:space="preserve">ფაქტი </w:t>
            </w:r>
          </w:p>
        </w:tc>
        <w:tc>
          <w:tcPr>
            <w:tcW w:w="567" w:type="dxa"/>
            <w:vMerge w:val="restart"/>
            <w:tcBorders>
              <w:top w:val="single" w:sz="8" w:space="0" w:color="auto"/>
              <w:left w:val="single" w:sz="4" w:space="0" w:color="auto"/>
              <w:bottom w:val="single" w:sz="4" w:space="0" w:color="auto"/>
              <w:right w:val="single" w:sz="4" w:space="0" w:color="auto"/>
            </w:tcBorders>
            <w:shd w:val="clear" w:color="000000" w:fill="FFFFFF"/>
            <w:noWrap/>
            <w:textDirection w:val="btLr"/>
            <w:vAlign w:val="bottom"/>
            <w:hideMark/>
          </w:tcPr>
          <w:p w:rsidR="000B3CF3" w:rsidRPr="00C25A3C" w:rsidRDefault="000B3CF3" w:rsidP="00BE241A">
            <w:pPr>
              <w:spacing w:after="0" w:line="240" w:lineRule="auto"/>
              <w:jc w:val="center"/>
              <w:rPr>
                <w:rFonts w:ascii="Calibri" w:eastAsia="Times New Roman" w:hAnsi="Calibri" w:cs="Calibri"/>
                <w:sz w:val="12"/>
                <w:szCs w:val="12"/>
              </w:rPr>
            </w:pPr>
            <w:r w:rsidRPr="00C25A3C">
              <w:rPr>
                <w:rFonts w:ascii="Calibri" w:eastAsia="Times New Roman" w:hAnsi="Calibri" w:cs="Calibri"/>
                <w:sz w:val="12"/>
                <w:szCs w:val="12"/>
              </w:rPr>
              <w:t xml:space="preserve"> გეგმა შესრულების %</w:t>
            </w:r>
          </w:p>
        </w:tc>
      </w:tr>
      <w:tr w:rsidR="000B3CF3" w:rsidRPr="00C25A3C" w:rsidTr="000B3CF3">
        <w:trPr>
          <w:trHeight w:val="75"/>
          <w:tblHeader/>
        </w:trPr>
        <w:tc>
          <w:tcPr>
            <w:tcW w:w="689" w:type="dxa"/>
            <w:vMerge/>
            <w:tcBorders>
              <w:top w:val="single" w:sz="8" w:space="0" w:color="auto"/>
              <w:left w:val="single" w:sz="8" w:space="0" w:color="auto"/>
              <w:bottom w:val="single" w:sz="4" w:space="0" w:color="auto"/>
              <w:right w:val="single" w:sz="4" w:space="0" w:color="auto"/>
            </w:tcBorders>
            <w:vAlign w:val="center"/>
            <w:hideMark/>
          </w:tcPr>
          <w:p w:rsidR="000B3CF3" w:rsidRPr="00C25A3C" w:rsidRDefault="000B3CF3" w:rsidP="00BE241A">
            <w:pPr>
              <w:spacing w:after="0" w:line="240" w:lineRule="auto"/>
              <w:rPr>
                <w:rFonts w:ascii="Arial" w:eastAsia="Times New Roman" w:hAnsi="Arial" w:cs="Arial"/>
                <w:b/>
                <w:bCs/>
                <w:sz w:val="12"/>
                <w:szCs w:val="12"/>
              </w:rPr>
            </w:pPr>
          </w:p>
        </w:tc>
        <w:tc>
          <w:tcPr>
            <w:tcW w:w="1721" w:type="dxa"/>
            <w:vMerge/>
            <w:tcBorders>
              <w:top w:val="single" w:sz="8" w:space="0" w:color="auto"/>
              <w:left w:val="single" w:sz="4" w:space="0" w:color="auto"/>
              <w:bottom w:val="single" w:sz="4" w:space="0" w:color="auto"/>
              <w:right w:val="single" w:sz="8" w:space="0" w:color="auto"/>
            </w:tcBorders>
            <w:vAlign w:val="center"/>
            <w:hideMark/>
          </w:tcPr>
          <w:p w:rsidR="000B3CF3" w:rsidRPr="00C25A3C" w:rsidRDefault="000B3CF3" w:rsidP="00BE241A">
            <w:pPr>
              <w:spacing w:after="0" w:line="240" w:lineRule="auto"/>
              <w:rPr>
                <w:rFonts w:ascii="Sylfaen" w:eastAsia="Times New Roman" w:hAnsi="Sylfaen" w:cs="Calibri"/>
                <w:b/>
                <w:bCs/>
                <w:color w:val="800080"/>
                <w:sz w:val="12"/>
                <w:szCs w:val="12"/>
              </w:rPr>
            </w:pPr>
          </w:p>
        </w:tc>
        <w:tc>
          <w:tcPr>
            <w:tcW w:w="709" w:type="dxa"/>
            <w:vMerge/>
            <w:tcBorders>
              <w:top w:val="single" w:sz="8" w:space="0" w:color="auto"/>
              <w:left w:val="single" w:sz="8" w:space="0" w:color="auto"/>
              <w:bottom w:val="single" w:sz="4" w:space="0" w:color="auto"/>
              <w:right w:val="single" w:sz="8" w:space="0" w:color="auto"/>
            </w:tcBorders>
            <w:vAlign w:val="center"/>
            <w:hideMark/>
          </w:tcPr>
          <w:p w:rsidR="000B3CF3" w:rsidRPr="00C25A3C" w:rsidRDefault="000B3CF3" w:rsidP="00BE241A">
            <w:pPr>
              <w:spacing w:after="0" w:line="240" w:lineRule="auto"/>
              <w:rPr>
                <w:rFonts w:ascii="Sylfaen" w:eastAsia="Times New Roman" w:hAnsi="Sylfaen" w:cs="Calibri"/>
                <w:b/>
                <w:bCs/>
                <w:color w:val="0000FF"/>
                <w:sz w:val="12"/>
                <w:szCs w:val="12"/>
              </w:rPr>
            </w:pPr>
          </w:p>
        </w:tc>
        <w:tc>
          <w:tcPr>
            <w:tcW w:w="709" w:type="dxa"/>
            <w:vMerge w:val="restart"/>
            <w:tcBorders>
              <w:top w:val="nil"/>
              <w:left w:val="single" w:sz="8" w:space="0" w:color="auto"/>
              <w:bottom w:val="single" w:sz="4" w:space="0" w:color="auto"/>
              <w:right w:val="single" w:sz="4" w:space="0" w:color="auto"/>
            </w:tcBorders>
            <w:shd w:val="clear" w:color="000000" w:fill="FFFFFF"/>
            <w:vAlign w:val="center"/>
            <w:hideMark/>
          </w:tcPr>
          <w:p w:rsidR="000B3CF3" w:rsidRPr="00C25A3C" w:rsidRDefault="000B3CF3" w:rsidP="00BE241A">
            <w:pPr>
              <w:spacing w:after="0" w:line="240" w:lineRule="auto"/>
              <w:jc w:val="center"/>
              <w:rPr>
                <w:rFonts w:ascii="Sylfaen" w:eastAsia="Times New Roman" w:hAnsi="Sylfaen" w:cs="Calibri"/>
                <w:b/>
                <w:bCs/>
                <w:color w:val="0000FF"/>
                <w:sz w:val="12"/>
                <w:szCs w:val="12"/>
              </w:rPr>
            </w:pPr>
            <w:r w:rsidRPr="00C25A3C">
              <w:rPr>
                <w:rFonts w:ascii="Sylfaen" w:eastAsia="Times New Roman" w:hAnsi="Sylfaen" w:cs="Calibri"/>
                <w:sz w:val="12"/>
                <w:szCs w:val="12"/>
              </w:rPr>
              <w:t>სულ</w:t>
            </w:r>
          </w:p>
        </w:tc>
        <w:tc>
          <w:tcPr>
            <w:tcW w:w="1236" w:type="dxa"/>
            <w:gridSpan w:val="2"/>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BE241A">
            <w:pPr>
              <w:spacing w:after="0" w:line="240" w:lineRule="auto"/>
              <w:jc w:val="center"/>
              <w:rPr>
                <w:rFonts w:ascii="Sylfaen" w:eastAsia="Times New Roman" w:hAnsi="Sylfaen" w:cs="Calibri"/>
                <w:b/>
                <w:bCs/>
                <w:color w:val="800080"/>
                <w:sz w:val="12"/>
                <w:szCs w:val="12"/>
              </w:rPr>
            </w:pPr>
            <w:r w:rsidRPr="00C25A3C">
              <w:rPr>
                <w:rFonts w:ascii="Sylfaen" w:eastAsia="Times New Roman" w:hAnsi="Sylfaen" w:cs="Calibri"/>
                <w:sz w:val="12"/>
                <w:szCs w:val="12"/>
              </w:rPr>
              <w:t>მათ შორის</w:t>
            </w:r>
          </w:p>
        </w:tc>
        <w:tc>
          <w:tcPr>
            <w:tcW w:w="748" w:type="dxa"/>
            <w:vMerge w:val="restart"/>
            <w:tcBorders>
              <w:top w:val="nil"/>
              <w:left w:val="single" w:sz="8" w:space="0" w:color="auto"/>
              <w:bottom w:val="single" w:sz="4" w:space="0" w:color="auto"/>
              <w:right w:val="single" w:sz="4" w:space="0" w:color="auto"/>
            </w:tcBorders>
            <w:shd w:val="clear" w:color="000000" w:fill="FFFFFF"/>
            <w:vAlign w:val="center"/>
            <w:hideMark/>
          </w:tcPr>
          <w:p w:rsidR="000B3CF3" w:rsidRPr="00C25A3C" w:rsidRDefault="000B3CF3" w:rsidP="00BE241A">
            <w:pPr>
              <w:spacing w:after="0" w:line="240" w:lineRule="auto"/>
              <w:jc w:val="center"/>
              <w:rPr>
                <w:rFonts w:ascii="Sylfaen" w:eastAsia="Times New Roman" w:hAnsi="Sylfaen" w:cs="Calibri"/>
                <w:b/>
                <w:bCs/>
                <w:color w:val="0000FF"/>
                <w:sz w:val="12"/>
                <w:szCs w:val="12"/>
              </w:rPr>
            </w:pPr>
            <w:r w:rsidRPr="00C25A3C">
              <w:rPr>
                <w:rFonts w:ascii="Sylfaen" w:eastAsia="Times New Roman" w:hAnsi="Sylfaen" w:cs="Calibri"/>
                <w:sz w:val="12"/>
                <w:szCs w:val="12"/>
              </w:rPr>
              <w:t>სულ</w:t>
            </w:r>
          </w:p>
          <w:p w:rsidR="000B3CF3" w:rsidRPr="00C25A3C" w:rsidRDefault="000B3CF3" w:rsidP="00BE241A">
            <w:pPr>
              <w:spacing w:after="0" w:line="240" w:lineRule="auto"/>
              <w:jc w:val="center"/>
              <w:rPr>
                <w:rFonts w:ascii="Sylfaen" w:eastAsia="Times New Roman" w:hAnsi="Sylfaen" w:cs="Calibri"/>
                <w:b/>
                <w:bCs/>
                <w:color w:val="0000FF"/>
                <w:sz w:val="12"/>
                <w:szCs w:val="12"/>
              </w:rPr>
            </w:pP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BE241A">
            <w:pPr>
              <w:spacing w:after="0" w:line="240" w:lineRule="auto"/>
              <w:jc w:val="center"/>
              <w:rPr>
                <w:rFonts w:ascii="Sylfaen" w:eastAsia="Times New Roman" w:hAnsi="Sylfaen" w:cs="Calibri"/>
                <w:b/>
                <w:bCs/>
                <w:color w:val="800080"/>
                <w:sz w:val="12"/>
                <w:szCs w:val="12"/>
              </w:rPr>
            </w:pPr>
            <w:r w:rsidRPr="00C25A3C">
              <w:rPr>
                <w:rFonts w:ascii="Sylfaen" w:eastAsia="Times New Roman" w:hAnsi="Sylfaen" w:cs="Calibri"/>
                <w:sz w:val="12"/>
                <w:szCs w:val="12"/>
              </w:rPr>
              <w:t>მათ შორის</w:t>
            </w:r>
          </w:p>
        </w:tc>
        <w:tc>
          <w:tcPr>
            <w:tcW w:w="708" w:type="dxa"/>
            <w:vMerge w:val="restart"/>
            <w:tcBorders>
              <w:top w:val="nil"/>
              <w:left w:val="single" w:sz="8" w:space="0" w:color="auto"/>
              <w:bottom w:val="single" w:sz="4" w:space="0" w:color="auto"/>
              <w:right w:val="single" w:sz="4" w:space="0" w:color="auto"/>
            </w:tcBorders>
            <w:shd w:val="clear" w:color="000000" w:fill="FFFFFF"/>
            <w:vAlign w:val="center"/>
            <w:hideMark/>
          </w:tcPr>
          <w:p w:rsidR="000B3CF3" w:rsidRPr="00C25A3C" w:rsidRDefault="000B3CF3" w:rsidP="00BE241A">
            <w:pPr>
              <w:spacing w:after="0" w:line="240" w:lineRule="auto"/>
              <w:jc w:val="center"/>
              <w:rPr>
                <w:rFonts w:ascii="Sylfaen" w:eastAsia="Times New Roman" w:hAnsi="Sylfaen" w:cs="Calibri"/>
                <w:b/>
                <w:bCs/>
                <w:color w:val="0000FF"/>
                <w:sz w:val="12"/>
                <w:szCs w:val="12"/>
              </w:rPr>
            </w:pPr>
            <w:r w:rsidRPr="00C25A3C">
              <w:rPr>
                <w:rFonts w:ascii="Sylfaen" w:eastAsia="Times New Roman" w:hAnsi="Sylfaen" w:cs="Calibri"/>
                <w:sz w:val="12"/>
                <w:szCs w:val="12"/>
              </w:rPr>
              <w:t>სულ</w:t>
            </w:r>
          </w:p>
        </w:tc>
        <w:tc>
          <w:tcPr>
            <w:tcW w:w="1418" w:type="dxa"/>
            <w:gridSpan w:val="2"/>
            <w:tcBorders>
              <w:top w:val="single" w:sz="8" w:space="0" w:color="auto"/>
              <w:left w:val="single" w:sz="8" w:space="0" w:color="auto"/>
              <w:bottom w:val="single" w:sz="4" w:space="0" w:color="auto"/>
              <w:right w:val="single" w:sz="8" w:space="0" w:color="auto"/>
            </w:tcBorders>
            <w:vAlign w:val="center"/>
            <w:hideMark/>
          </w:tcPr>
          <w:p w:rsidR="000B3CF3" w:rsidRPr="00C25A3C" w:rsidRDefault="000B3CF3" w:rsidP="00BE241A">
            <w:pPr>
              <w:spacing w:after="0" w:line="240" w:lineRule="auto"/>
              <w:jc w:val="center"/>
              <w:rPr>
                <w:rFonts w:ascii="Sylfaen" w:eastAsia="Times New Roman" w:hAnsi="Sylfaen" w:cs="Calibri"/>
                <w:b/>
                <w:bCs/>
                <w:color w:val="800080"/>
                <w:sz w:val="12"/>
                <w:szCs w:val="12"/>
              </w:rPr>
            </w:pPr>
            <w:r w:rsidRPr="00C25A3C">
              <w:rPr>
                <w:rFonts w:ascii="Sylfaen" w:eastAsia="Times New Roman" w:hAnsi="Sylfaen" w:cs="Calibri"/>
                <w:sz w:val="12"/>
                <w:szCs w:val="12"/>
              </w:rPr>
              <w:t>მათ შორის</w:t>
            </w:r>
            <w:r w:rsidRPr="00C25A3C">
              <w:rPr>
                <w:rFonts w:ascii="Sylfaen" w:eastAsia="Times New Roman" w:hAnsi="Sylfaen" w:cs="Calibri"/>
                <w:b/>
                <w:bCs/>
                <w:color w:val="800080"/>
                <w:sz w:val="12"/>
                <w:szCs w:val="12"/>
              </w:rPr>
              <w:t> </w:t>
            </w:r>
          </w:p>
        </w:tc>
        <w:tc>
          <w:tcPr>
            <w:tcW w:w="567" w:type="dxa"/>
            <w:vMerge/>
            <w:tcBorders>
              <w:top w:val="nil"/>
              <w:left w:val="single" w:sz="8" w:space="0" w:color="auto"/>
              <w:bottom w:val="single" w:sz="4" w:space="0" w:color="auto"/>
              <w:right w:val="single" w:sz="4" w:space="0" w:color="auto"/>
            </w:tcBorders>
            <w:shd w:val="clear" w:color="000000" w:fill="FFFFFF"/>
            <w:vAlign w:val="center"/>
            <w:hideMark/>
          </w:tcPr>
          <w:p w:rsidR="000B3CF3" w:rsidRPr="00C25A3C" w:rsidRDefault="000B3CF3" w:rsidP="00BE241A">
            <w:pPr>
              <w:spacing w:after="0" w:line="240" w:lineRule="auto"/>
              <w:rPr>
                <w:rFonts w:ascii="Calibri" w:eastAsia="Times New Roman" w:hAnsi="Calibri" w:cs="Calibri"/>
                <w:sz w:val="12"/>
                <w:szCs w:val="12"/>
              </w:rPr>
            </w:pPr>
          </w:p>
        </w:tc>
      </w:tr>
      <w:tr w:rsidR="000B3CF3" w:rsidRPr="00C25A3C" w:rsidTr="000B3CF3">
        <w:trPr>
          <w:trHeight w:val="410"/>
          <w:tblHeader/>
        </w:trPr>
        <w:tc>
          <w:tcPr>
            <w:tcW w:w="689" w:type="dxa"/>
            <w:vMerge/>
            <w:tcBorders>
              <w:top w:val="single" w:sz="8" w:space="0" w:color="auto"/>
              <w:left w:val="single" w:sz="8" w:space="0" w:color="auto"/>
              <w:bottom w:val="single" w:sz="4" w:space="0" w:color="auto"/>
              <w:right w:val="single" w:sz="4" w:space="0" w:color="auto"/>
            </w:tcBorders>
            <w:vAlign w:val="center"/>
            <w:hideMark/>
          </w:tcPr>
          <w:p w:rsidR="000B3CF3" w:rsidRPr="00C25A3C" w:rsidRDefault="000B3CF3" w:rsidP="00BE241A">
            <w:pPr>
              <w:spacing w:after="0" w:line="240" w:lineRule="auto"/>
              <w:rPr>
                <w:rFonts w:ascii="Arial" w:eastAsia="Times New Roman" w:hAnsi="Arial" w:cs="Arial"/>
                <w:b/>
                <w:bCs/>
                <w:sz w:val="12"/>
                <w:szCs w:val="12"/>
              </w:rPr>
            </w:pPr>
          </w:p>
        </w:tc>
        <w:tc>
          <w:tcPr>
            <w:tcW w:w="1721" w:type="dxa"/>
            <w:vMerge/>
            <w:tcBorders>
              <w:top w:val="single" w:sz="8" w:space="0" w:color="auto"/>
              <w:left w:val="single" w:sz="4" w:space="0" w:color="auto"/>
              <w:bottom w:val="single" w:sz="4" w:space="0" w:color="auto"/>
              <w:right w:val="single" w:sz="8" w:space="0" w:color="auto"/>
            </w:tcBorders>
            <w:vAlign w:val="center"/>
            <w:hideMark/>
          </w:tcPr>
          <w:p w:rsidR="000B3CF3" w:rsidRPr="00C25A3C" w:rsidRDefault="000B3CF3" w:rsidP="00BE241A">
            <w:pPr>
              <w:spacing w:after="0" w:line="240" w:lineRule="auto"/>
              <w:rPr>
                <w:rFonts w:ascii="Sylfaen" w:eastAsia="Times New Roman" w:hAnsi="Sylfaen" w:cs="Calibri"/>
                <w:b/>
                <w:bCs/>
                <w:color w:val="800080"/>
                <w:sz w:val="12"/>
                <w:szCs w:val="12"/>
              </w:rPr>
            </w:pPr>
          </w:p>
        </w:tc>
        <w:tc>
          <w:tcPr>
            <w:tcW w:w="709" w:type="dxa"/>
            <w:vMerge/>
            <w:tcBorders>
              <w:top w:val="single" w:sz="8" w:space="0" w:color="auto"/>
              <w:left w:val="single" w:sz="8" w:space="0" w:color="auto"/>
              <w:bottom w:val="single" w:sz="4" w:space="0" w:color="auto"/>
              <w:right w:val="single" w:sz="8" w:space="0" w:color="auto"/>
            </w:tcBorders>
            <w:vAlign w:val="center"/>
            <w:hideMark/>
          </w:tcPr>
          <w:p w:rsidR="000B3CF3" w:rsidRPr="00C25A3C" w:rsidRDefault="000B3CF3" w:rsidP="00BE241A">
            <w:pPr>
              <w:spacing w:after="0" w:line="240" w:lineRule="auto"/>
              <w:rPr>
                <w:rFonts w:ascii="Sylfaen" w:eastAsia="Times New Roman" w:hAnsi="Sylfaen" w:cs="Calibri"/>
                <w:b/>
                <w:bCs/>
                <w:color w:val="0000FF"/>
                <w:sz w:val="12"/>
                <w:szCs w:val="12"/>
              </w:rPr>
            </w:pPr>
          </w:p>
        </w:tc>
        <w:tc>
          <w:tcPr>
            <w:tcW w:w="709" w:type="dxa"/>
            <w:vMerge/>
            <w:tcBorders>
              <w:top w:val="nil"/>
              <w:left w:val="single" w:sz="8" w:space="0" w:color="auto"/>
              <w:bottom w:val="single" w:sz="4" w:space="0" w:color="auto"/>
              <w:right w:val="single" w:sz="4" w:space="0" w:color="auto"/>
            </w:tcBorders>
            <w:vAlign w:val="center"/>
            <w:hideMark/>
          </w:tcPr>
          <w:p w:rsidR="000B3CF3" w:rsidRPr="00C25A3C" w:rsidRDefault="000B3CF3" w:rsidP="00BE241A">
            <w:pPr>
              <w:spacing w:after="0" w:line="240" w:lineRule="auto"/>
              <w:rPr>
                <w:rFonts w:ascii="Sylfaen" w:eastAsia="Times New Roman" w:hAnsi="Sylfaen" w:cs="Calibri"/>
                <w:b/>
                <w:bCs/>
                <w:color w:val="0000FF"/>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0B3CF3" w:rsidRPr="00C25A3C" w:rsidRDefault="000B3CF3" w:rsidP="00BE241A">
            <w:pPr>
              <w:spacing w:after="0" w:line="240" w:lineRule="auto"/>
              <w:jc w:val="center"/>
              <w:rPr>
                <w:rFonts w:ascii="Sylfaen" w:eastAsia="Times New Roman" w:hAnsi="Sylfaen" w:cs="Calibri"/>
                <w:b/>
                <w:bCs/>
                <w:color w:val="800080"/>
                <w:sz w:val="12"/>
                <w:szCs w:val="12"/>
              </w:rPr>
            </w:pPr>
            <w:proofErr w:type="gramStart"/>
            <w:r w:rsidRPr="00C25A3C">
              <w:rPr>
                <w:rFonts w:ascii="Sylfaen" w:eastAsia="Times New Roman" w:hAnsi="Sylfaen" w:cs="Calibri"/>
                <w:sz w:val="12"/>
                <w:szCs w:val="12"/>
              </w:rPr>
              <w:t>სახ</w:t>
            </w:r>
            <w:proofErr w:type="gramEnd"/>
            <w:r w:rsidRPr="00C25A3C">
              <w:rPr>
                <w:rFonts w:ascii="Sylfaen" w:eastAsia="Times New Roman" w:hAnsi="Sylfaen" w:cs="Calibri"/>
                <w:sz w:val="12"/>
                <w:szCs w:val="12"/>
              </w:rPr>
              <w:t>. ბიუჯეტი</w:t>
            </w:r>
          </w:p>
        </w:tc>
        <w:tc>
          <w:tcPr>
            <w:tcW w:w="669" w:type="dxa"/>
            <w:tcBorders>
              <w:top w:val="nil"/>
              <w:left w:val="single" w:sz="8" w:space="0" w:color="auto"/>
              <w:bottom w:val="single" w:sz="4" w:space="0" w:color="auto"/>
              <w:right w:val="single" w:sz="4" w:space="0" w:color="auto"/>
            </w:tcBorders>
            <w:vAlign w:val="center"/>
            <w:hideMark/>
          </w:tcPr>
          <w:p w:rsidR="000B3CF3" w:rsidRPr="00C25A3C" w:rsidRDefault="000B3CF3" w:rsidP="00BE241A">
            <w:pPr>
              <w:spacing w:after="0" w:line="240" w:lineRule="auto"/>
              <w:jc w:val="center"/>
              <w:rPr>
                <w:rFonts w:ascii="Sylfaen" w:eastAsia="Times New Roman" w:hAnsi="Sylfaen" w:cs="Calibri"/>
                <w:b/>
                <w:bCs/>
                <w:color w:val="800080"/>
                <w:sz w:val="12"/>
                <w:szCs w:val="12"/>
              </w:rPr>
            </w:pPr>
            <w:proofErr w:type="gramStart"/>
            <w:r w:rsidRPr="00C25A3C">
              <w:rPr>
                <w:rFonts w:ascii="Sylfaen" w:eastAsia="Times New Roman" w:hAnsi="Sylfaen" w:cs="Calibri"/>
                <w:sz w:val="12"/>
                <w:szCs w:val="12"/>
              </w:rPr>
              <w:t>საკ</w:t>
            </w:r>
            <w:proofErr w:type="gramEnd"/>
            <w:r w:rsidRPr="00C25A3C">
              <w:rPr>
                <w:rFonts w:ascii="Sylfaen" w:eastAsia="Times New Roman" w:hAnsi="Sylfaen" w:cs="Calibri"/>
                <w:sz w:val="12"/>
                <w:szCs w:val="12"/>
              </w:rPr>
              <w:t>. შემოსავლები</w:t>
            </w:r>
          </w:p>
        </w:tc>
        <w:tc>
          <w:tcPr>
            <w:tcW w:w="748" w:type="dxa"/>
            <w:vMerge/>
            <w:tcBorders>
              <w:top w:val="nil"/>
              <w:left w:val="nil"/>
              <w:bottom w:val="single" w:sz="4" w:space="0" w:color="auto"/>
              <w:right w:val="single" w:sz="4" w:space="0" w:color="auto"/>
            </w:tcBorders>
            <w:shd w:val="clear" w:color="000000" w:fill="FFFFFF"/>
            <w:vAlign w:val="center"/>
            <w:hideMark/>
          </w:tcPr>
          <w:p w:rsidR="000B3CF3" w:rsidRPr="00C25A3C" w:rsidRDefault="000B3CF3" w:rsidP="00BE241A">
            <w:pPr>
              <w:spacing w:after="0" w:line="240" w:lineRule="auto"/>
              <w:rPr>
                <w:rFonts w:ascii="Sylfaen" w:eastAsia="Times New Roman" w:hAnsi="Sylfaen" w:cs="Calibri"/>
                <w:b/>
                <w:bCs/>
                <w:color w:val="0000FF"/>
                <w:sz w:val="12"/>
                <w:szCs w:val="12"/>
              </w:rPr>
            </w:pPr>
          </w:p>
        </w:tc>
        <w:tc>
          <w:tcPr>
            <w:tcW w:w="709" w:type="dxa"/>
            <w:tcBorders>
              <w:top w:val="nil"/>
              <w:left w:val="nil"/>
              <w:bottom w:val="single" w:sz="4" w:space="0" w:color="auto"/>
              <w:right w:val="single" w:sz="4" w:space="0" w:color="auto"/>
            </w:tcBorders>
            <w:shd w:val="clear" w:color="000000" w:fill="FFFFFF"/>
            <w:vAlign w:val="center"/>
            <w:hideMark/>
          </w:tcPr>
          <w:p w:rsidR="000B3CF3" w:rsidRPr="00C25A3C" w:rsidRDefault="000B3CF3" w:rsidP="00BE241A">
            <w:pPr>
              <w:spacing w:after="0" w:line="240" w:lineRule="auto"/>
              <w:jc w:val="center"/>
              <w:rPr>
                <w:rFonts w:ascii="Sylfaen" w:eastAsia="Times New Roman" w:hAnsi="Sylfaen" w:cs="Calibri"/>
                <w:b/>
                <w:bCs/>
                <w:color w:val="800080"/>
                <w:sz w:val="12"/>
                <w:szCs w:val="12"/>
              </w:rPr>
            </w:pPr>
            <w:proofErr w:type="gramStart"/>
            <w:r w:rsidRPr="00C25A3C">
              <w:rPr>
                <w:rFonts w:ascii="Sylfaen" w:eastAsia="Times New Roman" w:hAnsi="Sylfaen" w:cs="Calibri"/>
                <w:sz w:val="12"/>
                <w:szCs w:val="12"/>
              </w:rPr>
              <w:t>სახ</w:t>
            </w:r>
            <w:proofErr w:type="gramEnd"/>
            <w:r w:rsidRPr="00C25A3C">
              <w:rPr>
                <w:rFonts w:ascii="Sylfaen" w:eastAsia="Times New Roman" w:hAnsi="Sylfaen" w:cs="Calibri"/>
                <w:sz w:val="12"/>
                <w:szCs w:val="12"/>
              </w:rPr>
              <w:t>. ბიუჯეტი</w:t>
            </w:r>
          </w:p>
        </w:tc>
        <w:tc>
          <w:tcPr>
            <w:tcW w:w="709" w:type="dxa"/>
            <w:tcBorders>
              <w:top w:val="nil"/>
              <w:left w:val="single" w:sz="8" w:space="0" w:color="auto"/>
              <w:bottom w:val="single" w:sz="4" w:space="0" w:color="auto"/>
              <w:right w:val="single" w:sz="4" w:space="0" w:color="auto"/>
            </w:tcBorders>
            <w:vAlign w:val="center"/>
            <w:hideMark/>
          </w:tcPr>
          <w:p w:rsidR="000B3CF3" w:rsidRPr="00C25A3C" w:rsidRDefault="000B3CF3" w:rsidP="00BE241A">
            <w:pPr>
              <w:spacing w:after="0" w:line="240" w:lineRule="auto"/>
              <w:jc w:val="center"/>
              <w:rPr>
                <w:rFonts w:ascii="Sylfaen" w:eastAsia="Times New Roman" w:hAnsi="Sylfaen" w:cs="Calibri"/>
                <w:b/>
                <w:bCs/>
                <w:color w:val="800080"/>
                <w:sz w:val="12"/>
                <w:szCs w:val="12"/>
              </w:rPr>
            </w:pPr>
            <w:proofErr w:type="gramStart"/>
            <w:r w:rsidRPr="00C25A3C">
              <w:rPr>
                <w:rFonts w:ascii="Sylfaen" w:eastAsia="Times New Roman" w:hAnsi="Sylfaen" w:cs="Calibri"/>
                <w:sz w:val="12"/>
                <w:szCs w:val="12"/>
              </w:rPr>
              <w:t>საკ</w:t>
            </w:r>
            <w:proofErr w:type="gramEnd"/>
            <w:r w:rsidRPr="00C25A3C">
              <w:rPr>
                <w:rFonts w:ascii="Sylfaen" w:eastAsia="Times New Roman" w:hAnsi="Sylfaen" w:cs="Calibri"/>
                <w:sz w:val="12"/>
                <w:szCs w:val="12"/>
              </w:rPr>
              <w:t>. შემოსავლები</w:t>
            </w:r>
          </w:p>
        </w:tc>
        <w:tc>
          <w:tcPr>
            <w:tcW w:w="708" w:type="dxa"/>
            <w:vMerge/>
            <w:tcBorders>
              <w:top w:val="nil"/>
              <w:left w:val="single" w:sz="8" w:space="0" w:color="auto"/>
              <w:bottom w:val="single" w:sz="4" w:space="0" w:color="auto"/>
              <w:right w:val="single" w:sz="4" w:space="0" w:color="auto"/>
            </w:tcBorders>
            <w:vAlign w:val="center"/>
            <w:hideMark/>
          </w:tcPr>
          <w:p w:rsidR="000B3CF3" w:rsidRPr="00C25A3C" w:rsidRDefault="000B3CF3" w:rsidP="00BE241A">
            <w:pPr>
              <w:spacing w:after="0" w:line="240" w:lineRule="auto"/>
              <w:rPr>
                <w:rFonts w:ascii="Sylfaen" w:eastAsia="Times New Roman" w:hAnsi="Sylfaen" w:cs="Calibri"/>
                <w:b/>
                <w:bCs/>
                <w:color w:val="0000FF"/>
                <w:sz w:val="12"/>
                <w:szCs w:val="12"/>
              </w:rPr>
            </w:pPr>
          </w:p>
        </w:tc>
        <w:tc>
          <w:tcPr>
            <w:tcW w:w="709" w:type="dxa"/>
            <w:tcBorders>
              <w:top w:val="nil"/>
              <w:left w:val="nil"/>
              <w:bottom w:val="single" w:sz="4" w:space="0" w:color="auto"/>
              <w:right w:val="single" w:sz="4" w:space="0" w:color="auto"/>
            </w:tcBorders>
            <w:shd w:val="clear" w:color="000000" w:fill="FFFFFF"/>
            <w:vAlign w:val="center"/>
            <w:hideMark/>
          </w:tcPr>
          <w:p w:rsidR="000B3CF3" w:rsidRPr="00C25A3C" w:rsidRDefault="000B3CF3" w:rsidP="00BE241A">
            <w:pPr>
              <w:spacing w:after="0" w:line="240" w:lineRule="auto"/>
              <w:jc w:val="center"/>
              <w:rPr>
                <w:rFonts w:ascii="Sylfaen" w:eastAsia="Times New Roman" w:hAnsi="Sylfaen" w:cs="Calibri"/>
                <w:b/>
                <w:bCs/>
                <w:color w:val="800080"/>
                <w:sz w:val="12"/>
                <w:szCs w:val="12"/>
              </w:rPr>
            </w:pPr>
            <w:proofErr w:type="gramStart"/>
            <w:r w:rsidRPr="00C25A3C">
              <w:rPr>
                <w:rFonts w:ascii="Sylfaen" w:eastAsia="Times New Roman" w:hAnsi="Sylfaen" w:cs="Calibri"/>
                <w:sz w:val="12"/>
                <w:szCs w:val="12"/>
              </w:rPr>
              <w:t>სახ</w:t>
            </w:r>
            <w:proofErr w:type="gramEnd"/>
            <w:r w:rsidRPr="00C25A3C">
              <w:rPr>
                <w:rFonts w:ascii="Sylfaen" w:eastAsia="Times New Roman" w:hAnsi="Sylfaen" w:cs="Calibri"/>
                <w:sz w:val="12"/>
                <w:szCs w:val="12"/>
              </w:rPr>
              <w:t>. ბიუჯეტი</w:t>
            </w:r>
          </w:p>
        </w:tc>
        <w:tc>
          <w:tcPr>
            <w:tcW w:w="709" w:type="dxa"/>
            <w:tcBorders>
              <w:top w:val="nil"/>
              <w:left w:val="nil"/>
              <w:bottom w:val="single" w:sz="4" w:space="0" w:color="auto"/>
              <w:right w:val="single" w:sz="4" w:space="0" w:color="auto"/>
            </w:tcBorders>
            <w:shd w:val="clear" w:color="000000" w:fill="FFFFFF"/>
            <w:vAlign w:val="center"/>
            <w:hideMark/>
          </w:tcPr>
          <w:p w:rsidR="000B3CF3" w:rsidRPr="00C25A3C" w:rsidRDefault="000B3CF3" w:rsidP="00BE241A">
            <w:pPr>
              <w:spacing w:after="0" w:line="240" w:lineRule="auto"/>
              <w:jc w:val="center"/>
              <w:rPr>
                <w:rFonts w:ascii="Sylfaen" w:eastAsia="Times New Roman" w:hAnsi="Sylfaen" w:cs="Calibri"/>
                <w:b/>
                <w:bCs/>
                <w:color w:val="800080"/>
                <w:sz w:val="12"/>
                <w:szCs w:val="12"/>
              </w:rPr>
            </w:pPr>
            <w:proofErr w:type="gramStart"/>
            <w:r w:rsidRPr="00C25A3C">
              <w:rPr>
                <w:rFonts w:ascii="Sylfaen" w:eastAsia="Times New Roman" w:hAnsi="Sylfaen" w:cs="Calibri"/>
                <w:sz w:val="12"/>
                <w:szCs w:val="12"/>
              </w:rPr>
              <w:t>საკ</w:t>
            </w:r>
            <w:proofErr w:type="gramEnd"/>
            <w:r w:rsidRPr="00C25A3C">
              <w:rPr>
                <w:rFonts w:ascii="Sylfaen" w:eastAsia="Times New Roman" w:hAnsi="Sylfaen" w:cs="Calibri"/>
                <w:sz w:val="12"/>
                <w:szCs w:val="12"/>
              </w:rPr>
              <w:t>. შემოსავლები</w:t>
            </w:r>
          </w:p>
        </w:tc>
        <w:tc>
          <w:tcPr>
            <w:tcW w:w="567" w:type="dxa"/>
            <w:vMerge/>
            <w:tcBorders>
              <w:top w:val="single" w:sz="8" w:space="0" w:color="auto"/>
              <w:left w:val="single" w:sz="4" w:space="0" w:color="auto"/>
              <w:bottom w:val="single" w:sz="4" w:space="0" w:color="auto"/>
              <w:right w:val="single" w:sz="4" w:space="0" w:color="auto"/>
            </w:tcBorders>
            <w:vAlign w:val="center"/>
            <w:hideMark/>
          </w:tcPr>
          <w:p w:rsidR="000B3CF3" w:rsidRPr="00C25A3C" w:rsidRDefault="000B3CF3" w:rsidP="00BE241A">
            <w:pPr>
              <w:spacing w:after="0" w:line="240" w:lineRule="auto"/>
              <w:rPr>
                <w:rFonts w:ascii="Calibri" w:eastAsia="Times New Roman" w:hAnsi="Calibri" w:cs="Calibri"/>
                <w:sz w:val="12"/>
                <w:szCs w:val="12"/>
              </w:rPr>
            </w:pPr>
          </w:p>
        </w:tc>
      </w:tr>
      <w:tr w:rsidR="000B3CF3" w:rsidRPr="00C25A3C" w:rsidTr="000B3CF3">
        <w:trPr>
          <w:trHeight w:val="199"/>
        </w:trPr>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05 00</w:t>
            </w:r>
          </w:p>
        </w:tc>
        <w:tc>
          <w:tcPr>
            <w:tcW w:w="1721"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rPr>
                <w:rFonts w:ascii="Sylfaen" w:hAnsi="Sylfaen" w:cs="Calibri"/>
                <w:sz w:val="12"/>
                <w:szCs w:val="12"/>
              </w:rPr>
            </w:pPr>
            <w:r w:rsidRPr="00C25A3C">
              <w:rPr>
                <w:rFonts w:ascii="Sylfaen" w:hAnsi="Sylfaen" w:cs="Calibri"/>
                <w:sz w:val="12"/>
                <w:szCs w:val="12"/>
              </w:rPr>
              <w:t>კულტურა, ახალგაზრდობა და სპორტი</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1 788,4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1 936,3</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0,0</w:t>
            </w:r>
          </w:p>
        </w:tc>
        <w:tc>
          <w:tcPr>
            <w:tcW w:w="66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1 936,3</w:t>
            </w:r>
          </w:p>
        </w:tc>
        <w:tc>
          <w:tcPr>
            <w:tcW w:w="748"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2 400,0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395,9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2 004,1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2 352,7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371,9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1 980,9</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98,0</w:t>
            </w:r>
          </w:p>
        </w:tc>
      </w:tr>
      <w:tr w:rsidR="000B3CF3" w:rsidRPr="00C25A3C" w:rsidTr="000B3CF3">
        <w:trPr>
          <w:trHeight w:val="217"/>
        </w:trPr>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05 01 </w:t>
            </w:r>
          </w:p>
        </w:tc>
        <w:tc>
          <w:tcPr>
            <w:tcW w:w="1721"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rPr>
                <w:rFonts w:ascii="Sylfaen" w:hAnsi="Sylfaen" w:cs="Calibri"/>
                <w:sz w:val="12"/>
                <w:szCs w:val="12"/>
              </w:rPr>
            </w:pPr>
            <w:r w:rsidRPr="00C25A3C">
              <w:rPr>
                <w:rFonts w:ascii="Sylfaen" w:hAnsi="Sylfaen" w:cs="Calibri"/>
                <w:sz w:val="12"/>
                <w:szCs w:val="12"/>
              </w:rPr>
              <w:t xml:space="preserve">სპორტის სფეროს განვითარება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635,4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655,0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0,0    </w:t>
            </w:r>
          </w:p>
        </w:tc>
        <w:tc>
          <w:tcPr>
            <w:tcW w:w="66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655,0    </w:t>
            </w:r>
          </w:p>
        </w:tc>
        <w:tc>
          <w:tcPr>
            <w:tcW w:w="748"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723,475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84,613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638,862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707,809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84,6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623,2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97,8</w:t>
            </w:r>
          </w:p>
        </w:tc>
      </w:tr>
      <w:tr w:rsidR="000B3CF3" w:rsidRPr="00C25A3C" w:rsidTr="000B3CF3">
        <w:trPr>
          <w:trHeight w:val="60"/>
        </w:trPr>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05 01 01</w:t>
            </w:r>
          </w:p>
        </w:tc>
        <w:tc>
          <w:tcPr>
            <w:tcW w:w="1721"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rPr>
                <w:rFonts w:ascii="Sylfaen" w:hAnsi="Sylfaen" w:cs="Calibri"/>
                <w:sz w:val="12"/>
                <w:szCs w:val="12"/>
              </w:rPr>
            </w:pPr>
            <w:r w:rsidRPr="00C25A3C">
              <w:rPr>
                <w:rFonts w:ascii="Sylfaen" w:hAnsi="Sylfaen" w:cs="Calibri"/>
                <w:sz w:val="12"/>
                <w:szCs w:val="12"/>
              </w:rPr>
              <w:t>სპორტული ღონისძიებები</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7,605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15,0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0,0    </w:t>
            </w:r>
          </w:p>
        </w:tc>
        <w:tc>
          <w:tcPr>
            <w:tcW w:w="66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15,0    </w:t>
            </w:r>
          </w:p>
        </w:tc>
        <w:tc>
          <w:tcPr>
            <w:tcW w:w="748"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10,362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0,000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10,362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9,952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10,0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96,0</w:t>
            </w:r>
          </w:p>
        </w:tc>
      </w:tr>
      <w:tr w:rsidR="000B3CF3" w:rsidRPr="00C25A3C" w:rsidTr="000B3CF3">
        <w:trPr>
          <w:trHeight w:val="296"/>
        </w:trPr>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05 01 02</w:t>
            </w:r>
          </w:p>
        </w:tc>
        <w:tc>
          <w:tcPr>
            <w:tcW w:w="1721"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rPr>
                <w:rFonts w:ascii="Sylfaen" w:hAnsi="Sylfaen" w:cs="Calibri"/>
                <w:sz w:val="12"/>
                <w:szCs w:val="12"/>
              </w:rPr>
            </w:pPr>
            <w:r w:rsidRPr="00C25A3C">
              <w:rPr>
                <w:rFonts w:ascii="Sylfaen" w:hAnsi="Sylfaen" w:cs="Calibri"/>
                <w:sz w:val="12"/>
                <w:szCs w:val="12"/>
              </w:rPr>
              <w:t xml:space="preserve"> სპორტისა  და შიდა </w:t>
            </w:r>
            <w:r w:rsidRPr="00C25A3C">
              <w:rPr>
                <w:rFonts w:ascii="Sylfaen" w:hAnsi="Sylfaen" w:cs="Calibri"/>
                <w:sz w:val="12"/>
                <w:szCs w:val="12"/>
              </w:rPr>
              <w:lastRenderedPageBreak/>
              <w:t xml:space="preserve">ტურიზმის ხელშეწყობა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lastRenderedPageBreak/>
              <w:t>480,7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580,0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0,0    </w:t>
            </w:r>
          </w:p>
        </w:tc>
        <w:tc>
          <w:tcPr>
            <w:tcW w:w="66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580,0    </w:t>
            </w:r>
          </w:p>
        </w:tc>
        <w:tc>
          <w:tcPr>
            <w:tcW w:w="748"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590,000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0,000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590,000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575,995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576,0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97,6</w:t>
            </w:r>
          </w:p>
        </w:tc>
      </w:tr>
      <w:tr w:rsidR="000B3CF3" w:rsidRPr="00C25A3C" w:rsidTr="007A2C79">
        <w:trPr>
          <w:trHeight w:val="613"/>
        </w:trPr>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lastRenderedPageBreak/>
              <w:t>05 01 03</w:t>
            </w:r>
          </w:p>
        </w:tc>
        <w:tc>
          <w:tcPr>
            <w:tcW w:w="1721"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rPr>
                <w:rFonts w:ascii="Sylfaen" w:hAnsi="Sylfaen" w:cs="Calibri"/>
                <w:sz w:val="12"/>
                <w:szCs w:val="12"/>
              </w:rPr>
            </w:pPr>
            <w:r w:rsidRPr="00C25A3C">
              <w:rPr>
                <w:rFonts w:ascii="Sylfaen" w:hAnsi="Sylfaen" w:cs="Calibri"/>
                <w:sz w:val="12"/>
                <w:szCs w:val="12"/>
              </w:rPr>
              <w:t>სპორტული ობიექტების რეაბილიტაცია, მშენებლობა აღჭურვა</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147,1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60,0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0,0    </w:t>
            </w:r>
          </w:p>
        </w:tc>
        <w:tc>
          <w:tcPr>
            <w:tcW w:w="66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60,0    </w:t>
            </w:r>
          </w:p>
        </w:tc>
        <w:tc>
          <w:tcPr>
            <w:tcW w:w="748"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123,113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84,613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38,500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121,862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84,612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37,250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99,0</w:t>
            </w:r>
          </w:p>
        </w:tc>
      </w:tr>
      <w:tr w:rsidR="000B3CF3" w:rsidRPr="00C25A3C" w:rsidTr="000B3CF3">
        <w:trPr>
          <w:trHeight w:val="84"/>
        </w:trPr>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05 02</w:t>
            </w:r>
          </w:p>
        </w:tc>
        <w:tc>
          <w:tcPr>
            <w:tcW w:w="1721"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rPr>
                <w:rFonts w:ascii="Sylfaen" w:hAnsi="Sylfaen" w:cs="Calibri"/>
                <w:sz w:val="12"/>
                <w:szCs w:val="12"/>
              </w:rPr>
            </w:pPr>
            <w:r w:rsidRPr="00C25A3C">
              <w:rPr>
                <w:rFonts w:ascii="Sylfaen" w:hAnsi="Sylfaen" w:cs="Calibri"/>
                <w:sz w:val="12"/>
                <w:szCs w:val="12"/>
              </w:rPr>
              <w:t xml:space="preserve">კულტურის სფეროს განვითარება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1 035,380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1 139,8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0,0    </w:t>
            </w:r>
          </w:p>
        </w:tc>
        <w:tc>
          <w:tcPr>
            <w:tcW w:w="66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1 139,8    </w:t>
            </w:r>
          </w:p>
        </w:tc>
        <w:tc>
          <w:tcPr>
            <w:tcW w:w="748"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1 524,980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311,242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1 213,738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1 494,629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287,271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1 207,358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98,0</w:t>
            </w:r>
          </w:p>
        </w:tc>
      </w:tr>
      <w:tr w:rsidR="000B3CF3" w:rsidRPr="00C25A3C" w:rsidTr="000B3CF3">
        <w:trPr>
          <w:trHeight w:val="292"/>
        </w:trPr>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05 02 01</w:t>
            </w:r>
          </w:p>
        </w:tc>
        <w:tc>
          <w:tcPr>
            <w:tcW w:w="1721"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rPr>
                <w:rFonts w:ascii="Sylfaen" w:hAnsi="Sylfaen" w:cs="Calibri"/>
                <w:sz w:val="12"/>
                <w:szCs w:val="12"/>
              </w:rPr>
            </w:pPr>
            <w:r w:rsidRPr="00C25A3C">
              <w:rPr>
                <w:rFonts w:ascii="Sylfaen" w:hAnsi="Sylfaen" w:cs="Calibri"/>
                <w:sz w:val="12"/>
                <w:szCs w:val="12"/>
              </w:rPr>
              <w:t xml:space="preserve">კულტურის სფეროს დაწესებულებების ხელშეწყობა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1 022,2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1 129,8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0,0    </w:t>
            </w:r>
          </w:p>
        </w:tc>
        <w:tc>
          <w:tcPr>
            <w:tcW w:w="66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1 129,8    </w:t>
            </w:r>
          </w:p>
        </w:tc>
        <w:tc>
          <w:tcPr>
            <w:tcW w:w="748"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1 478,600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290,000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1 188,600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1 474,173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287,3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1 186,9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99,7</w:t>
            </w:r>
          </w:p>
        </w:tc>
      </w:tr>
      <w:tr w:rsidR="000B3CF3" w:rsidRPr="00C25A3C" w:rsidTr="000B3CF3">
        <w:trPr>
          <w:trHeight w:val="251"/>
        </w:trPr>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05 02 01 01 </w:t>
            </w:r>
          </w:p>
        </w:tc>
        <w:tc>
          <w:tcPr>
            <w:tcW w:w="1721"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rPr>
                <w:rFonts w:ascii="Sylfaen" w:hAnsi="Sylfaen" w:cs="Calibri"/>
                <w:sz w:val="12"/>
                <w:szCs w:val="12"/>
              </w:rPr>
            </w:pPr>
            <w:r w:rsidRPr="00C25A3C">
              <w:rPr>
                <w:rFonts w:ascii="Sylfaen" w:hAnsi="Sylfaen" w:cs="Calibri"/>
                <w:sz w:val="12"/>
                <w:szCs w:val="12"/>
              </w:rPr>
              <w:t>სახელოვნებო  განათლების ხელშეწყობა</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162,416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180,0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0,0    </w:t>
            </w:r>
          </w:p>
        </w:tc>
        <w:tc>
          <w:tcPr>
            <w:tcW w:w="66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180,0    </w:t>
            </w:r>
          </w:p>
        </w:tc>
        <w:tc>
          <w:tcPr>
            <w:tcW w:w="748"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183,300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0,000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183,300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183,233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183,2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100,0</w:t>
            </w:r>
          </w:p>
        </w:tc>
      </w:tr>
      <w:tr w:rsidR="000B3CF3" w:rsidRPr="00C25A3C" w:rsidTr="000B3CF3">
        <w:trPr>
          <w:trHeight w:val="82"/>
        </w:trPr>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05 02 01 02</w:t>
            </w:r>
          </w:p>
        </w:tc>
        <w:tc>
          <w:tcPr>
            <w:tcW w:w="1721"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rPr>
                <w:rFonts w:ascii="Sylfaen" w:hAnsi="Sylfaen" w:cs="Calibri"/>
                <w:sz w:val="12"/>
                <w:szCs w:val="12"/>
              </w:rPr>
            </w:pPr>
            <w:r w:rsidRPr="00C25A3C">
              <w:rPr>
                <w:rFonts w:ascii="Sylfaen" w:hAnsi="Sylfaen" w:cs="Calibri"/>
                <w:sz w:val="12"/>
                <w:szCs w:val="12"/>
              </w:rPr>
              <w:t xml:space="preserve">კულტურისა და ხელოვნების ხელშეწყობა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839,1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927,0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0,0    </w:t>
            </w:r>
          </w:p>
        </w:tc>
        <w:tc>
          <w:tcPr>
            <w:tcW w:w="66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927,0    </w:t>
            </w:r>
          </w:p>
        </w:tc>
        <w:tc>
          <w:tcPr>
            <w:tcW w:w="748"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982,500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0,000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982,500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980,869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980,869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99,8</w:t>
            </w:r>
          </w:p>
        </w:tc>
      </w:tr>
      <w:tr w:rsidR="000B3CF3" w:rsidRPr="00C25A3C" w:rsidTr="000B3CF3">
        <w:trPr>
          <w:trHeight w:val="60"/>
        </w:trPr>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05 02 01 03</w:t>
            </w:r>
          </w:p>
        </w:tc>
        <w:tc>
          <w:tcPr>
            <w:tcW w:w="1721"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rPr>
                <w:rFonts w:ascii="Sylfaen" w:hAnsi="Sylfaen" w:cs="Calibri"/>
                <w:sz w:val="12"/>
                <w:szCs w:val="12"/>
              </w:rPr>
            </w:pPr>
            <w:r w:rsidRPr="00C25A3C">
              <w:rPr>
                <w:rFonts w:ascii="Sylfaen" w:hAnsi="Sylfaen" w:cs="Calibri"/>
                <w:sz w:val="12"/>
                <w:szCs w:val="12"/>
              </w:rPr>
              <w:t>ფოლკლორის ხელშეწყობის პროგრამა</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20,7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22,8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0,0    </w:t>
            </w:r>
          </w:p>
        </w:tc>
        <w:tc>
          <w:tcPr>
            <w:tcW w:w="66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22,8    </w:t>
            </w:r>
          </w:p>
        </w:tc>
        <w:tc>
          <w:tcPr>
            <w:tcW w:w="748"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22,800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0,000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22,800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22,8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22,8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100,0</w:t>
            </w:r>
          </w:p>
        </w:tc>
      </w:tr>
      <w:tr w:rsidR="000B3CF3" w:rsidRPr="00C25A3C" w:rsidTr="000B3CF3">
        <w:trPr>
          <w:trHeight w:val="537"/>
        </w:trPr>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05 02  02 </w:t>
            </w:r>
          </w:p>
        </w:tc>
        <w:tc>
          <w:tcPr>
            <w:tcW w:w="1721"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rPr>
                <w:rFonts w:ascii="Sylfaen" w:hAnsi="Sylfaen" w:cs="Calibri"/>
                <w:sz w:val="12"/>
                <w:szCs w:val="12"/>
              </w:rPr>
            </w:pPr>
            <w:r w:rsidRPr="00C25A3C">
              <w:rPr>
                <w:rFonts w:ascii="Sylfaen" w:hAnsi="Sylfaen" w:cs="Calibri"/>
                <w:sz w:val="12"/>
                <w:szCs w:val="12"/>
              </w:rPr>
              <w:t xml:space="preserve">კულტურის ღონისძიებების დაფინანსება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13,189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10,0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0,0    </w:t>
            </w:r>
          </w:p>
        </w:tc>
        <w:tc>
          <w:tcPr>
            <w:tcW w:w="66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10,0    </w:t>
            </w:r>
          </w:p>
        </w:tc>
        <w:tc>
          <w:tcPr>
            <w:tcW w:w="748"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313,638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290,000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23,638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306,227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287,3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19,0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97,6</w:t>
            </w:r>
          </w:p>
        </w:tc>
      </w:tr>
      <w:tr w:rsidR="000B3CF3" w:rsidRPr="00C25A3C" w:rsidTr="007A2C79">
        <w:trPr>
          <w:trHeight w:val="345"/>
        </w:trPr>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05 03</w:t>
            </w:r>
          </w:p>
        </w:tc>
        <w:tc>
          <w:tcPr>
            <w:tcW w:w="1721"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rPr>
                <w:rFonts w:ascii="Sylfaen" w:hAnsi="Sylfaen" w:cs="Calibri"/>
                <w:sz w:val="12"/>
                <w:szCs w:val="12"/>
              </w:rPr>
            </w:pPr>
            <w:r w:rsidRPr="00C25A3C">
              <w:rPr>
                <w:rFonts w:ascii="Sylfaen" w:hAnsi="Sylfaen" w:cs="Calibri"/>
                <w:sz w:val="12"/>
                <w:szCs w:val="12"/>
              </w:rPr>
              <w:t>მოქალაქეთა ჩართულობისა და ინფორმირების ხელშეწყობის პროგრამა</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73,689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84,5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0,0    </w:t>
            </w:r>
          </w:p>
        </w:tc>
        <w:tc>
          <w:tcPr>
            <w:tcW w:w="66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84,5    </w:t>
            </w:r>
          </w:p>
        </w:tc>
        <w:tc>
          <w:tcPr>
            <w:tcW w:w="748"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94,500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0,000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94,500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94,414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94,4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99,9</w:t>
            </w:r>
          </w:p>
        </w:tc>
      </w:tr>
      <w:tr w:rsidR="000B3CF3" w:rsidRPr="00C25A3C" w:rsidTr="000B3CF3">
        <w:trPr>
          <w:trHeight w:val="105"/>
        </w:trPr>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LitNusx" w:hAnsi="LitNusx" w:cs="Calibri"/>
                <w:sz w:val="12"/>
                <w:szCs w:val="12"/>
              </w:rPr>
            </w:pPr>
            <w:r w:rsidRPr="00C25A3C">
              <w:rPr>
                <w:rFonts w:ascii="LitNusx" w:hAnsi="LitNusx" w:cs="Calibri"/>
                <w:sz w:val="12"/>
                <w:szCs w:val="12"/>
              </w:rPr>
              <w:t xml:space="preserve">05 02  03 </w:t>
            </w:r>
          </w:p>
        </w:tc>
        <w:tc>
          <w:tcPr>
            <w:tcW w:w="1721"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rPr>
                <w:rFonts w:ascii="Sylfaen" w:hAnsi="Sylfaen" w:cs="Calibri"/>
                <w:sz w:val="12"/>
                <w:szCs w:val="12"/>
              </w:rPr>
            </w:pPr>
            <w:r w:rsidRPr="00C25A3C">
              <w:rPr>
                <w:rFonts w:ascii="Sylfaen" w:hAnsi="Sylfaen" w:cs="Calibri"/>
                <w:sz w:val="12"/>
                <w:szCs w:val="12"/>
              </w:rPr>
              <w:t xml:space="preserve">კულტურის ობიექტების აღჭურვა, რეაბილიტაცია, მშენებლობა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0,0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0,0    </w:t>
            </w:r>
          </w:p>
        </w:tc>
        <w:tc>
          <w:tcPr>
            <w:tcW w:w="66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0,0    </w:t>
            </w:r>
          </w:p>
        </w:tc>
        <w:tc>
          <w:tcPr>
            <w:tcW w:w="748"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22,742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21,242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1,500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1,500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0,000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1,500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0B3CF3" w:rsidRPr="00C25A3C" w:rsidRDefault="000B3CF3" w:rsidP="000B3CF3">
            <w:pPr>
              <w:rPr>
                <w:rFonts w:ascii="Calibri" w:hAnsi="Calibri" w:cs="Calibri"/>
                <w:sz w:val="12"/>
                <w:szCs w:val="12"/>
              </w:rPr>
            </w:pPr>
            <w:r w:rsidRPr="00C25A3C">
              <w:rPr>
                <w:rFonts w:ascii="Calibri" w:hAnsi="Calibri" w:cs="Calibri"/>
                <w:sz w:val="12"/>
                <w:szCs w:val="12"/>
              </w:rPr>
              <w:t> </w:t>
            </w:r>
          </w:p>
        </w:tc>
      </w:tr>
      <w:tr w:rsidR="000B3CF3" w:rsidRPr="00C25A3C" w:rsidTr="007A2C79">
        <w:trPr>
          <w:trHeight w:val="367"/>
        </w:trPr>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05 04  </w:t>
            </w:r>
          </w:p>
        </w:tc>
        <w:tc>
          <w:tcPr>
            <w:tcW w:w="1721"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rPr>
                <w:rFonts w:ascii="Sylfaen" w:hAnsi="Sylfaen" w:cs="Calibri"/>
                <w:sz w:val="12"/>
                <w:szCs w:val="12"/>
              </w:rPr>
            </w:pPr>
            <w:r w:rsidRPr="00C25A3C">
              <w:rPr>
                <w:rFonts w:ascii="Sylfaen" w:hAnsi="Sylfaen" w:cs="Calibri"/>
                <w:sz w:val="12"/>
                <w:szCs w:val="12"/>
              </w:rPr>
              <w:t xml:space="preserve">რელიგიური ორგანიზაციების ხელშეწყობა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30,0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40,0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0,0    </w:t>
            </w:r>
          </w:p>
        </w:tc>
        <w:tc>
          <w:tcPr>
            <w:tcW w:w="66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40,0    </w:t>
            </w:r>
          </w:p>
        </w:tc>
        <w:tc>
          <w:tcPr>
            <w:tcW w:w="748"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40,000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0,000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40,000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40,0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40,0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100,0</w:t>
            </w:r>
          </w:p>
        </w:tc>
      </w:tr>
      <w:tr w:rsidR="000B3CF3" w:rsidRPr="00C25A3C" w:rsidTr="000B3CF3">
        <w:trPr>
          <w:trHeight w:val="294"/>
        </w:trPr>
        <w:tc>
          <w:tcPr>
            <w:tcW w:w="689" w:type="dxa"/>
            <w:tcBorders>
              <w:top w:val="single" w:sz="4" w:space="0" w:color="auto"/>
              <w:left w:val="single" w:sz="4" w:space="0" w:color="auto"/>
              <w:bottom w:val="single" w:sz="4" w:space="0" w:color="auto"/>
              <w:right w:val="single" w:sz="4" w:space="0" w:color="auto"/>
            </w:tcBorders>
            <w:shd w:val="clear" w:color="000000" w:fill="FFFFFF"/>
            <w:vAlign w:val="center"/>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05 05 </w:t>
            </w:r>
          </w:p>
        </w:tc>
        <w:tc>
          <w:tcPr>
            <w:tcW w:w="1721" w:type="dxa"/>
            <w:tcBorders>
              <w:top w:val="single" w:sz="4" w:space="0" w:color="auto"/>
              <w:left w:val="nil"/>
              <w:bottom w:val="single" w:sz="4" w:space="0" w:color="auto"/>
              <w:right w:val="single" w:sz="4" w:space="0" w:color="auto"/>
            </w:tcBorders>
            <w:shd w:val="clear" w:color="000000" w:fill="FFFFFF"/>
            <w:vAlign w:val="center"/>
          </w:tcPr>
          <w:p w:rsidR="000B3CF3" w:rsidRPr="00C25A3C" w:rsidRDefault="000B3CF3" w:rsidP="000B3CF3">
            <w:pPr>
              <w:rPr>
                <w:rFonts w:ascii="Sylfaen" w:hAnsi="Sylfaen" w:cs="Calibri"/>
                <w:sz w:val="12"/>
                <w:szCs w:val="12"/>
              </w:rPr>
            </w:pPr>
            <w:r w:rsidRPr="00C25A3C">
              <w:rPr>
                <w:rFonts w:ascii="Sylfaen" w:hAnsi="Sylfaen" w:cs="Calibri"/>
                <w:sz w:val="12"/>
                <w:szCs w:val="12"/>
              </w:rPr>
              <w:t>ახალგაზრდობის მხარდაჭერა</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13,908</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17,0    </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0,0    </w:t>
            </w:r>
          </w:p>
        </w:tc>
        <w:tc>
          <w:tcPr>
            <w:tcW w:w="669" w:type="dxa"/>
            <w:tcBorders>
              <w:top w:val="single" w:sz="4" w:space="0" w:color="auto"/>
              <w:left w:val="nil"/>
              <w:bottom w:val="single" w:sz="4" w:space="0" w:color="auto"/>
              <w:right w:val="single" w:sz="4" w:space="0" w:color="auto"/>
            </w:tcBorders>
            <w:shd w:val="clear" w:color="000000" w:fill="FFFFFF"/>
            <w:vAlign w:val="center"/>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17,0    </w:t>
            </w:r>
          </w:p>
        </w:tc>
        <w:tc>
          <w:tcPr>
            <w:tcW w:w="748" w:type="dxa"/>
            <w:tcBorders>
              <w:top w:val="single" w:sz="4" w:space="0" w:color="auto"/>
              <w:left w:val="nil"/>
              <w:bottom w:val="single" w:sz="4" w:space="0" w:color="auto"/>
              <w:right w:val="single" w:sz="4" w:space="0" w:color="auto"/>
            </w:tcBorders>
            <w:shd w:val="clear" w:color="000000" w:fill="FFFFFF"/>
            <w:vAlign w:val="center"/>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17,000    </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0,000    </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17,000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15,895    </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 xml:space="preserve">15,9    </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rsidR="000B3CF3" w:rsidRPr="00C25A3C" w:rsidRDefault="000B3CF3" w:rsidP="000B3CF3">
            <w:pPr>
              <w:jc w:val="center"/>
              <w:rPr>
                <w:rFonts w:ascii="Sylfaen" w:hAnsi="Sylfaen" w:cs="Calibri"/>
                <w:sz w:val="12"/>
                <w:szCs w:val="12"/>
              </w:rPr>
            </w:pPr>
            <w:r w:rsidRPr="00C25A3C">
              <w:rPr>
                <w:rFonts w:ascii="Sylfaen" w:hAnsi="Sylfaen" w:cs="Calibri"/>
                <w:sz w:val="12"/>
                <w:szCs w:val="12"/>
              </w:rPr>
              <w:t>93,5</w:t>
            </w:r>
          </w:p>
        </w:tc>
      </w:tr>
    </w:tbl>
    <w:p w:rsidR="000B3CF3" w:rsidRPr="00C25A3C" w:rsidRDefault="007170B6" w:rsidP="00493D69">
      <w:pPr>
        <w:spacing w:line="276" w:lineRule="auto"/>
        <w:rPr>
          <w:sz w:val="12"/>
          <w:szCs w:val="12"/>
          <w:lang w:val="ka-GE"/>
        </w:rPr>
      </w:pPr>
      <w:r w:rsidRPr="00C25A3C">
        <w:rPr>
          <w:rFonts w:ascii="Sylfaen" w:hAnsi="Sylfaen"/>
          <w:b/>
          <w:sz w:val="20"/>
          <w:szCs w:val="20"/>
          <w:lang w:val="ka-GE"/>
        </w:rPr>
        <w:t>სპორტის განვითარებაზე</w:t>
      </w:r>
      <w:r w:rsidR="00467186" w:rsidRPr="00C25A3C">
        <w:rPr>
          <w:rFonts w:ascii="Sylfaen" w:hAnsi="Sylfaen"/>
          <w:b/>
          <w:sz w:val="20"/>
          <w:szCs w:val="20"/>
          <w:lang w:val="ka-GE"/>
        </w:rPr>
        <w:t xml:space="preserve"> პროგრამული კოდი 05 01 </w:t>
      </w:r>
      <w:r w:rsidR="00E166B3" w:rsidRPr="00C25A3C">
        <w:rPr>
          <w:rFonts w:ascii="Sylfaen" w:hAnsi="Sylfaen"/>
          <w:sz w:val="20"/>
          <w:szCs w:val="20"/>
          <w:lang w:val="ka-GE"/>
        </w:rPr>
        <w:t>202</w:t>
      </w:r>
      <w:r w:rsidR="000B3CF3" w:rsidRPr="00C25A3C">
        <w:rPr>
          <w:rFonts w:ascii="Sylfaen" w:hAnsi="Sylfaen"/>
          <w:sz w:val="20"/>
          <w:szCs w:val="20"/>
          <w:lang w:val="ka-GE"/>
        </w:rPr>
        <w:t>3</w:t>
      </w:r>
      <w:r w:rsidR="000A2919" w:rsidRPr="00C25A3C">
        <w:rPr>
          <w:rFonts w:ascii="Sylfaen" w:hAnsi="Sylfaen"/>
          <w:sz w:val="20"/>
          <w:szCs w:val="20"/>
          <w:lang w:val="ka-GE"/>
        </w:rPr>
        <w:t xml:space="preserve"> </w:t>
      </w:r>
      <w:r w:rsidRPr="00C25A3C">
        <w:rPr>
          <w:rFonts w:ascii="Sylfaen" w:hAnsi="Sylfaen"/>
          <w:sz w:val="20"/>
          <w:szCs w:val="20"/>
          <w:lang w:val="ka-GE"/>
        </w:rPr>
        <w:t>წელს დაგეგმილი</w:t>
      </w:r>
      <w:r w:rsidR="000A2919" w:rsidRPr="00C25A3C">
        <w:rPr>
          <w:rFonts w:ascii="Sylfaen" w:hAnsi="Sylfaen"/>
          <w:sz w:val="20"/>
          <w:szCs w:val="20"/>
          <w:lang w:val="ka-GE"/>
        </w:rPr>
        <w:t xml:space="preserve"> </w:t>
      </w:r>
      <w:r w:rsidR="000B3CF3" w:rsidRPr="00C25A3C">
        <w:rPr>
          <w:rFonts w:ascii="Sylfaen" w:hAnsi="Sylfaen"/>
          <w:sz w:val="20"/>
          <w:szCs w:val="20"/>
          <w:lang w:val="ka-GE"/>
        </w:rPr>
        <w:t>723,5</w:t>
      </w:r>
      <w:r w:rsidRPr="00C25A3C">
        <w:rPr>
          <w:rFonts w:ascii="Sylfaen" w:hAnsi="Sylfaen"/>
          <w:sz w:val="20"/>
          <w:szCs w:val="20"/>
          <w:lang w:val="ka-GE"/>
        </w:rPr>
        <w:t xml:space="preserve"> ათასი ლარიდან </w:t>
      </w:r>
      <w:r w:rsidR="00E166B3" w:rsidRPr="00C25A3C">
        <w:rPr>
          <w:rFonts w:ascii="Sylfaen" w:hAnsi="Sylfaen"/>
          <w:sz w:val="20"/>
          <w:szCs w:val="20"/>
          <w:lang w:val="ka-GE"/>
        </w:rPr>
        <w:t>ათვისებულია</w:t>
      </w:r>
      <w:r w:rsidR="000A2919" w:rsidRPr="00C25A3C">
        <w:rPr>
          <w:rFonts w:ascii="Sylfaen" w:hAnsi="Sylfaen"/>
          <w:sz w:val="20"/>
          <w:szCs w:val="20"/>
          <w:lang w:val="ka-GE"/>
        </w:rPr>
        <w:t xml:space="preserve"> </w:t>
      </w:r>
      <w:r w:rsidR="000B3CF3" w:rsidRPr="00C25A3C">
        <w:rPr>
          <w:rFonts w:ascii="Sylfaen" w:hAnsi="Sylfaen"/>
          <w:sz w:val="20"/>
          <w:szCs w:val="20"/>
          <w:lang w:val="ka-GE"/>
        </w:rPr>
        <w:t>707,8</w:t>
      </w:r>
      <w:r w:rsidR="000A2919" w:rsidRPr="00C25A3C">
        <w:rPr>
          <w:rFonts w:ascii="Sylfaen" w:hAnsi="Sylfaen"/>
          <w:sz w:val="20"/>
          <w:szCs w:val="20"/>
          <w:lang w:val="ka-GE"/>
        </w:rPr>
        <w:t xml:space="preserve"> </w:t>
      </w:r>
      <w:r w:rsidRPr="00C25A3C">
        <w:rPr>
          <w:rFonts w:ascii="Sylfaen" w:hAnsi="Sylfaen"/>
          <w:sz w:val="20"/>
          <w:szCs w:val="20"/>
          <w:lang w:val="ka-GE"/>
        </w:rPr>
        <w:t>ათასი ლარი</w:t>
      </w:r>
      <w:r w:rsidR="00896AE2" w:rsidRPr="00C25A3C">
        <w:rPr>
          <w:rFonts w:ascii="Sylfaen" w:hAnsi="Sylfaen"/>
          <w:sz w:val="20"/>
          <w:szCs w:val="20"/>
          <w:lang w:val="ka-GE"/>
        </w:rPr>
        <w:t>.</w:t>
      </w:r>
      <w:r w:rsidR="00493D69" w:rsidRPr="00C25A3C">
        <w:rPr>
          <w:rFonts w:ascii="Sylfaen" w:hAnsi="Sylfaen"/>
          <w:sz w:val="20"/>
          <w:szCs w:val="20"/>
          <w:lang w:val="ka-GE"/>
        </w:rPr>
        <w:t xml:space="preserve"> პროგრამის განხორცილების შედგად </w:t>
      </w:r>
      <w:r w:rsidR="00493D69" w:rsidRPr="00C25A3C">
        <w:rPr>
          <w:rFonts w:ascii="Sylfaen" w:eastAsia="Sylfaen" w:hAnsi="Sylfaen" w:cs="Sylfaen"/>
          <w:spacing w:val="-1"/>
          <w:sz w:val="20"/>
          <w:szCs w:val="20"/>
        </w:rPr>
        <w:t>რეაბილიტირებულია</w:t>
      </w:r>
      <w:r w:rsidR="00493D69" w:rsidRPr="00C25A3C">
        <w:rPr>
          <w:rFonts w:ascii="Sylfaen" w:eastAsia="Sylfaen" w:hAnsi="Sylfaen" w:cs="Sylfaen"/>
          <w:spacing w:val="-1"/>
          <w:sz w:val="20"/>
          <w:szCs w:val="20"/>
        </w:rPr>
        <w:tab/>
      </w:r>
      <w:r w:rsidR="00493D69" w:rsidRPr="00C25A3C">
        <w:rPr>
          <w:rFonts w:ascii="Sylfaen" w:eastAsia="Sylfaen" w:hAnsi="Sylfaen" w:cs="Sylfaen"/>
          <w:spacing w:val="-1"/>
          <w:w w:val="95"/>
          <w:sz w:val="20"/>
          <w:szCs w:val="20"/>
        </w:rPr>
        <w:t xml:space="preserve">სპორტული </w:t>
      </w:r>
      <w:r w:rsidR="00493D69" w:rsidRPr="00C25A3C">
        <w:rPr>
          <w:rFonts w:ascii="Sylfaen" w:eastAsia="Sylfaen" w:hAnsi="Sylfaen" w:cs="Sylfaen"/>
          <w:spacing w:val="-1"/>
          <w:sz w:val="20"/>
          <w:szCs w:val="20"/>
        </w:rPr>
        <w:t>ინფრასტრუქტურა</w:t>
      </w:r>
      <w:r w:rsidR="00493D69" w:rsidRPr="00C25A3C">
        <w:rPr>
          <w:rFonts w:ascii="Sylfaen" w:eastAsia="Sylfaen" w:hAnsi="Sylfaen" w:cs="Sylfaen"/>
          <w:spacing w:val="-1"/>
          <w:sz w:val="20"/>
          <w:szCs w:val="20"/>
          <w:lang w:val="ka-GE"/>
        </w:rPr>
        <w:t xml:space="preserve"> </w:t>
      </w:r>
      <w:r w:rsidR="00493D69" w:rsidRPr="00C25A3C">
        <w:rPr>
          <w:rFonts w:ascii="Sylfaen" w:eastAsia="Sylfaen" w:hAnsi="Sylfaen" w:cs="Sylfaen"/>
          <w:spacing w:val="-1"/>
          <w:w w:val="95"/>
          <w:sz w:val="20"/>
          <w:szCs w:val="20"/>
        </w:rPr>
        <w:t>და</w:t>
      </w:r>
      <w:r w:rsidR="00493D69" w:rsidRPr="00C25A3C">
        <w:rPr>
          <w:rFonts w:ascii="Sylfaen" w:eastAsia="Sylfaen" w:hAnsi="Sylfaen" w:cs="Sylfaen"/>
          <w:spacing w:val="-1"/>
          <w:sz w:val="20"/>
          <w:szCs w:val="20"/>
        </w:rPr>
        <w:t>შექმნილია</w:t>
      </w:r>
      <w:r w:rsidR="00493D69" w:rsidRPr="00C25A3C">
        <w:rPr>
          <w:rFonts w:ascii="Sylfaen" w:eastAsia="Sylfaen" w:hAnsi="Sylfaen" w:cs="Sylfaen"/>
          <w:spacing w:val="75"/>
          <w:sz w:val="20"/>
          <w:szCs w:val="20"/>
        </w:rPr>
        <w:t xml:space="preserve"> </w:t>
      </w:r>
      <w:r w:rsidR="00493D69" w:rsidRPr="00C25A3C">
        <w:rPr>
          <w:rFonts w:ascii="Sylfaen" w:eastAsia="Sylfaen" w:hAnsi="Sylfaen" w:cs="Sylfaen"/>
          <w:spacing w:val="-1"/>
          <w:sz w:val="20"/>
          <w:szCs w:val="20"/>
        </w:rPr>
        <w:t>თანაბარხელმისაწვდომი</w:t>
      </w:r>
      <w:r w:rsidR="00493D69" w:rsidRPr="00C25A3C">
        <w:rPr>
          <w:rFonts w:ascii="Sylfaen" w:eastAsia="Sylfaen" w:hAnsi="Sylfaen" w:cs="Sylfaen"/>
          <w:spacing w:val="20"/>
          <w:sz w:val="20"/>
          <w:szCs w:val="20"/>
        </w:rPr>
        <w:t xml:space="preserve"> </w:t>
      </w:r>
      <w:r w:rsidR="00493D69" w:rsidRPr="00C25A3C">
        <w:rPr>
          <w:rFonts w:ascii="Sylfaen" w:eastAsia="Sylfaen" w:hAnsi="Sylfaen" w:cs="Sylfaen"/>
          <w:spacing w:val="-1"/>
          <w:sz w:val="20"/>
          <w:szCs w:val="20"/>
        </w:rPr>
        <w:t>ფიზიკური</w:t>
      </w:r>
      <w:r w:rsidR="00493D69" w:rsidRPr="00C25A3C">
        <w:rPr>
          <w:rFonts w:ascii="Sylfaen" w:eastAsia="Sylfaen" w:hAnsi="Sylfaen" w:cs="Sylfaen"/>
          <w:spacing w:val="18"/>
          <w:sz w:val="20"/>
          <w:szCs w:val="20"/>
        </w:rPr>
        <w:t xml:space="preserve"> </w:t>
      </w:r>
      <w:r w:rsidR="00493D69" w:rsidRPr="00C25A3C">
        <w:rPr>
          <w:rFonts w:ascii="Sylfaen" w:eastAsia="Sylfaen" w:hAnsi="Sylfaen" w:cs="Sylfaen"/>
          <w:sz w:val="20"/>
          <w:szCs w:val="20"/>
        </w:rPr>
        <w:t>გარემო</w:t>
      </w:r>
      <w:r w:rsidR="00493D69" w:rsidRPr="00C25A3C">
        <w:rPr>
          <w:rFonts w:ascii="Sylfaen" w:eastAsia="Sylfaen" w:hAnsi="Sylfaen" w:cs="Sylfaen"/>
          <w:spacing w:val="19"/>
          <w:sz w:val="20"/>
          <w:szCs w:val="20"/>
        </w:rPr>
        <w:t xml:space="preserve"> </w:t>
      </w:r>
      <w:r w:rsidR="00493D69" w:rsidRPr="00C25A3C">
        <w:rPr>
          <w:rFonts w:ascii="Sylfaen" w:eastAsia="Sylfaen" w:hAnsi="Sylfaen" w:cs="Sylfaen"/>
          <w:spacing w:val="-1"/>
          <w:sz w:val="20"/>
          <w:szCs w:val="20"/>
        </w:rPr>
        <w:t>ახალგაზრდებისა</w:t>
      </w:r>
      <w:r w:rsidR="00493D69" w:rsidRPr="00C25A3C">
        <w:rPr>
          <w:rFonts w:ascii="Sylfaen" w:eastAsia="Sylfaen" w:hAnsi="Sylfaen" w:cs="Sylfaen"/>
          <w:spacing w:val="19"/>
          <w:sz w:val="20"/>
          <w:szCs w:val="20"/>
        </w:rPr>
        <w:t xml:space="preserve"> </w:t>
      </w:r>
      <w:r w:rsidR="00493D69" w:rsidRPr="00C25A3C">
        <w:rPr>
          <w:rFonts w:ascii="Sylfaen" w:eastAsia="Sylfaen" w:hAnsi="Sylfaen" w:cs="Sylfaen"/>
          <w:spacing w:val="-1"/>
          <w:sz w:val="20"/>
          <w:szCs w:val="20"/>
        </w:rPr>
        <w:t>და</w:t>
      </w:r>
      <w:r w:rsidR="00493D69" w:rsidRPr="00C25A3C">
        <w:rPr>
          <w:rFonts w:ascii="Sylfaen" w:eastAsia="Sylfaen" w:hAnsi="Sylfaen" w:cs="Sylfaen"/>
          <w:spacing w:val="19"/>
          <w:sz w:val="20"/>
          <w:szCs w:val="20"/>
        </w:rPr>
        <w:t xml:space="preserve"> </w:t>
      </w:r>
      <w:r w:rsidR="00493D69" w:rsidRPr="00C25A3C">
        <w:rPr>
          <w:rFonts w:ascii="Sylfaen" w:eastAsia="Sylfaen" w:hAnsi="Sylfaen" w:cs="Sylfaen"/>
          <w:spacing w:val="-1"/>
          <w:sz w:val="20"/>
          <w:szCs w:val="20"/>
        </w:rPr>
        <w:t>მოზარდი</w:t>
      </w:r>
      <w:r w:rsidR="00493D69" w:rsidRPr="00C25A3C">
        <w:rPr>
          <w:rFonts w:ascii="Sylfaen" w:eastAsia="Sylfaen" w:hAnsi="Sylfaen" w:cs="Sylfaen"/>
          <w:spacing w:val="19"/>
          <w:sz w:val="20"/>
          <w:szCs w:val="20"/>
        </w:rPr>
        <w:t xml:space="preserve"> </w:t>
      </w:r>
      <w:r w:rsidR="00493D69" w:rsidRPr="00C25A3C">
        <w:rPr>
          <w:rFonts w:ascii="Sylfaen" w:eastAsia="Sylfaen" w:hAnsi="Sylfaen" w:cs="Sylfaen"/>
          <w:sz w:val="20"/>
          <w:szCs w:val="20"/>
        </w:rPr>
        <w:t>თაობის</w:t>
      </w:r>
      <w:r w:rsidR="00493D69" w:rsidRPr="00C25A3C">
        <w:rPr>
          <w:rFonts w:ascii="Sylfaen" w:eastAsia="Sylfaen" w:hAnsi="Sylfaen" w:cs="Sylfaen"/>
          <w:spacing w:val="87"/>
          <w:sz w:val="20"/>
          <w:szCs w:val="20"/>
        </w:rPr>
        <w:t xml:space="preserve"> </w:t>
      </w:r>
      <w:r w:rsidR="00493D69" w:rsidRPr="00C25A3C">
        <w:rPr>
          <w:rFonts w:ascii="Sylfaen" w:eastAsia="Sylfaen" w:hAnsi="Sylfaen" w:cs="Sylfaen"/>
          <w:sz w:val="20"/>
          <w:szCs w:val="20"/>
        </w:rPr>
        <w:t>წვრთნისა</w:t>
      </w:r>
      <w:r w:rsidR="00493D69" w:rsidRPr="00C25A3C">
        <w:rPr>
          <w:rFonts w:ascii="Sylfaen" w:eastAsia="Sylfaen" w:hAnsi="Sylfaen" w:cs="Sylfaen"/>
          <w:spacing w:val="1"/>
          <w:sz w:val="20"/>
          <w:szCs w:val="20"/>
        </w:rPr>
        <w:t xml:space="preserve"> </w:t>
      </w:r>
      <w:r w:rsidR="00493D69" w:rsidRPr="00C25A3C">
        <w:rPr>
          <w:rFonts w:ascii="Sylfaen" w:eastAsia="Sylfaen" w:hAnsi="Sylfaen" w:cs="Sylfaen"/>
          <w:spacing w:val="-1"/>
          <w:sz w:val="20"/>
          <w:szCs w:val="20"/>
        </w:rPr>
        <w:t>და</w:t>
      </w:r>
      <w:r w:rsidR="00493D69" w:rsidRPr="00C25A3C">
        <w:rPr>
          <w:rFonts w:ascii="Sylfaen" w:eastAsia="Sylfaen" w:hAnsi="Sylfaen" w:cs="Sylfaen"/>
          <w:sz w:val="20"/>
          <w:szCs w:val="20"/>
        </w:rPr>
        <w:t xml:space="preserve"> </w:t>
      </w:r>
      <w:r w:rsidR="00493D69" w:rsidRPr="00C25A3C">
        <w:rPr>
          <w:rFonts w:ascii="Sylfaen" w:eastAsia="Sylfaen" w:hAnsi="Sylfaen" w:cs="Sylfaen"/>
          <w:spacing w:val="-1"/>
          <w:sz w:val="20"/>
          <w:szCs w:val="20"/>
        </w:rPr>
        <w:t>სპორტული</w:t>
      </w:r>
      <w:r w:rsidR="00493D69" w:rsidRPr="00C25A3C">
        <w:rPr>
          <w:rFonts w:ascii="Sylfaen" w:eastAsia="Sylfaen" w:hAnsi="Sylfaen" w:cs="Sylfaen"/>
          <w:spacing w:val="1"/>
          <w:sz w:val="20"/>
          <w:szCs w:val="20"/>
        </w:rPr>
        <w:t xml:space="preserve"> </w:t>
      </w:r>
      <w:r w:rsidR="00493D69" w:rsidRPr="00C25A3C">
        <w:rPr>
          <w:rFonts w:ascii="Sylfaen" w:eastAsia="Sylfaen" w:hAnsi="Sylfaen" w:cs="Sylfaen"/>
          <w:spacing w:val="-1"/>
          <w:sz w:val="20"/>
          <w:szCs w:val="20"/>
        </w:rPr>
        <w:t>მომზადებისათვის</w:t>
      </w:r>
      <w:r w:rsidR="00493D69" w:rsidRPr="00C25A3C">
        <w:rPr>
          <w:rFonts w:ascii="Sylfaen" w:eastAsia="Times New Roman" w:hAnsi="Sylfaen" w:cs="Calibri"/>
          <w:color w:val="000000"/>
          <w:sz w:val="12"/>
          <w:szCs w:val="12"/>
        </w:rPr>
        <w:t> </w:t>
      </w:r>
      <w:r w:rsidR="00493D69" w:rsidRPr="00C25A3C">
        <w:rPr>
          <w:sz w:val="12"/>
          <w:szCs w:val="12"/>
          <w:lang w:val="ka-GE"/>
        </w:rPr>
        <w:t>.</w:t>
      </w:r>
    </w:p>
    <w:tbl>
      <w:tblPr>
        <w:tblW w:w="0" w:type="auto"/>
        <w:tblInd w:w="118" w:type="dxa"/>
        <w:tblLayout w:type="fixed"/>
        <w:tblLook w:val="04A0" w:firstRow="1" w:lastRow="0" w:firstColumn="1" w:lastColumn="0" w:noHBand="0" w:noVBand="1"/>
      </w:tblPr>
      <w:tblGrid>
        <w:gridCol w:w="304"/>
        <w:gridCol w:w="2172"/>
        <w:gridCol w:w="1067"/>
        <w:gridCol w:w="1114"/>
        <w:gridCol w:w="2137"/>
        <w:gridCol w:w="1050"/>
        <w:gridCol w:w="2793"/>
      </w:tblGrid>
      <w:tr w:rsidR="000B3CF3" w:rsidRPr="00C25A3C" w:rsidTr="00D47735">
        <w:trPr>
          <w:trHeight w:val="255"/>
        </w:trPr>
        <w:tc>
          <w:tcPr>
            <w:tcW w:w="4657" w:type="dxa"/>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0B3CF3" w:rsidRPr="00C25A3C" w:rsidRDefault="000B3CF3" w:rsidP="00D47735">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დაგეგმილი საბოლოო შედეგის ინდიკატორი</w:t>
            </w:r>
          </w:p>
        </w:tc>
        <w:tc>
          <w:tcPr>
            <w:tcW w:w="3187" w:type="dxa"/>
            <w:gridSpan w:val="2"/>
            <w:tcBorders>
              <w:top w:val="single" w:sz="8" w:space="0" w:color="auto"/>
              <w:left w:val="nil"/>
              <w:bottom w:val="single" w:sz="4" w:space="0" w:color="auto"/>
              <w:right w:val="single" w:sz="4" w:space="0" w:color="auto"/>
            </w:tcBorders>
            <w:shd w:val="clear" w:color="auto" w:fill="auto"/>
            <w:vAlign w:val="center"/>
            <w:hideMark/>
          </w:tcPr>
          <w:p w:rsidR="000B3CF3" w:rsidRPr="00C25A3C" w:rsidRDefault="000B3CF3" w:rsidP="00D47735">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მიღწეული შედეგის სინდიკატორი</w:t>
            </w:r>
          </w:p>
        </w:tc>
        <w:tc>
          <w:tcPr>
            <w:tcW w:w="2793" w:type="dxa"/>
            <w:tcBorders>
              <w:top w:val="single" w:sz="8" w:space="0" w:color="auto"/>
              <w:left w:val="nil"/>
              <w:bottom w:val="single" w:sz="4" w:space="0" w:color="auto"/>
              <w:right w:val="single" w:sz="8" w:space="0" w:color="auto"/>
            </w:tcBorders>
            <w:shd w:val="clear" w:color="auto" w:fill="auto"/>
            <w:noWrap/>
            <w:vAlign w:val="center"/>
            <w:hideMark/>
          </w:tcPr>
          <w:p w:rsidR="000B3CF3" w:rsidRPr="00C25A3C" w:rsidRDefault="000B3CF3" w:rsidP="00D47735">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განმარტება </w:t>
            </w:r>
          </w:p>
        </w:tc>
      </w:tr>
      <w:tr w:rsidR="000B3CF3" w:rsidRPr="00C25A3C" w:rsidTr="00D47735">
        <w:trPr>
          <w:trHeight w:val="215"/>
        </w:trPr>
        <w:tc>
          <w:tcPr>
            <w:tcW w:w="304" w:type="dxa"/>
            <w:tcBorders>
              <w:top w:val="nil"/>
              <w:left w:val="single" w:sz="8" w:space="0" w:color="auto"/>
              <w:bottom w:val="single" w:sz="4" w:space="0" w:color="auto"/>
              <w:right w:val="single" w:sz="4" w:space="0" w:color="auto"/>
            </w:tcBorders>
            <w:shd w:val="clear" w:color="auto" w:fill="auto"/>
            <w:noWrap/>
            <w:vAlign w:val="bottom"/>
            <w:hideMark/>
          </w:tcPr>
          <w:p w:rsidR="000B3CF3" w:rsidRPr="00C25A3C" w:rsidRDefault="000B3CF3" w:rsidP="00D47735">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N </w:t>
            </w:r>
          </w:p>
        </w:tc>
        <w:tc>
          <w:tcPr>
            <w:tcW w:w="2172" w:type="dxa"/>
            <w:tcBorders>
              <w:top w:val="nil"/>
              <w:left w:val="nil"/>
              <w:bottom w:val="single" w:sz="4" w:space="0" w:color="auto"/>
              <w:right w:val="single" w:sz="4" w:space="0" w:color="auto"/>
            </w:tcBorders>
            <w:shd w:val="clear" w:color="auto" w:fill="auto"/>
            <w:vAlign w:val="center"/>
            <w:hideMark/>
          </w:tcPr>
          <w:p w:rsidR="000B3CF3" w:rsidRPr="00C25A3C" w:rsidRDefault="000B3CF3" w:rsidP="00D47735">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მოსალოდნელი შედეგის ინდიკატორი</w:t>
            </w:r>
          </w:p>
        </w:tc>
        <w:tc>
          <w:tcPr>
            <w:tcW w:w="1067" w:type="dxa"/>
            <w:tcBorders>
              <w:top w:val="nil"/>
              <w:left w:val="nil"/>
              <w:bottom w:val="single" w:sz="4" w:space="0" w:color="auto"/>
              <w:right w:val="single" w:sz="4" w:space="0" w:color="auto"/>
            </w:tcBorders>
            <w:shd w:val="clear" w:color="auto" w:fill="auto"/>
            <w:vAlign w:val="center"/>
            <w:hideMark/>
          </w:tcPr>
          <w:p w:rsidR="000B3CF3" w:rsidRPr="00C25A3C" w:rsidRDefault="000B3CF3" w:rsidP="00D47735">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საბაზისო მაჩვენებელი</w:t>
            </w:r>
          </w:p>
        </w:tc>
        <w:tc>
          <w:tcPr>
            <w:tcW w:w="1114" w:type="dxa"/>
            <w:tcBorders>
              <w:top w:val="nil"/>
              <w:left w:val="nil"/>
              <w:bottom w:val="single" w:sz="4" w:space="0" w:color="auto"/>
              <w:right w:val="single" w:sz="4" w:space="0" w:color="auto"/>
            </w:tcBorders>
            <w:shd w:val="clear" w:color="auto" w:fill="auto"/>
            <w:vAlign w:val="center"/>
            <w:hideMark/>
          </w:tcPr>
          <w:p w:rsidR="000B3CF3" w:rsidRPr="00C25A3C" w:rsidRDefault="000B3CF3" w:rsidP="00D47735">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დაგეგმილი მაჩვენებელი</w:t>
            </w:r>
          </w:p>
        </w:tc>
        <w:tc>
          <w:tcPr>
            <w:tcW w:w="2137" w:type="dxa"/>
            <w:tcBorders>
              <w:top w:val="nil"/>
              <w:left w:val="nil"/>
              <w:bottom w:val="single" w:sz="4" w:space="0" w:color="auto"/>
              <w:right w:val="single" w:sz="4" w:space="0" w:color="auto"/>
            </w:tcBorders>
            <w:shd w:val="clear" w:color="auto" w:fill="auto"/>
            <w:vAlign w:val="center"/>
            <w:hideMark/>
          </w:tcPr>
          <w:p w:rsidR="000B3CF3" w:rsidRPr="00C25A3C" w:rsidRDefault="000B3CF3" w:rsidP="00D47735">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მიღწეული მაჩვენებელი</w:t>
            </w:r>
          </w:p>
        </w:tc>
        <w:tc>
          <w:tcPr>
            <w:tcW w:w="1050" w:type="dxa"/>
            <w:tcBorders>
              <w:top w:val="nil"/>
              <w:left w:val="nil"/>
              <w:bottom w:val="single" w:sz="4" w:space="0" w:color="auto"/>
              <w:right w:val="single" w:sz="4" w:space="0" w:color="auto"/>
            </w:tcBorders>
            <w:shd w:val="clear" w:color="auto" w:fill="auto"/>
            <w:vAlign w:val="center"/>
            <w:hideMark/>
          </w:tcPr>
          <w:p w:rsidR="000B3CF3" w:rsidRPr="00C25A3C" w:rsidRDefault="000B3CF3" w:rsidP="00D47735">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ცდომილების მაჩვენებელი </w:t>
            </w:r>
          </w:p>
        </w:tc>
        <w:tc>
          <w:tcPr>
            <w:tcW w:w="2793" w:type="dxa"/>
            <w:tcBorders>
              <w:top w:val="nil"/>
              <w:left w:val="nil"/>
              <w:bottom w:val="single" w:sz="4" w:space="0" w:color="auto"/>
              <w:right w:val="single" w:sz="8" w:space="0" w:color="auto"/>
            </w:tcBorders>
            <w:shd w:val="clear" w:color="auto" w:fill="auto"/>
            <w:vAlign w:val="bottom"/>
            <w:hideMark/>
          </w:tcPr>
          <w:p w:rsidR="000B3CF3" w:rsidRPr="00C25A3C" w:rsidRDefault="000B3CF3" w:rsidP="00D47735">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r w:rsidR="000B3CF3" w:rsidRPr="00C25A3C" w:rsidTr="00D47735">
        <w:trPr>
          <w:trHeight w:val="281"/>
        </w:trPr>
        <w:tc>
          <w:tcPr>
            <w:tcW w:w="304" w:type="dxa"/>
            <w:tcBorders>
              <w:top w:val="nil"/>
              <w:left w:val="single" w:sz="8" w:space="0" w:color="auto"/>
              <w:bottom w:val="single" w:sz="4" w:space="0" w:color="auto"/>
              <w:right w:val="single" w:sz="4" w:space="0" w:color="auto"/>
            </w:tcBorders>
            <w:shd w:val="clear" w:color="auto" w:fill="auto"/>
            <w:noWrap/>
            <w:vAlign w:val="bottom"/>
            <w:hideMark/>
          </w:tcPr>
          <w:p w:rsidR="000B3CF3" w:rsidRPr="00C25A3C" w:rsidRDefault="000B3CF3" w:rsidP="000B3CF3">
            <w:pPr>
              <w:spacing w:after="0" w:line="240" w:lineRule="auto"/>
              <w:jc w:val="right"/>
              <w:rPr>
                <w:rFonts w:ascii="Sylfaen" w:eastAsia="Times New Roman" w:hAnsi="Sylfaen" w:cs="Calibri"/>
                <w:color w:val="000000"/>
                <w:sz w:val="12"/>
                <w:szCs w:val="12"/>
              </w:rPr>
            </w:pPr>
            <w:r w:rsidRPr="00C25A3C">
              <w:rPr>
                <w:rFonts w:ascii="Sylfaen" w:eastAsia="Times New Roman" w:hAnsi="Sylfaen" w:cs="Calibri"/>
                <w:color w:val="000000"/>
                <w:sz w:val="12"/>
                <w:szCs w:val="12"/>
              </w:rPr>
              <w:t>1</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tcPr>
          <w:p w:rsidR="000B3CF3" w:rsidRPr="00C25A3C" w:rsidRDefault="000B3CF3" w:rsidP="000B3CF3">
            <w:pPr>
              <w:jc w:val="center"/>
              <w:rPr>
                <w:rFonts w:ascii="Sylfaen" w:eastAsia="Times New Roman" w:hAnsi="Sylfaen" w:cs="Calibri"/>
                <w:sz w:val="14"/>
                <w:szCs w:val="14"/>
              </w:rPr>
            </w:pPr>
            <w:r w:rsidRPr="00C25A3C">
              <w:rPr>
                <w:rFonts w:ascii="Sylfaen" w:hAnsi="Sylfaen" w:cs="Calibri"/>
                <w:sz w:val="14"/>
                <w:szCs w:val="14"/>
              </w:rPr>
              <w:t xml:space="preserve">სპორტული წრეების ბენეფიციართა რაოდენობა (6-დან 18 წლამდე) </w:t>
            </w:r>
          </w:p>
        </w:tc>
        <w:tc>
          <w:tcPr>
            <w:tcW w:w="1067" w:type="dxa"/>
            <w:tcBorders>
              <w:top w:val="nil"/>
              <w:left w:val="nil"/>
              <w:bottom w:val="single" w:sz="4" w:space="0" w:color="auto"/>
              <w:right w:val="single" w:sz="4" w:space="0" w:color="auto"/>
            </w:tcBorders>
            <w:shd w:val="clear" w:color="auto" w:fill="auto"/>
            <w:vAlign w:val="center"/>
          </w:tcPr>
          <w:p w:rsidR="000B3CF3" w:rsidRPr="00C25A3C" w:rsidRDefault="000B3CF3" w:rsidP="000B3CF3">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lang w:val="ka-GE"/>
              </w:rPr>
              <w:t>600 ბავშვი და მოზარდი (გოგონა 150 , ვაჟი 450)</w:t>
            </w:r>
            <w:r w:rsidRPr="00C25A3C">
              <w:rPr>
                <w:rFonts w:ascii="Sylfaen" w:eastAsia="Times New Roman" w:hAnsi="Sylfaen" w:cs="Calibri"/>
                <w:color w:val="000000"/>
                <w:sz w:val="14"/>
                <w:szCs w:val="14"/>
              </w:rPr>
              <w:t> </w:t>
            </w:r>
          </w:p>
        </w:tc>
        <w:tc>
          <w:tcPr>
            <w:tcW w:w="1114" w:type="dxa"/>
            <w:tcBorders>
              <w:top w:val="nil"/>
              <w:left w:val="nil"/>
              <w:bottom w:val="single" w:sz="4" w:space="0" w:color="auto"/>
              <w:right w:val="single" w:sz="4" w:space="0" w:color="auto"/>
            </w:tcBorders>
            <w:shd w:val="clear" w:color="auto" w:fill="auto"/>
            <w:vAlign w:val="center"/>
          </w:tcPr>
          <w:p w:rsidR="000B3CF3" w:rsidRPr="00C25A3C" w:rsidRDefault="00565628" w:rsidP="000B3CF3">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600</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0B3CF3" w:rsidRPr="00C25A3C" w:rsidRDefault="00565628" w:rsidP="000B3CF3">
            <w:pPr>
              <w:jc w:val="center"/>
              <w:rPr>
                <w:rFonts w:ascii="Sylfaen" w:eastAsia="Times New Roman" w:hAnsi="Sylfaen" w:cs="Calibri"/>
                <w:sz w:val="14"/>
                <w:szCs w:val="14"/>
                <w:lang w:val="ka-GE"/>
              </w:rPr>
            </w:pPr>
            <w:r w:rsidRPr="00C25A3C">
              <w:rPr>
                <w:rFonts w:ascii="Sylfaen" w:eastAsia="Times New Roman" w:hAnsi="Sylfaen" w:cs="Calibri"/>
                <w:sz w:val="14"/>
                <w:szCs w:val="14"/>
                <w:lang w:val="ka-GE"/>
              </w:rPr>
              <w:t>600</w:t>
            </w:r>
          </w:p>
        </w:tc>
        <w:tc>
          <w:tcPr>
            <w:tcW w:w="1050" w:type="dxa"/>
            <w:tcBorders>
              <w:top w:val="nil"/>
              <w:left w:val="nil"/>
              <w:bottom w:val="single" w:sz="4" w:space="0" w:color="auto"/>
              <w:right w:val="single" w:sz="4" w:space="0" w:color="auto"/>
            </w:tcBorders>
            <w:shd w:val="clear" w:color="auto" w:fill="auto"/>
            <w:vAlign w:val="center"/>
            <w:hideMark/>
          </w:tcPr>
          <w:p w:rsidR="000B3CF3" w:rsidRPr="00C25A3C" w:rsidRDefault="000B3CF3" w:rsidP="000B3CF3">
            <w:pPr>
              <w:spacing w:after="0" w:line="240" w:lineRule="auto"/>
              <w:jc w:val="center"/>
              <w:rPr>
                <w:rFonts w:ascii="Sylfaen" w:eastAsia="Times New Roman" w:hAnsi="Sylfaen" w:cs="Calibri"/>
                <w:color w:val="000000"/>
                <w:sz w:val="12"/>
                <w:szCs w:val="12"/>
              </w:rPr>
            </w:pPr>
          </w:p>
        </w:tc>
        <w:tc>
          <w:tcPr>
            <w:tcW w:w="2793" w:type="dxa"/>
            <w:tcBorders>
              <w:top w:val="nil"/>
              <w:left w:val="nil"/>
              <w:bottom w:val="single" w:sz="4" w:space="0" w:color="auto"/>
              <w:right w:val="single" w:sz="8" w:space="0" w:color="auto"/>
            </w:tcBorders>
            <w:shd w:val="clear" w:color="auto" w:fill="auto"/>
            <w:vAlign w:val="center"/>
            <w:hideMark/>
          </w:tcPr>
          <w:p w:rsidR="000B3CF3" w:rsidRPr="00C25A3C" w:rsidRDefault="000B3CF3" w:rsidP="000B3CF3">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განხორციელდა დაგეგმილზე მეტი ღონისძიება</w:t>
            </w:r>
          </w:p>
        </w:tc>
      </w:tr>
      <w:tr w:rsidR="000B3CF3" w:rsidRPr="00C25A3C" w:rsidTr="00565628">
        <w:trPr>
          <w:trHeight w:val="199"/>
        </w:trPr>
        <w:tc>
          <w:tcPr>
            <w:tcW w:w="304" w:type="dxa"/>
            <w:tcBorders>
              <w:top w:val="nil"/>
              <w:left w:val="single" w:sz="8" w:space="0" w:color="auto"/>
              <w:bottom w:val="single" w:sz="4" w:space="0" w:color="auto"/>
              <w:right w:val="single" w:sz="4" w:space="0" w:color="auto"/>
            </w:tcBorders>
            <w:shd w:val="clear" w:color="auto" w:fill="auto"/>
            <w:noWrap/>
            <w:vAlign w:val="bottom"/>
            <w:hideMark/>
          </w:tcPr>
          <w:p w:rsidR="000B3CF3" w:rsidRPr="00C25A3C" w:rsidRDefault="000B3CF3" w:rsidP="000B3CF3">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tcPr>
          <w:p w:rsidR="000B3CF3" w:rsidRPr="00C25A3C" w:rsidRDefault="000B3CF3" w:rsidP="000B3CF3">
            <w:pPr>
              <w:jc w:val="center"/>
              <w:rPr>
                <w:rFonts w:ascii="Sylfaen" w:hAnsi="Sylfaen" w:cs="Calibri"/>
                <w:sz w:val="14"/>
                <w:szCs w:val="14"/>
              </w:rPr>
            </w:pPr>
            <w:r w:rsidRPr="00C25A3C">
              <w:rPr>
                <w:rFonts w:ascii="Sylfaen" w:hAnsi="Sylfaen" w:cs="Calibri"/>
                <w:sz w:val="14"/>
                <w:szCs w:val="14"/>
              </w:rPr>
              <w:t xml:space="preserve">მწვრთნელების რაოდენობა </w:t>
            </w:r>
          </w:p>
        </w:tc>
        <w:tc>
          <w:tcPr>
            <w:tcW w:w="1067" w:type="dxa"/>
            <w:tcBorders>
              <w:top w:val="single" w:sz="4" w:space="0" w:color="auto"/>
              <w:left w:val="nil"/>
              <w:bottom w:val="single" w:sz="4" w:space="0" w:color="auto"/>
              <w:right w:val="single" w:sz="4" w:space="0" w:color="auto"/>
            </w:tcBorders>
            <w:shd w:val="clear" w:color="auto" w:fill="auto"/>
            <w:vAlign w:val="center"/>
          </w:tcPr>
          <w:p w:rsidR="000B3CF3" w:rsidRPr="00C25A3C" w:rsidRDefault="00565628" w:rsidP="00565628">
            <w:pPr>
              <w:rPr>
                <w:rFonts w:ascii="Sylfaen" w:hAnsi="Sylfaen" w:cs="Calibri"/>
                <w:sz w:val="14"/>
                <w:szCs w:val="14"/>
                <w:lang w:val="ka-GE"/>
              </w:rPr>
            </w:pPr>
            <w:r w:rsidRPr="00C25A3C">
              <w:rPr>
                <w:rFonts w:ascii="Sylfaen" w:hAnsi="Sylfaen" w:cs="Calibri"/>
                <w:sz w:val="14"/>
                <w:szCs w:val="14"/>
                <w:lang w:val="ka-GE"/>
              </w:rPr>
              <w:t xml:space="preserve">   </w:t>
            </w:r>
            <w:r w:rsidR="000B3CF3" w:rsidRPr="00C25A3C">
              <w:rPr>
                <w:rFonts w:ascii="Sylfaen" w:hAnsi="Sylfaen" w:cs="Calibri"/>
                <w:sz w:val="14"/>
                <w:szCs w:val="14"/>
                <w:lang w:val="ka-GE"/>
              </w:rPr>
              <w:t>27</w:t>
            </w:r>
            <w:r w:rsidRPr="00C25A3C">
              <w:rPr>
                <w:rFonts w:ascii="Sylfaen" w:hAnsi="Sylfaen" w:cs="Calibri"/>
                <w:sz w:val="14"/>
                <w:szCs w:val="14"/>
                <w:lang w:val="ka-GE"/>
              </w:rPr>
              <w:t xml:space="preserve">  </w:t>
            </w:r>
          </w:p>
        </w:tc>
        <w:tc>
          <w:tcPr>
            <w:tcW w:w="1114" w:type="dxa"/>
            <w:tcBorders>
              <w:top w:val="single" w:sz="4" w:space="0" w:color="auto"/>
              <w:left w:val="nil"/>
              <w:bottom w:val="single" w:sz="4" w:space="0" w:color="auto"/>
              <w:right w:val="single" w:sz="4" w:space="0" w:color="auto"/>
            </w:tcBorders>
            <w:shd w:val="clear" w:color="auto" w:fill="auto"/>
            <w:vAlign w:val="center"/>
          </w:tcPr>
          <w:p w:rsidR="000B3CF3" w:rsidRPr="00C25A3C" w:rsidRDefault="000B3CF3" w:rsidP="00565628">
            <w:pPr>
              <w:jc w:val="center"/>
              <w:rPr>
                <w:rFonts w:ascii="Sylfaen" w:hAnsi="Sylfaen" w:cs="Calibri"/>
                <w:sz w:val="14"/>
                <w:szCs w:val="14"/>
                <w:lang w:val="ka-GE"/>
              </w:rPr>
            </w:pPr>
            <w:r w:rsidRPr="00C25A3C">
              <w:rPr>
                <w:rFonts w:ascii="Sylfaen" w:hAnsi="Sylfaen" w:cs="Calibri"/>
                <w:sz w:val="14"/>
                <w:szCs w:val="14"/>
                <w:lang w:val="ka-GE"/>
              </w:rPr>
              <w:t xml:space="preserve">27 </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0B3CF3" w:rsidRPr="00C25A3C" w:rsidRDefault="00565628" w:rsidP="000B3CF3">
            <w:pPr>
              <w:jc w:val="center"/>
              <w:rPr>
                <w:rFonts w:ascii="Sylfaen" w:hAnsi="Sylfaen" w:cs="Calibri"/>
                <w:sz w:val="14"/>
                <w:szCs w:val="14"/>
                <w:lang w:val="ka-GE"/>
              </w:rPr>
            </w:pPr>
            <w:r w:rsidRPr="00C25A3C">
              <w:rPr>
                <w:rFonts w:ascii="Sylfaen" w:hAnsi="Sylfaen" w:cs="Calibri"/>
                <w:sz w:val="14"/>
                <w:szCs w:val="14"/>
                <w:lang w:val="ka-GE"/>
              </w:rPr>
              <w:t>27</w:t>
            </w:r>
          </w:p>
        </w:tc>
        <w:tc>
          <w:tcPr>
            <w:tcW w:w="1050" w:type="dxa"/>
            <w:tcBorders>
              <w:top w:val="nil"/>
              <w:left w:val="nil"/>
              <w:bottom w:val="single" w:sz="4" w:space="0" w:color="auto"/>
              <w:right w:val="single" w:sz="4" w:space="0" w:color="auto"/>
            </w:tcBorders>
            <w:shd w:val="clear" w:color="auto" w:fill="auto"/>
            <w:vAlign w:val="center"/>
            <w:hideMark/>
          </w:tcPr>
          <w:p w:rsidR="000B3CF3" w:rsidRPr="00C25A3C" w:rsidRDefault="000B3CF3" w:rsidP="000B3CF3">
            <w:pPr>
              <w:spacing w:after="0" w:line="240" w:lineRule="auto"/>
              <w:jc w:val="center"/>
              <w:rPr>
                <w:rFonts w:ascii="Sylfaen" w:eastAsia="Times New Roman" w:hAnsi="Sylfaen" w:cs="Calibri"/>
                <w:color w:val="000000"/>
                <w:sz w:val="12"/>
                <w:szCs w:val="12"/>
              </w:rPr>
            </w:pPr>
          </w:p>
        </w:tc>
        <w:tc>
          <w:tcPr>
            <w:tcW w:w="2793" w:type="dxa"/>
            <w:tcBorders>
              <w:top w:val="nil"/>
              <w:left w:val="nil"/>
              <w:bottom w:val="single" w:sz="4" w:space="0" w:color="auto"/>
              <w:right w:val="single" w:sz="8" w:space="0" w:color="auto"/>
            </w:tcBorders>
            <w:shd w:val="clear" w:color="auto" w:fill="auto"/>
            <w:vAlign w:val="bottom"/>
            <w:hideMark/>
          </w:tcPr>
          <w:p w:rsidR="000B3CF3" w:rsidRPr="00C25A3C" w:rsidRDefault="000B3CF3" w:rsidP="000B3CF3">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r w:rsidR="000B3CF3" w:rsidRPr="00C25A3C" w:rsidTr="007A2C79">
        <w:trPr>
          <w:trHeight w:val="296"/>
        </w:trPr>
        <w:tc>
          <w:tcPr>
            <w:tcW w:w="304" w:type="dxa"/>
            <w:tcBorders>
              <w:top w:val="nil"/>
              <w:left w:val="single" w:sz="8" w:space="0" w:color="auto"/>
              <w:bottom w:val="single" w:sz="4" w:space="0" w:color="auto"/>
              <w:right w:val="single" w:sz="4" w:space="0" w:color="auto"/>
            </w:tcBorders>
            <w:shd w:val="clear" w:color="auto" w:fill="auto"/>
            <w:noWrap/>
            <w:vAlign w:val="bottom"/>
            <w:hideMark/>
          </w:tcPr>
          <w:p w:rsidR="000B3CF3" w:rsidRPr="00C25A3C" w:rsidRDefault="000B3CF3" w:rsidP="000B3CF3">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tcPr>
          <w:p w:rsidR="000B3CF3" w:rsidRPr="00C25A3C" w:rsidRDefault="000B3CF3" w:rsidP="000B3CF3">
            <w:pPr>
              <w:jc w:val="center"/>
              <w:rPr>
                <w:rFonts w:ascii="Sylfaen" w:hAnsi="Sylfaen" w:cs="Calibri"/>
                <w:sz w:val="14"/>
                <w:szCs w:val="14"/>
              </w:rPr>
            </w:pPr>
            <w:r w:rsidRPr="00C25A3C">
              <w:rPr>
                <w:rFonts w:ascii="Sylfaen" w:hAnsi="Sylfaen" w:cs="Calibri"/>
                <w:sz w:val="14"/>
                <w:szCs w:val="14"/>
              </w:rPr>
              <w:t>სპორტულ ტურნირებში მონაწილეობა</w:t>
            </w:r>
          </w:p>
        </w:tc>
        <w:tc>
          <w:tcPr>
            <w:tcW w:w="1067" w:type="dxa"/>
            <w:tcBorders>
              <w:top w:val="nil"/>
              <w:left w:val="nil"/>
              <w:bottom w:val="single" w:sz="4" w:space="0" w:color="auto"/>
              <w:right w:val="single" w:sz="4" w:space="0" w:color="auto"/>
            </w:tcBorders>
            <w:shd w:val="clear" w:color="auto" w:fill="auto"/>
            <w:noWrap/>
            <w:vAlign w:val="center"/>
          </w:tcPr>
          <w:p w:rsidR="000B3CF3" w:rsidRPr="00C25A3C" w:rsidRDefault="000B3CF3" w:rsidP="000B3CF3">
            <w:pPr>
              <w:jc w:val="center"/>
              <w:rPr>
                <w:rFonts w:ascii="Sylfaen" w:hAnsi="Sylfaen" w:cs="Calibri"/>
                <w:sz w:val="14"/>
                <w:szCs w:val="14"/>
                <w:lang w:val="ka-GE"/>
              </w:rPr>
            </w:pPr>
            <w:r w:rsidRPr="00C25A3C">
              <w:rPr>
                <w:rFonts w:ascii="Sylfaen" w:hAnsi="Sylfaen" w:cs="Calibri"/>
                <w:sz w:val="14"/>
                <w:szCs w:val="14"/>
                <w:lang w:val="ka-GE"/>
              </w:rPr>
              <w:t>600</w:t>
            </w:r>
          </w:p>
        </w:tc>
        <w:tc>
          <w:tcPr>
            <w:tcW w:w="1114" w:type="dxa"/>
            <w:tcBorders>
              <w:top w:val="nil"/>
              <w:left w:val="nil"/>
              <w:bottom w:val="single" w:sz="4" w:space="0" w:color="auto"/>
              <w:right w:val="single" w:sz="4" w:space="0" w:color="auto"/>
            </w:tcBorders>
            <w:shd w:val="clear" w:color="auto" w:fill="auto"/>
            <w:vAlign w:val="center"/>
          </w:tcPr>
          <w:p w:rsidR="000B3CF3" w:rsidRPr="00C25A3C" w:rsidRDefault="000B3CF3" w:rsidP="000B3CF3">
            <w:pPr>
              <w:jc w:val="center"/>
              <w:rPr>
                <w:rFonts w:ascii="Sylfaen" w:hAnsi="Sylfaen" w:cs="Calibri"/>
                <w:sz w:val="14"/>
                <w:szCs w:val="14"/>
                <w:lang w:val="ka-GE"/>
              </w:rPr>
            </w:pPr>
            <w:r w:rsidRPr="00C25A3C">
              <w:rPr>
                <w:rFonts w:ascii="Sylfaen" w:hAnsi="Sylfaen" w:cs="Calibri"/>
                <w:sz w:val="14"/>
                <w:szCs w:val="14"/>
                <w:lang w:val="ka-GE"/>
              </w:rPr>
              <w:t>650</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0B3CF3" w:rsidRPr="00C25A3C" w:rsidRDefault="00FF1D87" w:rsidP="000B3CF3">
            <w:pPr>
              <w:jc w:val="center"/>
              <w:rPr>
                <w:rFonts w:ascii="Sylfaen" w:hAnsi="Sylfaen" w:cs="Calibri"/>
                <w:sz w:val="14"/>
                <w:szCs w:val="14"/>
                <w:lang w:val="ka-GE"/>
              </w:rPr>
            </w:pPr>
            <w:r w:rsidRPr="00C25A3C">
              <w:rPr>
                <w:rFonts w:ascii="Sylfaen" w:hAnsi="Sylfaen" w:cs="Calibri"/>
                <w:sz w:val="14"/>
                <w:szCs w:val="14"/>
                <w:lang w:val="ka-GE"/>
              </w:rPr>
              <w:t>700</w:t>
            </w:r>
          </w:p>
        </w:tc>
        <w:tc>
          <w:tcPr>
            <w:tcW w:w="1050" w:type="dxa"/>
            <w:tcBorders>
              <w:top w:val="nil"/>
              <w:left w:val="nil"/>
              <w:bottom w:val="single" w:sz="4" w:space="0" w:color="auto"/>
              <w:right w:val="single" w:sz="4" w:space="0" w:color="auto"/>
            </w:tcBorders>
            <w:shd w:val="clear" w:color="auto" w:fill="auto"/>
            <w:vAlign w:val="center"/>
          </w:tcPr>
          <w:p w:rsidR="000B3CF3" w:rsidRPr="00C25A3C" w:rsidRDefault="000B3CF3" w:rsidP="000B3CF3">
            <w:pPr>
              <w:spacing w:after="0" w:line="240" w:lineRule="auto"/>
              <w:jc w:val="center"/>
              <w:rPr>
                <w:rFonts w:ascii="Sylfaen" w:eastAsia="Times New Roman" w:hAnsi="Sylfaen" w:cs="Calibri"/>
                <w:color w:val="000000"/>
                <w:sz w:val="12"/>
                <w:szCs w:val="12"/>
              </w:rPr>
            </w:pPr>
          </w:p>
        </w:tc>
        <w:tc>
          <w:tcPr>
            <w:tcW w:w="2793" w:type="dxa"/>
            <w:tcBorders>
              <w:top w:val="nil"/>
              <w:left w:val="nil"/>
              <w:bottom w:val="single" w:sz="4" w:space="0" w:color="auto"/>
              <w:right w:val="single" w:sz="8" w:space="0" w:color="auto"/>
            </w:tcBorders>
            <w:shd w:val="clear" w:color="auto" w:fill="auto"/>
            <w:vAlign w:val="center"/>
            <w:hideMark/>
          </w:tcPr>
          <w:p w:rsidR="000B3CF3" w:rsidRPr="00C25A3C" w:rsidRDefault="000B3CF3" w:rsidP="000B3CF3">
            <w:pPr>
              <w:spacing w:after="0" w:line="240" w:lineRule="auto"/>
              <w:jc w:val="center"/>
              <w:rPr>
                <w:rFonts w:ascii="Sylfaen" w:eastAsia="Times New Roman" w:hAnsi="Sylfaen" w:cs="Calibri"/>
                <w:color w:val="000000"/>
                <w:sz w:val="12"/>
                <w:szCs w:val="12"/>
              </w:rPr>
            </w:pPr>
          </w:p>
        </w:tc>
      </w:tr>
    </w:tbl>
    <w:p w:rsidR="000B3CF3" w:rsidRPr="00C25A3C" w:rsidRDefault="000B3CF3" w:rsidP="009C34E2">
      <w:pPr>
        <w:spacing w:after="0" w:line="276" w:lineRule="auto"/>
        <w:jc w:val="both"/>
        <w:rPr>
          <w:rFonts w:ascii="Sylfaen" w:hAnsi="Sylfaen"/>
          <w:sz w:val="20"/>
          <w:szCs w:val="20"/>
          <w:lang w:val="ka-GE"/>
        </w:rPr>
      </w:pPr>
    </w:p>
    <w:p w:rsidR="000B3CF3" w:rsidRPr="00C25A3C" w:rsidRDefault="00896AE2" w:rsidP="009C34E2">
      <w:pPr>
        <w:spacing w:after="0" w:line="276" w:lineRule="auto"/>
        <w:jc w:val="both"/>
        <w:rPr>
          <w:rFonts w:ascii="Sylfaen" w:hAnsi="Sylfaen"/>
          <w:sz w:val="20"/>
          <w:szCs w:val="20"/>
          <w:lang w:val="ka-GE"/>
        </w:rPr>
      </w:pPr>
      <w:r w:rsidRPr="00C25A3C">
        <w:rPr>
          <w:rFonts w:ascii="Sylfaen" w:hAnsi="Sylfaen"/>
          <w:b/>
          <w:sz w:val="20"/>
          <w:szCs w:val="20"/>
          <w:lang w:val="ka-GE"/>
        </w:rPr>
        <w:t xml:space="preserve">სპორტულ ღონისძიებების დაფინანსებას </w:t>
      </w:r>
      <w:r w:rsidR="00467186" w:rsidRPr="00C25A3C">
        <w:rPr>
          <w:rFonts w:ascii="Sylfaen" w:hAnsi="Sylfaen"/>
          <w:b/>
          <w:sz w:val="20"/>
          <w:szCs w:val="20"/>
          <w:lang w:val="ka-GE"/>
        </w:rPr>
        <w:t xml:space="preserve"> პროგრამული კოდი 05 01 01</w:t>
      </w:r>
      <w:r w:rsidR="00467186" w:rsidRPr="00C25A3C">
        <w:rPr>
          <w:rFonts w:ascii="Sylfaen" w:hAnsi="Sylfaen"/>
          <w:sz w:val="20"/>
          <w:szCs w:val="20"/>
          <w:lang w:val="ka-GE"/>
        </w:rPr>
        <w:t xml:space="preserve">  </w:t>
      </w:r>
      <w:r w:rsidRPr="00C25A3C">
        <w:rPr>
          <w:rFonts w:ascii="Sylfaen" w:hAnsi="Sylfaen"/>
          <w:sz w:val="20"/>
          <w:szCs w:val="20"/>
          <w:lang w:val="ka-GE"/>
        </w:rPr>
        <w:t xml:space="preserve">9,9 ათასი ლარი მოხმარდა. </w:t>
      </w:r>
    </w:p>
    <w:tbl>
      <w:tblPr>
        <w:tblW w:w="10773" w:type="dxa"/>
        <w:tblInd w:w="108" w:type="dxa"/>
        <w:tblLook w:val="04A0" w:firstRow="1" w:lastRow="0" w:firstColumn="1" w:lastColumn="0" w:noHBand="0" w:noVBand="1"/>
      </w:tblPr>
      <w:tblGrid>
        <w:gridCol w:w="426"/>
        <w:gridCol w:w="2210"/>
        <w:gridCol w:w="1061"/>
        <w:gridCol w:w="1061"/>
        <w:gridCol w:w="1569"/>
        <w:gridCol w:w="3171"/>
        <w:gridCol w:w="1275"/>
      </w:tblGrid>
      <w:tr w:rsidR="00FE48AB" w:rsidRPr="00C25A3C" w:rsidTr="009566F0">
        <w:trPr>
          <w:trHeight w:val="253"/>
        </w:trPr>
        <w:tc>
          <w:tcPr>
            <w:tcW w:w="4758" w:type="dxa"/>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FE48AB" w:rsidRPr="00C25A3C" w:rsidRDefault="00845C02" w:rsidP="00845C02">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დაგეგმილი </w:t>
            </w:r>
            <w:r w:rsidRPr="00C25A3C">
              <w:rPr>
                <w:rFonts w:ascii="Sylfaen" w:eastAsia="Times New Roman" w:hAnsi="Sylfaen" w:cs="Calibri"/>
                <w:color w:val="000000"/>
                <w:sz w:val="12"/>
                <w:szCs w:val="12"/>
                <w:lang w:val="ka-GE"/>
              </w:rPr>
              <w:t xml:space="preserve">შუალედური </w:t>
            </w:r>
            <w:r w:rsidR="00FE48AB" w:rsidRPr="00C25A3C">
              <w:rPr>
                <w:rFonts w:ascii="Sylfaen" w:eastAsia="Times New Roman" w:hAnsi="Sylfaen" w:cs="Calibri"/>
                <w:color w:val="000000"/>
                <w:sz w:val="12"/>
                <w:szCs w:val="12"/>
              </w:rPr>
              <w:t>შედეგის ინდიკატორი</w:t>
            </w:r>
          </w:p>
        </w:tc>
        <w:tc>
          <w:tcPr>
            <w:tcW w:w="4740" w:type="dxa"/>
            <w:gridSpan w:val="2"/>
            <w:tcBorders>
              <w:top w:val="single" w:sz="8" w:space="0" w:color="auto"/>
              <w:left w:val="nil"/>
              <w:bottom w:val="single" w:sz="4" w:space="0" w:color="auto"/>
              <w:right w:val="single" w:sz="4" w:space="0" w:color="auto"/>
            </w:tcBorders>
            <w:shd w:val="clear" w:color="auto" w:fill="auto"/>
            <w:vAlign w:val="center"/>
            <w:hideMark/>
          </w:tcPr>
          <w:p w:rsidR="00FE48AB" w:rsidRPr="00C25A3C" w:rsidRDefault="00FE48AB" w:rsidP="00481A7D">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მიღწეული შედეგის სინდიკატორი</w:t>
            </w:r>
          </w:p>
        </w:tc>
        <w:tc>
          <w:tcPr>
            <w:tcW w:w="1275" w:type="dxa"/>
            <w:tcBorders>
              <w:top w:val="single" w:sz="8" w:space="0" w:color="auto"/>
              <w:left w:val="nil"/>
              <w:bottom w:val="single" w:sz="4" w:space="0" w:color="auto"/>
              <w:right w:val="single" w:sz="8" w:space="0" w:color="auto"/>
            </w:tcBorders>
            <w:shd w:val="clear" w:color="auto" w:fill="auto"/>
            <w:noWrap/>
            <w:vAlign w:val="center"/>
            <w:hideMark/>
          </w:tcPr>
          <w:p w:rsidR="00FE48AB" w:rsidRPr="00C25A3C" w:rsidRDefault="00FE48AB" w:rsidP="00481A7D">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განმარტება </w:t>
            </w:r>
          </w:p>
        </w:tc>
      </w:tr>
      <w:tr w:rsidR="00FE48AB" w:rsidRPr="00C25A3C" w:rsidTr="007A2C79">
        <w:trPr>
          <w:trHeight w:val="117"/>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FE48AB" w:rsidRPr="00C25A3C" w:rsidRDefault="00FE48AB" w:rsidP="00481A7D">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N </w:t>
            </w:r>
          </w:p>
        </w:tc>
        <w:tc>
          <w:tcPr>
            <w:tcW w:w="2210" w:type="dxa"/>
            <w:tcBorders>
              <w:top w:val="nil"/>
              <w:left w:val="nil"/>
              <w:bottom w:val="single" w:sz="4" w:space="0" w:color="auto"/>
              <w:right w:val="single" w:sz="4" w:space="0" w:color="auto"/>
            </w:tcBorders>
            <w:shd w:val="clear" w:color="auto" w:fill="auto"/>
            <w:vAlign w:val="center"/>
            <w:hideMark/>
          </w:tcPr>
          <w:p w:rsidR="00FE48AB" w:rsidRPr="00C25A3C" w:rsidRDefault="00FE48AB" w:rsidP="00481A7D">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მოსალოდნელი შედეგის ინდიკატორი</w:t>
            </w:r>
          </w:p>
        </w:tc>
        <w:tc>
          <w:tcPr>
            <w:tcW w:w="1061" w:type="dxa"/>
            <w:tcBorders>
              <w:top w:val="nil"/>
              <w:left w:val="nil"/>
              <w:bottom w:val="single" w:sz="4" w:space="0" w:color="auto"/>
              <w:right w:val="single" w:sz="4" w:space="0" w:color="auto"/>
            </w:tcBorders>
            <w:shd w:val="clear" w:color="auto" w:fill="auto"/>
            <w:vAlign w:val="center"/>
            <w:hideMark/>
          </w:tcPr>
          <w:p w:rsidR="00FE48AB" w:rsidRPr="00C25A3C" w:rsidRDefault="00FE48AB" w:rsidP="00481A7D">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საბაზისო მაჩვენებელი</w:t>
            </w:r>
          </w:p>
        </w:tc>
        <w:tc>
          <w:tcPr>
            <w:tcW w:w="1061" w:type="dxa"/>
            <w:tcBorders>
              <w:top w:val="nil"/>
              <w:left w:val="nil"/>
              <w:bottom w:val="single" w:sz="4" w:space="0" w:color="auto"/>
              <w:right w:val="single" w:sz="4" w:space="0" w:color="auto"/>
            </w:tcBorders>
            <w:shd w:val="clear" w:color="auto" w:fill="auto"/>
            <w:vAlign w:val="center"/>
            <w:hideMark/>
          </w:tcPr>
          <w:p w:rsidR="00FE48AB" w:rsidRPr="00C25A3C" w:rsidRDefault="00FE48AB" w:rsidP="00481A7D">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FE48AB" w:rsidRPr="00C25A3C" w:rsidRDefault="00FE48AB" w:rsidP="00481A7D">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მიღწეული მაჩვენებელი</w:t>
            </w:r>
          </w:p>
        </w:tc>
        <w:tc>
          <w:tcPr>
            <w:tcW w:w="3119" w:type="dxa"/>
            <w:tcBorders>
              <w:top w:val="nil"/>
              <w:left w:val="nil"/>
              <w:bottom w:val="single" w:sz="4" w:space="0" w:color="auto"/>
              <w:right w:val="single" w:sz="4" w:space="0" w:color="auto"/>
            </w:tcBorders>
            <w:shd w:val="clear" w:color="auto" w:fill="auto"/>
            <w:vAlign w:val="center"/>
            <w:hideMark/>
          </w:tcPr>
          <w:p w:rsidR="00FE48AB" w:rsidRPr="00C25A3C" w:rsidRDefault="00FE48AB" w:rsidP="00481A7D">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ცდომილების</w:t>
            </w:r>
            <w:r w:rsidR="000A2919" w:rsidRPr="00C25A3C">
              <w:rPr>
                <w:rFonts w:ascii="Sylfaen" w:eastAsia="Times New Roman" w:hAnsi="Sylfaen" w:cs="Calibri"/>
                <w:color w:val="000000"/>
                <w:sz w:val="12"/>
                <w:szCs w:val="12"/>
              </w:rPr>
              <w:t xml:space="preserve"> </w:t>
            </w:r>
            <w:r w:rsidRPr="00C25A3C">
              <w:rPr>
                <w:rFonts w:ascii="Sylfaen" w:eastAsia="Times New Roman" w:hAnsi="Sylfaen" w:cs="Calibri"/>
                <w:color w:val="000000"/>
                <w:sz w:val="12"/>
                <w:szCs w:val="12"/>
              </w:rPr>
              <w:t>მაჩვენებელი</w:t>
            </w:r>
            <w:r w:rsidR="000A2919" w:rsidRPr="00C25A3C">
              <w:rPr>
                <w:rFonts w:ascii="Sylfaen" w:eastAsia="Times New Roman" w:hAnsi="Sylfaen" w:cs="Calibri"/>
                <w:color w:val="000000"/>
                <w:sz w:val="12"/>
                <w:szCs w:val="12"/>
              </w:rPr>
              <w:t xml:space="preserve"> </w:t>
            </w:r>
          </w:p>
        </w:tc>
        <w:tc>
          <w:tcPr>
            <w:tcW w:w="1275" w:type="dxa"/>
            <w:tcBorders>
              <w:top w:val="nil"/>
              <w:left w:val="nil"/>
              <w:bottom w:val="single" w:sz="4" w:space="0" w:color="auto"/>
              <w:right w:val="single" w:sz="8" w:space="0" w:color="auto"/>
            </w:tcBorders>
            <w:shd w:val="clear" w:color="auto" w:fill="auto"/>
            <w:vAlign w:val="bottom"/>
            <w:hideMark/>
          </w:tcPr>
          <w:p w:rsidR="00FE48AB" w:rsidRPr="00C25A3C" w:rsidRDefault="00FE48AB" w:rsidP="00481A7D">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r w:rsidR="00FE48AB" w:rsidRPr="00C25A3C" w:rsidTr="007F225D">
        <w:trPr>
          <w:trHeight w:val="171"/>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FE48AB" w:rsidRPr="00C25A3C" w:rsidRDefault="00FE48AB" w:rsidP="00481A7D">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c>
          <w:tcPr>
            <w:tcW w:w="2210" w:type="dxa"/>
            <w:tcBorders>
              <w:top w:val="nil"/>
              <w:left w:val="nil"/>
              <w:bottom w:val="single" w:sz="4" w:space="0" w:color="auto"/>
              <w:right w:val="single" w:sz="4" w:space="0" w:color="auto"/>
            </w:tcBorders>
            <w:shd w:val="clear" w:color="auto" w:fill="auto"/>
            <w:vAlign w:val="center"/>
          </w:tcPr>
          <w:p w:rsidR="00FE48AB" w:rsidRPr="00C25A3C" w:rsidRDefault="00FE48AB" w:rsidP="00481A7D">
            <w:pPr>
              <w:spacing w:after="0" w:line="240" w:lineRule="auto"/>
              <w:rPr>
                <w:rFonts w:ascii="Sylfaen" w:eastAsia="Times New Roman" w:hAnsi="Sylfaen" w:cs="Calibri"/>
                <w:color w:val="000000"/>
                <w:sz w:val="12"/>
                <w:szCs w:val="12"/>
                <w:lang w:val="ka-GE"/>
              </w:rPr>
            </w:pPr>
            <w:r w:rsidRPr="00C25A3C">
              <w:rPr>
                <w:rFonts w:ascii="Sylfaen" w:eastAsia="Calibri" w:hAnsi="Sylfaen" w:cs="Sylfaen"/>
                <w:sz w:val="12"/>
                <w:szCs w:val="12"/>
              </w:rPr>
              <w:t>ჩატარებული</w:t>
            </w:r>
            <w:r w:rsidRPr="00C25A3C">
              <w:rPr>
                <w:rFonts w:ascii="Calibri" w:eastAsia="Calibri" w:hAnsi="Calibri" w:cs="Times New Roman"/>
                <w:sz w:val="12"/>
                <w:szCs w:val="12"/>
              </w:rPr>
              <w:t xml:space="preserve"> </w:t>
            </w:r>
            <w:r w:rsidRPr="00C25A3C">
              <w:rPr>
                <w:rFonts w:ascii="Sylfaen" w:eastAsia="Calibri" w:hAnsi="Sylfaen" w:cs="Sylfaen"/>
                <w:sz w:val="12"/>
                <w:szCs w:val="12"/>
              </w:rPr>
              <w:t>სპორტული</w:t>
            </w:r>
            <w:r w:rsidRPr="00C25A3C">
              <w:rPr>
                <w:rFonts w:ascii="Calibri" w:eastAsia="Calibri" w:hAnsi="Calibri" w:cs="Times New Roman"/>
                <w:sz w:val="12"/>
                <w:szCs w:val="12"/>
              </w:rPr>
              <w:t xml:space="preserve"> </w:t>
            </w:r>
            <w:r w:rsidRPr="00C25A3C">
              <w:rPr>
                <w:rFonts w:ascii="Sylfaen" w:eastAsia="Calibri" w:hAnsi="Sylfaen" w:cs="Sylfaen"/>
                <w:sz w:val="12"/>
                <w:szCs w:val="12"/>
              </w:rPr>
              <w:lastRenderedPageBreak/>
              <w:t>ღონისძიებების</w:t>
            </w:r>
            <w:r w:rsidRPr="00C25A3C">
              <w:rPr>
                <w:rFonts w:ascii="Calibri" w:eastAsia="Calibri" w:hAnsi="Calibri" w:cs="Times New Roman"/>
                <w:sz w:val="12"/>
                <w:szCs w:val="12"/>
              </w:rPr>
              <w:t xml:space="preserve"> </w:t>
            </w:r>
            <w:r w:rsidRPr="00C25A3C">
              <w:rPr>
                <w:rFonts w:ascii="Sylfaen" w:eastAsia="Calibri" w:hAnsi="Sylfaen" w:cs="Sylfaen"/>
                <w:sz w:val="12"/>
                <w:szCs w:val="12"/>
              </w:rPr>
              <w:t>რაოდენობა</w:t>
            </w:r>
          </w:p>
        </w:tc>
        <w:tc>
          <w:tcPr>
            <w:tcW w:w="1061" w:type="dxa"/>
            <w:tcBorders>
              <w:top w:val="nil"/>
              <w:left w:val="nil"/>
              <w:bottom w:val="single" w:sz="4" w:space="0" w:color="auto"/>
              <w:right w:val="single" w:sz="4" w:space="0" w:color="auto"/>
            </w:tcBorders>
            <w:shd w:val="clear" w:color="auto" w:fill="auto"/>
            <w:vAlign w:val="center"/>
          </w:tcPr>
          <w:p w:rsidR="00FE48AB" w:rsidRPr="00C25A3C" w:rsidRDefault="002003E1" w:rsidP="00481A7D">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lastRenderedPageBreak/>
              <w:t>20</w:t>
            </w:r>
          </w:p>
        </w:tc>
        <w:tc>
          <w:tcPr>
            <w:tcW w:w="1061" w:type="dxa"/>
            <w:tcBorders>
              <w:top w:val="nil"/>
              <w:left w:val="nil"/>
              <w:bottom w:val="single" w:sz="4" w:space="0" w:color="auto"/>
              <w:right w:val="single" w:sz="4" w:space="0" w:color="auto"/>
            </w:tcBorders>
            <w:shd w:val="clear" w:color="auto" w:fill="auto"/>
            <w:vAlign w:val="center"/>
          </w:tcPr>
          <w:p w:rsidR="00FE48AB" w:rsidRPr="00C25A3C" w:rsidRDefault="002003E1" w:rsidP="00481A7D">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30</w:t>
            </w:r>
          </w:p>
        </w:tc>
        <w:tc>
          <w:tcPr>
            <w:tcW w:w="0" w:type="auto"/>
            <w:tcBorders>
              <w:top w:val="nil"/>
              <w:left w:val="nil"/>
              <w:bottom w:val="single" w:sz="4" w:space="0" w:color="auto"/>
              <w:right w:val="single" w:sz="4" w:space="0" w:color="auto"/>
            </w:tcBorders>
            <w:shd w:val="clear" w:color="auto" w:fill="auto"/>
            <w:vAlign w:val="center"/>
          </w:tcPr>
          <w:p w:rsidR="00FE48AB" w:rsidRPr="00C25A3C" w:rsidRDefault="002003E1" w:rsidP="00481A7D">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30</w:t>
            </w:r>
          </w:p>
        </w:tc>
        <w:tc>
          <w:tcPr>
            <w:tcW w:w="3119" w:type="dxa"/>
            <w:tcBorders>
              <w:top w:val="nil"/>
              <w:left w:val="nil"/>
              <w:bottom w:val="single" w:sz="4" w:space="0" w:color="auto"/>
              <w:right w:val="single" w:sz="4" w:space="0" w:color="auto"/>
            </w:tcBorders>
            <w:shd w:val="clear" w:color="auto" w:fill="auto"/>
            <w:vAlign w:val="center"/>
            <w:hideMark/>
          </w:tcPr>
          <w:p w:rsidR="00FE48AB" w:rsidRPr="00C25A3C" w:rsidRDefault="00FE48AB" w:rsidP="00481A7D">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c>
          <w:tcPr>
            <w:tcW w:w="1275" w:type="dxa"/>
            <w:tcBorders>
              <w:top w:val="nil"/>
              <w:left w:val="nil"/>
              <w:bottom w:val="single" w:sz="4" w:space="0" w:color="auto"/>
              <w:right w:val="single" w:sz="8" w:space="0" w:color="auto"/>
            </w:tcBorders>
            <w:shd w:val="clear" w:color="auto" w:fill="auto"/>
            <w:vAlign w:val="bottom"/>
            <w:hideMark/>
          </w:tcPr>
          <w:p w:rsidR="00FE48AB" w:rsidRPr="00C25A3C" w:rsidRDefault="00FE48AB" w:rsidP="00481A7D">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r w:rsidR="00FE48AB" w:rsidRPr="00C25A3C" w:rsidTr="007F225D">
        <w:trPr>
          <w:trHeight w:val="275"/>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FE48AB" w:rsidRPr="00C25A3C" w:rsidRDefault="00FE48AB" w:rsidP="00481A7D">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lastRenderedPageBreak/>
              <w:t> </w:t>
            </w:r>
          </w:p>
        </w:tc>
        <w:tc>
          <w:tcPr>
            <w:tcW w:w="2210" w:type="dxa"/>
            <w:tcBorders>
              <w:top w:val="nil"/>
              <w:left w:val="nil"/>
              <w:bottom w:val="single" w:sz="4" w:space="0" w:color="auto"/>
              <w:right w:val="single" w:sz="4" w:space="0" w:color="auto"/>
            </w:tcBorders>
            <w:shd w:val="clear" w:color="auto" w:fill="auto"/>
            <w:vAlign w:val="center"/>
          </w:tcPr>
          <w:p w:rsidR="00FE48AB" w:rsidRPr="00C25A3C" w:rsidRDefault="00B23D3C" w:rsidP="00481A7D">
            <w:pPr>
              <w:spacing w:after="0" w:line="240" w:lineRule="auto"/>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rPr>
              <w:t> </w:t>
            </w:r>
            <w:r w:rsidRPr="00C25A3C">
              <w:rPr>
                <w:rFonts w:ascii="Sylfaen" w:eastAsia="Times New Roman" w:hAnsi="Sylfaen" w:cs="Calibri"/>
                <w:color w:val="000000"/>
                <w:sz w:val="12"/>
                <w:szCs w:val="12"/>
                <w:lang w:val="ka-GE"/>
              </w:rPr>
              <w:t>სპორტულ შეჯიბრებებში ჩაბმული ბავშვთა და მოზარდთა რაოდენობა</w:t>
            </w:r>
          </w:p>
        </w:tc>
        <w:tc>
          <w:tcPr>
            <w:tcW w:w="1061" w:type="dxa"/>
            <w:tcBorders>
              <w:top w:val="nil"/>
              <w:left w:val="nil"/>
              <w:bottom w:val="single" w:sz="4" w:space="0" w:color="auto"/>
              <w:right w:val="single" w:sz="4" w:space="0" w:color="auto"/>
            </w:tcBorders>
            <w:shd w:val="clear" w:color="auto" w:fill="auto"/>
            <w:vAlign w:val="center"/>
          </w:tcPr>
          <w:p w:rsidR="00FE48AB" w:rsidRPr="00C25A3C" w:rsidRDefault="002003E1" w:rsidP="00481A7D">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600</w:t>
            </w:r>
          </w:p>
        </w:tc>
        <w:tc>
          <w:tcPr>
            <w:tcW w:w="1061" w:type="dxa"/>
            <w:tcBorders>
              <w:top w:val="nil"/>
              <w:left w:val="nil"/>
              <w:bottom w:val="single" w:sz="4" w:space="0" w:color="auto"/>
              <w:right w:val="single" w:sz="4" w:space="0" w:color="auto"/>
            </w:tcBorders>
            <w:shd w:val="clear" w:color="auto" w:fill="auto"/>
            <w:vAlign w:val="center"/>
          </w:tcPr>
          <w:p w:rsidR="00FE48AB" w:rsidRPr="00C25A3C" w:rsidRDefault="002003E1" w:rsidP="002003E1">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700</w:t>
            </w:r>
          </w:p>
        </w:tc>
        <w:tc>
          <w:tcPr>
            <w:tcW w:w="0" w:type="auto"/>
            <w:tcBorders>
              <w:top w:val="nil"/>
              <w:left w:val="nil"/>
              <w:bottom w:val="single" w:sz="4" w:space="0" w:color="auto"/>
              <w:right w:val="single" w:sz="4" w:space="0" w:color="auto"/>
            </w:tcBorders>
            <w:shd w:val="clear" w:color="auto" w:fill="auto"/>
            <w:vAlign w:val="center"/>
          </w:tcPr>
          <w:p w:rsidR="00FE48AB" w:rsidRPr="00C25A3C" w:rsidRDefault="002003E1" w:rsidP="00481A7D">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700</w:t>
            </w:r>
          </w:p>
        </w:tc>
        <w:tc>
          <w:tcPr>
            <w:tcW w:w="3119" w:type="dxa"/>
            <w:tcBorders>
              <w:top w:val="nil"/>
              <w:left w:val="nil"/>
              <w:bottom w:val="single" w:sz="4" w:space="0" w:color="auto"/>
              <w:right w:val="single" w:sz="4" w:space="0" w:color="auto"/>
            </w:tcBorders>
            <w:shd w:val="clear" w:color="auto" w:fill="auto"/>
            <w:vAlign w:val="center"/>
            <w:hideMark/>
          </w:tcPr>
          <w:p w:rsidR="00FE48AB" w:rsidRPr="00C25A3C" w:rsidRDefault="00FE48AB" w:rsidP="00481A7D">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c>
          <w:tcPr>
            <w:tcW w:w="1275" w:type="dxa"/>
            <w:tcBorders>
              <w:top w:val="nil"/>
              <w:left w:val="nil"/>
              <w:bottom w:val="single" w:sz="4" w:space="0" w:color="auto"/>
              <w:right w:val="single" w:sz="8" w:space="0" w:color="auto"/>
            </w:tcBorders>
            <w:shd w:val="clear" w:color="auto" w:fill="auto"/>
            <w:vAlign w:val="bottom"/>
            <w:hideMark/>
          </w:tcPr>
          <w:p w:rsidR="00FE48AB" w:rsidRPr="00C25A3C" w:rsidRDefault="00FE48AB" w:rsidP="00481A7D">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bl>
    <w:p w:rsidR="00565628" w:rsidRPr="00C25A3C" w:rsidRDefault="00565628" w:rsidP="009C34E2">
      <w:pPr>
        <w:spacing w:after="0" w:line="276" w:lineRule="auto"/>
        <w:jc w:val="both"/>
        <w:rPr>
          <w:rFonts w:ascii="Sylfaen" w:hAnsi="Sylfaen"/>
          <w:sz w:val="20"/>
          <w:szCs w:val="20"/>
          <w:lang w:val="ka-GE"/>
        </w:rPr>
      </w:pPr>
    </w:p>
    <w:p w:rsidR="00D10231" w:rsidRPr="00C25A3C" w:rsidRDefault="003D2FDD" w:rsidP="009C34E2">
      <w:pPr>
        <w:spacing w:after="0" w:line="276" w:lineRule="auto"/>
        <w:jc w:val="both"/>
        <w:rPr>
          <w:rFonts w:ascii="Sylfaen" w:hAnsi="Sylfaen"/>
          <w:sz w:val="20"/>
          <w:szCs w:val="20"/>
          <w:lang w:val="ka-GE"/>
        </w:rPr>
      </w:pPr>
      <w:r w:rsidRPr="00C25A3C">
        <w:rPr>
          <w:rFonts w:ascii="Sylfaen" w:hAnsi="Sylfaen"/>
          <w:sz w:val="20"/>
          <w:szCs w:val="20"/>
          <w:lang w:val="ka-GE"/>
        </w:rPr>
        <w:t xml:space="preserve">575,9 </w:t>
      </w:r>
      <w:r w:rsidR="007170B6" w:rsidRPr="00C25A3C">
        <w:rPr>
          <w:rFonts w:ascii="Sylfaen" w:hAnsi="Sylfaen"/>
          <w:sz w:val="20"/>
          <w:szCs w:val="20"/>
          <w:lang w:val="ka-GE"/>
        </w:rPr>
        <w:t xml:space="preserve">ათასი ლარი </w:t>
      </w:r>
      <w:r w:rsidR="0087781F" w:rsidRPr="00C25A3C">
        <w:rPr>
          <w:rFonts w:ascii="Sylfaen" w:hAnsi="Sylfaen"/>
          <w:sz w:val="20"/>
          <w:szCs w:val="20"/>
          <w:lang w:val="ka-GE"/>
        </w:rPr>
        <w:t xml:space="preserve">დაიხარჯა </w:t>
      </w:r>
      <w:r w:rsidR="007170B6" w:rsidRPr="00C25A3C">
        <w:rPr>
          <w:rFonts w:ascii="Sylfaen" w:hAnsi="Sylfaen"/>
          <w:b/>
          <w:sz w:val="20"/>
          <w:szCs w:val="20"/>
          <w:lang w:val="ka-GE"/>
        </w:rPr>
        <w:t>სპორტისა და შიდა ტურიზმის ცენტრის დაფინანსებაზე</w:t>
      </w:r>
      <w:r w:rsidR="00467186" w:rsidRPr="00C25A3C">
        <w:rPr>
          <w:rFonts w:ascii="Sylfaen" w:hAnsi="Sylfaen"/>
          <w:b/>
          <w:sz w:val="20"/>
          <w:szCs w:val="20"/>
          <w:lang w:val="ka-GE"/>
        </w:rPr>
        <w:t xml:space="preserve"> -პროგრამული კოდი 05 01 02</w:t>
      </w:r>
    </w:p>
    <w:tbl>
      <w:tblPr>
        <w:tblW w:w="0" w:type="auto"/>
        <w:tblInd w:w="118" w:type="dxa"/>
        <w:tblLook w:val="04A0" w:firstRow="1" w:lastRow="0" w:firstColumn="1" w:lastColumn="0" w:noHBand="0" w:noVBand="1"/>
      </w:tblPr>
      <w:tblGrid>
        <w:gridCol w:w="304"/>
        <w:gridCol w:w="3527"/>
        <w:gridCol w:w="1419"/>
        <w:gridCol w:w="1528"/>
        <w:gridCol w:w="1487"/>
        <w:gridCol w:w="1622"/>
        <w:gridCol w:w="842"/>
      </w:tblGrid>
      <w:tr w:rsidR="00D10231" w:rsidRPr="00C25A3C" w:rsidTr="00D10231">
        <w:trPr>
          <w:trHeight w:val="60"/>
        </w:trPr>
        <w:tc>
          <w:tcPr>
            <w:tcW w:w="0" w:type="auto"/>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D10231" w:rsidRPr="00C25A3C" w:rsidRDefault="00845C02" w:rsidP="00845C02">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დაგეგმილი </w:t>
            </w:r>
            <w:r w:rsidRPr="00C25A3C">
              <w:rPr>
                <w:rFonts w:ascii="Sylfaen" w:eastAsia="Times New Roman" w:hAnsi="Sylfaen" w:cs="Calibri"/>
                <w:color w:val="000000"/>
                <w:sz w:val="12"/>
                <w:szCs w:val="12"/>
                <w:lang w:val="ka-GE"/>
              </w:rPr>
              <w:t xml:space="preserve">შუალედური </w:t>
            </w:r>
            <w:r w:rsidR="00D10231" w:rsidRPr="00C25A3C">
              <w:rPr>
                <w:rFonts w:ascii="Sylfaen" w:eastAsia="Times New Roman" w:hAnsi="Sylfaen" w:cs="Calibri"/>
                <w:color w:val="000000"/>
                <w:sz w:val="12"/>
                <w:szCs w:val="12"/>
              </w:rPr>
              <w:t xml:space="preserve"> შედეგის ინდიკატორი</w:t>
            </w:r>
          </w:p>
        </w:tc>
        <w:tc>
          <w:tcPr>
            <w:tcW w:w="0" w:type="auto"/>
            <w:gridSpan w:val="2"/>
            <w:tcBorders>
              <w:top w:val="single" w:sz="8" w:space="0" w:color="auto"/>
              <w:left w:val="nil"/>
              <w:bottom w:val="single" w:sz="4" w:space="0" w:color="auto"/>
              <w:right w:val="single" w:sz="4" w:space="0" w:color="auto"/>
            </w:tcBorders>
            <w:shd w:val="clear" w:color="auto" w:fill="auto"/>
            <w:vAlign w:val="center"/>
            <w:hideMark/>
          </w:tcPr>
          <w:p w:rsidR="00D10231" w:rsidRPr="00C25A3C" w:rsidRDefault="00D10231" w:rsidP="00D10231">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მიღწეული შედეგის სინდიკატორი</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D10231" w:rsidRPr="00C25A3C" w:rsidRDefault="00D10231" w:rsidP="00D10231">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განმარტება </w:t>
            </w:r>
          </w:p>
        </w:tc>
      </w:tr>
      <w:tr w:rsidR="00D10231" w:rsidRPr="00C25A3C" w:rsidTr="00D10231">
        <w:trPr>
          <w:trHeight w:val="423"/>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0231" w:rsidRPr="00C25A3C" w:rsidRDefault="00D10231" w:rsidP="00D10231">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N </w:t>
            </w:r>
          </w:p>
        </w:tc>
        <w:tc>
          <w:tcPr>
            <w:tcW w:w="0" w:type="auto"/>
            <w:tcBorders>
              <w:top w:val="nil"/>
              <w:left w:val="nil"/>
              <w:bottom w:val="single" w:sz="4" w:space="0" w:color="auto"/>
              <w:right w:val="single" w:sz="4" w:space="0" w:color="auto"/>
            </w:tcBorders>
            <w:shd w:val="clear" w:color="auto" w:fill="auto"/>
            <w:vAlign w:val="center"/>
            <w:hideMark/>
          </w:tcPr>
          <w:p w:rsidR="00D10231" w:rsidRPr="00C25A3C" w:rsidRDefault="00D10231" w:rsidP="00D10231">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მოსალოდნელი</w:t>
            </w:r>
            <w:r w:rsidR="00845C02" w:rsidRPr="00C25A3C">
              <w:rPr>
                <w:rFonts w:ascii="Sylfaen" w:eastAsia="Times New Roman" w:hAnsi="Sylfaen" w:cs="Calibri"/>
                <w:color w:val="000000"/>
                <w:sz w:val="12"/>
                <w:szCs w:val="12"/>
                <w:lang w:val="ka-GE"/>
              </w:rPr>
              <w:t xml:space="preserve"> შუალედური </w:t>
            </w:r>
            <w:r w:rsidRPr="00C25A3C">
              <w:rPr>
                <w:rFonts w:ascii="Sylfaen" w:eastAsia="Times New Roman" w:hAnsi="Sylfaen" w:cs="Calibri"/>
                <w:color w:val="000000"/>
                <w:sz w:val="12"/>
                <w:szCs w:val="12"/>
              </w:rPr>
              <w:t xml:space="preserve"> შედეგის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rsidR="00D10231" w:rsidRPr="00C25A3C" w:rsidRDefault="00D10231" w:rsidP="00D10231">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D10231" w:rsidRPr="00C25A3C" w:rsidRDefault="00D10231" w:rsidP="00D10231">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D10231" w:rsidRPr="00C25A3C" w:rsidRDefault="00D10231" w:rsidP="00D10231">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D10231" w:rsidRPr="00C25A3C" w:rsidRDefault="00D10231" w:rsidP="00D10231">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ცდომილების</w:t>
            </w:r>
            <w:r w:rsidR="000A2919" w:rsidRPr="00C25A3C">
              <w:rPr>
                <w:rFonts w:ascii="Sylfaen" w:eastAsia="Times New Roman" w:hAnsi="Sylfaen" w:cs="Calibri"/>
                <w:color w:val="000000"/>
                <w:sz w:val="12"/>
                <w:szCs w:val="12"/>
              </w:rPr>
              <w:t xml:space="preserve"> </w:t>
            </w:r>
            <w:r w:rsidRPr="00C25A3C">
              <w:rPr>
                <w:rFonts w:ascii="Sylfaen" w:eastAsia="Times New Roman" w:hAnsi="Sylfaen" w:cs="Calibri"/>
                <w:color w:val="000000"/>
                <w:sz w:val="12"/>
                <w:szCs w:val="12"/>
              </w:rPr>
              <w:t>მაჩვენებელი</w:t>
            </w:r>
            <w:r w:rsidR="000A2919" w:rsidRPr="00C25A3C">
              <w:rPr>
                <w:rFonts w:ascii="Sylfaen" w:eastAsia="Times New Roman" w:hAnsi="Sylfaen" w:cs="Calibri"/>
                <w:color w:val="000000"/>
                <w:sz w:val="12"/>
                <w:szCs w:val="12"/>
              </w:rPr>
              <w:t xml:space="preserve"> </w:t>
            </w:r>
          </w:p>
        </w:tc>
        <w:tc>
          <w:tcPr>
            <w:tcW w:w="0" w:type="auto"/>
            <w:tcBorders>
              <w:top w:val="nil"/>
              <w:left w:val="nil"/>
              <w:bottom w:val="single" w:sz="4" w:space="0" w:color="auto"/>
              <w:right w:val="single" w:sz="8" w:space="0" w:color="auto"/>
            </w:tcBorders>
            <w:shd w:val="clear" w:color="auto" w:fill="auto"/>
            <w:vAlign w:val="bottom"/>
            <w:hideMark/>
          </w:tcPr>
          <w:p w:rsidR="00D10231" w:rsidRPr="00C25A3C" w:rsidRDefault="00D10231" w:rsidP="00D10231">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r w:rsidR="00D10231" w:rsidRPr="00C25A3C" w:rsidTr="008C162A">
        <w:trPr>
          <w:trHeight w:val="179"/>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0231" w:rsidRPr="00C25A3C" w:rsidRDefault="00D10231" w:rsidP="00D10231">
            <w:pPr>
              <w:spacing w:after="0" w:line="240" w:lineRule="auto"/>
              <w:jc w:val="right"/>
              <w:rPr>
                <w:rFonts w:ascii="Sylfaen" w:eastAsia="Times New Roman" w:hAnsi="Sylfaen" w:cs="Calibri"/>
                <w:color w:val="000000"/>
                <w:sz w:val="12"/>
                <w:szCs w:val="12"/>
              </w:rPr>
            </w:pPr>
            <w:r w:rsidRPr="00C25A3C">
              <w:rPr>
                <w:rFonts w:ascii="Sylfaen" w:eastAsia="Times New Roman" w:hAnsi="Sylfaen" w:cs="Calibri"/>
                <w:color w:val="000000"/>
                <w:sz w:val="12"/>
                <w:szCs w:val="12"/>
              </w:rPr>
              <w:t>1</w:t>
            </w:r>
          </w:p>
        </w:tc>
        <w:tc>
          <w:tcPr>
            <w:tcW w:w="0" w:type="auto"/>
            <w:tcBorders>
              <w:top w:val="nil"/>
              <w:left w:val="nil"/>
              <w:bottom w:val="nil"/>
              <w:right w:val="nil"/>
            </w:tcBorders>
            <w:shd w:val="clear" w:color="auto" w:fill="auto"/>
            <w:vAlign w:val="center"/>
            <w:hideMark/>
          </w:tcPr>
          <w:p w:rsidR="00D10231" w:rsidRPr="00C25A3C" w:rsidRDefault="00D10231" w:rsidP="00D10231">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სპორტულ ცენტრში არსებული სპორტის სახეობების რაოდენობა</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10231" w:rsidRPr="00C25A3C" w:rsidRDefault="00D73F45" w:rsidP="00D10231">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12 </w:t>
            </w:r>
          </w:p>
        </w:tc>
        <w:tc>
          <w:tcPr>
            <w:tcW w:w="0" w:type="auto"/>
            <w:tcBorders>
              <w:top w:val="nil"/>
              <w:left w:val="nil"/>
              <w:bottom w:val="single" w:sz="4" w:space="0" w:color="auto"/>
              <w:right w:val="single" w:sz="4" w:space="0" w:color="auto"/>
            </w:tcBorders>
            <w:shd w:val="clear" w:color="auto" w:fill="auto"/>
            <w:vAlign w:val="center"/>
            <w:hideMark/>
          </w:tcPr>
          <w:p w:rsidR="00D10231" w:rsidRPr="00C25A3C" w:rsidRDefault="00D73F45" w:rsidP="00D10231">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15</w:t>
            </w:r>
          </w:p>
        </w:tc>
        <w:tc>
          <w:tcPr>
            <w:tcW w:w="0" w:type="auto"/>
            <w:tcBorders>
              <w:top w:val="nil"/>
              <w:left w:val="nil"/>
              <w:bottom w:val="single" w:sz="4" w:space="0" w:color="auto"/>
              <w:right w:val="single" w:sz="4" w:space="0" w:color="auto"/>
            </w:tcBorders>
            <w:shd w:val="clear" w:color="auto" w:fill="auto"/>
            <w:vAlign w:val="center"/>
            <w:hideMark/>
          </w:tcPr>
          <w:p w:rsidR="00D10231" w:rsidRPr="008C162A" w:rsidRDefault="008C162A" w:rsidP="00D10231">
            <w:pPr>
              <w:spacing w:after="0" w:line="240" w:lineRule="auto"/>
              <w:jc w:val="center"/>
              <w:rPr>
                <w:rFonts w:ascii="Sylfaen" w:eastAsia="Times New Roman" w:hAnsi="Sylfaen" w:cs="Calibri"/>
                <w:color w:val="000000"/>
                <w:sz w:val="12"/>
                <w:szCs w:val="12"/>
                <w:lang w:val="ka-GE"/>
              </w:rPr>
            </w:pPr>
            <w:r>
              <w:rPr>
                <w:rFonts w:ascii="Sylfaen" w:eastAsia="Times New Roman" w:hAnsi="Sylfaen" w:cs="Calibri"/>
                <w:color w:val="000000"/>
                <w:sz w:val="12"/>
                <w:szCs w:val="12"/>
              </w:rPr>
              <w:t>1</w:t>
            </w:r>
            <w:r>
              <w:rPr>
                <w:rFonts w:ascii="Sylfaen" w:eastAsia="Times New Roman" w:hAnsi="Sylfaen" w:cs="Calibri"/>
                <w:color w:val="000000"/>
                <w:sz w:val="12"/>
                <w:szCs w:val="12"/>
                <w:lang w:val="ka-GE"/>
              </w:rPr>
              <w:t>4</w:t>
            </w:r>
          </w:p>
        </w:tc>
        <w:tc>
          <w:tcPr>
            <w:tcW w:w="0" w:type="auto"/>
            <w:tcBorders>
              <w:top w:val="nil"/>
              <w:left w:val="nil"/>
              <w:bottom w:val="single" w:sz="4" w:space="0" w:color="auto"/>
              <w:right w:val="single" w:sz="4" w:space="0" w:color="auto"/>
            </w:tcBorders>
            <w:shd w:val="clear" w:color="auto" w:fill="auto"/>
            <w:vAlign w:val="center"/>
          </w:tcPr>
          <w:p w:rsidR="00D10231" w:rsidRPr="005635A6" w:rsidRDefault="00D10231" w:rsidP="00D10231">
            <w:pPr>
              <w:spacing w:after="0" w:line="240" w:lineRule="auto"/>
              <w:jc w:val="center"/>
              <w:rPr>
                <w:rFonts w:ascii="Sylfaen" w:eastAsia="Times New Roman" w:hAnsi="Sylfaen" w:cs="Calibri"/>
                <w:color w:val="000000"/>
                <w:sz w:val="12"/>
                <w:szCs w:val="12"/>
                <w:lang w:val="ka-GE"/>
              </w:rPr>
            </w:pPr>
          </w:p>
        </w:tc>
        <w:tc>
          <w:tcPr>
            <w:tcW w:w="0" w:type="auto"/>
            <w:tcBorders>
              <w:top w:val="nil"/>
              <w:left w:val="nil"/>
              <w:bottom w:val="single" w:sz="4" w:space="0" w:color="auto"/>
              <w:right w:val="single" w:sz="8" w:space="0" w:color="auto"/>
            </w:tcBorders>
            <w:shd w:val="clear" w:color="auto" w:fill="auto"/>
            <w:vAlign w:val="bottom"/>
            <w:hideMark/>
          </w:tcPr>
          <w:p w:rsidR="00D10231" w:rsidRPr="00C25A3C" w:rsidRDefault="00D10231" w:rsidP="00D10231">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r w:rsidR="00D10231" w:rsidRPr="00C25A3C" w:rsidTr="008C162A">
        <w:trPr>
          <w:trHeight w:val="20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0231" w:rsidRPr="00C25A3C" w:rsidRDefault="00D10231" w:rsidP="00D10231">
            <w:pPr>
              <w:spacing w:after="0" w:line="240" w:lineRule="auto"/>
              <w:jc w:val="right"/>
              <w:rPr>
                <w:rFonts w:ascii="Sylfaen" w:eastAsia="Times New Roman" w:hAnsi="Sylfaen" w:cs="Calibri"/>
                <w:color w:val="000000"/>
                <w:sz w:val="12"/>
                <w:szCs w:val="12"/>
              </w:rPr>
            </w:pPr>
            <w:r w:rsidRPr="00C25A3C">
              <w:rPr>
                <w:rFonts w:ascii="Sylfaen" w:eastAsia="Times New Roman" w:hAnsi="Sylfaen" w:cs="Calibri"/>
                <w:color w:val="000000"/>
                <w:sz w:val="12"/>
                <w:szCs w:val="12"/>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10231" w:rsidRPr="00C25A3C" w:rsidRDefault="00D10231" w:rsidP="00D10231">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ბავშვების რაოდენობა</w:t>
            </w:r>
          </w:p>
        </w:tc>
        <w:tc>
          <w:tcPr>
            <w:tcW w:w="0" w:type="auto"/>
            <w:tcBorders>
              <w:top w:val="nil"/>
              <w:left w:val="nil"/>
              <w:bottom w:val="single" w:sz="4" w:space="0" w:color="auto"/>
              <w:right w:val="single" w:sz="4" w:space="0" w:color="auto"/>
            </w:tcBorders>
            <w:shd w:val="clear" w:color="auto" w:fill="auto"/>
            <w:vAlign w:val="center"/>
            <w:hideMark/>
          </w:tcPr>
          <w:p w:rsidR="00D10231" w:rsidRPr="00C25A3C" w:rsidRDefault="00D73F45" w:rsidP="00D10231">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450 </w:t>
            </w:r>
          </w:p>
        </w:tc>
        <w:tc>
          <w:tcPr>
            <w:tcW w:w="0" w:type="auto"/>
            <w:tcBorders>
              <w:top w:val="nil"/>
              <w:left w:val="nil"/>
              <w:bottom w:val="single" w:sz="4" w:space="0" w:color="auto"/>
              <w:right w:val="single" w:sz="4" w:space="0" w:color="auto"/>
            </w:tcBorders>
            <w:shd w:val="clear" w:color="auto" w:fill="auto"/>
            <w:vAlign w:val="center"/>
            <w:hideMark/>
          </w:tcPr>
          <w:p w:rsidR="00D10231" w:rsidRPr="00C25A3C" w:rsidRDefault="005635A6" w:rsidP="00D10231">
            <w:pPr>
              <w:spacing w:after="0" w:line="240" w:lineRule="auto"/>
              <w:jc w:val="center"/>
              <w:rPr>
                <w:rFonts w:ascii="Sylfaen" w:eastAsia="Times New Roman" w:hAnsi="Sylfaen" w:cs="Calibri"/>
                <w:color w:val="000000"/>
                <w:sz w:val="12"/>
                <w:szCs w:val="12"/>
              </w:rPr>
            </w:pPr>
            <w:r>
              <w:rPr>
                <w:rFonts w:ascii="Sylfaen" w:eastAsia="Times New Roman" w:hAnsi="Sylfaen" w:cs="Calibri"/>
                <w:color w:val="000000"/>
                <w:sz w:val="12"/>
                <w:szCs w:val="12"/>
              </w:rPr>
              <w:t>470</w:t>
            </w:r>
          </w:p>
        </w:tc>
        <w:tc>
          <w:tcPr>
            <w:tcW w:w="0" w:type="auto"/>
            <w:tcBorders>
              <w:top w:val="nil"/>
              <w:left w:val="nil"/>
              <w:bottom w:val="single" w:sz="4" w:space="0" w:color="auto"/>
              <w:right w:val="single" w:sz="4" w:space="0" w:color="auto"/>
            </w:tcBorders>
            <w:shd w:val="clear" w:color="auto" w:fill="auto"/>
            <w:vAlign w:val="center"/>
            <w:hideMark/>
          </w:tcPr>
          <w:p w:rsidR="00D10231" w:rsidRPr="00C25A3C" w:rsidRDefault="005635A6" w:rsidP="00D10231">
            <w:pPr>
              <w:spacing w:after="0" w:line="240" w:lineRule="auto"/>
              <w:jc w:val="center"/>
              <w:rPr>
                <w:rFonts w:ascii="Sylfaen" w:eastAsia="Times New Roman" w:hAnsi="Sylfaen" w:cs="Calibri"/>
                <w:color w:val="000000"/>
                <w:sz w:val="12"/>
                <w:szCs w:val="12"/>
              </w:rPr>
            </w:pPr>
            <w:r>
              <w:rPr>
                <w:rFonts w:ascii="Sylfaen" w:eastAsia="Times New Roman" w:hAnsi="Sylfaen" w:cs="Calibri"/>
                <w:color w:val="000000"/>
                <w:sz w:val="12"/>
                <w:szCs w:val="12"/>
              </w:rPr>
              <w:t>463</w:t>
            </w:r>
          </w:p>
        </w:tc>
        <w:tc>
          <w:tcPr>
            <w:tcW w:w="0" w:type="auto"/>
            <w:tcBorders>
              <w:top w:val="nil"/>
              <w:left w:val="nil"/>
              <w:bottom w:val="single" w:sz="4" w:space="0" w:color="auto"/>
              <w:right w:val="single" w:sz="4" w:space="0" w:color="auto"/>
            </w:tcBorders>
            <w:shd w:val="clear" w:color="auto" w:fill="auto"/>
            <w:vAlign w:val="center"/>
          </w:tcPr>
          <w:p w:rsidR="00D10231" w:rsidRPr="00720B66" w:rsidRDefault="00D10231" w:rsidP="00D10231">
            <w:pPr>
              <w:spacing w:after="0" w:line="240" w:lineRule="auto"/>
              <w:jc w:val="center"/>
              <w:rPr>
                <w:rFonts w:ascii="Sylfaen" w:eastAsia="Times New Roman" w:hAnsi="Sylfaen" w:cs="Calibri"/>
                <w:color w:val="000000"/>
                <w:sz w:val="12"/>
                <w:szCs w:val="12"/>
                <w:lang w:val="ka-GE"/>
              </w:rPr>
            </w:pPr>
          </w:p>
        </w:tc>
        <w:tc>
          <w:tcPr>
            <w:tcW w:w="0" w:type="auto"/>
            <w:tcBorders>
              <w:top w:val="nil"/>
              <w:left w:val="nil"/>
              <w:bottom w:val="single" w:sz="4" w:space="0" w:color="auto"/>
              <w:right w:val="single" w:sz="8" w:space="0" w:color="auto"/>
            </w:tcBorders>
            <w:shd w:val="clear" w:color="auto" w:fill="auto"/>
            <w:vAlign w:val="bottom"/>
            <w:hideMark/>
          </w:tcPr>
          <w:p w:rsidR="00D10231" w:rsidRPr="00C25A3C" w:rsidRDefault="00D10231" w:rsidP="00D10231">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r w:rsidR="00D10231" w:rsidRPr="00C25A3C" w:rsidTr="008C162A">
        <w:trPr>
          <w:trHeight w:val="277"/>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0231" w:rsidRPr="00C25A3C" w:rsidRDefault="00D10231" w:rsidP="00D10231">
            <w:pPr>
              <w:spacing w:after="0" w:line="240" w:lineRule="auto"/>
              <w:jc w:val="right"/>
              <w:rPr>
                <w:rFonts w:ascii="Sylfaen" w:eastAsia="Times New Roman" w:hAnsi="Sylfaen" w:cs="Calibri"/>
                <w:color w:val="000000"/>
                <w:sz w:val="12"/>
                <w:szCs w:val="12"/>
              </w:rPr>
            </w:pPr>
            <w:r w:rsidRPr="00C25A3C">
              <w:rPr>
                <w:rFonts w:ascii="Sylfaen" w:eastAsia="Times New Roman" w:hAnsi="Sylfaen" w:cs="Calibri"/>
                <w:color w:val="000000"/>
                <w:sz w:val="12"/>
                <w:szCs w:val="12"/>
              </w:rPr>
              <w:t>3</w:t>
            </w:r>
          </w:p>
        </w:tc>
        <w:tc>
          <w:tcPr>
            <w:tcW w:w="0" w:type="auto"/>
            <w:tcBorders>
              <w:top w:val="nil"/>
              <w:left w:val="nil"/>
              <w:bottom w:val="single" w:sz="4" w:space="0" w:color="auto"/>
              <w:right w:val="single" w:sz="4" w:space="0" w:color="auto"/>
            </w:tcBorders>
            <w:shd w:val="clear" w:color="auto" w:fill="auto"/>
            <w:vAlign w:val="center"/>
            <w:hideMark/>
          </w:tcPr>
          <w:p w:rsidR="00D10231" w:rsidRPr="00C25A3C" w:rsidRDefault="00D10231" w:rsidP="00D10231">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სპორტული ღონიძიებების რაოდენობა</w:t>
            </w:r>
          </w:p>
        </w:tc>
        <w:tc>
          <w:tcPr>
            <w:tcW w:w="0" w:type="auto"/>
            <w:tcBorders>
              <w:top w:val="nil"/>
              <w:left w:val="nil"/>
              <w:bottom w:val="single" w:sz="4" w:space="0" w:color="auto"/>
              <w:right w:val="single" w:sz="4" w:space="0" w:color="auto"/>
            </w:tcBorders>
            <w:shd w:val="clear" w:color="auto" w:fill="auto"/>
            <w:vAlign w:val="center"/>
            <w:hideMark/>
          </w:tcPr>
          <w:p w:rsidR="00D10231" w:rsidRPr="00C25A3C" w:rsidRDefault="00D73F45" w:rsidP="00D10231">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60 </w:t>
            </w:r>
          </w:p>
        </w:tc>
        <w:tc>
          <w:tcPr>
            <w:tcW w:w="0" w:type="auto"/>
            <w:tcBorders>
              <w:top w:val="nil"/>
              <w:left w:val="nil"/>
              <w:bottom w:val="single" w:sz="4" w:space="0" w:color="auto"/>
              <w:right w:val="single" w:sz="4" w:space="0" w:color="auto"/>
            </w:tcBorders>
            <w:shd w:val="clear" w:color="auto" w:fill="auto"/>
            <w:vAlign w:val="center"/>
            <w:hideMark/>
          </w:tcPr>
          <w:p w:rsidR="00D10231" w:rsidRPr="00C25A3C" w:rsidRDefault="00720B66" w:rsidP="00D10231">
            <w:pPr>
              <w:spacing w:after="0" w:line="240" w:lineRule="auto"/>
              <w:jc w:val="center"/>
              <w:rPr>
                <w:rFonts w:ascii="Sylfaen" w:eastAsia="Times New Roman" w:hAnsi="Sylfaen" w:cs="Calibri"/>
                <w:color w:val="000000"/>
                <w:sz w:val="12"/>
                <w:szCs w:val="12"/>
              </w:rPr>
            </w:pPr>
            <w:r>
              <w:rPr>
                <w:rFonts w:ascii="Sylfaen" w:eastAsia="Times New Roman" w:hAnsi="Sylfaen" w:cs="Calibri"/>
                <w:color w:val="000000"/>
                <w:sz w:val="12"/>
                <w:szCs w:val="12"/>
              </w:rPr>
              <w:t>70</w:t>
            </w:r>
            <w:r w:rsidR="00D73F45" w:rsidRPr="00C25A3C">
              <w:rPr>
                <w:rFonts w:ascii="Sylfaen" w:eastAsia="Times New Roman" w:hAnsi="Sylfaen" w:cs="Calibri"/>
                <w:color w:val="000000"/>
                <w:sz w:val="12"/>
                <w:szCs w:val="12"/>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D10231" w:rsidRPr="00C25A3C" w:rsidRDefault="008C162A" w:rsidP="00D10231">
            <w:pPr>
              <w:spacing w:after="0" w:line="240" w:lineRule="auto"/>
              <w:jc w:val="center"/>
              <w:rPr>
                <w:rFonts w:ascii="Sylfaen" w:eastAsia="Times New Roman" w:hAnsi="Sylfaen" w:cs="Calibri"/>
                <w:color w:val="000000"/>
                <w:sz w:val="12"/>
                <w:szCs w:val="12"/>
              </w:rPr>
            </w:pPr>
            <w:r>
              <w:rPr>
                <w:rFonts w:ascii="Sylfaen" w:eastAsia="Times New Roman" w:hAnsi="Sylfaen" w:cs="Calibri"/>
                <w:color w:val="000000"/>
                <w:sz w:val="12"/>
                <w:szCs w:val="12"/>
              </w:rPr>
              <w:t>68</w:t>
            </w:r>
          </w:p>
        </w:tc>
        <w:tc>
          <w:tcPr>
            <w:tcW w:w="0" w:type="auto"/>
            <w:tcBorders>
              <w:top w:val="nil"/>
              <w:left w:val="nil"/>
              <w:bottom w:val="single" w:sz="4" w:space="0" w:color="auto"/>
              <w:right w:val="single" w:sz="4" w:space="0" w:color="auto"/>
            </w:tcBorders>
            <w:shd w:val="clear" w:color="auto" w:fill="auto"/>
            <w:vAlign w:val="center"/>
          </w:tcPr>
          <w:p w:rsidR="00D10231" w:rsidRPr="00720B66" w:rsidRDefault="00D10231" w:rsidP="00D10231">
            <w:pPr>
              <w:spacing w:after="0" w:line="240" w:lineRule="auto"/>
              <w:jc w:val="center"/>
              <w:rPr>
                <w:rFonts w:ascii="Sylfaen" w:eastAsia="Times New Roman" w:hAnsi="Sylfaen" w:cs="Calibri"/>
                <w:color w:val="000000"/>
                <w:sz w:val="12"/>
                <w:szCs w:val="12"/>
                <w:lang w:val="ka-GE"/>
              </w:rPr>
            </w:pPr>
          </w:p>
        </w:tc>
        <w:tc>
          <w:tcPr>
            <w:tcW w:w="0" w:type="auto"/>
            <w:tcBorders>
              <w:top w:val="nil"/>
              <w:left w:val="nil"/>
              <w:bottom w:val="single" w:sz="4" w:space="0" w:color="auto"/>
              <w:right w:val="single" w:sz="8" w:space="0" w:color="auto"/>
            </w:tcBorders>
            <w:shd w:val="clear" w:color="auto" w:fill="auto"/>
            <w:vAlign w:val="bottom"/>
            <w:hideMark/>
          </w:tcPr>
          <w:p w:rsidR="00D10231" w:rsidRPr="00C25A3C" w:rsidRDefault="00D10231" w:rsidP="00D10231">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bl>
    <w:p w:rsidR="00493D69" w:rsidRPr="00C25A3C" w:rsidRDefault="008C162A" w:rsidP="00493D69">
      <w:pPr>
        <w:spacing w:line="276" w:lineRule="auto"/>
        <w:rPr>
          <w:sz w:val="20"/>
          <w:szCs w:val="20"/>
        </w:rPr>
      </w:pPr>
      <w:r>
        <w:rPr>
          <w:rStyle w:val="Emphasis"/>
          <w:rFonts w:ascii="Sylfaen" w:hAnsi="Sylfaen"/>
          <w:b/>
          <w:i w:val="0"/>
          <w:sz w:val="20"/>
          <w:szCs w:val="20"/>
          <w:lang w:val="ka-GE"/>
        </w:rPr>
        <w:t>ს</w:t>
      </w:r>
      <w:r w:rsidR="00F76C2C" w:rsidRPr="00C25A3C">
        <w:rPr>
          <w:rStyle w:val="Emphasis"/>
          <w:rFonts w:ascii="Sylfaen" w:hAnsi="Sylfaen"/>
          <w:b/>
          <w:i w:val="0"/>
          <w:sz w:val="20"/>
          <w:szCs w:val="20"/>
        </w:rPr>
        <w:t>პორტული ობიექტების რეაბილიტაცია-მშენებლობაზე</w:t>
      </w:r>
      <w:r w:rsidR="003D2FDD" w:rsidRPr="00C25A3C">
        <w:rPr>
          <w:rStyle w:val="Emphasis"/>
          <w:rFonts w:ascii="Sylfaen" w:hAnsi="Sylfaen"/>
          <w:b/>
          <w:i w:val="0"/>
          <w:sz w:val="20"/>
          <w:szCs w:val="20"/>
        </w:rPr>
        <w:t xml:space="preserve"> </w:t>
      </w:r>
      <w:r w:rsidR="00467186" w:rsidRPr="00C25A3C">
        <w:rPr>
          <w:rStyle w:val="Emphasis"/>
          <w:rFonts w:ascii="Sylfaen" w:hAnsi="Sylfaen"/>
          <w:b/>
          <w:i w:val="0"/>
          <w:sz w:val="20"/>
          <w:szCs w:val="20"/>
          <w:lang w:val="ka-GE"/>
        </w:rPr>
        <w:t xml:space="preserve">პროგრამული კოდი 05 01 03 </w:t>
      </w:r>
      <w:r w:rsidR="003D2FDD" w:rsidRPr="00C25A3C">
        <w:rPr>
          <w:rStyle w:val="Emphasis"/>
          <w:rFonts w:ascii="Sylfaen" w:hAnsi="Sylfaen"/>
          <w:i w:val="0"/>
          <w:sz w:val="20"/>
          <w:szCs w:val="20"/>
        </w:rPr>
        <w:t>123,1</w:t>
      </w:r>
      <w:r w:rsidR="00F76C2C" w:rsidRPr="00C25A3C">
        <w:rPr>
          <w:rStyle w:val="Emphasis"/>
          <w:rFonts w:ascii="Sylfaen" w:hAnsi="Sylfaen"/>
          <w:i w:val="0"/>
          <w:sz w:val="20"/>
          <w:szCs w:val="20"/>
        </w:rPr>
        <w:t xml:space="preserve"> ათასი ლარიდან ათვისებულია</w:t>
      </w:r>
      <w:r w:rsidR="003D2FDD" w:rsidRPr="00C25A3C">
        <w:rPr>
          <w:rStyle w:val="Emphasis"/>
          <w:rFonts w:ascii="Sylfaen" w:hAnsi="Sylfaen"/>
          <w:i w:val="0"/>
          <w:sz w:val="20"/>
          <w:szCs w:val="20"/>
          <w:lang w:val="ka-GE"/>
        </w:rPr>
        <w:t xml:space="preserve"> 121,9</w:t>
      </w:r>
      <w:r w:rsidR="00F76C2C" w:rsidRPr="00C25A3C">
        <w:rPr>
          <w:rStyle w:val="Emphasis"/>
          <w:rFonts w:ascii="Sylfaen" w:hAnsi="Sylfaen"/>
          <w:i w:val="0"/>
          <w:sz w:val="20"/>
          <w:szCs w:val="20"/>
        </w:rPr>
        <w:t xml:space="preserve"> ათასი ლარი</w:t>
      </w:r>
      <w:r w:rsidR="00983728" w:rsidRPr="00C25A3C">
        <w:rPr>
          <w:rStyle w:val="Emphasis"/>
          <w:rFonts w:ascii="Sylfaen" w:hAnsi="Sylfaen"/>
          <w:i w:val="0"/>
          <w:sz w:val="20"/>
          <w:szCs w:val="20"/>
        </w:rPr>
        <w:t xml:space="preserve">, </w:t>
      </w:r>
      <w:r w:rsidR="00D67FAC" w:rsidRPr="00C25A3C">
        <w:rPr>
          <w:rStyle w:val="Emphasis"/>
          <w:rFonts w:ascii="Sylfaen" w:hAnsi="Sylfaen"/>
          <w:i w:val="0"/>
          <w:sz w:val="20"/>
          <w:szCs w:val="20"/>
          <w:lang w:val="ka-GE"/>
        </w:rPr>
        <w:t xml:space="preserve">აქედან </w:t>
      </w:r>
      <w:r w:rsidR="00983728" w:rsidRPr="00C25A3C">
        <w:rPr>
          <w:rStyle w:val="Emphasis"/>
          <w:rFonts w:ascii="Sylfaen" w:hAnsi="Sylfaen"/>
          <w:i w:val="0"/>
          <w:sz w:val="20"/>
          <w:szCs w:val="20"/>
        </w:rPr>
        <w:t xml:space="preserve">  </w:t>
      </w:r>
      <w:r w:rsidR="00983728" w:rsidRPr="00C25A3C">
        <w:rPr>
          <w:rStyle w:val="Emphasis"/>
          <w:rFonts w:ascii="Sylfaen" w:hAnsi="Sylfaen"/>
          <w:i w:val="0"/>
          <w:sz w:val="20"/>
          <w:szCs w:val="20"/>
          <w:lang w:val="ka-GE"/>
        </w:rPr>
        <w:t xml:space="preserve">სოფელ უბისაში ხელოვნურსაფარიანი მინისტადიონის მოსაწყობად </w:t>
      </w:r>
      <w:r w:rsidR="00983728" w:rsidRPr="00C25A3C">
        <w:rPr>
          <w:rStyle w:val="Emphasis"/>
          <w:rFonts w:ascii="Sylfaen" w:hAnsi="Sylfaen"/>
          <w:i w:val="0"/>
          <w:sz w:val="20"/>
          <w:szCs w:val="20"/>
        </w:rPr>
        <w:t xml:space="preserve"> </w:t>
      </w:r>
      <w:r w:rsidR="00983728" w:rsidRPr="00C25A3C">
        <w:rPr>
          <w:rStyle w:val="Emphasis"/>
          <w:rFonts w:ascii="Sylfaen" w:hAnsi="Sylfaen"/>
          <w:i w:val="0"/>
          <w:sz w:val="20"/>
          <w:szCs w:val="20"/>
          <w:lang w:val="ka-GE"/>
        </w:rPr>
        <w:t>84,6 ა</w:t>
      </w:r>
      <w:r w:rsidR="00AB44D5" w:rsidRPr="00C25A3C">
        <w:rPr>
          <w:rStyle w:val="Emphasis"/>
          <w:rFonts w:ascii="Sylfaen" w:hAnsi="Sylfaen"/>
          <w:i w:val="0"/>
          <w:sz w:val="20"/>
          <w:szCs w:val="20"/>
          <w:lang w:val="ka-GE"/>
        </w:rPr>
        <w:t>თ</w:t>
      </w:r>
      <w:r w:rsidR="00983728" w:rsidRPr="00C25A3C">
        <w:rPr>
          <w:rStyle w:val="Emphasis"/>
          <w:rFonts w:ascii="Sylfaen" w:hAnsi="Sylfaen"/>
          <w:i w:val="0"/>
          <w:sz w:val="20"/>
          <w:szCs w:val="20"/>
          <w:lang w:val="ka-GE"/>
        </w:rPr>
        <w:t xml:space="preserve">ასი ლარი, აქედან </w:t>
      </w:r>
      <w:r w:rsidR="00D67FAC" w:rsidRPr="00C25A3C">
        <w:rPr>
          <w:rStyle w:val="Emphasis"/>
          <w:rFonts w:ascii="Sylfaen" w:hAnsi="Sylfaen"/>
          <w:i w:val="0"/>
          <w:sz w:val="20"/>
          <w:szCs w:val="20"/>
          <w:lang w:val="ka-GE"/>
        </w:rPr>
        <w:t xml:space="preserve">საქ. მთავრობის N 75 განკარგულებით </w:t>
      </w:r>
      <w:r w:rsidR="00983728" w:rsidRPr="00C25A3C">
        <w:rPr>
          <w:rStyle w:val="Emphasis"/>
          <w:rFonts w:ascii="Sylfaen" w:hAnsi="Sylfaen"/>
          <w:i w:val="0"/>
          <w:sz w:val="20"/>
          <w:szCs w:val="20"/>
          <w:lang w:val="ka-GE"/>
        </w:rPr>
        <w:t>61,7</w:t>
      </w:r>
      <w:r w:rsidR="003D2FDD" w:rsidRPr="00C25A3C">
        <w:rPr>
          <w:rStyle w:val="Emphasis"/>
          <w:rFonts w:ascii="Sylfaen" w:hAnsi="Sylfaen"/>
          <w:i w:val="0"/>
          <w:sz w:val="20"/>
          <w:szCs w:val="20"/>
          <w:lang w:val="ka-GE"/>
        </w:rPr>
        <w:t xml:space="preserve"> </w:t>
      </w:r>
      <w:r w:rsidR="00FB211B" w:rsidRPr="00C25A3C">
        <w:rPr>
          <w:rStyle w:val="Emphasis"/>
          <w:rFonts w:ascii="Sylfaen" w:hAnsi="Sylfaen"/>
          <w:i w:val="0"/>
          <w:sz w:val="20"/>
          <w:szCs w:val="20"/>
          <w:lang w:val="ka-GE"/>
        </w:rPr>
        <w:t xml:space="preserve"> ათასი ლარი</w:t>
      </w:r>
      <w:r w:rsidR="00983728" w:rsidRPr="00C25A3C">
        <w:rPr>
          <w:rStyle w:val="Emphasis"/>
          <w:rFonts w:ascii="Sylfaen" w:hAnsi="Sylfaen"/>
          <w:i w:val="0"/>
          <w:sz w:val="20"/>
          <w:szCs w:val="20"/>
          <w:lang w:val="ka-GE"/>
        </w:rPr>
        <w:t xml:space="preserve"> და საქ. მთაავრობის N 2475 განკარგულებით 22,9 ათასი ლარი. </w:t>
      </w:r>
      <w:r w:rsidR="003D2FDD" w:rsidRPr="00C25A3C">
        <w:rPr>
          <w:rStyle w:val="Emphasis"/>
          <w:rFonts w:ascii="Sylfaen" w:hAnsi="Sylfaen"/>
          <w:i w:val="0"/>
          <w:sz w:val="20"/>
          <w:szCs w:val="20"/>
          <w:lang w:val="ka-GE"/>
        </w:rPr>
        <w:t xml:space="preserve"> </w:t>
      </w:r>
      <w:r w:rsidR="00161DFE" w:rsidRPr="00C25A3C">
        <w:rPr>
          <w:rStyle w:val="Emphasis"/>
          <w:rFonts w:ascii="Sylfaen" w:hAnsi="Sylfaen"/>
          <w:i w:val="0"/>
          <w:sz w:val="20"/>
          <w:szCs w:val="20"/>
          <w:lang w:val="ka-GE"/>
        </w:rPr>
        <w:t xml:space="preserve">საკუთარი საბიუჯეტო სახსრებით შეძენილი იქნა </w:t>
      </w:r>
      <w:r w:rsidR="00F31358" w:rsidRPr="00C25A3C">
        <w:rPr>
          <w:rStyle w:val="Emphasis"/>
          <w:rFonts w:ascii="Sylfaen" w:hAnsi="Sylfaen"/>
          <w:i w:val="0"/>
          <w:sz w:val="20"/>
          <w:szCs w:val="20"/>
          <w:lang w:val="ka-GE"/>
        </w:rPr>
        <w:t xml:space="preserve"> </w:t>
      </w:r>
      <w:r w:rsidR="00161DFE" w:rsidRPr="00C25A3C">
        <w:rPr>
          <w:rStyle w:val="Emphasis"/>
          <w:rFonts w:ascii="Sylfaen" w:hAnsi="Sylfaen"/>
          <w:i w:val="0"/>
          <w:sz w:val="20"/>
          <w:szCs w:val="20"/>
          <w:lang w:val="ka-GE"/>
        </w:rPr>
        <w:t>პროექტები,</w:t>
      </w:r>
      <w:r w:rsidR="00F31358" w:rsidRPr="00C25A3C">
        <w:rPr>
          <w:rStyle w:val="Emphasis"/>
          <w:rFonts w:ascii="Sylfaen" w:hAnsi="Sylfaen"/>
          <w:i w:val="0"/>
          <w:sz w:val="20"/>
          <w:szCs w:val="20"/>
          <w:lang w:val="ka-GE"/>
        </w:rPr>
        <w:t xml:space="preserve"> გაწეული იქნა საექსპერტო ზედამხედველობის ხარჯები, </w:t>
      </w:r>
      <w:r w:rsidR="00161DFE" w:rsidRPr="00C25A3C">
        <w:rPr>
          <w:rStyle w:val="Emphasis"/>
          <w:rFonts w:ascii="Sylfaen" w:hAnsi="Sylfaen"/>
          <w:i w:val="0"/>
          <w:sz w:val="20"/>
          <w:szCs w:val="20"/>
          <w:lang w:val="ka-GE"/>
        </w:rPr>
        <w:t xml:space="preserve"> ასევე</w:t>
      </w:r>
      <w:r w:rsidR="000A2919" w:rsidRPr="00C25A3C">
        <w:rPr>
          <w:rStyle w:val="Emphasis"/>
          <w:rFonts w:ascii="Sylfaen" w:hAnsi="Sylfaen"/>
          <w:i w:val="0"/>
          <w:sz w:val="20"/>
          <w:szCs w:val="20"/>
          <w:lang w:val="ka-GE"/>
        </w:rPr>
        <w:t xml:space="preserve"> </w:t>
      </w:r>
      <w:r w:rsidR="00052408" w:rsidRPr="00C25A3C">
        <w:rPr>
          <w:rStyle w:val="Emphasis"/>
          <w:rFonts w:ascii="Sylfaen" w:hAnsi="Sylfaen"/>
          <w:i w:val="0"/>
          <w:sz w:val="20"/>
          <w:szCs w:val="20"/>
          <w:lang w:val="ka-GE"/>
        </w:rPr>
        <w:t>სამოქალაქო ბიუჯეტირების ფარგლებში</w:t>
      </w:r>
      <w:r w:rsidR="000A2919" w:rsidRPr="00C25A3C">
        <w:rPr>
          <w:rStyle w:val="Emphasis"/>
          <w:rFonts w:ascii="Sylfaen" w:hAnsi="Sylfaen"/>
          <w:i w:val="0"/>
          <w:sz w:val="20"/>
          <w:szCs w:val="20"/>
          <w:lang w:val="ka-GE"/>
        </w:rPr>
        <w:t xml:space="preserve"> </w:t>
      </w:r>
      <w:r w:rsidR="00AB44D5" w:rsidRPr="00C25A3C">
        <w:rPr>
          <w:rStyle w:val="Emphasis"/>
          <w:rFonts w:ascii="Sylfaen" w:hAnsi="Sylfaen"/>
          <w:i w:val="0"/>
          <w:sz w:val="20"/>
          <w:szCs w:val="20"/>
          <w:lang w:val="ka-GE"/>
        </w:rPr>
        <w:t xml:space="preserve">დასრულდა </w:t>
      </w:r>
      <w:r w:rsidR="00F31358" w:rsidRPr="00C25A3C">
        <w:rPr>
          <w:rStyle w:val="Emphasis"/>
          <w:rFonts w:ascii="Sylfaen" w:hAnsi="Sylfaen"/>
          <w:i w:val="0"/>
          <w:sz w:val="20"/>
          <w:szCs w:val="20"/>
          <w:lang w:val="ka-GE"/>
        </w:rPr>
        <w:t xml:space="preserve">წინა წელს დაგეგმილი </w:t>
      </w:r>
      <w:r w:rsidR="00B96242" w:rsidRPr="00C25A3C">
        <w:rPr>
          <w:rFonts w:ascii="Sylfaen" w:eastAsia="Times New Roman" w:hAnsi="Sylfaen" w:cs="Arial"/>
          <w:sz w:val="20"/>
          <w:szCs w:val="20"/>
          <w:lang w:val="ka-GE"/>
        </w:rPr>
        <w:t>სოფელ ვ</w:t>
      </w:r>
      <w:r w:rsidR="00F31358" w:rsidRPr="00C25A3C">
        <w:rPr>
          <w:rFonts w:ascii="Sylfaen" w:eastAsia="Times New Roman" w:hAnsi="Sylfaen" w:cs="Arial"/>
          <w:sz w:val="20"/>
          <w:szCs w:val="20"/>
          <w:lang w:val="ka-GE"/>
        </w:rPr>
        <w:t xml:space="preserve">ერტყვიჭალის </w:t>
      </w:r>
      <w:r w:rsidR="000A77EC" w:rsidRPr="00C25A3C">
        <w:rPr>
          <w:rFonts w:ascii="Sylfaen" w:eastAsia="Times New Roman" w:hAnsi="Sylfaen" w:cs="Arial"/>
          <w:sz w:val="20"/>
          <w:szCs w:val="20"/>
          <w:lang w:val="ka-GE"/>
        </w:rPr>
        <w:t xml:space="preserve">  ტრენაჟორ</w:t>
      </w:r>
      <w:r w:rsidR="009566F0" w:rsidRPr="00C25A3C">
        <w:rPr>
          <w:rFonts w:ascii="Sylfaen" w:eastAsia="Times New Roman" w:hAnsi="Sylfaen" w:cs="Arial"/>
          <w:sz w:val="20"/>
          <w:szCs w:val="20"/>
          <w:lang w:val="ka-GE"/>
        </w:rPr>
        <w:t>ები</w:t>
      </w:r>
      <w:r w:rsidR="00AB44D5" w:rsidRPr="00C25A3C">
        <w:rPr>
          <w:rFonts w:ascii="Sylfaen" w:eastAsia="Times New Roman" w:hAnsi="Sylfaen" w:cs="Arial"/>
          <w:sz w:val="20"/>
          <w:szCs w:val="20"/>
          <w:lang w:val="ka-GE"/>
        </w:rPr>
        <w:t>ს მონტაჟი.</w:t>
      </w:r>
      <w:r w:rsidR="009566F0" w:rsidRPr="00C25A3C">
        <w:rPr>
          <w:rFonts w:ascii="Sylfaen" w:eastAsia="Times New Roman" w:hAnsi="Sylfaen" w:cs="Arial"/>
          <w:sz w:val="20"/>
          <w:szCs w:val="20"/>
          <w:lang w:val="ka-GE"/>
        </w:rPr>
        <w:t xml:space="preserve"> </w:t>
      </w:r>
      <w:proofErr w:type="gramStart"/>
      <w:r w:rsidR="00493D69" w:rsidRPr="00C25A3C">
        <w:rPr>
          <w:rFonts w:ascii="Sylfaen" w:eastAsia="Sylfaen" w:hAnsi="Sylfaen" w:cs="Sylfaen"/>
          <w:spacing w:val="-1"/>
          <w:sz w:val="20"/>
          <w:szCs w:val="20"/>
        </w:rPr>
        <w:t>რეაბილიტირებულია</w:t>
      </w:r>
      <w:proofErr w:type="gramEnd"/>
      <w:r w:rsidR="00493D69" w:rsidRPr="00C25A3C">
        <w:rPr>
          <w:rFonts w:ascii="Sylfaen" w:eastAsia="Sylfaen" w:hAnsi="Sylfaen" w:cs="Sylfaen"/>
          <w:spacing w:val="-1"/>
          <w:sz w:val="20"/>
          <w:szCs w:val="20"/>
        </w:rPr>
        <w:tab/>
      </w:r>
      <w:r w:rsidR="00493D69" w:rsidRPr="00C25A3C">
        <w:rPr>
          <w:rFonts w:ascii="Sylfaen" w:eastAsia="Sylfaen" w:hAnsi="Sylfaen" w:cs="Sylfaen"/>
          <w:spacing w:val="-1"/>
          <w:w w:val="95"/>
          <w:sz w:val="20"/>
          <w:szCs w:val="20"/>
        </w:rPr>
        <w:t xml:space="preserve">სპორტული </w:t>
      </w:r>
      <w:r w:rsidR="00493D69" w:rsidRPr="00C25A3C">
        <w:rPr>
          <w:rFonts w:ascii="Sylfaen" w:eastAsia="Sylfaen" w:hAnsi="Sylfaen" w:cs="Sylfaen"/>
          <w:spacing w:val="-1"/>
          <w:sz w:val="20"/>
          <w:szCs w:val="20"/>
        </w:rPr>
        <w:t>ინფრასტრუქტურა</w:t>
      </w:r>
      <w:r w:rsidR="00493D69" w:rsidRPr="00C25A3C">
        <w:rPr>
          <w:rFonts w:ascii="Sylfaen" w:eastAsia="Sylfaen" w:hAnsi="Sylfaen" w:cs="Sylfaen"/>
          <w:spacing w:val="-1"/>
          <w:sz w:val="20"/>
          <w:szCs w:val="20"/>
          <w:lang w:val="ka-GE"/>
        </w:rPr>
        <w:t xml:space="preserve"> </w:t>
      </w:r>
      <w:r w:rsidR="00493D69" w:rsidRPr="00C25A3C">
        <w:rPr>
          <w:rFonts w:ascii="Sylfaen" w:eastAsia="Sylfaen" w:hAnsi="Sylfaen" w:cs="Sylfaen"/>
          <w:spacing w:val="-1"/>
          <w:w w:val="95"/>
          <w:sz w:val="20"/>
          <w:szCs w:val="20"/>
        </w:rPr>
        <w:t>და</w:t>
      </w:r>
      <w:r w:rsidR="00493D69" w:rsidRPr="00C25A3C">
        <w:rPr>
          <w:rFonts w:ascii="Sylfaen" w:eastAsia="Sylfaen" w:hAnsi="Sylfaen" w:cs="Sylfaen"/>
          <w:spacing w:val="-1"/>
          <w:sz w:val="20"/>
          <w:szCs w:val="20"/>
        </w:rPr>
        <w:t>შექმნილია</w:t>
      </w:r>
      <w:r w:rsidR="00493D69" w:rsidRPr="00C25A3C">
        <w:rPr>
          <w:rFonts w:ascii="Sylfaen" w:eastAsia="Sylfaen" w:hAnsi="Sylfaen" w:cs="Sylfaen"/>
          <w:spacing w:val="75"/>
          <w:sz w:val="20"/>
          <w:szCs w:val="20"/>
        </w:rPr>
        <w:t xml:space="preserve"> </w:t>
      </w:r>
      <w:r w:rsidR="00493D69" w:rsidRPr="00C25A3C">
        <w:rPr>
          <w:rFonts w:ascii="Sylfaen" w:eastAsia="Sylfaen" w:hAnsi="Sylfaen" w:cs="Sylfaen"/>
          <w:spacing w:val="-1"/>
          <w:sz w:val="20"/>
          <w:szCs w:val="20"/>
        </w:rPr>
        <w:t>თანაბარხელმისაწვდომი</w:t>
      </w:r>
      <w:r w:rsidR="00493D69" w:rsidRPr="00C25A3C">
        <w:rPr>
          <w:rFonts w:ascii="Sylfaen" w:eastAsia="Sylfaen" w:hAnsi="Sylfaen" w:cs="Sylfaen"/>
          <w:spacing w:val="20"/>
          <w:sz w:val="20"/>
          <w:szCs w:val="20"/>
        </w:rPr>
        <w:t xml:space="preserve"> </w:t>
      </w:r>
      <w:r w:rsidR="00493D69" w:rsidRPr="00C25A3C">
        <w:rPr>
          <w:rFonts w:ascii="Sylfaen" w:eastAsia="Sylfaen" w:hAnsi="Sylfaen" w:cs="Sylfaen"/>
          <w:spacing w:val="-1"/>
          <w:sz w:val="20"/>
          <w:szCs w:val="20"/>
        </w:rPr>
        <w:t>ფიზიკური</w:t>
      </w:r>
      <w:r w:rsidR="00493D69" w:rsidRPr="00C25A3C">
        <w:rPr>
          <w:rFonts w:ascii="Sylfaen" w:eastAsia="Sylfaen" w:hAnsi="Sylfaen" w:cs="Sylfaen"/>
          <w:spacing w:val="18"/>
          <w:sz w:val="20"/>
          <w:szCs w:val="20"/>
        </w:rPr>
        <w:t xml:space="preserve"> </w:t>
      </w:r>
      <w:r w:rsidR="00493D69" w:rsidRPr="00C25A3C">
        <w:rPr>
          <w:rFonts w:ascii="Sylfaen" w:eastAsia="Sylfaen" w:hAnsi="Sylfaen" w:cs="Sylfaen"/>
          <w:sz w:val="20"/>
          <w:szCs w:val="20"/>
        </w:rPr>
        <w:t>გარემო</w:t>
      </w:r>
      <w:r w:rsidR="00493D69" w:rsidRPr="00C25A3C">
        <w:rPr>
          <w:rFonts w:ascii="Sylfaen" w:eastAsia="Sylfaen" w:hAnsi="Sylfaen" w:cs="Sylfaen"/>
          <w:spacing w:val="19"/>
          <w:sz w:val="20"/>
          <w:szCs w:val="20"/>
        </w:rPr>
        <w:t xml:space="preserve"> </w:t>
      </w:r>
      <w:r w:rsidR="00493D69" w:rsidRPr="00C25A3C">
        <w:rPr>
          <w:rFonts w:ascii="Sylfaen" w:eastAsia="Sylfaen" w:hAnsi="Sylfaen" w:cs="Sylfaen"/>
          <w:spacing w:val="-1"/>
          <w:sz w:val="20"/>
          <w:szCs w:val="20"/>
        </w:rPr>
        <w:t>ახალგაზრდებისა</w:t>
      </w:r>
      <w:r w:rsidR="00493D69" w:rsidRPr="00C25A3C">
        <w:rPr>
          <w:rFonts w:ascii="Sylfaen" w:eastAsia="Sylfaen" w:hAnsi="Sylfaen" w:cs="Sylfaen"/>
          <w:spacing w:val="19"/>
          <w:sz w:val="20"/>
          <w:szCs w:val="20"/>
        </w:rPr>
        <w:t xml:space="preserve"> </w:t>
      </w:r>
      <w:r w:rsidR="00493D69" w:rsidRPr="00C25A3C">
        <w:rPr>
          <w:rFonts w:ascii="Sylfaen" w:eastAsia="Sylfaen" w:hAnsi="Sylfaen" w:cs="Sylfaen"/>
          <w:spacing w:val="-1"/>
          <w:sz w:val="20"/>
          <w:szCs w:val="20"/>
        </w:rPr>
        <w:t>და</w:t>
      </w:r>
      <w:r w:rsidR="00493D69" w:rsidRPr="00C25A3C">
        <w:rPr>
          <w:rFonts w:ascii="Sylfaen" w:eastAsia="Sylfaen" w:hAnsi="Sylfaen" w:cs="Sylfaen"/>
          <w:spacing w:val="19"/>
          <w:sz w:val="20"/>
          <w:szCs w:val="20"/>
        </w:rPr>
        <w:t xml:space="preserve"> </w:t>
      </w:r>
      <w:r w:rsidR="00493D69" w:rsidRPr="00C25A3C">
        <w:rPr>
          <w:rFonts w:ascii="Sylfaen" w:eastAsia="Sylfaen" w:hAnsi="Sylfaen" w:cs="Sylfaen"/>
          <w:spacing w:val="-1"/>
          <w:sz w:val="20"/>
          <w:szCs w:val="20"/>
        </w:rPr>
        <w:t>მოზარდი</w:t>
      </w:r>
      <w:r w:rsidR="00493D69" w:rsidRPr="00C25A3C">
        <w:rPr>
          <w:rFonts w:ascii="Sylfaen" w:eastAsia="Sylfaen" w:hAnsi="Sylfaen" w:cs="Sylfaen"/>
          <w:spacing w:val="19"/>
          <w:sz w:val="20"/>
          <w:szCs w:val="20"/>
        </w:rPr>
        <w:t xml:space="preserve"> </w:t>
      </w:r>
      <w:r w:rsidR="00493D69" w:rsidRPr="00C25A3C">
        <w:rPr>
          <w:rFonts w:ascii="Sylfaen" w:eastAsia="Sylfaen" w:hAnsi="Sylfaen" w:cs="Sylfaen"/>
          <w:sz w:val="20"/>
          <w:szCs w:val="20"/>
        </w:rPr>
        <w:t>თაობის</w:t>
      </w:r>
      <w:r w:rsidR="00493D69" w:rsidRPr="00C25A3C">
        <w:rPr>
          <w:rFonts w:ascii="Sylfaen" w:eastAsia="Sylfaen" w:hAnsi="Sylfaen" w:cs="Sylfaen"/>
          <w:spacing w:val="87"/>
          <w:sz w:val="20"/>
          <w:szCs w:val="20"/>
        </w:rPr>
        <w:t xml:space="preserve"> </w:t>
      </w:r>
      <w:r w:rsidR="00493D69" w:rsidRPr="00C25A3C">
        <w:rPr>
          <w:rFonts w:ascii="Sylfaen" w:eastAsia="Sylfaen" w:hAnsi="Sylfaen" w:cs="Sylfaen"/>
          <w:sz w:val="20"/>
          <w:szCs w:val="20"/>
        </w:rPr>
        <w:t>წვრთნისა</w:t>
      </w:r>
      <w:r w:rsidR="00493D69" w:rsidRPr="00C25A3C">
        <w:rPr>
          <w:rFonts w:ascii="Sylfaen" w:eastAsia="Sylfaen" w:hAnsi="Sylfaen" w:cs="Sylfaen"/>
          <w:spacing w:val="1"/>
          <w:sz w:val="20"/>
          <w:szCs w:val="20"/>
        </w:rPr>
        <w:t xml:space="preserve"> </w:t>
      </w:r>
      <w:r w:rsidR="00493D69" w:rsidRPr="00C25A3C">
        <w:rPr>
          <w:rFonts w:ascii="Sylfaen" w:eastAsia="Sylfaen" w:hAnsi="Sylfaen" w:cs="Sylfaen"/>
          <w:spacing w:val="-1"/>
          <w:sz w:val="20"/>
          <w:szCs w:val="20"/>
        </w:rPr>
        <w:t>და</w:t>
      </w:r>
      <w:r w:rsidR="00493D69" w:rsidRPr="00C25A3C">
        <w:rPr>
          <w:rFonts w:ascii="Sylfaen" w:eastAsia="Sylfaen" w:hAnsi="Sylfaen" w:cs="Sylfaen"/>
          <w:sz w:val="20"/>
          <w:szCs w:val="20"/>
        </w:rPr>
        <w:t xml:space="preserve"> </w:t>
      </w:r>
      <w:r w:rsidR="00493D69" w:rsidRPr="00C25A3C">
        <w:rPr>
          <w:rFonts w:ascii="Sylfaen" w:eastAsia="Sylfaen" w:hAnsi="Sylfaen" w:cs="Sylfaen"/>
          <w:spacing w:val="-1"/>
          <w:sz w:val="20"/>
          <w:szCs w:val="20"/>
        </w:rPr>
        <w:t>სპორტული</w:t>
      </w:r>
      <w:r w:rsidR="00493D69" w:rsidRPr="00C25A3C">
        <w:rPr>
          <w:rFonts w:ascii="Sylfaen" w:eastAsia="Sylfaen" w:hAnsi="Sylfaen" w:cs="Sylfaen"/>
          <w:spacing w:val="1"/>
          <w:sz w:val="20"/>
          <w:szCs w:val="20"/>
        </w:rPr>
        <w:t xml:space="preserve"> </w:t>
      </w:r>
      <w:r w:rsidR="00493D69" w:rsidRPr="00C25A3C">
        <w:rPr>
          <w:rFonts w:ascii="Sylfaen" w:eastAsia="Sylfaen" w:hAnsi="Sylfaen" w:cs="Sylfaen"/>
          <w:spacing w:val="-1"/>
          <w:sz w:val="20"/>
          <w:szCs w:val="20"/>
        </w:rPr>
        <w:t>მომზადებისათვის</w:t>
      </w:r>
      <w:r w:rsidR="00493D69" w:rsidRPr="00C25A3C">
        <w:rPr>
          <w:rFonts w:ascii="Sylfaen" w:eastAsia="Times New Roman" w:hAnsi="Sylfaen" w:cs="Calibri"/>
          <w:color w:val="000000"/>
          <w:sz w:val="20"/>
          <w:szCs w:val="20"/>
        </w:rPr>
        <w:t> </w:t>
      </w:r>
    </w:p>
    <w:p w:rsidR="00AB44D5" w:rsidRPr="00C25A3C" w:rsidRDefault="00AB44D5" w:rsidP="000E246B">
      <w:pPr>
        <w:tabs>
          <w:tab w:val="left" w:pos="8100"/>
        </w:tabs>
        <w:rPr>
          <w:sz w:val="12"/>
          <w:szCs w:val="12"/>
        </w:rPr>
      </w:pPr>
    </w:p>
    <w:tbl>
      <w:tblPr>
        <w:tblW w:w="10825" w:type="dxa"/>
        <w:tblInd w:w="250" w:type="dxa"/>
        <w:tblLook w:val="04A0" w:firstRow="1" w:lastRow="0" w:firstColumn="1" w:lastColumn="0" w:noHBand="0" w:noVBand="1"/>
      </w:tblPr>
      <w:tblGrid>
        <w:gridCol w:w="318"/>
        <w:gridCol w:w="3226"/>
        <w:gridCol w:w="1276"/>
        <w:gridCol w:w="1275"/>
        <w:gridCol w:w="1843"/>
        <w:gridCol w:w="1418"/>
        <w:gridCol w:w="1469"/>
      </w:tblGrid>
      <w:tr w:rsidR="00FE48AB" w:rsidRPr="00C25A3C" w:rsidTr="00330183">
        <w:trPr>
          <w:trHeight w:val="132"/>
        </w:trPr>
        <w:tc>
          <w:tcPr>
            <w:tcW w:w="6095" w:type="dxa"/>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FE48AB" w:rsidRPr="00C25A3C" w:rsidRDefault="00AB44D5" w:rsidP="00AB44D5">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დაგეგმილი </w:t>
            </w:r>
            <w:r w:rsidRPr="00C25A3C">
              <w:rPr>
                <w:rFonts w:ascii="Sylfaen" w:eastAsia="Times New Roman" w:hAnsi="Sylfaen" w:cs="Calibri"/>
                <w:color w:val="000000"/>
                <w:sz w:val="12"/>
                <w:szCs w:val="12"/>
                <w:lang w:val="ka-GE"/>
              </w:rPr>
              <w:t>შუალედური</w:t>
            </w:r>
            <w:r w:rsidR="00FE48AB" w:rsidRPr="00C25A3C">
              <w:rPr>
                <w:rFonts w:ascii="Sylfaen" w:eastAsia="Times New Roman" w:hAnsi="Sylfaen" w:cs="Calibri"/>
                <w:color w:val="000000"/>
                <w:sz w:val="12"/>
                <w:szCs w:val="12"/>
              </w:rPr>
              <w:t xml:space="preserve"> შედეგის ინდიკატორი</w:t>
            </w:r>
          </w:p>
        </w:tc>
        <w:tc>
          <w:tcPr>
            <w:tcW w:w="3261" w:type="dxa"/>
            <w:gridSpan w:val="2"/>
            <w:tcBorders>
              <w:top w:val="single" w:sz="8" w:space="0" w:color="auto"/>
              <w:left w:val="nil"/>
              <w:bottom w:val="single" w:sz="4" w:space="0" w:color="auto"/>
              <w:right w:val="single" w:sz="4" w:space="0" w:color="auto"/>
            </w:tcBorders>
            <w:shd w:val="clear" w:color="auto" w:fill="auto"/>
            <w:vAlign w:val="center"/>
            <w:hideMark/>
          </w:tcPr>
          <w:p w:rsidR="00FE48AB" w:rsidRPr="00C25A3C" w:rsidRDefault="00FE48AB" w:rsidP="00481A7D">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მიღწეული შედეგის სინდიკატორი</w:t>
            </w:r>
          </w:p>
        </w:tc>
        <w:tc>
          <w:tcPr>
            <w:tcW w:w="1469" w:type="dxa"/>
            <w:tcBorders>
              <w:top w:val="single" w:sz="8" w:space="0" w:color="auto"/>
              <w:left w:val="nil"/>
              <w:bottom w:val="single" w:sz="4" w:space="0" w:color="auto"/>
              <w:right w:val="single" w:sz="8" w:space="0" w:color="auto"/>
            </w:tcBorders>
            <w:shd w:val="clear" w:color="auto" w:fill="auto"/>
            <w:noWrap/>
            <w:vAlign w:val="center"/>
            <w:hideMark/>
          </w:tcPr>
          <w:p w:rsidR="00FE48AB" w:rsidRPr="00C25A3C" w:rsidRDefault="00FE48AB" w:rsidP="00481A7D">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განმარტება </w:t>
            </w:r>
          </w:p>
        </w:tc>
      </w:tr>
      <w:tr w:rsidR="00B23D3C" w:rsidRPr="00C25A3C" w:rsidTr="0019163E">
        <w:trPr>
          <w:trHeight w:val="306"/>
        </w:trPr>
        <w:tc>
          <w:tcPr>
            <w:tcW w:w="318" w:type="dxa"/>
            <w:tcBorders>
              <w:top w:val="nil"/>
              <w:left w:val="single" w:sz="8" w:space="0" w:color="auto"/>
              <w:bottom w:val="single" w:sz="4" w:space="0" w:color="auto"/>
              <w:right w:val="single" w:sz="4" w:space="0" w:color="auto"/>
            </w:tcBorders>
            <w:shd w:val="clear" w:color="auto" w:fill="auto"/>
            <w:noWrap/>
            <w:vAlign w:val="bottom"/>
            <w:hideMark/>
          </w:tcPr>
          <w:p w:rsidR="00FE48AB" w:rsidRPr="00C25A3C" w:rsidRDefault="00FE48AB" w:rsidP="00481A7D">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N </w:t>
            </w:r>
          </w:p>
        </w:tc>
        <w:tc>
          <w:tcPr>
            <w:tcW w:w="3226" w:type="dxa"/>
            <w:tcBorders>
              <w:top w:val="nil"/>
              <w:left w:val="nil"/>
              <w:bottom w:val="single" w:sz="4" w:space="0" w:color="auto"/>
              <w:right w:val="single" w:sz="4" w:space="0" w:color="auto"/>
            </w:tcBorders>
            <w:shd w:val="clear" w:color="auto" w:fill="auto"/>
            <w:vAlign w:val="center"/>
            <w:hideMark/>
          </w:tcPr>
          <w:p w:rsidR="00FE48AB" w:rsidRPr="00C25A3C" w:rsidRDefault="00AB44D5" w:rsidP="00481A7D">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lang w:val="ka-GE"/>
              </w:rPr>
              <w:t>შუალედური</w:t>
            </w:r>
            <w:r w:rsidR="00FE48AB" w:rsidRPr="00C25A3C">
              <w:rPr>
                <w:rFonts w:ascii="Sylfaen" w:eastAsia="Times New Roman" w:hAnsi="Sylfaen" w:cs="Calibri"/>
                <w:color w:val="000000"/>
                <w:sz w:val="12"/>
                <w:szCs w:val="12"/>
              </w:rPr>
              <w:t>შედეგის ინდიკატორი</w:t>
            </w:r>
          </w:p>
        </w:tc>
        <w:tc>
          <w:tcPr>
            <w:tcW w:w="1276" w:type="dxa"/>
            <w:tcBorders>
              <w:top w:val="nil"/>
              <w:left w:val="nil"/>
              <w:bottom w:val="single" w:sz="4" w:space="0" w:color="auto"/>
              <w:right w:val="single" w:sz="4" w:space="0" w:color="auto"/>
            </w:tcBorders>
            <w:shd w:val="clear" w:color="auto" w:fill="auto"/>
            <w:vAlign w:val="center"/>
            <w:hideMark/>
          </w:tcPr>
          <w:p w:rsidR="00FE48AB" w:rsidRPr="00C25A3C" w:rsidRDefault="00FE48AB" w:rsidP="00481A7D">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საბაზისო მაჩვენებელი</w:t>
            </w:r>
          </w:p>
        </w:tc>
        <w:tc>
          <w:tcPr>
            <w:tcW w:w="1275" w:type="dxa"/>
            <w:tcBorders>
              <w:top w:val="nil"/>
              <w:left w:val="nil"/>
              <w:bottom w:val="single" w:sz="4" w:space="0" w:color="auto"/>
              <w:right w:val="single" w:sz="4" w:space="0" w:color="auto"/>
            </w:tcBorders>
            <w:shd w:val="clear" w:color="auto" w:fill="auto"/>
            <w:vAlign w:val="center"/>
            <w:hideMark/>
          </w:tcPr>
          <w:p w:rsidR="00FE48AB" w:rsidRPr="00C25A3C" w:rsidRDefault="00FE48AB" w:rsidP="00481A7D">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დაგეგმილი მაჩვენებელი</w:t>
            </w:r>
          </w:p>
        </w:tc>
        <w:tc>
          <w:tcPr>
            <w:tcW w:w="1843" w:type="dxa"/>
            <w:tcBorders>
              <w:top w:val="nil"/>
              <w:left w:val="nil"/>
              <w:bottom w:val="single" w:sz="4" w:space="0" w:color="auto"/>
              <w:right w:val="single" w:sz="4" w:space="0" w:color="auto"/>
            </w:tcBorders>
            <w:shd w:val="clear" w:color="auto" w:fill="auto"/>
            <w:vAlign w:val="center"/>
            <w:hideMark/>
          </w:tcPr>
          <w:p w:rsidR="00FE48AB" w:rsidRPr="00C25A3C" w:rsidRDefault="00FE48AB" w:rsidP="00481A7D">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მიღწეული მაჩვენებელი</w:t>
            </w:r>
          </w:p>
        </w:tc>
        <w:tc>
          <w:tcPr>
            <w:tcW w:w="1418" w:type="dxa"/>
            <w:tcBorders>
              <w:top w:val="nil"/>
              <w:left w:val="nil"/>
              <w:bottom w:val="single" w:sz="4" w:space="0" w:color="auto"/>
              <w:right w:val="single" w:sz="4" w:space="0" w:color="auto"/>
            </w:tcBorders>
            <w:shd w:val="clear" w:color="auto" w:fill="auto"/>
            <w:vAlign w:val="center"/>
            <w:hideMark/>
          </w:tcPr>
          <w:p w:rsidR="00FE48AB" w:rsidRPr="00C25A3C" w:rsidRDefault="00FE48AB" w:rsidP="00481A7D">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ცდომილების</w:t>
            </w:r>
            <w:r w:rsidR="000A2919" w:rsidRPr="00C25A3C">
              <w:rPr>
                <w:rFonts w:ascii="Sylfaen" w:eastAsia="Times New Roman" w:hAnsi="Sylfaen" w:cs="Calibri"/>
                <w:color w:val="000000"/>
                <w:sz w:val="12"/>
                <w:szCs w:val="12"/>
              </w:rPr>
              <w:t xml:space="preserve"> </w:t>
            </w:r>
            <w:r w:rsidRPr="00C25A3C">
              <w:rPr>
                <w:rFonts w:ascii="Sylfaen" w:eastAsia="Times New Roman" w:hAnsi="Sylfaen" w:cs="Calibri"/>
                <w:color w:val="000000"/>
                <w:sz w:val="12"/>
                <w:szCs w:val="12"/>
              </w:rPr>
              <w:t>მაჩვენებელი</w:t>
            </w:r>
            <w:r w:rsidR="000A2919" w:rsidRPr="00C25A3C">
              <w:rPr>
                <w:rFonts w:ascii="Sylfaen" w:eastAsia="Times New Roman" w:hAnsi="Sylfaen" w:cs="Calibri"/>
                <w:color w:val="000000"/>
                <w:sz w:val="12"/>
                <w:szCs w:val="12"/>
              </w:rPr>
              <w:t xml:space="preserve"> </w:t>
            </w:r>
          </w:p>
        </w:tc>
        <w:tc>
          <w:tcPr>
            <w:tcW w:w="1469" w:type="dxa"/>
            <w:tcBorders>
              <w:top w:val="nil"/>
              <w:left w:val="nil"/>
              <w:bottom w:val="single" w:sz="4" w:space="0" w:color="auto"/>
              <w:right w:val="single" w:sz="8" w:space="0" w:color="auto"/>
            </w:tcBorders>
            <w:shd w:val="clear" w:color="auto" w:fill="auto"/>
            <w:vAlign w:val="bottom"/>
            <w:hideMark/>
          </w:tcPr>
          <w:p w:rsidR="00FE48AB" w:rsidRPr="00C25A3C" w:rsidRDefault="00FE48AB" w:rsidP="00481A7D">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r w:rsidR="00AB44D5" w:rsidRPr="00C25A3C" w:rsidTr="0019163E">
        <w:trPr>
          <w:trHeight w:val="229"/>
        </w:trPr>
        <w:tc>
          <w:tcPr>
            <w:tcW w:w="318" w:type="dxa"/>
            <w:tcBorders>
              <w:top w:val="nil"/>
              <w:left w:val="single" w:sz="8" w:space="0" w:color="auto"/>
              <w:bottom w:val="single" w:sz="4" w:space="0" w:color="auto"/>
              <w:right w:val="single" w:sz="4" w:space="0" w:color="auto"/>
            </w:tcBorders>
            <w:shd w:val="clear" w:color="auto" w:fill="auto"/>
            <w:noWrap/>
            <w:vAlign w:val="bottom"/>
            <w:hideMark/>
          </w:tcPr>
          <w:p w:rsidR="00AB44D5" w:rsidRPr="00C25A3C" w:rsidRDefault="00AB44D5" w:rsidP="00AB44D5">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c>
          <w:tcPr>
            <w:tcW w:w="3226" w:type="dxa"/>
            <w:tcBorders>
              <w:top w:val="single" w:sz="5" w:space="0" w:color="000000"/>
              <w:left w:val="single" w:sz="5" w:space="0" w:color="000000"/>
              <w:bottom w:val="single" w:sz="5" w:space="0" w:color="000000"/>
              <w:right w:val="single" w:sz="5" w:space="0" w:color="000000"/>
            </w:tcBorders>
          </w:tcPr>
          <w:p w:rsidR="00AB44D5" w:rsidRPr="00C25A3C" w:rsidRDefault="00AB44D5" w:rsidP="00AB44D5">
            <w:pPr>
              <w:pStyle w:val="TableParagraph"/>
              <w:ind w:right="89"/>
              <w:rPr>
                <w:rFonts w:ascii="Sylfaen" w:eastAsia="Sylfaen" w:hAnsi="Sylfaen" w:cs="Sylfaen"/>
                <w:sz w:val="12"/>
                <w:szCs w:val="12"/>
              </w:rPr>
            </w:pPr>
            <w:r w:rsidRPr="00C25A3C">
              <w:rPr>
                <w:rFonts w:ascii="Sylfaen" w:eastAsia="Sylfaen" w:hAnsi="Sylfaen" w:cs="Sylfaen"/>
                <w:spacing w:val="-1"/>
                <w:sz w:val="12"/>
                <w:szCs w:val="12"/>
              </w:rPr>
              <w:t>რეაბილიტირე</w:t>
            </w:r>
            <w:r w:rsidRPr="00C25A3C">
              <w:rPr>
                <w:rFonts w:ascii="Sylfaen" w:eastAsia="Sylfaen" w:hAnsi="Sylfaen" w:cs="Sylfaen"/>
                <w:sz w:val="12"/>
                <w:szCs w:val="12"/>
              </w:rPr>
              <w:t>ბული</w:t>
            </w:r>
            <w:r w:rsidRPr="00C25A3C">
              <w:rPr>
                <w:rFonts w:ascii="Sylfaen" w:eastAsia="Sylfaen" w:hAnsi="Sylfaen" w:cs="Sylfaen"/>
                <w:spacing w:val="1"/>
                <w:sz w:val="12"/>
                <w:szCs w:val="12"/>
              </w:rPr>
              <w:t xml:space="preserve"> </w:t>
            </w:r>
            <w:r w:rsidRPr="00C25A3C">
              <w:rPr>
                <w:rFonts w:ascii="Sylfaen" w:eastAsia="Sylfaen" w:hAnsi="Sylfaen" w:cs="Sylfaen"/>
                <w:spacing w:val="-1"/>
                <w:sz w:val="12"/>
                <w:szCs w:val="12"/>
              </w:rPr>
              <w:t>და</w:t>
            </w:r>
            <w:r w:rsidRPr="00C25A3C">
              <w:rPr>
                <w:rFonts w:ascii="Sylfaen" w:eastAsia="Sylfaen" w:hAnsi="Sylfaen" w:cs="Sylfaen"/>
                <w:spacing w:val="21"/>
                <w:sz w:val="12"/>
                <w:szCs w:val="12"/>
              </w:rPr>
              <w:t xml:space="preserve"> </w:t>
            </w:r>
            <w:r w:rsidRPr="00C25A3C">
              <w:rPr>
                <w:rFonts w:ascii="Sylfaen" w:eastAsia="Sylfaen" w:hAnsi="Sylfaen" w:cs="Sylfaen"/>
                <w:sz w:val="12"/>
                <w:szCs w:val="12"/>
              </w:rPr>
              <w:t xml:space="preserve">ახალი </w:t>
            </w:r>
            <w:r w:rsidRPr="00C25A3C">
              <w:rPr>
                <w:rFonts w:ascii="Sylfaen" w:eastAsia="Sylfaen" w:hAnsi="Sylfaen" w:cs="Sylfaen"/>
                <w:spacing w:val="-1"/>
                <w:sz w:val="12"/>
                <w:szCs w:val="12"/>
              </w:rPr>
              <w:t>შექმნილი</w:t>
            </w:r>
            <w:r w:rsidRPr="00C25A3C">
              <w:rPr>
                <w:rFonts w:ascii="Sylfaen" w:eastAsia="Sylfaen" w:hAnsi="Sylfaen" w:cs="Sylfaen"/>
                <w:sz w:val="12"/>
                <w:szCs w:val="12"/>
              </w:rPr>
              <w:t xml:space="preserve"> მინი</w:t>
            </w:r>
            <w:r w:rsidRPr="00C25A3C">
              <w:rPr>
                <w:rFonts w:ascii="Sylfaen" w:eastAsia="Sylfaen" w:hAnsi="Sylfaen" w:cs="Sylfaen"/>
                <w:spacing w:val="27"/>
                <w:sz w:val="12"/>
                <w:szCs w:val="12"/>
              </w:rPr>
              <w:t xml:space="preserve"> </w:t>
            </w:r>
            <w:r w:rsidRPr="00C25A3C">
              <w:rPr>
                <w:rFonts w:ascii="Sylfaen" w:eastAsia="Sylfaen" w:hAnsi="Sylfaen" w:cs="Sylfaen"/>
                <w:spacing w:val="-1"/>
                <w:sz w:val="12"/>
                <w:szCs w:val="12"/>
              </w:rPr>
              <w:t>სპორტული</w:t>
            </w:r>
            <w:r w:rsidRPr="00C25A3C">
              <w:rPr>
                <w:rFonts w:ascii="Sylfaen" w:eastAsia="Sylfaen" w:hAnsi="Sylfaen" w:cs="Sylfaen"/>
                <w:spacing w:val="27"/>
                <w:sz w:val="12"/>
                <w:szCs w:val="12"/>
              </w:rPr>
              <w:t xml:space="preserve"> </w:t>
            </w:r>
            <w:r w:rsidRPr="00C25A3C">
              <w:rPr>
                <w:rFonts w:ascii="Sylfaen" w:eastAsia="Sylfaen" w:hAnsi="Sylfaen" w:cs="Sylfaen"/>
                <w:sz w:val="12"/>
                <w:szCs w:val="12"/>
              </w:rPr>
              <w:t>მოედნების რაოდენობა</w:t>
            </w:r>
          </w:p>
        </w:tc>
        <w:tc>
          <w:tcPr>
            <w:tcW w:w="1276" w:type="dxa"/>
            <w:tcBorders>
              <w:top w:val="nil"/>
              <w:left w:val="nil"/>
              <w:bottom w:val="single" w:sz="4" w:space="0" w:color="auto"/>
              <w:right w:val="single" w:sz="4" w:space="0" w:color="auto"/>
            </w:tcBorders>
            <w:shd w:val="clear" w:color="auto" w:fill="auto"/>
            <w:vAlign w:val="center"/>
          </w:tcPr>
          <w:p w:rsidR="00AB44D5" w:rsidRPr="00C25A3C" w:rsidRDefault="00AB44D5" w:rsidP="00AB44D5">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lang w:val="ka-GE"/>
              </w:rPr>
              <w:t>4</w:t>
            </w:r>
            <w:r w:rsidRPr="00C25A3C">
              <w:rPr>
                <w:rFonts w:ascii="Sylfaen" w:eastAsia="Times New Roman" w:hAnsi="Sylfaen" w:cs="Calibri"/>
                <w:sz w:val="12"/>
                <w:szCs w:val="12"/>
              </w:rPr>
              <w:t> </w:t>
            </w:r>
          </w:p>
        </w:tc>
        <w:tc>
          <w:tcPr>
            <w:tcW w:w="1275" w:type="dxa"/>
            <w:tcBorders>
              <w:top w:val="nil"/>
              <w:left w:val="nil"/>
              <w:bottom w:val="single" w:sz="4" w:space="0" w:color="auto"/>
              <w:right w:val="single" w:sz="4" w:space="0" w:color="auto"/>
            </w:tcBorders>
            <w:shd w:val="clear" w:color="auto" w:fill="auto"/>
            <w:vAlign w:val="center"/>
          </w:tcPr>
          <w:p w:rsidR="00AB44D5" w:rsidRPr="00C25A3C" w:rsidRDefault="00AB44D5" w:rsidP="00AB44D5">
            <w:pPr>
              <w:spacing w:after="0" w:line="240" w:lineRule="auto"/>
              <w:jc w:val="center"/>
              <w:rPr>
                <w:rFonts w:ascii="Sylfaen" w:eastAsia="Times New Roman" w:hAnsi="Sylfaen" w:cs="Calibri"/>
                <w:sz w:val="12"/>
                <w:szCs w:val="12"/>
                <w:lang w:val="ka-GE"/>
              </w:rPr>
            </w:pPr>
            <w:r w:rsidRPr="00C25A3C">
              <w:rPr>
                <w:rFonts w:ascii="Sylfaen" w:eastAsia="Times New Roman" w:hAnsi="Sylfaen" w:cs="Calibri"/>
                <w:sz w:val="12"/>
                <w:szCs w:val="12"/>
              </w:rPr>
              <w:t> </w:t>
            </w:r>
            <w:r w:rsidRPr="00C25A3C">
              <w:rPr>
                <w:rFonts w:ascii="Sylfaen" w:eastAsia="Times New Roman" w:hAnsi="Sylfaen" w:cs="Calibri"/>
                <w:sz w:val="12"/>
                <w:szCs w:val="12"/>
                <w:lang w:val="ka-GE"/>
              </w:rPr>
              <w:t>4</w:t>
            </w:r>
          </w:p>
        </w:tc>
        <w:tc>
          <w:tcPr>
            <w:tcW w:w="1843" w:type="dxa"/>
            <w:tcBorders>
              <w:top w:val="nil"/>
              <w:left w:val="nil"/>
              <w:bottom w:val="single" w:sz="4" w:space="0" w:color="auto"/>
              <w:right w:val="single" w:sz="4" w:space="0" w:color="auto"/>
            </w:tcBorders>
            <w:shd w:val="clear" w:color="auto" w:fill="auto"/>
            <w:vAlign w:val="center"/>
          </w:tcPr>
          <w:p w:rsidR="00AB44D5" w:rsidRPr="00C25A3C" w:rsidRDefault="00AB44D5" w:rsidP="00AB44D5">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4</w:t>
            </w:r>
          </w:p>
        </w:tc>
        <w:tc>
          <w:tcPr>
            <w:tcW w:w="1418" w:type="dxa"/>
            <w:tcBorders>
              <w:top w:val="nil"/>
              <w:left w:val="nil"/>
              <w:bottom w:val="single" w:sz="4" w:space="0" w:color="auto"/>
              <w:right w:val="single" w:sz="4" w:space="0" w:color="auto"/>
            </w:tcBorders>
            <w:shd w:val="clear" w:color="auto" w:fill="auto"/>
            <w:vAlign w:val="center"/>
            <w:hideMark/>
          </w:tcPr>
          <w:p w:rsidR="00AB44D5" w:rsidRPr="00C25A3C" w:rsidRDefault="00AB44D5" w:rsidP="00AB44D5">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c>
          <w:tcPr>
            <w:tcW w:w="1469" w:type="dxa"/>
            <w:tcBorders>
              <w:top w:val="nil"/>
              <w:left w:val="nil"/>
              <w:bottom w:val="single" w:sz="4" w:space="0" w:color="auto"/>
              <w:right w:val="single" w:sz="8" w:space="0" w:color="auto"/>
            </w:tcBorders>
            <w:shd w:val="clear" w:color="auto" w:fill="auto"/>
            <w:vAlign w:val="bottom"/>
            <w:hideMark/>
          </w:tcPr>
          <w:p w:rsidR="00AB44D5" w:rsidRPr="00C25A3C" w:rsidRDefault="00AB44D5" w:rsidP="00AB44D5">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r w:rsidR="00AB44D5" w:rsidRPr="00C25A3C" w:rsidTr="0019163E">
        <w:trPr>
          <w:trHeight w:val="71"/>
        </w:trPr>
        <w:tc>
          <w:tcPr>
            <w:tcW w:w="318" w:type="dxa"/>
            <w:tcBorders>
              <w:top w:val="nil"/>
              <w:left w:val="single" w:sz="8" w:space="0" w:color="auto"/>
              <w:bottom w:val="single" w:sz="4" w:space="0" w:color="auto"/>
              <w:right w:val="single" w:sz="4" w:space="0" w:color="auto"/>
            </w:tcBorders>
            <w:shd w:val="clear" w:color="auto" w:fill="auto"/>
            <w:noWrap/>
            <w:vAlign w:val="bottom"/>
            <w:hideMark/>
          </w:tcPr>
          <w:p w:rsidR="00AB44D5" w:rsidRPr="00C25A3C" w:rsidRDefault="00AB44D5" w:rsidP="00AB44D5">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c>
          <w:tcPr>
            <w:tcW w:w="3226" w:type="dxa"/>
            <w:tcBorders>
              <w:top w:val="single" w:sz="5" w:space="0" w:color="000000"/>
              <w:left w:val="single" w:sz="5" w:space="0" w:color="000000"/>
              <w:bottom w:val="single" w:sz="4" w:space="0" w:color="auto"/>
              <w:right w:val="single" w:sz="5" w:space="0" w:color="000000"/>
            </w:tcBorders>
          </w:tcPr>
          <w:p w:rsidR="00AB44D5" w:rsidRPr="00C25A3C" w:rsidRDefault="00AB44D5" w:rsidP="00AB44D5">
            <w:pPr>
              <w:pStyle w:val="TableParagraph"/>
              <w:ind w:right="140"/>
              <w:jc w:val="both"/>
              <w:rPr>
                <w:rFonts w:ascii="Sylfaen" w:eastAsia="Sylfaen" w:hAnsi="Sylfaen" w:cs="Sylfaen"/>
                <w:sz w:val="12"/>
                <w:szCs w:val="12"/>
              </w:rPr>
            </w:pPr>
            <w:r w:rsidRPr="00C25A3C">
              <w:rPr>
                <w:rFonts w:ascii="Sylfaen" w:eastAsia="Sylfaen" w:hAnsi="Sylfaen" w:cs="Sylfaen"/>
                <w:spacing w:val="-1"/>
                <w:sz w:val="12"/>
                <w:szCs w:val="12"/>
              </w:rPr>
              <w:t>სპორტული</w:t>
            </w:r>
            <w:r w:rsidRPr="00C25A3C">
              <w:rPr>
                <w:rFonts w:ascii="Sylfaen" w:eastAsia="Sylfaen" w:hAnsi="Sylfaen" w:cs="Sylfaen"/>
                <w:spacing w:val="27"/>
                <w:sz w:val="12"/>
                <w:szCs w:val="12"/>
              </w:rPr>
              <w:t xml:space="preserve"> </w:t>
            </w:r>
            <w:r w:rsidRPr="00C25A3C">
              <w:rPr>
                <w:rFonts w:ascii="Sylfaen" w:eastAsia="Sylfaen" w:hAnsi="Sylfaen" w:cs="Sylfaen"/>
                <w:spacing w:val="-1"/>
                <w:sz w:val="12"/>
                <w:szCs w:val="12"/>
              </w:rPr>
              <w:t>ობიექტებით</w:t>
            </w:r>
            <w:r w:rsidRPr="00C25A3C">
              <w:rPr>
                <w:rFonts w:ascii="Sylfaen" w:eastAsia="Sylfaen" w:hAnsi="Sylfaen" w:cs="Sylfaen"/>
                <w:spacing w:val="28"/>
                <w:sz w:val="12"/>
                <w:szCs w:val="12"/>
              </w:rPr>
              <w:t xml:space="preserve"> </w:t>
            </w:r>
            <w:r w:rsidRPr="00C25A3C">
              <w:rPr>
                <w:rFonts w:ascii="Sylfaen" w:eastAsia="Sylfaen" w:hAnsi="Sylfaen" w:cs="Sylfaen"/>
                <w:spacing w:val="-1"/>
                <w:sz w:val="12"/>
                <w:szCs w:val="12"/>
              </w:rPr>
              <w:t>მოსარგებლეთ</w:t>
            </w:r>
            <w:r w:rsidRPr="00C25A3C">
              <w:rPr>
                <w:rFonts w:ascii="Sylfaen" w:eastAsia="Sylfaen" w:hAnsi="Sylfaen" w:cs="Sylfaen"/>
                <w:sz w:val="12"/>
                <w:szCs w:val="12"/>
              </w:rPr>
              <w:t>ა რაოდენობა</w:t>
            </w:r>
            <w:r w:rsidRPr="00C25A3C">
              <w:rPr>
                <w:rFonts w:ascii="Sylfaen" w:eastAsia="Times New Roman" w:hAnsi="Sylfaen" w:cs="Calibri"/>
                <w:sz w:val="12"/>
                <w:szCs w:val="12"/>
              </w:rPr>
              <w:t> </w:t>
            </w:r>
          </w:p>
        </w:tc>
        <w:tc>
          <w:tcPr>
            <w:tcW w:w="1276" w:type="dxa"/>
            <w:tcBorders>
              <w:top w:val="nil"/>
              <w:left w:val="nil"/>
              <w:bottom w:val="single" w:sz="4" w:space="0" w:color="auto"/>
              <w:right w:val="single" w:sz="4" w:space="0" w:color="auto"/>
            </w:tcBorders>
            <w:shd w:val="clear" w:color="auto" w:fill="auto"/>
            <w:vAlign w:val="center"/>
          </w:tcPr>
          <w:p w:rsidR="00AB44D5" w:rsidRPr="00C25A3C" w:rsidRDefault="00AB44D5" w:rsidP="00AB44D5">
            <w:pPr>
              <w:spacing w:after="0" w:line="240" w:lineRule="auto"/>
              <w:rPr>
                <w:rFonts w:ascii="Sylfaen" w:eastAsia="Times New Roman" w:hAnsi="Sylfaen" w:cs="Calibri"/>
                <w:sz w:val="12"/>
                <w:szCs w:val="12"/>
              </w:rPr>
            </w:pPr>
            <w:r w:rsidRPr="00C25A3C">
              <w:rPr>
                <w:rFonts w:ascii="Sylfaen" w:eastAsia="Times New Roman" w:hAnsi="Sylfaen" w:cs="Calibri"/>
                <w:sz w:val="12"/>
                <w:szCs w:val="12"/>
                <w:lang w:val="ka-GE"/>
              </w:rPr>
              <w:t>2000   (მათ შორის გოგო 20%; ბიჭი 80%)</w:t>
            </w:r>
          </w:p>
          <w:p w:rsidR="00AB44D5" w:rsidRPr="00C25A3C" w:rsidRDefault="00AB44D5" w:rsidP="00AB44D5">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w:t>
            </w:r>
          </w:p>
        </w:tc>
        <w:tc>
          <w:tcPr>
            <w:tcW w:w="1275" w:type="dxa"/>
            <w:tcBorders>
              <w:top w:val="nil"/>
              <w:left w:val="nil"/>
              <w:bottom w:val="single" w:sz="4" w:space="0" w:color="auto"/>
              <w:right w:val="single" w:sz="4" w:space="0" w:color="auto"/>
            </w:tcBorders>
            <w:shd w:val="clear" w:color="auto" w:fill="auto"/>
            <w:vAlign w:val="center"/>
          </w:tcPr>
          <w:p w:rsidR="00AB44D5" w:rsidRPr="00C25A3C" w:rsidRDefault="00AB44D5" w:rsidP="00AB44D5">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w:t>
            </w:r>
            <w:r w:rsidRPr="00C25A3C">
              <w:rPr>
                <w:rFonts w:ascii="Sylfaen" w:eastAsia="Times New Roman" w:hAnsi="Sylfaen" w:cs="Calibri"/>
                <w:sz w:val="12"/>
                <w:szCs w:val="12"/>
                <w:lang w:val="ka-GE"/>
              </w:rPr>
              <w:t>2000 (მათ შორის გოგო 20%; ბიჭი 80%)</w:t>
            </w:r>
          </w:p>
          <w:p w:rsidR="00AB44D5" w:rsidRPr="00C25A3C" w:rsidRDefault="00AB44D5" w:rsidP="00AB44D5">
            <w:pPr>
              <w:spacing w:after="0" w:line="240" w:lineRule="auto"/>
              <w:jc w:val="center"/>
              <w:rPr>
                <w:rFonts w:ascii="Sylfaen" w:eastAsia="Times New Roman" w:hAnsi="Sylfaen" w:cs="Calibri"/>
                <w:sz w:val="12"/>
                <w:szCs w:val="12"/>
              </w:rPr>
            </w:pPr>
          </w:p>
        </w:tc>
        <w:tc>
          <w:tcPr>
            <w:tcW w:w="1843" w:type="dxa"/>
            <w:tcBorders>
              <w:top w:val="nil"/>
              <w:left w:val="nil"/>
              <w:bottom w:val="single" w:sz="4" w:space="0" w:color="auto"/>
              <w:right w:val="single" w:sz="4" w:space="0" w:color="auto"/>
            </w:tcBorders>
            <w:shd w:val="clear" w:color="auto" w:fill="auto"/>
            <w:vAlign w:val="center"/>
          </w:tcPr>
          <w:p w:rsidR="00AB44D5" w:rsidRPr="00C25A3C" w:rsidRDefault="00AB44D5" w:rsidP="00AB44D5">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2000</w:t>
            </w:r>
          </w:p>
        </w:tc>
        <w:tc>
          <w:tcPr>
            <w:tcW w:w="1418" w:type="dxa"/>
            <w:tcBorders>
              <w:top w:val="nil"/>
              <w:left w:val="nil"/>
              <w:bottom w:val="single" w:sz="4" w:space="0" w:color="auto"/>
              <w:right w:val="single" w:sz="4" w:space="0" w:color="auto"/>
            </w:tcBorders>
            <w:shd w:val="clear" w:color="auto" w:fill="auto"/>
            <w:vAlign w:val="center"/>
            <w:hideMark/>
          </w:tcPr>
          <w:p w:rsidR="00AB44D5" w:rsidRPr="00C25A3C" w:rsidRDefault="00AB44D5" w:rsidP="00AB44D5">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c>
          <w:tcPr>
            <w:tcW w:w="1469" w:type="dxa"/>
            <w:tcBorders>
              <w:top w:val="nil"/>
              <w:left w:val="nil"/>
              <w:bottom w:val="single" w:sz="4" w:space="0" w:color="auto"/>
              <w:right w:val="single" w:sz="8" w:space="0" w:color="auto"/>
            </w:tcBorders>
            <w:shd w:val="clear" w:color="auto" w:fill="auto"/>
            <w:vAlign w:val="bottom"/>
            <w:hideMark/>
          </w:tcPr>
          <w:p w:rsidR="00AB44D5" w:rsidRPr="00C25A3C" w:rsidRDefault="00AB44D5" w:rsidP="00AB44D5">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bl>
    <w:p w:rsidR="00CE5CCE" w:rsidRPr="00C25A3C" w:rsidRDefault="007170B6" w:rsidP="007A2C79">
      <w:pPr>
        <w:widowControl w:val="0"/>
        <w:spacing w:after="0" w:line="240" w:lineRule="auto"/>
        <w:rPr>
          <w:rFonts w:ascii="Sylfaen" w:eastAsia="Calibri" w:hAnsi="Sylfaen" w:cs="Times New Roman"/>
          <w:sz w:val="14"/>
          <w:szCs w:val="14"/>
          <w:lang w:val="ka-GE"/>
        </w:rPr>
      </w:pPr>
      <w:r w:rsidRPr="00C25A3C">
        <w:rPr>
          <w:rFonts w:ascii="Sylfaen" w:hAnsi="Sylfaen"/>
          <w:b/>
          <w:sz w:val="20"/>
          <w:szCs w:val="20"/>
          <w:lang w:val="ka-GE"/>
        </w:rPr>
        <w:t>კულტურის სფეროს განვითარებაზე</w:t>
      </w:r>
      <w:r w:rsidR="000A2919" w:rsidRPr="00C25A3C">
        <w:rPr>
          <w:rFonts w:ascii="Sylfaen" w:hAnsi="Sylfaen"/>
          <w:b/>
          <w:sz w:val="20"/>
          <w:szCs w:val="20"/>
          <w:lang w:val="ka-GE"/>
        </w:rPr>
        <w:t xml:space="preserve"> </w:t>
      </w:r>
      <w:r w:rsidR="00467186" w:rsidRPr="00C25A3C">
        <w:rPr>
          <w:rFonts w:ascii="Sylfaen" w:hAnsi="Sylfaen"/>
          <w:b/>
          <w:sz w:val="20"/>
          <w:szCs w:val="20"/>
          <w:lang w:val="ka-GE"/>
        </w:rPr>
        <w:t xml:space="preserve"> - პროგრამული კოდი 05 02 </w:t>
      </w:r>
      <w:r w:rsidR="002316A9" w:rsidRPr="00C25A3C">
        <w:rPr>
          <w:rFonts w:ascii="Sylfaen" w:hAnsi="Sylfaen"/>
          <w:sz w:val="20"/>
          <w:szCs w:val="20"/>
          <w:lang w:val="ka-GE"/>
        </w:rPr>
        <w:t>1 524,9</w:t>
      </w:r>
      <w:r w:rsidR="000A2919" w:rsidRPr="00C25A3C">
        <w:rPr>
          <w:rFonts w:ascii="Sylfaen" w:hAnsi="Sylfaen"/>
          <w:sz w:val="20"/>
          <w:szCs w:val="20"/>
          <w:lang w:val="ka-GE"/>
        </w:rPr>
        <w:t xml:space="preserve"> </w:t>
      </w:r>
      <w:r w:rsidR="007C722D" w:rsidRPr="00C25A3C">
        <w:rPr>
          <w:rFonts w:ascii="Sylfaen" w:hAnsi="Sylfaen"/>
          <w:sz w:val="20"/>
          <w:szCs w:val="20"/>
          <w:lang w:val="ka-GE"/>
        </w:rPr>
        <w:t>ათასი ლარიდან ათვისებულია</w:t>
      </w:r>
      <w:r w:rsidR="000A2919" w:rsidRPr="00C25A3C">
        <w:rPr>
          <w:rFonts w:ascii="Sylfaen" w:hAnsi="Sylfaen"/>
          <w:sz w:val="20"/>
          <w:szCs w:val="20"/>
          <w:lang w:val="ka-GE"/>
        </w:rPr>
        <w:t xml:space="preserve"> </w:t>
      </w:r>
      <w:r w:rsidR="002316A9" w:rsidRPr="00C25A3C">
        <w:rPr>
          <w:rFonts w:ascii="Sylfaen" w:hAnsi="Sylfaen"/>
          <w:sz w:val="20"/>
          <w:szCs w:val="20"/>
          <w:lang w:val="ka-GE"/>
        </w:rPr>
        <w:t xml:space="preserve">1 494,6 </w:t>
      </w:r>
      <w:r w:rsidR="00616DB4" w:rsidRPr="00C25A3C">
        <w:rPr>
          <w:rFonts w:ascii="Sylfaen" w:hAnsi="Sylfaen"/>
          <w:sz w:val="20"/>
          <w:szCs w:val="20"/>
          <w:lang w:val="ka-GE"/>
        </w:rPr>
        <w:t xml:space="preserve"> </w:t>
      </w:r>
      <w:r w:rsidR="007C722D" w:rsidRPr="00C25A3C">
        <w:rPr>
          <w:rFonts w:ascii="Sylfaen" w:hAnsi="Sylfaen"/>
          <w:sz w:val="20"/>
          <w:szCs w:val="20"/>
          <w:lang w:val="ka-GE"/>
        </w:rPr>
        <w:t>ათასი ლარი</w:t>
      </w:r>
      <w:r w:rsidR="00CE5CCE" w:rsidRPr="00C25A3C">
        <w:rPr>
          <w:rFonts w:ascii="Sylfaen" w:hAnsi="Sylfaen"/>
          <w:sz w:val="20"/>
          <w:szCs w:val="20"/>
          <w:lang w:val="ka-GE"/>
        </w:rPr>
        <w:t>. 98%</w:t>
      </w:r>
      <w:r w:rsidR="00493D69" w:rsidRPr="00C25A3C">
        <w:rPr>
          <w:rFonts w:ascii="Sylfaen" w:hAnsi="Sylfaen"/>
          <w:sz w:val="20"/>
          <w:szCs w:val="20"/>
          <w:lang w:val="ka-GE"/>
        </w:rPr>
        <w:t>. პროგრამის განხორცილების შედეგად</w:t>
      </w:r>
      <w:r w:rsidR="00493D69" w:rsidRPr="00C25A3C">
        <w:rPr>
          <w:rFonts w:ascii="Sylfaen" w:hAnsi="Sylfaen"/>
          <w:b/>
          <w:sz w:val="20"/>
          <w:szCs w:val="20"/>
          <w:lang w:val="ka-GE"/>
        </w:rPr>
        <w:t xml:space="preserve"> </w:t>
      </w:r>
      <w:r w:rsidR="00493D69" w:rsidRPr="00C25A3C">
        <w:rPr>
          <w:rFonts w:ascii="Sylfaen" w:eastAsia="Calibri" w:hAnsi="Sylfaen" w:cs="Times New Roman"/>
          <w:sz w:val="20"/>
          <w:szCs w:val="20"/>
          <w:lang w:val="ka-GE"/>
        </w:rPr>
        <w:t>შექმილია პირობები კულტურისა და ხელოვნების პოპულარიზაციისთვის, ხელშეწყობილია კულტურისა და ხელოვნების სხვადასხვა კოლექტევები  და უზრუნველყოფილია კულტურულ-შემოქმედებით ცხოვრებაში მოსახლეობის ჩართულობა.</w:t>
      </w:r>
    </w:p>
    <w:p w:rsidR="00493D69" w:rsidRPr="00C25A3C" w:rsidRDefault="00493D69" w:rsidP="00CE5CCE">
      <w:pPr>
        <w:spacing w:after="0" w:line="276" w:lineRule="auto"/>
        <w:ind w:right="49"/>
        <w:rPr>
          <w:rFonts w:ascii="Sylfaen" w:hAnsi="Sylfaen"/>
          <w:b/>
          <w:sz w:val="12"/>
          <w:szCs w:val="12"/>
          <w:lang w:val="ka-GE"/>
        </w:rPr>
      </w:pPr>
    </w:p>
    <w:tbl>
      <w:tblPr>
        <w:tblW w:w="0" w:type="auto"/>
        <w:tblInd w:w="118" w:type="dxa"/>
        <w:tblLayout w:type="fixed"/>
        <w:tblLook w:val="04A0" w:firstRow="1" w:lastRow="0" w:firstColumn="1" w:lastColumn="0" w:noHBand="0" w:noVBand="1"/>
      </w:tblPr>
      <w:tblGrid>
        <w:gridCol w:w="304"/>
        <w:gridCol w:w="2172"/>
        <w:gridCol w:w="1067"/>
        <w:gridCol w:w="1114"/>
        <w:gridCol w:w="2137"/>
        <w:gridCol w:w="1050"/>
        <w:gridCol w:w="2793"/>
      </w:tblGrid>
      <w:tr w:rsidR="00CE5CCE" w:rsidRPr="00C25A3C" w:rsidTr="007A2C79">
        <w:trPr>
          <w:trHeight w:val="48"/>
        </w:trPr>
        <w:tc>
          <w:tcPr>
            <w:tcW w:w="4657" w:type="dxa"/>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CE5CCE" w:rsidRPr="00C25A3C" w:rsidRDefault="00CE5CCE" w:rsidP="00D47735">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დაგეგმილი საბოლოო შედეგის ინდიკატორი</w:t>
            </w:r>
          </w:p>
        </w:tc>
        <w:tc>
          <w:tcPr>
            <w:tcW w:w="3187" w:type="dxa"/>
            <w:gridSpan w:val="2"/>
            <w:tcBorders>
              <w:top w:val="single" w:sz="8" w:space="0" w:color="auto"/>
              <w:left w:val="nil"/>
              <w:bottom w:val="single" w:sz="4" w:space="0" w:color="auto"/>
              <w:right w:val="single" w:sz="4" w:space="0" w:color="auto"/>
            </w:tcBorders>
            <w:shd w:val="clear" w:color="auto" w:fill="auto"/>
            <w:vAlign w:val="center"/>
            <w:hideMark/>
          </w:tcPr>
          <w:p w:rsidR="00CE5CCE" w:rsidRPr="00C25A3C" w:rsidRDefault="00CE5CCE" w:rsidP="00D47735">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მიღწეული შედეგის სინდიკატორი</w:t>
            </w:r>
          </w:p>
        </w:tc>
        <w:tc>
          <w:tcPr>
            <w:tcW w:w="2793" w:type="dxa"/>
            <w:tcBorders>
              <w:top w:val="single" w:sz="8" w:space="0" w:color="auto"/>
              <w:left w:val="nil"/>
              <w:bottom w:val="single" w:sz="4" w:space="0" w:color="auto"/>
              <w:right w:val="single" w:sz="8" w:space="0" w:color="auto"/>
            </w:tcBorders>
            <w:shd w:val="clear" w:color="auto" w:fill="auto"/>
            <w:noWrap/>
            <w:vAlign w:val="center"/>
            <w:hideMark/>
          </w:tcPr>
          <w:p w:rsidR="00CE5CCE" w:rsidRPr="00C25A3C" w:rsidRDefault="00CE5CCE" w:rsidP="00D47735">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განმარტება </w:t>
            </w:r>
          </w:p>
        </w:tc>
      </w:tr>
      <w:tr w:rsidR="00CE5CCE" w:rsidRPr="00C25A3C" w:rsidTr="00D47735">
        <w:trPr>
          <w:trHeight w:val="215"/>
        </w:trPr>
        <w:tc>
          <w:tcPr>
            <w:tcW w:w="304" w:type="dxa"/>
            <w:tcBorders>
              <w:top w:val="nil"/>
              <w:left w:val="single" w:sz="8" w:space="0" w:color="auto"/>
              <w:bottom w:val="single" w:sz="4" w:space="0" w:color="auto"/>
              <w:right w:val="single" w:sz="4" w:space="0" w:color="auto"/>
            </w:tcBorders>
            <w:shd w:val="clear" w:color="auto" w:fill="auto"/>
            <w:noWrap/>
            <w:vAlign w:val="bottom"/>
            <w:hideMark/>
          </w:tcPr>
          <w:p w:rsidR="00CE5CCE" w:rsidRPr="00C25A3C" w:rsidRDefault="00CE5CCE" w:rsidP="00D47735">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N </w:t>
            </w:r>
          </w:p>
        </w:tc>
        <w:tc>
          <w:tcPr>
            <w:tcW w:w="2172" w:type="dxa"/>
            <w:tcBorders>
              <w:top w:val="nil"/>
              <w:left w:val="nil"/>
              <w:bottom w:val="single" w:sz="4" w:space="0" w:color="auto"/>
              <w:right w:val="single" w:sz="4" w:space="0" w:color="auto"/>
            </w:tcBorders>
            <w:shd w:val="clear" w:color="auto" w:fill="auto"/>
            <w:vAlign w:val="center"/>
            <w:hideMark/>
          </w:tcPr>
          <w:p w:rsidR="00CE5CCE" w:rsidRPr="00C25A3C" w:rsidRDefault="00CE5CCE" w:rsidP="00D47735">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მოსალოდნელი შედეგის ინდიკატორი</w:t>
            </w:r>
          </w:p>
        </w:tc>
        <w:tc>
          <w:tcPr>
            <w:tcW w:w="1067" w:type="dxa"/>
            <w:tcBorders>
              <w:top w:val="nil"/>
              <w:left w:val="nil"/>
              <w:bottom w:val="single" w:sz="4" w:space="0" w:color="auto"/>
              <w:right w:val="single" w:sz="4" w:space="0" w:color="auto"/>
            </w:tcBorders>
            <w:shd w:val="clear" w:color="auto" w:fill="auto"/>
            <w:vAlign w:val="center"/>
            <w:hideMark/>
          </w:tcPr>
          <w:p w:rsidR="00CE5CCE" w:rsidRPr="00C25A3C" w:rsidRDefault="00CE5CCE" w:rsidP="00D47735">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საბაზისო მაჩვენებელი</w:t>
            </w:r>
          </w:p>
        </w:tc>
        <w:tc>
          <w:tcPr>
            <w:tcW w:w="1114" w:type="dxa"/>
            <w:tcBorders>
              <w:top w:val="nil"/>
              <w:left w:val="nil"/>
              <w:bottom w:val="single" w:sz="4" w:space="0" w:color="auto"/>
              <w:right w:val="single" w:sz="4" w:space="0" w:color="auto"/>
            </w:tcBorders>
            <w:shd w:val="clear" w:color="auto" w:fill="auto"/>
            <w:vAlign w:val="center"/>
            <w:hideMark/>
          </w:tcPr>
          <w:p w:rsidR="00CE5CCE" w:rsidRPr="00C25A3C" w:rsidRDefault="00CE5CCE" w:rsidP="00D47735">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დაგეგმილი მაჩვენებელი</w:t>
            </w:r>
          </w:p>
        </w:tc>
        <w:tc>
          <w:tcPr>
            <w:tcW w:w="2137" w:type="dxa"/>
            <w:tcBorders>
              <w:top w:val="nil"/>
              <w:left w:val="nil"/>
              <w:bottom w:val="single" w:sz="4" w:space="0" w:color="auto"/>
              <w:right w:val="single" w:sz="4" w:space="0" w:color="auto"/>
            </w:tcBorders>
            <w:shd w:val="clear" w:color="auto" w:fill="auto"/>
            <w:vAlign w:val="center"/>
            <w:hideMark/>
          </w:tcPr>
          <w:p w:rsidR="00CE5CCE" w:rsidRPr="00C25A3C" w:rsidRDefault="00CE5CCE" w:rsidP="00D47735">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მიღწეული მაჩვენებელი</w:t>
            </w:r>
          </w:p>
        </w:tc>
        <w:tc>
          <w:tcPr>
            <w:tcW w:w="1050" w:type="dxa"/>
            <w:tcBorders>
              <w:top w:val="nil"/>
              <w:left w:val="nil"/>
              <w:bottom w:val="single" w:sz="4" w:space="0" w:color="auto"/>
              <w:right w:val="single" w:sz="4" w:space="0" w:color="auto"/>
            </w:tcBorders>
            <w:shd w:val="clear" w:color="auto" w:fill="auto"/>
            <w:vAlign w:val="center"/>
            <w:hideMark/>
          </w:tcPr>
          <w:p w:rsidR="00CE5CCE" w:rsidRPr="00C25A3C" w:rsidRDefault="00CE5CCE" w:rsidP="00D47735">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ცდომილების მაჩვენებელი </w:t>
            </w:r>
          </w:p>
        </w:tc>
        <w:tc>
          <w:tcPr>
            <w:tcW w:w="2793" w:type="dxa"/>
            <w:tcBorders>
              <w:top w:val="nil"/>
              <w:left w:val="nil"/>
              <w:bottom w:val="single" w:sz="4" w:space="0" w:color="auto"/>
              <w:right w:val="single" w:sz="8" w:space="0" w:color="auto"/>
            </w:tcBorders>
            <w:shd w:val="clear" w:color="auto" w:fill="auto"/>
            <w:vAlign w:val="bottom"/>
            <w:hideMark/>
          </w:tcPr>
          <w:p w:rsidR="00CE5CCE" w:rsidRPr="00C25A3C" w:rsidRDefault="00CE5CCE" w:rsidP="00D47735">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r w:rsidR="00CE5CCE" w:rsidRPr="00C25A3C" w:rsidTr="00D47735">
        <w:trPr>
          <w:trHeight w:val="281"/>
        </w:trPr>
        <w:tc>
          <w:tcPr>
            <w:tcW w:w="304" w:type="dxa"/>
            <w:tcBorders>
              <w:top w:val="nil"/>
              <w:left w:val="single" w:sz="8" w:space="0" w:color="auto"/>
              <w:bottom w:val="single" w:sz="4" w:space="0" w:color="auto"/>
              <w:right w:val="single" w:sz="4" w:space="0" w:color="auto"/>
            </w:tcBorders>
            <w:shd w:val="clear" w:color="auto" w:fill="auto"/>
            <w:noWrap/>
            <w:vAlign w:val="bottom"/>
            <w:hideMark/>
          </w:tcPr>
          <w:p w:rsidR="00CE5CCE" w:rsidRPr="00C25A3C" w:rsidRDefault="00CE5CCE" w:rsidP="00CE5CCE">
            <w:pPr>
              <w:spacing w:after="0" w:line="240" w:lineRule="auto"/>
              <w:jc w:val="right"/>
              <w:rPr>
                <w:rFonts w:ascii="Sylfaen" w:eastAsia="Times New Roman" w:hAnsi="Sylfaen" w:cs="Calibri"/>
                <w:color w:val="000000"/>
                <w:sz w:val="12"/>
                <w:szCs w:val="12"/>
              </w:rPr>
            </w:pPr>
            <w:r w:rsidRPr="00C25A3C">
              <w:rPr>
                <w:rFonts w:ascii="Sylfaen" w:eastAsia="Times New Roman" w:hAnsi="Sylfaen" w:cs="Calibri"/>
                <w:color w:val="000000"/>
                <w:sz w:val="12"/>
                <w:szCs w:val="12"/>
              </w:rPr>
              <w:t>1</w:t>
            </w:r>
          </w:p>
        </w:tc>
        <w:tc>
          <w:tcPr>
            <w:tcW w:w="2172" w:type="dxa"/>
            <w:tcBorders>
              <w:top w:val="single" w:sz="4" w:space="0" w:color="auto"/>
              <w:left w:val="nil"/>
              <w:bottom w:val="single" w:sz="4" w:space="0" w:color="auto"/>
              <w:right w:val="single" w:sz="4" w:space="0" w:color="auto"/>
            </w:tcBorders>
            <w:shd w:val="clear" w:color="000000" w:fill="FFFFFF"/>
          </w:tcPr>
          <w:p w:rsidR="00CE5CCE" w:rsidRPr="00C25A3C" w:rsidRDefault="00CE5CCE" w:rsidP="00CE5CCE">
            <w:pPr>
              <w:autoSpaceDE w:val="0"/>
              <w:autoSpaceDN w:val="0"/>
              <w:adjustRightInd w:val="0"/>
              <w:spacing w:after="0" w:line="240" w:lineRule="auto"/>
              <w:rPr>
                <w:rFonts w:ascii="Sylfaen-Identity-H" w:hAnsi="Sylfaen-Identity-H" w:cs="Sylfaen-Identity-H"/>
                <w:sz w:val="12"/>
                <w:szCs w:val="12"/>
                <w:lang w:val="ka-GE"/>
              </w:rPr>
            </w:pPr>
            <w:r w:rsidRPr="00C25A3C">
              <w:rPr>
                <w:rFonts w:ascii="Sylfaen" w:hAnsi="Sylfaen" w:cs="Sylfaen"/>
                <w:sz w:val="12"/>
                <w:szCs w:val="12"/>
              </w:rPr>
              <w:t>ადგილობრივი</w:t>
            </w:r>
            <w:r w:rsidRPr="00C25A3C">
              <w:rPr>
                <w:rFonts w:ascii="Sylfaen-Identity-H" w:hAnsi="Sylfaen-Identity-H" w:cs="Sylfaen-Identity-H"/>
                <w:sz w:val="12"/>
                <w:szCs w:val="12"/>
              </w:rPr>
              <w:t xml:space="preserve"> </w:t>
            </w:r>
            <w:r w:rsidRPr="00C25A3C">
              <w:rPr>
                <w:rFonts w:ascii="Sylfaen" w:hAnsi="Sylfaen" w:cs="Sylfaen"/>
                <w:sz w:val="12"/>
                <w:szCs w:val="12"/>
              </w:rPr>
              <w:t>მნიშვნელობის</w:t>
            </w:r>
            <w:r w:rsidRPr="00C25A3C">
              <w:rPr>
                <w:rFonts w:ascii="Sylfaen" w:hAnsi="Sylfaen" w:cs="Sylfaen"/>
                <w:sz w:val="12"/>
                <w:szCs w:val="12"/>
                <w:lang w:val="ka-GE"/>
              </w:rPr>
              <w:t xml:space="preserve"> კულტურის ღონისძიებების რაოდენობა</w:t>
            </w:r>
          </w:p>
        </w:tc>
        <w:tc>
          <w:tcPr>
            <w:tcW w:w="1067" w:type="dxa"/>
            <w:tcBorders>
              <w:top w:val="single" w:sz="4" w:space="0" w:color="auto"/>
              <w:left w:val="nil"/>
              <w:bottom w:val="single" w:sz="4" w:space="0" w:color="auto"/>
              <w:right w:val="single" w:sz="4" w:space="0" w:color="auto"/>
            </w:tcBorders>
            <w:shd w:val="clear" w:color="000000" w:fill="FFFFFF"/>
            <w:vAlign w:val="center"/>
          </w:tcPr>
          <w:p w:rsidR="00CE5CCE" w:rsidRPr="00C25A3C" w:rsidRDefault="00CE5CCE" w:rsidP="00CE5CCE">
            <w:pPr>
              <w:spacing w:after="0" w:line="240" w:lineRule="auto"/>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 xml:space="preserve">        </w:t>
            </w:r>
            <w:r w:rsidRPr="00C25A3C">
              <w:rPr>
                <w:rFonts w:ascii="Sylfaen" w:eastAsia="Times New Roman" w:hAnsi="Sylfaen" w:cs="Calibri"/>
                <w:color w:val="000000"/>
                <w:sz w:val="12"/>
                <w:szCs w:val="12"/>
              </w:rPr>
              <w:t> </w:t>
            </w:r>
            <w:r w:rsidRPr="00C25A3C">
              <w:rPr>
                <w:rFonts w:ascii="Sylfaen" w:eastAsia="Times New Roman" w:hAnsi="Sylfaen" w:cs="Calibri"/>
                <w:color w:val="000000"/>
                <w:sz w:val="12"/>
                <w:szCs w:val="12"/>
                <w:lang w:val="ka-GE"/>
              </w:rPr>
              <w:t>91</w:t>
            </w:r>
          </w:p>
        </w:tc>
        <w:tc>
          <w:tcPr>
            <w:tcW w:w="1114" w:type="dxa"/>
            <w:tcBorders>
              <w:top w:val="single" w:sz="4" w:space="0" w:color="auto"/>
              <w:left w:val="nil"/>
              <w:bottom w:val="single" w:sz="4" w:space="0" w:color="auto"/>
              <w:right w:val="single" w:sz="4" w:space="0" w:color="auto"/>
            </w:tcBorders>
            <w:shd w:val="clear" w:color="000000" w:fill="FFFFFF"/>
            <w:vAlign w:val="center"/>
          </w:tcPr>
          <w:p w:rsidR="00CE5CCE" w:rsidRPr="00C25A3C" w:rsidRDefault="00CE5CCE" w:rsidP="00CE5CCE">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lang w:val="ka-GE"/>
              </w:rPr>
              <w:t>97</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CE5CCE" w:rsidRPr="00C25A3C" w:rsidRDefault="00CE5CCE" w:rsidP="00CE5CCE">
            <w:pPr>
              <w:jc w:val="center"/>
              <w:rPr>
                <w:rFonts w:ascii="Sylfaen" w:eastAsia="Times New Roman" w:hAnsi="Sylfaen" w:cs="Calibri"/>
                <w:sz w:val="14"/>
                <w:szCs w:val="14"/>
                <w:lang w:val="ka-GE"/>
              </w:rPr>
            </w:pPr>
            <w:r w:rsidRPr="00C25A3C">
              <w:rPr>
                <w:rFonts w:ascii="Sylfaen" w:eastAsia="Times New Roman" w:hAnsi="Sylfaen" w:cs="Calibri"/>
                <w:sz w:val="14"/>
                <w:szCs w:val="14"/>
                <w:lang w:val="ka-GE"/>
              </w:rPr>
              <w:t>100</w:t>
            </w:r>
          </w:p>
        </w:tc>
        <w:tc>
          <w:tcPr>
            <w:tcW w:w="1050" w:type="dxa"/>
            <w:tcBorders>
              <w:top w:val="nil"/>
              <w:left w:val="nil"/>
              <w:bottom w:val="single" w:sz="4" w:space="0" w:color="auto"/>
              <w:right w:val="single" w:sz="4" w:space="0" w:color="auto"/>
            </w:tcBorders>
            <w:shd w:val="clear" w:color="auto" w:fill="auto"/>
            <w:vAlign w:val="center"/>
            <w:hideMark/>
          </w:tcPr>
          <w:p w:rsidR="00CE5CCE" w:rsidRPr="00C25A3C" w:rsidRDefault="00CE5CCE" w:rsidP="00CE5CCE">
            <w:pPr>
              <w:spacing w:after="0" w:line="240" w:lineRule="auto"/>
              <w:jc w:val="center"/>
              <w:rPr>
                <w:rFonts w:ascii="Sylfaen" w:eastAsia="Times New Roman" w:hAnsi="Sylfaen" w:cs="Calibri"/>
                <w:color w:val="000000"/>
                <w:sz w:val="12"/>
                <w:szCs w:val="12"/>
              </w:rPr>
            </w:pPr>
          </w:p>
        </w:tc>
        <w:tc>
          <w:tcPr>
            <w:tcW w:w="2793" w:type="dxa"/>
            <w:tcBorders>
              <w:top w:val="nil"/>
              <w:left w:val="nil"/>
              <w:bottom w:val="single" w:sz="4" w:space="0" w:color="auto"/>
              <w:right w:val="single" w:sz="8" w:space="0" w:color="auto"/>
            </w:tcBorders>
            <w:shd w:val="clear" w:color="auto" w:fill="auto"/>
            <w:vAlign w:val="center"/>
            <w:hideMark/>
          </w:tcPr>
          <w:p w:rsidR="00CE5CCE" w:rsidRPr="00C25A3C" w:rsidRDefault="00CE5CCE" w:rsidP="00CE5CCE">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განხორციელდა დაგეგმილზე მეტი ღონისძიება</w:t>
            </w:r>
          </w:p>
        </w:tc>
      </w:tr>
      <w:tr w:rsidR="00CE5CCE" w:rsidRPr="00C25A3C" w:rsidTr="00D47735">
        <w:trPr>
          <w:trHeight w:val="199"/>
        </w:trPr>
        <w:tc>
          <w:tcPr>
            <w:tcW w:w="304" w:type="dxa"/>
            <w:tcBorders>
              <w:top w:val="nil"/>
              <w:left w:val="single" w:sz="8" w:space="0" w:color="auto"/>
              <w:bottom w:val="single" w:sz="4" w:space="0" w:color="auto"/>
              <w:right w:val="single" w:sz="4" w:space="0" w:color="auto"/>
            </w:tcBorders>
            <w:shd w:val="clear" w:color="auto" w:fill="auto"/>
            <w:noWrap/>
            <w:vAlign w:val="bottom"/>
            <w:hideMark/>
          </w:tcPr>
          <w:p w:rsidR="00CE5CCE" w:rsidRPr="00C25A3C" w:rsidRDefault="00CE5CCE" w:rsidP="00CE5CCE">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c>
          <w:tcPr>
            <w:tcW w:w="2172" w:type="dxa"/>
            <w:tcBorders>
              <w:top w:val="single" w:sz="4" w:space="0" w:color="auto"/>
              <w:left w:val="nil"/>
              <w:bottom w:val="single" w:sz="4" w:space="0" w:color="auto"/>
              <w:right w:val="single" w:sz="4" w:space="0" w:color="auto"/>
            </w:tcBorders>
            <w:shd w:val="clear" w:color="000000" w:fill="FFFFFF"/>
          </w:tcPr>
          <w:p w:rsidR="00CE5CCE" w:rsidRPr="00C25A3C" w:rsidRDefault="00CE5CCE" w:rsidP="00CE5CCE">
            <w:pPr>
              <w:autoSpaceDE w:val="0"/>
              <w:autoSpaceDN w:val="0"/>
              <w:adjustRightInd w:val="0"/>
              <w:spacing w:after="0" w:line="240" w:lineRule="auto"/>
              <w:rPr>
                <w:rFonts w:ascii="Sylfaen" w:hAnsi="Sylfaen" w:cs="Sylfaen"/>
                <w:sz w:val="12"/>
                <w:szCs w:val="12"/>
                <w:lang w:val="ka-GE"/>
              </w:rPr>
            </w:pPr>
            <w:r w:rsidRPr="00C25A3C">
              <w:rPr>
                <w:rFonts w:ascii="Sylfaen" w:hAnsi="Sylfaen" w:cs="Sylfaen"/>
                <w:sz w:val="12"/>
                <w:szCs w:val="12"/>
                <w:lang w:val="ka-GE"/>
              </w:rPr>
              <w:t xml:space="preserve">კულტურის სფეროს წრეებში მონაწილეთა რაოდენობა </w:t>
            </w:r>
          </w:p>
        </w:tc>
        <w:tc>
          <w:tcPr>
            <w:tcW w:w="1067" w:type="dxa"/>
            <w:tcBorders>
              <w:top w:val="single" w:sz="4" w:space="0" w:color="auto"/>
              <w:left w:val="nil"/>
              <w:bottom w:val="single" w:sz="4" w:space="0" w:color="auto"/>
              <w:right w:val="single" w:sz="4" w:space="0" w:color="auto"/>
            </w:tcBorders>
            <w:shd w:val="clear" w:color="000000" w:fill="FFFFFF"/>
            <w:vAlign w:val="center"/>
          </w:tcPr>
          <w:p w:rsidR="00CE5CCE" w:rsidRPr="00C25A3C" w:rsidRDefault="00CE5CCE" w:rsidP="00CE5CCE">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334 (229 გოგო; 104 ბიჭი)</w:t>
            </w:r>
          </w:p>
        </w:tc>
        <w:tc>
          <w:tcPr>
            <w:tcW w:w="1114" w:type="dxa"/>
            <w:tcBorders>
              <w:top w:val="single" w:sz="4" w:space="0" w:color="auto"/>
              <w:left w:val="nil"/>
              <w:bottom w:val="single" w:sz="4" w:space="0" w:color="auto"/>
              <w:right w:val="single" w:sz="4" w:space="0" w:color="auto"/>
            </w:tcBorders>
            <w:shd w:val="clear" w:color="auto" w:fill="auto"/>
            <w:vAlign w:val="center"/>
          </w:tcPr>
          <w:p w:rsidR="00CE5CCE" w:rsidRPr="00C25A3C" w:rsidRDefault="00CE5CCE" w:rsidP="00CE5CCE">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348 (235 გოგო; 113 ბიჭი)</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CE5CCE" w:rsidRPr="00C25A3C" w:rsidRDefault="00CE5CCE" w:rsidP="00CE5CCE">
            <w:pPr>
              <w:jc w:val="center"/>
              <w:rPr>
                <w:rFonts w:ascii="Sylfaen" w:hAnsi="Sylfaen" w:cs="Calibri"/>
                <w:sz w:val="14"/>
                <w:szCs w:val="14"/>
                <w:lang w:val="ka-GE"/>
              </w:rPr>
            </w:pPr>
            <w:r w:rsidRPr="00C25A3C">
              <w:rPr>
                <w:rFonts w:ascii="Sylfaen" w:hAnsi="Sylfaen" w:cs="Calibri"/>
                <w:sz w:val="14"/>
                <w:szCs w:val="14"/>
                <w:lang w:val="ka-GE"/>
              </w:rPr>
              <w:t>350</w:t>
            </w:r>
          </w:p>
        </w:tc>
        <w:tc>
          <w:tcPr>
            <w:tcW w:w="1050" w:type="dxa"/>
            <w:tcBorders>
              <w:top w:val="nil"/>
              <w:left w:val="nil"/>
              <w:bottom w:val="single" w:sz="4" w:space="0" w:color="auto"/>
              <w:right w:val="single" w:sz="4" w:space="0" w:color="auto"/>
            </w:tcBorders>
            <w:shd w:val="clear" w:color="auto" w:fill="auto"/>
            <w:vAlign w:val="center"/>
            <w:hideMark/>
          </w:tcPr>
          <w:p w:rsidR="00CE5CCE" w:rsidRPr="00C25A3C" w:rsidRDefault="00CE5CCE" w:rsidP="00CE5CCE">
            <w:pPr>
              <w:spacing w:after="0" w:line="240" w:lineRule="auto"/>
              <w:jc w:val="center"/>
              <w:rPr>
                <w:rFonts w:ascii="Sylfaen" w:eastAsia="Times New Roman" w:hAnsi="Sylfaen" w:cs="Calibri"/>
                <w:color w:val="000000"/>
                <w:sz w:val="12"/>
                <w:szCs w:val="12"/>
              </w:rPr>
            </w:pPr>
          </w:p>
        </w:tc>
        <w:tc>
          <w:tcPr>
            <w:tcW w:w="2793" w:type="dxa"/>
            <w:tcBorders>
              <w:top w:val="nil"/>
              <w:left w:val="nil"/>
              <w:bottom w:val="single" w:sz="4" w:space="0" w:color="auto"/>
              <w:right w:val="single" w:sz="8" w:space="0" w:color="auto"/>
            </w:tcBorders>
            <w:shd w:val="clear" w:color="auto" w:fill="auto"/>
            <w:vAlign w:val="bottom"/>
            <w:hideMark/>
          </w:tcPr>
          <w:p w:rsidR="00CE5CCE" w:rsidRPr="00C25A3C" w:rsidRDefault="00CE5CCE" w:rsidP="00CE5CCE">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bl>
    <w:p w:rsidR="002316A9" w:rsidRPr="00C25A3C" w:rsidRDefault="00467186" w:rsidP="009C34E2">
      <w:pPr>
        <w:spacing w:after="0" w:line="276" w:lineRule="auto"/>
        <w:jc w:val="both"/>
        <w:rPr>
          <w:rFonts w:ascii="Sylfaen" w:hAnsi="Sylfaen"/>
          <w:sz w:val="20"/>
          <w:szCs w:val="20"/>
          <w:lang w:val="ka-GE"/>
        </w:rPr>
      </w:pPr>
      <w:r w:rsidRPr="00C25A3C">
        <w:rPr>
          <w:rFonts w:ascii="Sylfaen" w:hAnsi="Sylfaen"/>
          <w:b/>
          <w:sz w:val="20"/>
          <w:szCs w:val="20"/>
          <w:lang w:val="ka-GE"/>
        </w:rPr>
        <w:t xml:space="preserve">სახელოვნებო განათლების </w:t>
      </w:r>
      <w:r w:rsidR="00CE5CCE" w:rsidRPr="00C25A3C">
        <w:rPr>
          <w:rFonts w:ascii="Sylfaen" w:hAnsi="Sylfaen"/>
          <w:b/>
          <w:sz w:val="20"/>
          <w:szCs w:val="20"/>
          <w:lang w:val="ka-GE"/>
        </w:rPr>
        <w:t xml:space="preserve"> სუბსიდირებას</w:t>
      </w:r>
      <w:r w:rsidRPr="00C25A3C">
        <w:rPr>
          <w:rFonts w:ascii="Sylfaen" w:hAnsi="Sylfaen"/>
          <w:b/>
          <w:sz w:val="20"/>
          <w:szCs w:val="20"/>
          <w:lang w:val="ka-GE"/>
        </w:rPr>
        <w:t xml:space="preserve"> </w:t>
      </w:r>
      <w:r w:rsidR="00CE5CCE" w:rsidRPr="00C25A3C">
        <w:rPr>
          <w:rFonts w:ascii="Sylfaen" w:hAnsi="Sylfaen"/>
          <w:b/>
          <w:sz w:val="20"/>
          <w:szCs w:val="20"/>
          <w:lang w:val="ka-GE"/>
        </w:rPr>
        <w:t xml:space="preserve"> </w:t>
      </w:r>
      <w:r w:rsidRPr="00C25A3C">
        <w:rPr>
          <w:rFonts w:ascii="Sylfaen" w:hAnsi="Sylfaen"/>
          <w:b/>
          <w:sz w:val="20"/>
          <w:szCs w:val="20"/>
          <w:lang w:val="ka-GE"/>
        </w:rPr>
        <w:t xml:space="preserve"> პროგრამული კოდი 05 02 01 01 </w:t>
      </w:r>
      <w:r w:rsidR="00CE5CCE" w:rsidRPr="00C25A3C">
        <w:rPr>
          <w:rFonts w:ascii="Sylfaen" w:hAnsi="Sylfaen"/>
          <w:sz w:val="20"/>
          <w:szCs w:val="20"/>
          <w:lang w:val="ka-GE"/>
        </w:rPr>
        <w:t>მოხმარდა 183,2 ათასი ლარი</w:t>
      </w:r>
    </w:p>
    <w:p w:rsidR="00E87F39" w:rsidRPr="00C25A3C" w:rsidRDefault="00E87F39" w:rsidP="009C34E2">
      <w:pPr>
        <w:spacing w:after="0" w:line="276" w:lineRule="auto"/>
        <w:jc w:val="both"/>
        <w:rPr>
          <w:rFonts w:ascii="Sylfaen" w:hAnsi="Sylfaen"/>
          <w:sz w:val="14"/>
          <w:szCs w:val="14"/>
          <w:lang w:val="ka-GE"/>
        </w:rPr>
      </w:pPr>
    </w:p>
    <w:tbl>
      <w:tblPr>
        <w:tblW w:w="0" w:type="auto"/>
        <w:tblInd w:w="118" w:type="dxa"/>
        <w:tblLook w:val="04A0" w:firstRow="1" w:lastRow="0" w:firstColumn="1" w:lastColumn="0" w:noHBand="0" w:noVBand="1"/>
      </w:tblPr>
      <w:tblGrid>
        <w:gridCol w:w="318"/>
        <w:gridCol w:w="3929"/>
        <w:gridCol w:w="1323"/>
        <w:gridCol w:w="1386"/>
        <w:gridCol w:w="1362"/>
        <w:gridCol w:w="1465"/>
        <w:gridCol w:w="946"/>
      </w:tblGrid>
      <w:tr w:rsidR="00E87F39" w:rsidRPr="00C25A3C" w:rsidTr="007A2C79">
        <w:trPr>
          <w:trHeight w:val="48"/>
        </w:trPr>
        <w:tc>
          <w:tcPr>
            <w:tcW w:w="0" w:type="auto"/>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E87F39" w:rsidRPr="00C25A3C" w:rsidRDefault="00845C02" w:rsidP="00845C02">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დაგეგმილი </w:t>
            </w:r>
            <w:r w:rsidRPr="00C25A3C">
              <w:rPr>
                <w:rFonts w:ascii="Sylfaen" w:eastAsia="Times New Roman" w:hAnsi="Sylfaen" w:cs="Calibri"/>
                <w:color w:val="000000"/>
                <w:sz w:val="14"/>
                <w:szCs w:val="14"/>
                <w:lang w:val="ka-GE"/>
              </w:rPr>
              <w:t xml:space="preserve">შუალედური </w:t>
            </w:r>
            <w:r w:rsidR="00E87F39" w:rsidRPr="00C25A3C">
              <w:rPr>
                <w:rFonts w:ascii="Sylfaen" w:eastAsia="Times New Roman" w:hAnsi="Sylfaen" w:cs="Calibri"/>
                <w:color w:val="000000"/>
                <w:sz w:val="14"/>
                <w:szCs w:val="14"/>
              </w:rPr>
              <w:t xml:space="preserve"> შედეგის ინდიკატორი</w:t>
            </w:r>
          </w:p>
        </w:tc>
        <w:tc>
          <w:tcPr>
            <w:tcW w:w="0" w:type="auto"/>
            <w:gridSpan w:val="2"/>
            <w:tcBorders>
              <w:top w:val="single" w:sz="8" w:space="0" w:color="auto"/>
              <w:left w:val="nil"/>
              <w:bottom w:val="single" w:sz="4" w:space="0" w:color="auto"/>
              <w:right w:val="single" w:sz="4" w:space="0" w:color="auto"/>
            </w:tcBorders>
            <w:shd w:val="clear" w:color="auto" w:fill="auto"/>
            <w:vAlign w:val="center"/>
            <w:hideMark/>
          </w:tcPr>
          <w:p w:rsidR="00E87F39" w:rsidRPr="00C25A3C" w:rsidRDefault="00E87F39" w:rsidP="00E87F3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მიღწეული შედეგის სინდიკატორი</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E87F39" w:rsidRPr="00C25A3C" w:rsidRDefault="00E87F39" w:rsidP="00E87F3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განმარტება </w:t>
            </w:r>
          </w:p>
        </w:tc>
      </w:tr>
      <w:tr w:rsidR="00E87F39" w:rsidRPr="00C25A3C" w:rsidTr="007A2C79">
        <w:trPr>
          <w:trHeight w:val="9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E87F39" w:rsidRPr="00C25A3C" w:rsidRDefault="00E87F39" w:rsidP="00E87F3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N </w:t>
            </w:r>
          </w:p>
        </w:tc>
        <w:tc>
          <w:tcPr>
            <w:tcW w:w="0" w:type="auto"/>
            <w:tcBorders>
              <w:top w:val="nil"/>
              <w:left w:val="nil"/>
              <w:bottom w:val="single" w:sz="4" w:space="0" w:color="auto"/>
              <w:right w:val="single" w:sz="4" w:space="0" w:color="auto"/>
            </w:tcBorders>
            <w:shd w:val="clear" w:color="auto" w:fill="auto"/>
            <w:vAlign w:val="center"/>
            <w:hideMark/>
          </w:tcPr>
          <w:p w:rsidR="00E87F39" w:rsidRPr="00C25A3C" w:rsidRDefault="00E87F39" w:rsidP="00E87F3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მოსალოდნელი შედეგის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rsidR="00E87F39" w:rsidRPr="00C25A3C" w:rsidRDefault="00E87F39" w:rsidP="00E87F3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E87F39" w:rsidRPr="00C25A3C" w:rsidRDefault="00E87F39" w:rsidP="00E87F3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E87F39" w:rsidRPr="00C25A3C" w:rsidRDefault="00E87F39" w:rsidP="00E87F3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E87F39" w:rsidRPr="00C25A3C" w:rsidRDefault="00E87F39" w:rsidP="00E87F3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ცდომილების</w:t>
            </w:r>
            <w:r w:rsidR="000A2919" w:rsidRPr="00C25A3C">
              <w:rPr>
                <w:rFonts w:ascii="Sylfaen" w:eastAsia="Times New Roman" w:hAnsi="Sylfaen" w:cs="Calibri"/>
                <w:color w:val="000000"/>
                <w:sz w:val="14"/>
                <w:szCs w:val="14"/>
              </w:rPr>
              <w:t xml:space="preserve"> </w:t>
            </w:r>
            <w:r w:rsidRPr="00C25A3C">
              <w:rPr>
                <w:rFonts w:ascii="Sylfaen" w:eastAsia="Times New Roman" w:hAnsi="Sylfaen" w:cs="Calibri"/>
                <w:color w:val="000000"/>
                <w:sz w:val="14"/>
                <w:szCs w:val="14"/>
              </w:rPr>
              <w:t>მაჩვენებელი</w:t>
            </w:r>
            <w:r w:rsidR="000A2919" w:rsidRPr="00C25A3C">
              <w:rPr>
                <w:rFonts w:ascii="Sylfaen" w:eastAsia="Times New Roman" w:hAnsi="Sylfaen" w:cs="Calibri"/>
                <w:color w:val="000000"/>
                <w:sz w:val="14"/>
                <w:szCs w:val="14"/>
              </w:rPr>
              <w:t xml:space="preserve"> </w:t>
            </w:r>
          </w:p>
        </w:tc>
        <w:tc>
          <w:tcPr>
            <w:tcW w:w="0" w:type="auto"/>
            <w:tcBorders>
              <w:top w:val="nil"/>
              <w:left w:val="nil"/>
              <w:bottom w:val="single" w:sz="4" w:space="0" w:color="auto"/>
              <w:right w:val="single" w:sz="8" w:space="0" w:color="auto"/>
            </w:tcBorders>
            <w:shd w:val="clear" w:color="auto" w:fill="auto"/>
            <w:vAlign w:val="bottom"/>
            <w:hideMark/>
          </w:tcPr>
          <w:p w:rsidR="00E87F39" w:rsidRPr="00C25A3C" w:rsidRDefault="00E87F39" w:rsidP="00E87F3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r>
      <w:tr w:rsidR="008C2689" w:rsidRPr="00C25A3C" w:rsidTr="007A2C79">
        <w:trPr>
          <w:trHeight w:val="58"/>
        </w:trPr>
        <w:tc>
          <w:tcPr>
            <w:tcW w:w="0" w:type="auto"/>
            <w:tcBorders>
              <w:top w:val="nil"/>
              <w:left w:val="single" w:sz="8" w:space="0" w:color="auto"/>
              <w:bottom w:val="single" w:sz="4" w:space="0" w:color="auto"/>
              <w:right w:val="single" w:sz="4" w:space="0" w:color="auto"/>
            </w:tcBorders>
            <w:shd w:val="clear" w:color="auto" w:fill="auto"/>
            <w:noWrap/>
            <w:hideMark/>
          </w:tcPr>
          <w:p w:rsidR="008C2689" w:rsidRPr="00C25A3C" w:rsidRDefault="008C2689" w:rsidP="008C2689">
            <w:pPr>
              <w:spacing w:after="0" w:line="240" w:lineRule="auto"/>
              <w:jc w:val="right"/>
              <w:rPr>
                <w:rFonts w:ascii="Sylfaen" w:eastAsia="Times New Roman" w:hAnsi="Sylfaen" w:cs="Calibri"/>
                <w:color w:val="000000"/>
                <w:sz w:val="14"/>
                <w:szCs w:val="14"/>
              </w:rPr>
            </w:pPr>
            <w:r w:rsidRPr="00C25A3C">
              <w:rPr>
                <w:rFonts w:ascii="Sylfaen" w:eastAsia="Times New Roman" w:hAnsi="Sylfaen" w:cs="Calibri"/>
                <w:color w:val="000000"/>
                <w:sz w:val="14"/>
                <w:szCs w:val="14"/>
              </w:rPr>
              <w:t>1</w:t>
            </w:r>
          </w:p>
        </w:tc>
        <w:tc>
          <w:tcPr>
            <w:tcW w:w="0" w:type="auto"/>
            <w:tcBorders>
              <w:top w:val="nil"/>
              <w:left w:val="nil"/>
              <w:bottom w:val="single" w:sz="4" w:space="0" w:color="auto"/>
              <w:right w:val="single" w:sz="4" w:space="0" w:color="auto"/>
            </w:tcBorders>
            <w:shd w:val="clear" w:color="auto" w:fill="auto"/>
            <w:vAlign w:val="center"/>
            <w:hideMark/>
          </w:tcPr>
          <w:p w:rsidR="008C2689" w:rsidRPr="00C25A3C" w:rsidRDefault="008C2689" w:rsidP="008C2689">
            <w:pPr>
              <w:spacing w:after="0" w:line="240" w:lineRule="auto"/>
              <w:rPr>
                <w:rFonts w:ascii="Sylfaen" w:eastAsia="Times New Roman" w:hAnsi="Sylfaen" w:cs="Calibri"/>
                <w:color w:val="000000"/>
                <w:sz w:val="14"/>
                <w:szCs w:val="14"/>
                <w:lang w:val="ka-GE"/>
              </w:rPr>
            </w:pPr>
            <w:r w:rsidRPr="00C25A3C">
              <w:rPr>
                <w:rFonts w:ascii="Sylfaen" w:hAnsi="Sylfaen"/>
                <w:sz w:val="14"/>
                <w:szCs w:val="14"/>
                <w:lang w:val="ka-GE"/>
              </w:rPr>
              <w:t>სამუსიკო სკოლის ბენეფიციარების რაოდენობა</w:t>
            </w:r>
            <w:r w:rsidRPr="00C25A3C">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rsidR="008C2689" w:rsidRPr="00C25A3C" w:rsidRDefault="008C2689" w:rsidP="008C268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92</w:t>
            </w:r>
          </w:p>
          <w:p w:rsidR="008C2689" w:rsidRPr="00C25A3C" w:rsidRDefault="008C2689" w:rsidP="008C2689">
            <w:pPr>
              <w:spacing w:after="0" w:line="240" w:lineRule="auto"/>
              <w:jc w:val="center"/>
              <w:rPr>
                <w:rFonts w:ascii="Sylfaen" w:eastAsia="Times New Roman" w:hAnsi="Sylfaen" w:cs="Calibri"/>
                <w:color w:val="000000"/>
                <w:sz w:val="14"/>
                <w:szCs w:val="14"/>
                <w:lang w:val="ka-GE"/>
              </w:rPr>
            </w:pPr>
          </w:p>
        </w:tc>
        <w:tc>
          <w:tcPr>
            <w:tcW w:w="0" w:type="auto"/>
            <w:tcBorders>
              <w:top w:val="nil"/>
              <w:left w:val="nil"/>
              <w:bottom w:val="single" w:sz="4" w:space="0" w:color="auto"/>
              <w:right w:val="single" w:sz="4" w:space="0" w:color="auto"/>
            </w:tcBorders>
            <w:shd w:val="clear" w:color="auto" w:fill="auto"/>
            <w:vAlign w:val="center"/>
            <w:hideMark/>
          </w:tcPr>
          <w:p w:rsidR="008C2689" w:rsidRPr="00C25A3C" w:rsidRDefault="008C2689" w:rsidP="008C2689">
            <w:pPr>
              <w:spacing w:after="0" w:line="240" w:lineRule="auto"/>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94</w:t>
            </w:r>
          </w:p>
          <w:p w:rsidR="008C2689" w:rsidRPr="00C25A3C" w:rsidRDefault="008C2689" w:rsidP="008C2689">
            <w:pPr>
              <w:spacing w:after="0" w:line="240" w:lineRule="auto"/>
              <w:jc w:val="center"/>
              <w:rPr>
                <w:rFonts w:ascii="Sylfaen" w:eastAsia="Times New Roman" w:hAnsi="Sylfaen" w:cs="Calibri"/>
                <w:color w:val="000000"/>
                <w:sz w:val="14"/>
                <w:szCs w:val="14"/>
                <w:lang w:val="ka-GE"/>
              </w:rPr>
            </w:pPr>
          </w:p>
        </w:tc>
        <w:tc>
          <w:tcPr>
            <w:tcW w:w="0" w:type="auto"/>
            <w:tcBorders>
              <w:top w:val="nil"/>
              <w:left w:val="nil"/>
              <w:bottom w:val="single" w:sz="4" w:space="0" w:color="auto"/>
              <w:right w:val="single" w:sz="4" w:space="0" w:color="auto"/>
            </w:tcBorders>
            <w:shd w:val="clear" w:color="auto" w:fill="auto"/>
            <w:vAlign w:val="center"/>
            <w:hideMark/>
          </w:tcPr>
          <w:p w:rsidR="008C2689" w:rsidRPr="00C25A3C" w:rsidRDefault="008C2689" w:rsidP="008C268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94</w:t>
            </w:r>
          </w:p>
        </w:tc>
        <w:tc>
          <w:tcPr>
            <w:tcW w:w="0" w:type="auto"/>
            <w:tcBorders>
              <w:top w:val="nil"/>
              <w:left w:val="nil"/>
              <w:bottom w:val="single" w:sz="4" w:space="0" w:color="auto"/>
              <w:right w:val="single" w:sz="4" w:space="0" w:color="auto"/>
            </w:tcBorders>
            <w:shd w:val="clear" w:color="auto" w:fill="auto"/>
            <w:vAlign w:val="center"/>
            <w:hideMark/>
          </w:tcPr>
          <w:p w:rsidR="008C2689" w:rsidRPr="00C25A3C" w:rsidRDefault="008C2689" w:rsidP="008C268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0 </w:t>
            </w:r>
          </w:p>
        </w:tc>
        <w:tc>
          <w:tcPr>
            <w:tcW w:w="0" w:type="auto"/>
            <w:tcBorders>
              <w:top w:val="nil"/>
              <w:left w:val="nil"/>
              <w:bottom w:val="single" w:sz="4" w:space="0" w:color="auto"/>
              <w:right w:val="single" w:sz="8" w:space="0" w:color="auto"/>
            </w:tcBorders>
            <w:shd w:val="clear" w:color="auto" w:fill="auto"/>
            <w:vAlign w:val="bottom"/>
            <w:hideMark/>
          </w:tcPr>
          <w:p w:rsidR="008C2689" w:rsidRPr="00C25A3C" w:rsidRDefault="008C2689" w:rsidP="008C268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r>
      <w:tr w:rsidR="008C2689" w:rsidRPr="00C25A3C" w:rsidTr="008402D6">
        <w:trPr>
          <w:trHeight w:val="121"/>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8C2689" w:rsidRPr="00C25A3C" w:rsidRDefault="008C2689" w:rsidP="008C2689">
            <w:pPr>
              <w:spacing w:after="0" w:line="240" w:lineRule="auto"/>
              <w:jc w:val="right"/>
              <w:rPr>
                <w:rFonts w:ascii="Sylfaen" w:eastAsia="Times New Roman" w:hAnsi="Sylfaen" w:cs="Calibri"/>
                <w:color w:val="000000"/>
                <w:sz w:val="14"/>
                <w:szCs w:val="14"/>
              </w:rPr>
            </w:pPr>
            <w:r w:rsidRPr="00C25A3C">
              <w:rPr>
                <w:rFonts w:ascii="Sylfaen" w:eastAsia="Times New Roman" w:hAnsi="Sylfaen" w:cs="Calibri"/>
                <w:color w:val="000000"/>
                <w:sz w:val="14"/>
                <w:szCs w:val="14"/>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C2689" w:rsidRPr="00C25A3C" w:rsidRDefault="008C2689" w:rsidP="008C2689">
            <w:pPr>
              <w:spacing w:after="0" w:line="240" w:lineRule="auto"/>
              <w:rPr>
                <w:rFonts w:ascii="Sylfaen" w:eastAsia="Times New Roman" w:hAnsi="Sylfaen" w:cs="Times New Roman"/>
                <w:color w:val="000000"/>
                <w:sz w:val="14"/>
                <w:szCs w:val="14"/>
                <w:lang w:val="ka-GE"/>
              </w:rPr>
            </w:pPr>
            <w:r w:rsidRPr="00C25A3C">
              <w:rPr>
                <w:rFonts w:ascii="Sylfaen" w:hAnsi="Sylfaen"/>
                <w:sz w:val="14"/>
                <w:szCs w:val="14"/>
                <w:lang w:val="ka-GE"/>
              </w:rPr>
              <w:t>სამუსიკო სკოლის მიერ მულიციპალიტეტის ტერიტორიაზე ჩატარებული კულტურული ღონისძიებები</w:t>
            </w:r>
            <w:r w:rsidRPr="00C25A3C">
              <w:rPr>
                <w:rFonts w:ascii="Sylfaen" w:eastAsia="Times New Roman" w:hAnsi="Sylfaen" w:cs="Calibri"/>
                <w:color w:val="000000"/>
                <w:sz w:val="14"/>
                <w:szCs w:val="14"/>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C2689" w:rsidRPr="00C25A3C" w:rsidRDefault="008C2689" w:rsidP="008C268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C2689" w:rsidRPr="00C25A3C" w:rsidRDefault="008C2689" w:rsidP="008C268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C2689" w:rsidRPr="00C25A3C" w:rsidRDefault="008C2689" w:rsidP="008C268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C2689" w:rsidRPr="00C25A3C" w:rsidRDefault="008C2689" w:rsidP="008C268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0</w:t>
            </w:r>
          </w:p>
        </w:tc>
        <w:tc>
          <w:tcPr>
            <w:tcW w:w="0" w:type="auto"/>
            <w:tcBorders>
              <w:top w:val="nil"/>
              <w:left w:val="nil"/>
              <w:bottom w:val="single" w:sz="4" w:space="0" w:color="auto"/>
              <w:right w:val="single" w:sz="8" w:space="0" w:color="auto"/>
            </w:tcBorders>
            <w:shd w:val="clear" w:color="auto" w:fill="auto"/>
            <w:vAlign w:val="bottom"/>
            <w:hideMark/>
          </w:tcPr>
          <w:p w:rsidR="008C2689" w:rsidRPr="00C25A3C" w:rsidRDefault="008C2689" w:rsidP="008C268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r>
    </w:tbl>
    <w:p w:rsidR="008C2689" w:rsidRPr="00C25A3C" w:rsidRDefault="007C722D" w:rsidP="009C34E2">
      <w:pPr>
        <w:spacing w:after="0" w:line="276" w:lineRule="auto"/>
        <w:jc w:val="both"/>
        <w:rPr>
          <w:rFonts w:ascii="Sylfaen" w:hAnsi="Sylfaen"/>
          <w:sz w:val="14"/>
          <w:szCs w:val="14"/>
          <w:lang w:val="ka-GE"/>
        </w:rPr>
      </w:pPr>
      <w:r w:rsidRPr="00C25A3C">
        <w:rPr>
          <w:rFonts w:ascii="Sylfaen" w:hAnsi="Sylfaen"/>
          <w:sz w:val="14"/>
          <w:szCs w:val="14"/>
          <w:lang w:val="ka-GE"/>
        </w:rPr>
        <w:t xml:space="preserve"> </w:t>
      </w:r>
    </w:p>
    <w:p w:rsidR="00A81C53" w:rsidRPr="00C25A3C" w:rsidRDefault="007C722D" w:rsidP="009C34E2">
      <w:pPr>
        <w:spacing w:after="0" w:line="276" w:lineRule="auto"/>
        <w:jc w:val="both"/>
        <w:rPr>
          <w:rFonts w:ascii="Sylfaen" w:hAnsi="Sylfaen"/>
          <w:sz w:val="20"/>
          <w:szCs w:val="20"/>
          <w:lang w:val="ka-GE"/>
        </w:rPr>
      </w:pPr>
      <w:r w:rsidRPr="00C25A3C">
        <w:rPr>
          <w:rFonts w:ascii="Sylfaen" w:hAnsi="Sylfaen"/>
          <w:b/>
          <w:sz w:val="20"/>
          <w:szCs w:val="20"/>
          <w:lang w:val="ka-GE"/>
        </w:rPr>
        <w:t xml:space="preserve">კულტურისა და ხელოვნების </w:t>
      </w:r>
      <w:r w:rsidR="00467186" w:rsidRPr="00C25A3C">
        <w:rPr>
          <w:rFonts w:ascii="Sylfaen" w:hAnsi="Sylfaen"/>
          <w:b/>
          <w:sz w:val="20"/>
          <w:szCs w:val="20"/>
          <w:lang w:val="ka-GE"/>
        </w:rPr>
        <w:t xml:space="preserve"> ხელშეწყობაზე პროგრამული კოდი 05 02 01 02 </w:t>
      </w:r>
      <w:r w:rsidRPr="00C25A3C">
        <w:rPr>
          <w:rFonts w:ascii="Sylfaen" w:hAnsi="Sylfaen"/>
          <w:sz w:val="20"/>
          <w:szCs w:val="20"/>
          <w:lang w:val="ka-GE"/>
        </w:rPr>
        <w:t>სუბსიდირებაზე</w:t>
      </w:r>
      <w:r w:rsidR="00493D69" w:rsidRPr="00C25A3C">
        <w:rPr>
          <w:rFonts w:ascii="Sylfaen" w:hAnsi="Sylfaen"/>
          <w:sz w:val="20"/>
          <w:szCs w:val="20"/>
          <w:lang w:val="ka-GE"/>
        </w:rPr>
        <w:t xml:space="preserve"> დაგეგმილი 982,5 ათასი ლარიდან </w:t>
      </w:r>
      <w:r w:rsidR="00FF1D87" w:rsidRPr="00C25A3C">
        <w:rPr>
          <w:rFonts w:ascii="Sylfaen" w:hAnsi="Sylfaen"/>
          <w:sz w:val="20"/>
          <w:szCs w:val="20"/>
          <w:lang w:val="ka-GE"/>
        </w:rPr>
        <w:t xml:space="preserve"> დაიხარჯა </w:t>
      </w:r>
      <w:r w:rsidR="00264353" w:rsidRPr="00C25A3C">
        <w:rPr>
          <w:rFonts w:ascii="Sylfaen" w:hAnsi="Sylfaen"/>
          <w:sz w:val="20"/>
          <w:szCs w:val="20"/>
          <w:lang w:val="ka-GE"/>
        </w:rPr>
        <w:t xml:space="preserve"> 981,0 </w:t>
      </w:r>
      <w:r w:rsidRPr="00C25A3C">
        <w:rPr>
          <w:rFonts w:ascii="Sylfaen" w:hAnsi="Sylfaen"/>
          <w:sz w:val="20"/>
          <w:szCs w:val="20"/>
          <w:lang w:val="ka-GE"/>
        </w:rPr>
        <w:t xml:space="preserve"> ათასი </w:t>
      </w:r>
      <w:r w:rsidR="006F6798" w:rsidRPr="00C25A3C">
        <w:rPr>
          <w:rFonts w:ascii="Sylfaen" w:hAnsi="Sylfaen"/>
          <w:sz w:val="20"/>
          <w:szCs w:val="20"/>
        </w:rPr>
        <w:t>ლარი</w:t>
      </w:r>
      <w:r w:rsidR="006C144A" w:rsidRPr="00C25A3C">
        <w:rPr>
          <w:rFonts w:ascii="Sylfaen" w:hAnsi="Sylfaen"/>
          <w:sz w:val="20"/>
          <w:szCs w:val="20"/>
        </w:rPr>
        <w:t>.</w:t>
      </w:r>
      <w:r w:rsidRPr="00C25A3C">
        <w:rPr>
          <w:rFonts w:ascii="Sylfaen" w:hAnsi="Sylfaen"/>
          <w:sz w:val="20"/>
          <w:szCs w:val="20"/>
          <w:lang w:val="ka-GE"/>
        </w:rPr>
        <w:t xml:space="preserve"> </w:t>
      </w:r>
    </w:p>
    <w:tbl>
      <w:tblPr>
        <w:tblW w:w="10768" w:type="dxa"/>
        <w:tblInd w:w="113" w:type="dxa"/>
        <w:tblLook w:val="04A0" w:firstRow="1" w:lastRow="0" w:firstColumn="1" w:lastColumn="0" w:noHBand="0" w:noVBand="1"/>
      </w:tblPr>
      <w:tblGrid>
        <w:gridCol w:w="304"/>
        <w:gridCol w:w="1867"/>
        <w:gridCol w:w="1885"/>
        <w:gridCol w:w="2032"/>
        <w:gridCol w:w="1952"/>
        <w:gridCol w:w="1500"/>
        <w:gridCol w:w="1228"/>
      </w:tblGrid>
      <w:tr w:rsidR="00A81C53" w:rsidRPr="00C25A3C" w:rsidTr="00381D4D">
        <w:trPr>
          <w:trHeight w:val="117"/>
        </w:trPr>
        <w:tc>
          <w:tcPr>
            <w:tcW w:w="6088" w:type="dxa"/>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A81C53" w:rsidRPr="00C25A3C" w:rsidRDefault="00A81C53" w:rsidP="00845C02">
            <w:pPr>
              <w:spacing w:after="0" w:line="240" w:lineRule="auto"/>
              <w:jc w:val="center"/>
              <w:rPr>
                <w:rFonts w:ascii="Sylfaen" w:eastAsia="Times New Roman" w:hAnsi="Sylfaen" w:cs="Calibri"/>
                <w:color w:val="000000"/>
                <w:sz w:val="12"/>
                <w:szCs w:val="12"/>
              </w:rPr>
            </w:pPr>
            <w:bookmarkStart w:id="4" w:name="RANGE!A1:G7"/>
            <w:r w:rsidRPr="00C25A3C">
              <w:rPr>
                <w:rFonts w:ascii="Sylfaen" w:eastAsia="Times New Roman" w:hAnsi="Sylfaen" w:cs="Calibri"/>
                <w:color w:val="000000"/>
                <w:sz w:val="12"/>
                <w:szCs w:val="12"/>
              </w:rPr>
              <w:t>დაგეგმი</w:t>
            </w:r>
            <w:r w:rsidR="00845C02" w:rsidRPr="00C25A3C">
              <w:rPr>
                <w:rFonts w:ascii="Sylfaen" w:eastAsia="Times New Roman" w:hAnsi="Sylfaen" w:cs="Calibri"/>
                <w:color w:val="000000"/>
                <w:sz w:val="12"/>
                <w:szCs w:val="12"/>
              </w:rPr>
              <w:t xml:space="preserve">ლი </w:t>
            </w:r>
            <w:r w:rsidR="00845C02" w:rsidRPr="00C25A3C">
              <w:rPr>
                <w:rFonts w:ascii="Sylfaen" w:eastAsia="Times New Roman" w:hAnsi="Sylfaen" w:cs="Calibri"/>
                <w:color w:val="000000"/>
                <w:sz w:val="12"/>
                <w:szCs w:val="12"/>
                <w:lang w:val="ka-GE"/>
              </w:rPr>
              <w:t xml:space="preserve">შუალედური </w:t>
            </w:r>
            <w:r w:rsidRPr="00C25A3C">
              <w:rPr>
                <w:rFonts w:ascii="Sylfaen" w:eastAsia="Times New Roman" w:hAnsi="Sylfaen" w:cs="Calibri"/>
                <w:color w:val="000000"/>
                <w:sz w:val="12"/>
                <w:szCs w:val="12"/>
              </w:rPr>
              <w:t xml:space="preserve"> შედეგის ინდიკატორი</w:t>
            </w:r>
            <w:bookmarkEnd w:id="4"/>
          </w:p>
        </w:tc>
        <w:tc>
          <w:tcPr>
            <w:tcW w:w="3452" w:type="dxa"/>
            <w:gridSpan w:val="2"/>
            <w:tcBorders>
              <w:top w:val="single" w:sz="8" w:space="0" w:color="auto"/>
              <w:left w:val="nil"/>
              <w:bottom w:val="single" w:sz="4" w:space="0" w:color="auto"/>
              <w:right w:val="single" w:sz="4" w:space="0" w:color="auto"/>
            </w:tcBorders>
            <w:shd w:val="clear" w:color="auto" w:fill="auto"/>
            <w:vAlign w:val="center"/>
            <w:hideMark/>
          </w:tcPr>
          <w:p w:rsidR="00A81C53" w:rsidRPr="00C25A3C" w:rsidRDefault="00A81C53" w:rsidP="00A81C53">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მიღწეული შედეგის სინდიკატორი</w:t>
            </w:r>
          </w:p>
        </w:tc>
        <w:tc>
          <w:tcPr>
            <w:tcW w:w="1228" w:type="dxa"/>
            <w:tcBorders>
              <w:top w:val="single" w:sz="8" w:space="0" w:color="auto"/>
              <w:left w:val="nil"/>
              <w:bottom w:val="single" w:sz="4" w:space="0" w:color="auto"/>
              <w:right w:val="single" w:sz="8" w:space="0" w:color="auto"/>
            </w:tcBorders>
            <w:shd w:val="clear" w:color="auto" w:fill="auto"/>
            <w:noWrap/>
            <w:vAlign w:val="center"/>
            <w:hideMark/>
          </w:tcPr>
          <w:p w:rsidR="00A81C53" w:rsidRPr="00C25A3C" w:rsidRDefault="00A81C53" w:rsidP="00A81C53">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განმარტება </w:t>
            </w:r>
          </w:p>
        </w:tc>
      </w:tr>
      <w:tr w:rsidR="00A81C53" w:rsidRPr="00C25A3C" w:rsidTr="00DB340E">
        <w:trPr>
          <w:trHeight w:val="291"/>
        </w:trPr>
        <w:tc>
          <w:tcPr>
            <w:tcW w:w="304" w:type="dxa"/>
            <w:tcBorders>
              <w:top w:val="nil"/>
              <w:left w:val="single" w:sz="8" w:space="0" w:color="auto"/>
              <w:bottom w:val="single" w:sz="4" w:space="0" w:color="auto"/>
              <w:right w:val="single" w:sz="4" w:space="0" w:color="auto"/>
            </w:tcBorders>
            <w:shd w:val="clear" w:color="auto" w:fill="auto"/>
            <w:noWrap/>
            <w:vAlign w:val="bottom"/>
            <w:hideMark/>
          </w:tcPr>
          <w:p w:rsidR="00A81C53" w:rsidRPr="00C25A3C" w:rsidRDefault="00A81C53" w:rsidP="00A81C53">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N </w:t>
            </w:r>
          </w:p>
        </w:tc>
        <w:tc>
          <w:tcPr>
            <w:tcW w:w="1867" w:type="dxa"/>
            <w:tcBorders>
              <w:top w:val="nil"/>
              <w:left w:val="nil"/>
              <w:bottom w:val="single" w:sz="4" w:space="0" w:color="auto"/>
              <w:right w:val="single" w:sz="4" w:space="0" w:color="auto"/>
            </w:tcBorders>
            <w:shd w:val="clear" w:color="auto" w:fill="auto"/>
            <w:vAlign w:val="center"/>
            <w:hideMark/>
          </w:tcPr>
          <w:p w:rsidR="00A81C53" w:rsidRPr="00C25A3C" w:rsidRDefault="00A81C53" w:rsidP="00A81C53">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მოსალოდნელი შედეგის ინდიკატორი</w:t>
            </w:r>
          </w:p>
        </w:tc>
        <w:tc>
          <w:tcPr>
            <w:tcW w:w="1885" w:type="dxa"/>
            <w:tcBorders>
              <w:top w:val="nil"/>
              <w:left w:val="nil"/>
              <w:bottom w:val="single" w:sz="4" w:space="0" w:color="auto"/>
              <w:right w:val="single" w:sz="4" w:space="0" w:color="auto"/>
            </w:tcBorders>
            <w:shd w:val="clear" w:color="auto" w:fill="auto"/>
            <w:vAlign w:val="center"/>
            <w:hideMark/>
          </w:tcPr>
          <w:p w:rsidR="00A81C53" w:rsidRPr="00C25A3C" w:rsidRDefault="00A81C53" w:rsidP="00A81C53">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საბაზისო მაჩვენებელი</w:t>
            </w:r>
          </w:p>
        </w:tc>
        <w:tc>
          <w:tcPr>
            <w:tcW w:w="2032" w:type="dxa"/>
            <w:tcBorders>
              <w:top w:val="nil"/>
              <w:left w:val="nil"/>
              <w:bottom w:val="single" w:sz="4" w:space="0" w:color="auto"/>
              <w:right w:val="single" w:sz="4" w:space="0" w:color="auto"/>
            </w:tcBorders>
            <w:shd w:val="clear" w:color="auto" w:fill="auto"/>
            <w:vAlign w:val="center"/>
            <w:hideMark/>
          </w:tcPr>
          <w:p w:rsidR="00A81C53" w:rsidRPr="00C25A3C" w:rsidRDefault="00A81C53" w:rsidP="00A81C53">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დაგეგმილი მაჩვენებელი</w:t>
            </w:r>
          </w:p>
        </w:tc>
        <w:tc>
          <w:tcPr>
            <w:tcW w:w="1952" w:type="dxa"/>
            <w:tcBorders>
              <w:top w:val="nil"/>
              <w:left w:val="nil"/>
              <w:bottom w:val="single" w:sz="4" w:space="0" w:color="auto"/>
              <w:right w:val="single" w:sz="4" w:space="0" w:color="auto"/>
            </w:tcBorders>
            <w:shd w:val="clear" w:color="auto" w:fill="auto"/>
            <w:vAlign w:val="center"/>
            <w:hideMark/>
          </w:tcPr>
          <w:p w:rsidR="00A81C53" w:rsidRPr="00C25A3C" w:rsidRDefault="00A81C53" w:rsidP="00A81C53">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მიღწეული მაჩვენებელი</w:t>
            </w:r>
          </w:p>
        </w:tc>
        <w:tc>
          <w:tcPr>
            <w:tcW w:w="1500" w:type="dxa"/>
            <w:tcBorders>
              <w:top w:val="nil"/>
              <w:left w:val="nil"/>
              <w:bottom w:val="single" w:sz="4" w:space="0" w:color="auto"/>
              <w:right w:val="single" w:sz="4" w:space="0" w:color="auto"/>
            </w:tcBorders>
            <w:shd w:val="clear" w:color="auto" w:fill="auto"/>
            <w:vAlign w:val="center"/>
            <w:hideMark/>
          </w:tcPr>
          <w:p w:rsidR="00A81C53" w:rsidRPr="00C25A3C" w:rsidRDefault="00A81C53" w:rsidP="00A81C53">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ცდომილების</w:t>
            </w:r>
            <w:r w:rsidR="000A2919" w:rsidRPr="00C25A3C">
              <w:rPr>
                <w:rFonts w:ascii="Sylfaen" w:eastAsia="Times New Roman" w:hAnsi="Sylfaen" w:cs="Calibri"/>
                <w:color w:val="000000"/>
                <w:sz w:val="12"/>
                <w:szCs w:val="12"/>
              </w:rPr>
              <w:t xml:space="preserve"> </w:t>
            </w:r>
            <w:r w:rsidRPr="00C25A3C">
              <w:rPr>
                <w:rFonts w:ascii="Sylfaen" w:eastAsia="Times New Roman" w:hAnsi="Sylfaen" w:cs="Calibri"/>
                <w:color w:val="000000"/>
                <w:sz w:val="12"/>
                <w:szCs w:val="12"/>
              </w:rPr>
              <w:t>მაჩვენებელი</w:t>
            </w:r>
            <w:r w:rsidR="000A2919" w:rsidRPr="00C25A3C">
              <w:rPr>
                <w:rFonts w:ascii="Sylfaen" w:eastAsia="Times New Roman" w:hAnsi="Sylfaen" w:cs="Calibri"/>
                <w:color w:val="000000"/>
                <w:sz w:val="12"/>
                <w:szCs w:val="12"/>
              </w:rPr>
              <w:t xml:space="preserve"> </w:t>
            </w:r>
          </w:p>
        </w:tc>
        <w:tc>
          <w:tcPr>
            <w:tcW w:w="1228" w:type="dxa"/>
            <w:tcBorders>
              <w:top w:val="nil"/>
              <w:left w:val="nil"/>
              <w:bottom w:val="single" w:sz="4" w:space="0" w:color="auto"/>
              <w:right w:val="single" w:sz="8" w:space="0" w:color="auto"/>
            </w:tcBorders>
            <w:shd w:val="clear" w:color="auto" w:fill="auto"/>
            <w:vAlign w:val="bottom"/>
            <w:hideMark/>
          </w:tcPr>
          <w:p w:rsidR="00A81C53" w:rsidRPr="00C25A3C" w:rsidRDefault="00A81C53" w:rsidP="00A81C53">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r w:rsidR="00FE2BC8" w:rsidRPr="00C25A3C" w:rsidTr="0019163E">
        <w:trPr>
          <w:trHeight w:val="70"/>
        </w:trPr>
        <w:tc>
          <w:tcPr>
            <w:tcW w:w="304" w:type="dxa"/>
            <w:tcBorders>
              <w:top w:val="nil"/>
              <w:left w:val="single" w:sz="8" w:space="0" w:color="auto"/>
              <w:bottom w:val="single" w:sz="4" w:space="0" w:color="auto"/>
              <w:right w:val="single" w:sz="4" w:space="0" w:color="auto"/>
            </w:tcBorders>
            <w:shd w:val="clear" w:color="auto" w:fill="auto"/>
            <w:noWrap/>
            <w:vAlign w:val="bottom"/>
            <w:hideMark/>
          </w:tcPr>
          <w:p w:rsidR="00FE2BC8" w:rsidRPr="00C25A3C" w:rsidRDefault="00FE2BC8" w:rsidP="00FE2BC8">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c>
          <w:tcPr>
            <w:tcW w:w="1867" w:type="dxa"/>
            <w:tcBorders>
              <w:top w:val="nil"/>
              <w:left w:val="nil"/>
              <w:bottom w:val="single" w:sz="4" w:space="0" w:color="auto"/>
              <w:right w:val="single" w:sz="4" w:space="0" w:color="auto"/>
            </w:tcBorders>
            <w:shd w:val="clear" w:color="auto" w:fill="auto"/>
            <w:vAlign w:val="center"/>
            <w:hideMark/>
          </w:tcPr>
          <w:p w:rsidR="00FE2BC8" w:rsidRPr="00C25A3C" w:rsidRDefault="00FE2BC8" w:rsidP="00381D4D">
            <w:pPr>
              <w:spacing w:after="0" w:line="240" w:lineRule="auto"/>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 xml:space="preserve">თეატრების მიერ ჩატარებული ღონიძიებების </w:t>
            </w:r>
            <w:r w:rsidRPr="00C25A3C">
              <w:rPr>
                <w:rFonts w:ascii="Sylfaen" w:eastAsia="Times New Roman" w:hAnsi="Sylfaen" w:cs="Calibri"/>
                <w:color w:val="000000"/>
                <w:sz w:val="12"/>
                <w:szCs w:val="12"/>
                <w:lang w:val="ka-GE"/>
              </w:rPr>
              <w:lastRenderedPageBreak/>
              <w:t xml:space="preserve">რაოდენობა </w:t>
            </w:r>
          </w:p>
        </w:tc>
        <w:tc>
          <w:tcPr>
            <w:tcW w:w="1885" w:type="dxa"/>
            <w:tcBorders>
              <w:top w:val="nil"/>
              <w:left w:val="nil"/>
              <w:bottom w:val="single" w:sz="4" w:space="0" w:color="auto"/>
              <w:right w:val="single" w:sz="4" w:space="0" w:color="auto"/>
            </w:tcBorders>
            <w:shd w:val="clear" w:color="auto" w:fill="auto"/>
            <w:vAlign w:val="center"/>
            <w:hideMark/>
          </w:tcPr>
          <w:p w:rsidR="00FE2BC8" w:rsidRPr="00C25A3C" w:rsidRDefault="00FE2BC8" w:rsidP="00381D4D">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lastRenderedPageBreak/>
              <w:t xml:space="preserve">12 </w:t>
            </w:r>
          </w:p>
        </w:tc>
        <w:tc>
          <w:tcPr>
            <w:tcW w:w="2032" w:type="dxa"/>
            <w:tcBorders>
              <w:top w:val="nil"/>
              <w:left w:val="nil"/>
              <w:bottom w:val="single" w:sz="4" w:space="0" w:color="auto"/>
              <w:right w:val="single" w:sz="4" w:space="0" w:color="auto"/>
            </w:tcBorders>
            <w:shd w:val="clear" w:color="auto" w:fill="auto"/>
            <w:vAlign w:val="center"/>
            <w:hideMark/>
          </w:tcPr>
          <w:p w:rsidR="00FE2BC8" w:rsidRPr="00C25A3C" w:rsidRDefault="00381D4D" w:rsidP="00FE2BC8">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35</w:t>
            </w:r>
          </w:p>
        </w:tc>
        <w:tc>
          <w:tcPr>
            <w:tcW w:w="1952" w:type="dxa"/>
            <w:tcBorders>
              <w:top w:val="nil"/>
              <w:left w:val="nil"/>
              <w:bottom w:val="single" w:sz="4" w:space="0" w:color="auto"/>
              <w:right w:val="single" w:sz="4" w:space="0" w:color="auto"/>
            </w:tcBorders>
            <w:shd w:val="clear" w:color="auto" w:fill="auto"/>
            <w:vAlign w:val="center"/>
            <w:hideMark/>
          </w:tcPr>
          <w:p w:rsidR="00FE2BC8" w:rsidRPr="00C25A3C" w:rsidRDefault="00381D4D" w:rsidP="00FE2BC8">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35</w:t>
            </w:r>
          </w:p>
        </w:tc>
        <w:tc>
          <w:tcPr>
            <w:tcW w:w="1500" w:type="dxa"/>
            <w:tcBorders>
              <w:top w:val="nil"/>
              <w:left w:val="nil"/>
              <w:bottom w:val="single" w:sz="4" w:space="0" w:color="auto"/>
              <w:right w:val="single" w:sz="4" w:space="0" w:color="auto"/>
            </w:tcBorders>
            <w:shd w:val="clear" w:color="auto" w:fill="auto"/>
            <w:vAlign w:val="center"/>
            <w:hideMark/>
          </w:tcPr>
          <w:p w:rsidR="00FE2BC8" w:rsidRPr="00C25A3C" w:rsidRDefault="00FE2BC8" w:rsidP="00FE2BC8">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10% </w:t>
            </w:r>
          </w:p>
        </w:tc>
        <w:tc>
          <w:tcPr>
            <w:tcW w:w="1228" w:type="dxa"/>
            <w:tcBorders>
              <w:top w:val="nil"/>
              <w:left w:val="nil"/>
              <w:bottom w:val="single" w:sz="4" w:space="0" w:color="auto"/>
              <w:right w:val="single" w:sz="8" w:space="0" w:color="auto"/>
            </w:tcBorders>
            <w:shd w:val="clear" w:color="auto" w:fill="auto"/>
            <w:vAlign w:val="bottom"/>
            <w:hideMark/>
          </w:tcPr>
          <w:p w:rsidR="00FE2BC8" w:rsidRPr="00C25A3C" w:rsidRDefault="00FE2BC8" w:rsidP="00FE2BC8">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r w:rsidR="00FE2BC8" w:rsidRPr="00C25A3C" w:rsidTr="00381D4D">
        <w:trPr>
          <w:trHeight w:val="418"/>
        </w:trPr>
        <w:tc>
          <w:tcPr>
            <w:tcW w:w="304" w:type="dxa"/>
            <w:tcBorders>
              <w:top w:val="nil"/>
              <w:left w:val="single" w:sz="8" w:space="0" w:color="auto"/>
              <w:bottom w:val="single" w:sz="4" w:space="0" w:color="auto"/>
              <w:right w:val="single" w:sz="4" w:space="0" w:color="auto"/>
            </w:tcBorders>
            <w:shd w:val="clear" w:color="auto" w:fill="auto"/>
            <w:noWrap/>
            <w:vAlign w:val="bottom"/>
            <w:hideMark/>
          </w:tcPr>
          <w:p w:rsidR="00FE2BC8" w:rsidRPr="00C25A3C" w:rsidRDefault="00FE2BC8" w:rsidP="00FE2BC8">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lastRenderedPageBreak/>
              <w:t> </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FE2BC8" w:rsidRPr="00C25A3C" w:rsidRDefault="00FE2BC8" w:rsidP="00381D4D">
            <w:pPr>
              <w:spacing w:after="0" w:line="240" w:lineRule="auto"/>
              <w:rPr>
                <w:rFonts w:ascii="Sylfaen" w:eastAsia="Times New Roman" w:hAnsi="Sylfaen" w:cs="Times New Roman"/>
                <w:color w:val="000000"/>
                <w:sz w:val="12"/>
                <w:szCs w:val="12"/>
                <w:lang w:val="ka-GE"/>
              </w:rPr>
            </w:pPr>
            <w:r w:rsidRPr="00C25A3C">
              <w:rPr>
                <w:rFonts w:ascii="Sylfaen" w:eastAsia="Times New Roman" w:hAnsi="Sylfaen" w:cs="Times New Roman"/>
                <w:color w:val="000000"/>
                <w:sz w:val="12"/>
                <w:szCs w:val="12"/>
                <w:lang w:val="ka-GE"/>
              </w:rPr>
              <w:t>ბიბლიოთ</w:t>
            </w:r>
            <w:r w:rsidR="00381D4D" w:rsidRPr="00C25A3C">
              <w:rPr>
                <w:rFonts w:ascii="Sylfaen" w:eastAsia="Times New Roman" w:hAnsi="Sylfaen" w:cs="Times New Roman"/>
                <w:color w:val="000000"/>
                <w:sz w:val="12"/>
                <w:szCs w:val="12"/>
                <w:lang w:val="ka-GE"/>
              </w:rPr>
              <w:t xml:space="preserve">ეკებში ჩატარებულ ღონისძიებათა  </w:t>
            </w:r>
            <w:r w:rsidRPr="00C25A3C">
              <w:rPr>
                <w:rFonts w:ascii="Sylfaen" w:eastAsia="Times New Roman" w:hAnsi="Sylfaen" w:cs="Times New Roman"/>
                <w:color w:val="000000"/>
                <w:sz w:val="12"/>
                <w:szCs w:val="12"/>
                <w:lang w:val="ka-GE"/>
              </w:rPr>
              <w:t>რაოდენობა</w:t>
            </w:r>
          </w:p>
        </w:tc>
        <w:tc>
          <w:tcPr>
            <w:tcW w:w="1885" w:type="dxa"/>
            <w:tcBorders>
              <w:top w:val="single" w:sz="4" w:space="0" w:color="auto"/>
              <w:left w:val="nil"/>
              <w:bottom w:val="single" w:sz="4" w:space="0" w:color="auto"/>
              <w:right w:val="single" w:sz="4" w:space="0" w:color="auto"/>
            </w:tcBorders>
            <w:shd w:val="clear" w:color="auto" w:fill="auto"/>
            <w:vAlign w:val="center"/>
            <w:hideMark/>
          </w:tcPr>
          <w:p w:rsidR="00FE2BC8" w:rsidRPr="00C25A3C" w:rsidRDefault="00381D4D" w:rsidP="00FE2BC8">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42</w:t>
            </w:r>
          </w:p>
        </w:tc>
        <w:tc>
          <w:tcPr>
            <w:tcW w:w="2032" w:type="dxa"/>
            <w:tcBorders>
              <w:top w:val="single" w:sz="4" w:space="0" w:color="auto"/>
              <w:left w:val="nil"/>
              <w:bottom w:val="single" w:sz="4" w:space="0" w:color="auto"/>
              <w:right w:val="single" w:sz="4" w:space="0" w:color="auto"/>
            </w:tcBorders>
            <w:shd w:val="clear" w:color="auto" w:fill="auto"/>
            <w:vAlign w:val="center"/>
            <w:hideMark/>
          </w:tcPr>
          <w:p w:rsidR="00FE2BC8" w:rsidRPr="00C25A3C" w:rsidRDefault="00381D4D" w:rsidP="00FE2BC8">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45</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E2BC8" w:rsidRPr="00C25A3C" w:rsidRDefault="00381D4D" w:rsidP="00FE2BC8">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48</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FE2BC8" w:rsidRPr="00C25A3C" w:rsidRDefault="00FE2BC8" w:rsidP="00FE2BC8">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5%</w:t>
            </w:r>
          </w:p>
        </w:tc>
        <w:tc>
          <w:tcPr>
            <w:tcW w:w="1228" w:type="dxa"/>
            <w:tcBorders>
              <w:top w:val="nil"/>
              <w:left w:val="nil"/>
              <w:bottom w:val="single" w:sz="4" w:space="0" w:color="auto"/>
              <w:right w:val="single" w:sz="8" w:space="0" w:color="auto"/>
            </w:tcBorders>
            <w:shd w:val="clear" w:color="auto" w:fill="auto"/>
            <w:vAlign w:val="bottom"/>
            <w:hideMark/>
          </w:tcPr>
          <w:p w:rsidR="00FE2BC8" w:rsidRPr="00C25A3C" w:rsidRDefault="00FE2BC8" w:rsidP="00FE2BC8">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r w:rsidR="00FE2BC8" w:rsidRPr="00C25A3C" w:rsidTr="00B5190C">
        <w:trPr>
          <w:trHeight w:val="134"/>
        </w:trPr>
        <w:tc>
          <w:tcPr>
            <w:tcW w:w="304" w:type="dxa"/>
            <w:tcBorders>
              <w:top w:val="nil"/>
              <w:left w:val="single" w:sz="8" w:space="0" w:color="auto"/>
              <w:bottom w:val="single" w:sz="4" w:space="0" w:color="auto"/>
              <w:right w:val="single" w:sz="4" w:space="0" w:color="auto"/>
            </w:tcBorders>
            <w:shd w:val="clear" w:color="auto" w:fill="auto"/>
            <w:noWrap/>
            <w:vAlign w:val="bottom"/>
            <w:hideMark/>
          </w:tcPr>
          <w:p w:rsidR="00FE2BC8" w:rsidRPr="00C25A3C" w:rsidRDefault="00FE2BC8" w:rsidP="00FE2BC8">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FE2BC8" w:rsidRPr="00C25A3C" w:rsidRDefault="00FE2BC8" w:rsidP="00B5190C">
            <w:pPr>
              <w:spacing w:after="0" w:line="240" w:lineRule="auto"/>
              <w:rPr>
                <w:rFonts w:ascii="Sylfaen" w:eastAsia="Times New Roman" w:hAnsi="Sylfaen" w:cs="Times New Roman"/>
                <w:color w:val="000000"/>
                <w:sz w:val="12"/>
                <w:szCs w:val="12"/>
                <w:lang w:val="ka-GE"/>
              </w:rPr>
            </w:pPr>
            <w:r w:rsidRPr="00C25A3C">
              <w:rPr>
                <w:rFonts w:ascii="Sylfaen" w:eastAsia="Times New Roman" w:hAnsi="Sylfaen" w:cs="Times New Roman"/>
                <w:color w:val="000000"/>
                <w:sz w:val="12"/>
                <w:szCs w:val="12"/>
                <w:lang w:val="ka-GE"/>
              </w:rPr>
              <w:t xml:space="preserve">მუზეუმში გამართული ღონისძიებების რაოდენობა   </w:t>
            </w:r>
          </w:p>
        </w:tc>
        <w:tc>
          <w:tcPr>
            <w:tcW w:w="1885" w:type="dxa"/>
            <w:tcBorders>
              <w:top w:val="single" w:sz="4" w:space="0" w:color="auto"/>
              <w:left w:val="nil"/>
              <w:bottom w:val="single" w:sz="4" w:space="0" w:color="auto"/>
              <w:right w:val="single" w:sz="4" w:space="0" w:color="auto"/>
            </w:tcBorders>
            <w:shd w:val="clear" w:color="auto" w:fill="auto"/>
            <w:vAlign w:val="center"/>
            <w:hideMark/>
          </w:tcPr>
          <w:p w:rsidR="00FE2BC8" w:rsidRPr="00C25A3C" w:rsidRDefault="00381D4D" w:rsidP="00FE2BC8">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8</w:t>
            </w:r>
          </w:p>
        </w:tc>
        <w:tc>
          <w:tcPr>
            <w:tcW w:w="2032" w:type="dxa"/>
            <w:tcBorders>
              <w:top w:val="single" w:sz="4" w:space="0" w:color="auto"/>
              <w:left w:val="nil"/>
              <w:bottom w:val="single" w:sz="4" w:space="0" w:color="auto"/>
              <w:right w:val="single" w:sz="4" w:space="0" w:color="auto"/>
            </w:tcBorders>
            <w:shd w:val="clear" w:color="auto" w:fill="auto"/>
            <w:vAlign w:val="center"/>
            <w:hideMark/>
          </w:tcPr>
          <w:p w:rsidR="00FE2BC8" w:rsidRPr="00C25A3C" w:rsidRDefault="00381D4D" w:rsidP="00FE2BC8">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12</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E2BC8" w:rsidRPr="00C25A3C" w:rsidRDefault="00381D4D" w:rsidP="00FE2BC8">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13</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FE2BC8" w:rsidRPr="00C25A3C" w:rsidRDefault="00FE2BC8" w:rsidP="00FE2BC8">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5%</w:t>
            </w:r>
          </w:p>
        </w:tc>
        <w:tc>
          <w:tcPr>
            <w:tcW w:w="1228" w:type="dxa"/>
            <w:tcBorders>
              <w:top w:val="nil"/>
              <w:left w:val="nil"/>
              <w:bottom w:val="single" w:sz="4" w:space="0" w:color="auto"/>
              <w:right w:val="single" w:sz="8" w:space="0" w:color="auto"/>
            </w:tcBorders>
            <w:shd w:val="clear" w:color="auto" w:fill="auto"/>
            <w:vAlign w:val="bottom"/>
            <w:hideMark/>
          </w:tcPr>
          <w:p w:rsidR="00FE2BC8" w:rsidRPr="00C25A3C" w:rsidRDefault="00FE2BC8" w:rsidP="00FE2BC8">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r w:rsidR="00FE2BC8" w:rsidRPr="00C25A3C" w:rsidTr="002D1DE0">
        <w:trPr>
          <w:trHeight w:val="134"/>
        </w:trPr>
        <w:tc>
          <w:tcPr>
            <w:tcW w:w="304" w:type="dxa"/>
            <w:tcBorders>
              <w:top w:val="nil"/>
              <w:left w:val="single" w:sz="8" w:space="0" w:color="auto"/>
              <w:bottom w:val="nil"/>
              <w:right w:val="single" w:sz="4" w:space="0" w:color="auto"/>
            </w:tcBorders>
            <w:shd w:val="clear" w:color="auto" w:fill="auto"/>
            <w:noWrap/>
            <w:vAlign w:val="bottom"/>
            <w:hideMark/>
          </w:tcPr>
          <w:p w:rsidR="00FE2BC8" w:rsidRPr="00C25A3C" w:rsidRDefault="00FE2BC8" w:rsidP="00FE2BC8">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FE2BC8" w:rsidRPr="00C25A3C" w:rsidRDefault="00FE2BC8" w:rsidP="00FE2BC8">
            <w:pPr>
              <w:spacing w:after="0" w:line="240" w:lineRule="auto"/>
              <w:rPr>
                <w:rFonts w:ascii="Sylfaen" w:eastAsia="Times New Roman" w:hAnsi="Sylfaen" w:cs="Times New Roman"/>
                <w:color w:val="000000"/>
                <w:sz w:val="12"/>
                <w:szCs w:val="12"/>
                <w:lang w:val="ka-GE"/>
              </w:rPr>
            </w:pPr>
            <w:r w:rsidRPr="00C25A3C">
              <w:rPr>
                <w:rFonts w:ascii="Sylfaen" w:eastAsia="Times New Roman" w:hAnsi="Sylfaen" w:cs="Times New Roman"/>
                <w:color w:val="000000"/>
                <w:sz w:val="12"/>
                <w:szCs w:val="12"/>
                <w:lang w:val="ka-GE"/>
              </w:rPr>
              <w:t>ქორეო</w:t>
            </w:r>
            <w:r w:rsidR="002D1DE0" w:rsidRPr="00C25A3C">
              <w:rPr>
                <w:rFonts w:ascii="Sylfaen" w:eastAsia="Times New Roman" w:hAnsi="Sylfaen" w:cs="Times New Roman"/>
                <w:color w:val="000000"/>
                <w:sz w:val="12"/>
                <w:szCs w:val="12"/>
                <w:lang w:val="ka-GE"/>
              </w:rPr>
              <w:t xml:space="preserve">გრაფიული და სახელოვნებო წრეებით მოსარგ. რაოდენობა </w:t>
            </w:r>
          </w:p>
        </w:tc>
        <w:tc>
          <w:tcPr>
            <w:tcW w:w="1885" w:type="dxa"/>
            <w:tcBorders>
              <w:top w:val="single" w:sz="4" w:space="0" w:color="auto"/>
              <w:left w:val="nil"/>
              <w:bottom w:val="single" w:sz="4" w:space="0" w:color="auto"/>
              <w:right w:val="single" w:sz="4" w:space="0" w:color="auto"/>
            </w:tcBorders>
            <w:shd w:val="clear" w:color="auto" w:fill="auto"/>
            <w:vAlign w:val="center"/>
            <w:hideMark/>
          </w:tcPr>
          <w:p w:rsidR="00FE2BC8" w:rsidRPr="00C25A3C" w:rsidRDefault="00381D4D" w:rsidP="00FE2BC8">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170</w:t>
            </w:r>
          </w:p>
        </w:tc>
        <w:tc>
          <w:tcPr>
            <w:tcW w:w="2032" w:type="dxa"/>
            <w:tcBorders>
              <w:top w:val="single" w:sz="4" w:space="0" w:color="auto"/>
              <w:left w:val="nil"/>
              <w:bottom w:val="single" w:sz="4" w:space="0" w:color="auto"/>
              <w:right w:val="single" w:sz="4" w:space="0" w:color="auto"/>
            </w:tcBorders>
            <w:shd w:val="clear" w:color="auto" w:fill="auto"/>
            <w:vAlign w:val="center"/>
            <w:hideMark/>
          </w:tcPr>
          <w:p w:rsidR="00FE2BC8" w:rsidRPr="00C25A3C" w:rsidRDefault="00381D4D" w:rsidP="00381D4D">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180</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E2BC8" w:rsidRPr="00C25A3C" w:rsidRDefault="00381D4D" w:rsidP="00FE2BC8">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185</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FE2BC8" w:rsidRPr="00C25A3C" w:rsidRDefault="00FE2BC8" w:rsidP="00FE2BC8">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5%</w:t>
            </w:r>
          </w:p>
        </w:tc>
        <w:tc>
          <w:tcPr>
            <w:tcW w:w="1228" w:type="dxa"/>
            <w:tcBorders>
              <w:top w:val="nil"/>
              <w:left w:val="nil"/>
              <w:bottom w:val="nil"/>
              <w:right w:val="single" w:sz="8" w:space="0" w:color="auto"/>
            </w:tcBorders>
            <w:shd w:val="clear" w:color="auto" w:fill="auto"/>
            <w:vAlign w:val="bottom"/>
          </w:tcPr>
          <w:p w:rsidR="00FE2BC8" w:rsidRPr="00C25A3C" w:rsidRDefault="00FE2BC8" w:rsidP="00FE2BC8">
            <w:pPr>
              <w:spacing w:after="0" w:line="240" w:lineRule="auto"/>
              <w:jc w:val="center"/>
              <w:rPr>
                <w:rFonts w:ascii="Sylfaen" w:eastAsia="Times New Roman" w:hAnsi="Sylfaen" w:cs="Calibri"/>
                <w:color w:val="000000"/>
                <w:sz w:val="12"/>
                <w:szCs w:val="12"/>
              </w:rPr>
            </w:pPr>
          </w:p>
        </w:tc>
      </w:tr>
    </w:tbl>
    <w:p w:rsidR="00FE2BC8" w:rsidRPr="00C25A3C" w:rsidRDefault="00FE2BC8" w:rsidP="00264353">
      <w:pPr>
        <w:spacing w:after="0" w:line="276" w:lineRule="auto"/>
        <w:jc w:val="both"/>
        <w:rPr>
          <w:rFonts w:ascii="Sylfaen" w:hAnsi="Sylfaen"/>
          <w:sz w:val="18"/>
          <w:szCs w:val="18"/>
          <w:lang w:val="ka-GE"/>
        </w:rPr>
      </w:pPr>
    </w:p>
    <w:p w:rsidR="00264353" w:rsidRPr="00C25A3C" w:rsidRDefault="007C722D" w:rsidP="00264353">
      <w:pPr>
        <w:spacing w:after="0" w:line="276" w:lineRule="auto"/>
        <w:jc w:val="both"/>
        <w:rPr>
          <w:rFonts w:ascii="Sylfaen" w:hAnsi="Sylfaen"/>
          <w:sz w:val="20"/>
          <w:szCs w:val="20"/>
          <w:lang w:val="ka-GE"/>
        </w:rPr>
      </w:pPr>
      <w:r w:rsidRPr="00C25A3C">
        <w:rPr>
          <w:rFonts w:ascii="Sylfaen" w:hAnsi="Sylfaen"/>
          <w:b/>
          <w:sz w:val="20"/>
          <w:szCs w:val="20"/>
          <w:lang w:val="ka-GE"/>
        </w:rPr>
        <w:t>ფოლკლორის ხელშეწყობის პროგრამაზე</w:t>
      </w:r>
      <w:r w:rsidR="00264353" w:rsidRPr="00C25A3C">
        <w:rPr>
          <w:rFonts w:ascii="Sylfaen" w:hAnsi="Sylfaen"/>
          <w:sz w:val="20"/>
          <w:szCs w:val="20"/>
          <w:lang w:val="ka-GE"/>
        </w:rPr>
        <w:t xml:space="preserve"> </w:t>
      </w:r>
      <w:r w:rsidR="00573664" w:rsidRPr="00C25A3C">
        <w:rPr>
          <w:rFonts w:ascii="Sylfaen" w:hAnsi="Sylfaen"/>
          <w:sz w:val="20"/>
          <w:szCs w:val="20"/>
          <w:lang w:val="ka-GE"/>
        </w:rPr>
        <w:t xml:space="preserve"> - </w:t>
      </w:r>
      <w:r w:rsidR="00573664" w:rsidRPr="00C25A3C">
        <w:rPr>
          <w:rFonts w:ascii="Sylfaen" w:hAnsi="Sylfaen"/>
          <w:b/>
          <w:sz w:val="20"/>
          <w:szCs w:val="20"/>
          <w:lang w:val="ka-GE"/>
        </w:rPr>
        <w:t>პროგრამული კოდი 05 02 01 03</w:t>
      </w:r>
      <w:r w:rsidR="00573664" w:rsidRPr="00C25A3C">
        <w:rPr>
          <w:rFonts w:ascii="Sylfaen" w:hAnsi="Sylfaen"/>
          <w:sz w:val="20"/>
          <w:szCs w:val="20"/>
          <w:lang w:val="ka-GE"/>
        </w:rPr>
        <w:t xml:space="preserve"> - </w:t>
      </w:r>
      <w:r w:rsidR="00264353" w:rsidRPr="00C25A3C">
        <w:rPr>
          <w:rFonts w:ascii="Sylfaen" w:hAnsi="Sylfaen"/>
          <w:sz w:val="20"/>
          <w:szCs w:val="20"/>
          <w:lang w:val="ka-GE"/>
        </w:rPr>
        <w:t xml:space="preserve">22,8 </w:t>
      </w:r>
      <w:r w:rsidRPr="00C25A3C">
        <w:rPr>
          <w:rFonts w:ascii="Sylfaen" w:hAnsi="Sylfaen"/>
          <w:sz w:val="20"/>
          <w:szCs w:val="20"/>
          <w:lang w:val="ka-GE"/>
        </w:rPr>
        <w:t xml:space="preserve"> ათასი ლარი გრანტის სახით.</w:t>
      </w:r>
    </w:p>
    <w:tbl>
      <w:tblPr>
        <w:tblW w:w="10597" w:type="dxa"/>
        <w:tblInd w:w="250" w:type="dxa"/>
        <w:tblLook w:val="04A0" w:firstRow="1" w:lastRow="0" w:firstColumn="1" w:lastColumn="0" w:noHBand="0" w:noVBand="1"/>
      </w:tblPr>
      <w:tblGrid>
        <w:gridCol w:w="10597"/>
      </w:tblGrid>
      <w:tr w:rsidR="00264353" w:rsidRPr="00C25A3C" w:rsidTr="007F225D">
        <w:trPr>
          <w:trHeight w:val="1477"/>
        </w:trPr>
        <w:tc>
          <w:tcPr>
            <w:tcW w:w="10597" w:type="dxa"/>
            <w:tcBorders>
              <w:top w:val="nil"/>
              <w:bottom w:val="nil"/>
            </w:tcBorders>
            <w:shd w:val="clear" w:color="auto" w:fill="auto"/>
            <w:noWrap/>
            <w:vAlign w:val="bottom"/>
          </w:tcPr>
          <w:tbl>
            <w:tblPr>
              <w:tblpPr w:leftFromText="180" w:rightFromText="180" w:vertAnchor="text" w:horzAnchor="margin" w:tblpX="-294" w:tblpY="30"/>
              <w:tblOverlap w:val="never"/>
              <w:tblW w:w="10480" w:type="dxa"/>
              <w:tblLook w:val="04A0" w:firstRow="1" w:lastRow="0" w:firstColumn="1" w:lastColumn="0" w:noHBand="0" w:noVBand="1"/>
            </w:tblPr>
            <w:tblGrid>
              <w:gridCol w:w="557"/>
              <w:gridCol w:w="3729"/>
              <w:gridCol w:w="1086"/>
              <w:gridCol w:w="1138"/>
              <w:gridCol w:w="1117"/>
              <w:gridCol w:w="1201"/>
              <w:gridCol w:w="1652"/>
            </w:tblGrid>
            <w:tr w:rsidR="00264353" w:rsidRPr="00C25A3C" w:rsidTr="00D61590">
              <w:trPr>
                <w:trHeight w:val="41"/>
              </w:trPr>
              <w:tc>
                <w:tcPr>
                  <w:tcW w:w="3106" w:type="pct"/>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264353" w:rsidRPr="00C25A3C" w:rsidRDefault="00D47735" w:rsidP="00D47735">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დაგეგმილი </w:t>
                  </w:r>
                  <w:r w:rsidRPr="00C25A3C">
                    <w:rPr>
                      <w:rFonts w:ascii="Sylfaen" w:eastAsia="Times New Roman" w:hAnsi="Sylfaen" w:cs="Calibri"/>
                      <w:color w:val="000000"/>
                      <w:sz w:val="12"/>
                      <w:szCs w:val="12"/>
                      <w:lang w:val="ka-GE"/>
                    </w:rPr>
                    <w:t>შუალედური</w:t>
                  </w:r>
                  <w:r w:rsidR="00264353" w:rsidRPr="00C25A3C">
                    <w:rPr>
                      <w:rFonts w:ascii="Sylfaen" w:eastAsia="Times New Roman" w:hAnsi="Sylfaen" w:cs="Calibri"/>
                      <w:color w:val="000000"/>
                      <w:sz w:val="12"/>
                      <w:szCs w:val="12"/>
                    </w:rPr>
                    <w:t xml:space="preserve"> შედეგის ინდიკატორი</w:t>
                  </w:r>
                </w:p>
              </w:tc>
              <w:tc>
                <w:tcPr>
                  <w:tcW w:w="1106" w:type="pct"/>
                  <w:gridSpan w:val="2"/>
                  <w:tcBorders>
                    <w:top w:val="single" w:sz="8" w:space="0" w:color="auto"/>
                    <w:left w:val="nil"/>
                    <w:bottom w:val="single" w:sz="4" w:space="0" w:color="auto"/>
                    <w:right w:val="single" w:sz="4" w:space="0" w:color="auto"/>
                  </w:tcBorders>
                  <w:shd w:val="clear" w:color="auto" w:fill="auto"/>
                  <w:vAlign w:val="center"/>
                  <w:hideMark/>
                </w:tcPr>
                <w:p w:rsidR="00264353" w:rsidRPr="00C25A3C" w:rsidRDefault="00264353" w:rsidP="00D47735">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მიღწეული შედეგის სინდიკატორი</w:t>
                  </w:r>
                </w:p>
              </w:tc>
              <w:tc>
                <w:tcPr>
                  <w:tcW w:w="788" w:type="pct"/>
                  <w:tcBorders>
                    <w:top w:val="single" w:sz="8" w:space="0" w:color="auto"/>
                    <w:left w:val="nil"/>
                    <w:bottom w:val="single" w:sz="4" w:space="0" w:color="auto"/>
                    <w:right w:val="single" w:sz="8" w:space="0" w:color="auto"/>
                  </w:tcBorders>
                  <w:shd w:val="clear" w:color="auto" w:fill="auto"/>
                  <w:noWrap/>
                  <w:vAlign w:val="center"/>
                  <w:hideMark/>
                </w:tcPr>
                <w:p w:rsidR="00264353" w:rsidRPr="00C25A3C" w:rsidRDefault="00264353" w:rsidP="00D47735">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განმარტება </w:t>
                  </w:r>
                </w:p>
              </w:tc>
            </w:tr>
            <w:tr w:rsidR="00DB340E" w:rsidRPr="00C25A3C" w:rsidTr="00D61590">
              <w:trPr>
                <w:trHeight w:val="333"/>
              </w:trPr>
              <w:tc>
                <w:tcPr>
                  <w:tcW w:w="266" w:type="pct"/>
                  <w:tcBorders>
                    <w:top w:val="nil"/>
                    <w:left w:val="single" w:sz="8" w:space="0" w:color="auto"/>
                    <w:bottom w:val="single" w:sz="4" w:space="0" w:color="auto"/>
                    <w:right w:val="single" w:sz="4" w:space="0" w:color="auto"/>
                  </w:tcBorders>
                  <w:shd w:val="clear" w:color="auto" w:fill="auto"/>
                  <w:noWrap/>
                  <w:vAlign w:val="bottom"/>
                  <w:hideMark/>
                </w:tcPr>
                <w:p w:rsidR="00264353" w:rsidRPr="00C25A3C" w:rsidRDefault="00264353" w:rsidP="00D47735">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N </w:t>
                  </w:r>
                </w:p>
              </w:tc>
              <w:tc>
                <w:tcPr>
                  <w:tcW w:w="1779" w:type="pct"/>
                  <w:tcBorders>
                    <w:top w:val="nil"/>
                    <w:left w:val="nil"/>
                    <w:bottom w:val="single" w:sz="4" w:space="0" w:color="auto"/>
                    <w:right w:val="single" w:sz="4" w:space="0" w:color="auto"/>
                  </w:tcBorders>
                  <w:shd w:val="clear" w:color="auto" w:fill="auto"/>
                  <w:vAlign w:val="center"/>
                  <w:hideMark/>
                </w:tcPr>
                <w:p w:rsidR="00264353" w:rsidRPr="00C25A3C" w:rsidRDefault="00264353" w:rsidP="00D47735">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მოსალოდნელი </w:t>
                  </w:r>
                  <w:r w:rsidR="00D61590" w:rsidRPr="00C25A3C">
                    <w:rPr>
                      <w:rFonts w:ascii="Sylfaen" w:eastAsia="Times New Roman" w:hAnsi="Sylfaen" w:cs="Calibri"/>
                      <w:color w:val="000000"/>
                      <w:sz w:val="12"/>
                      <w:szCs w:val="12"/>
                      <w:lang w:val="ka-GE"/>
                    </w:rPr>
                    <w:t xml:space="preserve">შუალედური </w:t>
                  </w:r>
                  <w:r w:rsidRPr="00C25A3C">
                    <w:rPr>
                      <w:rFonts w:ascii="Sylfaen" w:eastAsia="Times New Roman" w:hAnsi="Sylfaen" w:cs="Calibri"/>
                      <w:color w:val="000000"/>
                      <w:sz w:val="12"/>
                      <w:szCs w:val="12"/>
                    </w:rPr>
                    <w:t>შედეგის ინდიკატორი</w:t>
                  </w:r>
                </w:p>
              </w:tc>
              <w:tc>
                <w:tcPr>
                  <w:tcW w:w="518" w:type="pct"/>
                  <w:tcBorders>
                    <w:top w:val="nil"/>
                    <w:left w:val="nil"/>
                    <w:bottom w:val="single" w:sz="4" w:space="0" w:color="auto"/>
                    <w:right w:val="single" w:sz="4" w:space="0" w:color="auto"/>
                  </w:tcBorders>
                  <w:shd w:val="clear" w:color="auto" w:fill="auto"/>
                  <w:vAlign w:val="center"/>
                  <w:hideMark/>
                </w:tcPr>
                <w:p w:rsidR="00264353" w:rsidRPr="00C25A3C" w:rsidRDefault="00264353" w:rsidP="00D47735">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საბაზისო მაჩვენებელი</w:t>
                  </w:r>
                </w:p>
              </w:tc>
              <w:tc>
                <w:tcPr>
                  <w:tcW w:w="543" w:type="pct"/>
                  <w:tcBorders>
                    <w:top w:val="nil"/>
                    <w:left w:val="nil"/>
                    <w:bottom w:val="single" w:sz="4" w:space="0" w:color="auto"/>
                    <w:right w:val="single" w:sz="4" w:space="0" w:color="auto"/>
                  </w:tcBorders>
                  <w:shd w:val="clear" w:color="auto" w:fill="auto"/>
                  <w:vAlign w:val="center"/>
                  <w:hideMark/>
                </w:tcPr>
                <w:p w:rsidR="00264353" w:rsidRPr="00C25A3C" w:rsidRDefault="00264353" w:rsidP="00D47735">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დაგეგმილი მაჩვენებელი</w:t>
                  </w:r>
                </w:p>
              </w:tc>
              <w:tc>
                <w:tcPr>
                  <w:tcW w:w="533" w:type="pct"/>
                  <w:tcBorders>
                    <w:top w:val="nil"/>
                    <w:left w:val="nil"/>
                    <w:bottom w:val="single" w:sz="4" w:space="0" w:color="auto"/>
                    <w:right w:val="single" w:sz="4" w:space="0" w:color="auto"/>
                  </w:tcBorders>
                  <w:shd w:val="clear" w:color="auto" w:fill="auto"/>
                  <w:vAlign w:val="center"/>
                  <w:hideMark/>
                </w:tcPr>
                <w:p w:rsidR="00264353" w:rsidRPr="00C25A3C" w:rsidRDefault="00264353" w:rsidP="00D47735">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მიღწეული მაჩვენებელი</w:t>
                  </w:r>
                </w:p>
              </w:tc>
              <w:tc>
                <w:tcPr>
                  <w:tcW w:w="573" w:type="pct"/>
                  <w:tcBorders>
                    <w:top w:val="nil"/>
                    <w:left w:val="nil"/>
                    <w:bottom w:val="single" w:sz="4" w:space="0" w:color="auto"/>
                    <w:right w:val="single" w:sz="4" w:space="0" w:color="auto"/>
                  </w:tcBorders>
                  <w:shd w:val="clear" w:color="auto" w:fill="auto"/>
                  <w:vAlign w:val="center"/>
                  <w:hideMark/>
                </w:tcPr>
                <w:p w:rsidR="00264353" w:rsidRPr="00C25A3C" w:rsidRDefault="00264353" w:rsidP="00D47735">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ცდომილების მაჩვენებელი </w:t>
                  </w:r>
                </w:p>
              </w:tc>
              <w:tc>
                <w:tcPr>
                  <w:tcW w:w="788" w:type="pct"/>
                  <w:tcBorders>
                    <w:top w:val="single" w:sz="4" w:space="0" w:color="auto"/>
                    <w:left w:val="nil"/>
                    <w:bottom w:val="single" w:sz="4" w:space="0" w:color="auto"/>
                    <w:right w:val="single" w:sz="8" w:space="0" w:color="auto"/>
                  </w:tcBorders>
                  <w:shd w:val="clear" w:color="auto" w:fill="auto"/>
                  <w:vAlign w:val="bottom"/>
                  <w:hideMark/>
                </w:tcPr>
                <w:p w:rsidR="00264353" w:rsidRPr="00C25A3C" w:rsidRDefault="00264353" w:rsidP="00D47735">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r w:rsidR="00DB340E" w:rsidRPr="00C25A3C" w:rsidTr="00D61590">
              <w:trPr>
                <w:trHeight w:val="467"/>
              </w:trPr>
              <w:tc>
                <w:tcPr>
                  <w:tcW w:w="266" w:type="pct"/>
                  <w:tcBorders>
                    <w:top w:val="nil"/>
                    <w:left w:val="single" w:sz="8" w:space="0" w:color="auto"/>
                    <w:bottom w:val="single" w:sz="4" w:space="0" w:color="auto"/>
                    <w:right w:val="single" w:sz="4" w:space="0" w:color="auto"/>
                  </w:tcBorders>
                  <w:shd w:val="clear" w:color="auto" w:fill="auto"/>
                  <w:noWrap/>
                  <w:vAlign w:val="bottom"/>
                  <w:hideMark/>
                </w:tcPr>
                <w:p w:rsidR="00DB340E" w:rsidRPr="00C25A3C" w:rsidRDefault="00DB340E" w:rsidP="00DB340E">
                  <w:pPr>
                    <w:spacing w:after="0" w:line="240" w:lineRule="auto"/>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rPr>
                    <w:t> </w:t>
                  </w:r>
                  <w:r w:rsidRPr="00C25A3C">
                    <w:rPr>
                      <w:rFonts w:ascii="Sylfaen" w:eastAsia="Times New Roman" w:hAnsi="Sylfaen" w:cs="Calibri"/>
                      <w:color w:val="000000"/>
                      <w:sz w:val="12"/>
                      <w:szCs w:val="12"/>
                      <w:lang w:val="ka-GE"/>
                    </w:rPr>
                    <w:t>1</w:t>
                  </w:r>
                </w:p>
              </w:tc>
              <w:tc>
                <w:tcPr>
                  <w:tcW w:w="1779" w:type="pct"/>
                  <w:tcBorders>
                    <w:top w:val="nil"/>
                    <w:left w:val="nil"/>
                    <w:bottom w:val="single" w:sz="4" w:space="0" w:color="auto"/>
                    <w:right w:val="single" w:sz="4" w:space="0" w:color="auto"/>
                  </w:tcBorders>
                  <w:shd w:val="clear" w:color="auto" w:fill="auto"/>
                  <w:vAlign w:val="center"/>
                </w:tcPr>
                <w:p w:rsidR="00DB340E" w:rsidRPr="00C25A3C" w:rsidRDefault="00DB340E" w:rsidP="00DB340E">
                  <w:pPr>
                    <w:spacing w:after="0" w:line="240" w:lineRule="auto"/>
                    <w:rPr>
                      <w:rFonts w:ascii="Sylfaen" w:eastAsia="Times New Roman" w:hAnsi="Sylfaen" w:cs="Calibri"/>
                      <w:color w:val="000000"/>
                      <w:sz w:val="12"/>
                      <w:szCs w:val="12"/>
                      <w:lang w:val="ka-GE"/>
                    </w:rPr>
                  </w:pPr>
                  <w:r w:rsidRPr="00C25A3C">
                    <w:rPr>
                      <w:rFonts w:ascii="Sylfaen" w:eastAsia="Calibri" w:hAnsi="Sylfaen" w:cs="Times New Roman"/>
                      <w:sz w:val="12"/>
                      <w:szCs w:val="12"/>
                      <w:lang w:val="ka-GE"/>
                    </w:rPr>
                    <w:t>სალოტბარო სახლის მოსწავლეთა რაოდენობა</w:t>
                  </w:r>
                  <w:r w:rsidRPr="00C25A3C">
                    <w:rPr>
                      <w:rFonts w:ascii="Sylfaen" w:eastAsia="Times New Roman" w:hAnsi="Sylfaen" w:cs="Calibri"/>
                      <w:color w:val="000000"/>
                      <w:sz w:val="12"/>
                      <w:szCs w:val="12"/>
                    </w:rPr>
                    <w:t> </w:t>
                  </w:r>
                  <w:r w:rsidRPr="00C25A3C">
                    <w:rPr>
                      <w:rFonts w:ascii="Sylfaen" w:eastAsia="Times New Roman" w:hAnsi="Sylfaen" w:cs="Calibri"/>
                      <w:color w:val="000000"/>
                      <w:sz w:val="12"/>
                      <w:szCs w:val="12"/>
                      <w:lang w:val="ka-GE"/>
                    </w:rPr>
                    <w:t xml:space="preserve"> (გოგო;ბიჭი)</w:t>
                  </w:r>
                </w:p>
              </w:tc>
              <w:tc>
                <w:tcPr>
                  <w:tcW w:w="518" w:type="pct"/>
                  <w:tcBorders>
                    <w:top w:val="single" w:sz="4" w:space="0" w:color="auto"/>
                    <w:left w:val="nil"/>
                    <w:bottom w:val="single" w:sz="4" w:space="0" w:color="auto"/>
                    <w:right w:val="single" w:sz="4" w:space="0" w:color="auto"/>
                  </w:tcBorders>
                  <w:shd w:val="clear" w:color="000000" w:fill="FFFFFF"/>
                  <w:vAlign w:val="center"/>
                </w:tcPr>
                <w:p w:rsidR="00DB340E" w:rsidRPr="00C25A3C" w:rsidRDefault="00DB340E" w:rsidP="00DB340E">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42</w:t>
                  </w:r>
                  <w:r w:rsidRPr="00C25A3C">
                    <w:rPr>
                      <w:rFonts w:ascii="Sylfaen" w:eastAsia="Times New Roman" w:hAnsi="Sylfaen" w:cs="Calibri"/>
                      <w:color w:val="000000"/>
                      <w:sz w:val="12"/>
                      <w:szCs w:val="12"/>
                    </w:rPr>
                    <w:t> </w:t>
                  </w:r>
                  <w:r w:rsidRPr="00C25A3C">
                    <w:rPr>
                      <w:rFonts w:ascii="Sylfaen" w:eastAsia="Times New Roman" w:hAnsi="Sylfaen" w:cs="Calibri"/>
                      <w:color w:val="000000"/>
                      <w:sz w:val="12"/>
                      <w:szCs w:val="12"/>
                      <w:lang w:val="ka-GE"/>
                    </w:rPr>
                    <w:t>(18 ბიჭი; 24 გოგო)</w:t>
                  </w:r>
                </w:p>
              </w:tc>
              <w:tc>
                <w:tcPr>
                  <w:tcW w:w="543" w:type="pct"/>
                  <w:tcBorders>
                    <w:top w:val="nil"/>
                    <w:left w:val="nil"/>
                    <w:bottom w:val="single" w:sz="4" w:space="0" w:color="auto"/>
                    <w:right w:val="single" w:sz="4" w:space="0" w:color="auto"/>
                  </w:tcBorders>
                  <w:shd w:val="clear" w:color="000000" w:fill="FFFFFF"/>
                </w:tcPr>
                <w:p w:rsidR="00DB340E" w:rsidRPr="00C25A3C" w:rsidRDefault="00DB340E" w:rsidP="00DB340E">
                  <w:pPr>
                    <w:rPr>
                      <w:sz w:val="12"/>
                      <w:szCs w:val="12"/>
                    </w:rPr>
                  </w:pPr>
                  <w:r w:rsidRPr="00C25A3C">
                    <w:rPr>
                      <w:rFonts w:ascii="Sylfaen" w:eastAsia="Times New Roman" w:hAnsi="Sylfaen" w:cs="Calibri"/>
                      <w:color w:val="000000"/>
                      <w:sz w:val="12"/>
                      <w:szCs w:val="12"/>
                      <w:lang w:val="ka-GE"/>
                    </w:rPr>
                    <w:t>45</w:t>
                  </w:r>
                  <w:r w:rsidRPr="00C25A3C">
                    <w:rPr>
                      <w:rFonts w:ascii="Sylfaen" w:eastAsia="Times New Roman" w:hAnsi="Sylfaen" w:cs="Calibri"/>
                      <w:color w:val="000000"/>
                      <w:sz w:val="12"/>
                      <w:szCs w:val="12"/>
                    </w:rPr>
                    <w:t> </w:t>
                  </w:r>
                  <w:r w:rsidRPr="00C25A3C">
                    <w:rPr>
                      <w:rFonts w:ascii="Sylfaen" w:eastAsia="Times New Roman" w:hAnsi="Sylfaen" w:cs="Calibri"/>
                      <w:color w:val="000000"/>
                      <w:sz w:val="12"/>
                      <w:szCs w:val="12"/>
                      <w:lang w:val="ka-GE"/>
                    </w:rPr>
                    <w:t>(18 ბიჭი; 27 გოგო)</w:t>
                  </w:r>
                </w:p>
              </w:tc>
              <w:tc>
                <w:tcPr>
                  <w:tcW w:w="533" w:type="pct"/>
                  <w:tcBorders>
                    <w:top w:val="nil"/>
                    <w:left w:val="nil"/>
                    <w:bottom w:val="single" w:sz="4" w:space="0" w:color="auto"/>
                    <w:right w:val="single" w:sz="4" w:space="0" w:color="auto"/>
                  </w:tcBorders>
                  <w:shd w:val="clear" w:color="auto" w:fill="auto"/>
                  <w:vAlign w:val="center"/>
                </w:tcPr>
                <w:p w:rsidR="00DB340E" w:rsidRPr="00C25A3C" w:rsidRDefault="00DB340E" w:rsidP="00DB340E">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45</w:t>
                  </w:r>
                </w:p>
              </w:tc>
              <w:tc>
                <w:tcPr>
                  <w:tcW w:w="573" w:type="pct"/>
                  <w:tcBorders>
                    <w:top w:val="nil"/>
                    <w:left w:val="nil"/>
                    <w:bottom w:val="single" w:sz="4" w:space="0" w:color="auto"/>
                    <w:right w:val="single" w:sz="4" w:space="0" w:color="auto"/>
                  </w:tcBorders>
                  <w:shd w:val="clear" w:color="auto" w:fill="auto"/>
                  <w:vAlign w:val="center"/>
                  <w:hideMark/>
                </w:tcPr>
                <w:p w:rsidR="00DB340E" w:rsidRPr="00C25A3C" w:rsidRDefault="00DB340E" w:rsidP="00DB340E">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c>
                <w:tcPr>
                  <w:tcW w:w="788" w:type="pct"/>
                  <w:tcBorders>
                    <w:top w:val="nil"/>
                    <w:left w:val="nil"/>
                    <w:bottom w:val="single" w:sz="4" w:space="0" w:color="auto"/>
                    <w:right w:val="single" w:sz="8" w:space="0" w:color="auto"/>
                  </w:tcBorders>
                  <w:shd w:val="clear" w:color="auto" w:fill="auto"/>
                  <w:vAlign w:val="bottom"/>
                  <w:hideMark/>
                </w:tcPr>
                <w:p w:rsidR="00DB340E" w:rsidRPr="00C25A3C" w:rsidRDefault="00DB340E" w:rsidP="00DB340E">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r w:rsidR="00DB340E" w:rsidRPr="00C25A3C" w:rsidTr="00D61590">
              <w:trPr>
                <w:trHeight w:val="173"/>
              </w:trPr>
              <w:tc>
                <w:tcPr>
                  <w:tcW w:w="266" w:type="pct"/>
                  <w:tcBorders>
                    <w:top w:val="single" w:sz="4" w:space="0" w:color="auto"/>
                    <w:left w:val="single" w:sz="8" w:space="0" w:color="auto"/>
                    <w:bottom w:val="single" w:sz="4" w:space="0" w:color="auto"/>
                    <w:right w:val="single" w:sz="4" w:space="0" w:color="auto"/>
                  </w:tcBorders>
                  <w:shd w:val="clear" w:color="auto" w:fill="auto"/>
                  <w:noWrap/>
                  <w:vAlign w:val="bottom"/>
                </w:tcPr>
                <w:p w:rsidR="00DB340E" w:rsidRPr="00C25A3C" w:rsidRDefault="00DB340E" w:rsidP="00DB340E">
                  <w:pPr>
                    <w:spacing w:after="0" w:line="240" w:lineRule="auto"/>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2</w:t>
                  </w:r>
                </w:p>
              </w:tc>
              <w:tc>
                <w:tcPr>
                  <w:tcW w:w="1779" w:type="pct"/>
                  <w:tcBorders>
                    <w:top w:val="nil"/>
                    <w:left w:val="nil"/>
                    <w:bottom w:val="single" w:sz="4" w:space="0" w:color="auto"/>
                    <w:right w:val="single" w:sz="4" w:space="0" w:color="auto"/>
                  </w:tcBorders>
                  <w:shd w:val="clear" w:color="auto" w:fill="auto"/>
                  <w:vAlign w:val="center"/>
                </w:tcPr>
                <w:p w:rsidR="00DB340E" w:rsidRPr="00C25A3C" w:rsidRDefault="00DB340E" w:rsidP="00DB340E">
                  <w:pPr>
                    <w:spacing w:after="0" w:line="240" w:lineRule="auto"/>
                    <w:rPr>
                      <w:rFonts w:ascii="Sylfaen" w:eastAsia="Times New Roman" w:hAnsi="Sylfaen" w:cs="Calibri"/>
                      <w:color w:val="000000"/>
                      <w:sz w:val="12"/>
                      <w:szCs w:val="12"/>
                    </w:rPr>
                  </w:pPr>
                  <w:r w:rsidRPr="00C25A3C">
                    <w:rPr>
                      <w:rFonts w:ascii="Sylfaen" w:eastAsia="Calibri" w:hAnsi="Sylfaen" w:cs="Times New Roman"/>
                      <w:sz w:val="12"/>
                      <w:szCs w:val="12"/>
                      <w:lang w:val="ka-GE"/>
                    </w:rPr>
                    <w:t>სალოტბარო სკოლის მიერ მულიციპალიტეტის ტერიტორიაზე ჩატარებული კულტურული ღონისძიებები</w:t>
                  </w:r>
                  <w:r w:rsidRPr="00C25A3C">
                    <w:rPr>
                      <w:rFonts w:ascii="Sylfaen" w:eastAsia="Times New Roman" w:hAnsi="Sylfaen" w:cs="Calibri"/>
                      <w:color w:val="000000"/>
                      <w:sz w:val="12"/>
                      <w:szCs w:val="12"/>
                    </w:rPr>
                    <w:t> </w:t>
                  </w:r>
                </w:p>
              </w:tc>
              <w:tc>
                <w:tcPr>
                  <w:tcW w:w="518" w:type="pct"/>
                  <w:tcBorders>
                    <w:top w:val="single" w:sz="4" w:space="0" w:color="auto"/>
                    <w:left w:val="nil"/>
                    <w:bottom w:val="single" w:sz="4" w:space="0" w:color="auto"/>
                    <w:right w:val="single" w:sz="4" w:space="0" w:color="auto"/>
                  </w:tcBorders>
                  <w:shd w:val="clear" w:color="000000" w:fill="FFFFFF"/>
                  <w:vAlign w:val="center"/>
                </w:tcPr>
                <w:p w:rsidR="00DB340E" w:rsidRPr="00C25A3C" w:rsidRDefault="00DB340E" w:rsidP="00DB340E">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24</w:t>
                  </w:r>
                </w:p>
              </w:tc>
              <w:tc>
                <w:tcPr>
                  <w:tcW w:w="543" w:type="pct"/>
                  <w:tcBorders>
                    <w:top w:val="single" w:sz="4" w:space="0" w:color="auto"/>
                    <w:left w:val="nil"/>
                    <w:bottom w:val="single" w:sz="4" w:space="0" w:color="auto"/>
                    <w:right w:val="single" w:sz="4" w:space="0" w:color="auto"/>
                  </w:tcBorders>
                  <w:shd w:val="clear" w:color="000000" w:fill="FFFFFF"/>
                  <w:vAlign w:val="center"/>
                </w:tcPr>
                <w:p w:rsidR="00DB340E" w:rsidRPr="00C25A3C" w:rsidRDefault="00DB340E" w:rsidP="00DB340E">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25</w:t>
                  </w:r>
                </w:p>
              </w:tc>
              <w:tc>
                <w:tcPr>
                  <w:tcW w:w="533" w:type="pct"/>
                  <w:tcBorders>
                    <w:top w:val="single" w:sz="4" w:space="0" w:color="auto"/>
                    <w:left w:val="nil"/>
                    <w:bottom w:val="single" w:sz="4" w:space="0" w:color="auto"/>
                    <w:right w:val="single" w:sz="4" w:space="0" w:color="auto"/>
                  </w:tcBorders>
                  <w:shd w:val="clear" w:color="auto" w:fill="auto"/>
                  <w:vAlign w:val="center"/>
                </w:tcPr>
                <w:p w:rsidR="00DB340E" w:rsidRPr="00C25A3C" w:rsidRDefault="00DB340E" w:rsidP="00DB340E">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25</w:t>
                  </w:r>
                </w:p>
              </w:tc>
              <w:tc>
                <w:tcPr>
                  <w:tcW w:w="573" w:type="pct"/>
                  <w:tcBorders>
                    <w:top w:val="single" w:sz="4" w:space="0" w:color="auto"/>
                    <w:left w:val="nil"/>
                    <w:bottom w:val="single" w:sz="4" w:space="0" w:color="auto"/>
                    <w:right w:val="single" w:sz="4" w:space="0" w:color="auto"/>
                  </w:tcBorders>
                  <w:shd w:val="clear" w:color="auto" w:fill="auto"/>
                  <w:vAlign w:val="center"/>
                </w:tcPr>
                <w:p w:rsidR="00DB340E" w:rsidRPr="00C25A3C" w:rsidRDefault="00DB340E" w:rsidP="00DB340E">
                  <w:pPr>
                    <w:spacing w:after="0" w:line="240" w:lineRule="auto"/>
                    <w:jc w:val="center"/>
                    <w:rPr>
                      <w:rFonts w:ascii="Sylfaen" w:eastAsia="Times New Roman" w:hAnsi="Sylfaen" w:cs="Calibri"/>
                      <w:color w:val="000000"/>
                      <w:sz w:val="12"/>
                      <w:szCs w:val="12"/>
                    </w:rPr>
                  </w:pPr>
                </w:p>
              </w:tc>
              <w:tc>
                <w:tcPr>
                  <w:tcW w:w="788" w:type="pct"/>
                  <w:tcBorders>
                    <w:top w:val="single" w:sz="4" w:space="0" w:color="auto"/>
                    <w:left w:val="nil"/>
                    <w:bottom w:val="single" w:sz="4" w:space="0" w:color="auto"/>
                    <w:right w:val="single" w:sz="8" w:space="0" w:color="auto"/>
                  </w:tcBorders>
                  <w:shd w:val="clear" w:color="auto" w:fill="auto"/>
                  <w:vAlign w:val="bottom"/>
                </w:tcPr>
                <w:p w:rsidR="00DB340E" w:rsidRPr="00C25A3C" w:rsidRDefault="00DB340E" w:rsidP="00DB340E">
                  <w:pPr>
                    <w:spacing w:after="0" w:line="240" w:lineRule="auto"/>
                    <w:jc w:val="center"/>
                    <w:rPr>
                      <w:rFonts w:ascii="Sylfaen" w:eastAsia="Times New Roman" w:hAnsi="Sylfaen" w:cs="Calibri"/>
                      <w:color w:val="000000"/>
                      <w:sz w:val="12"/>
                      <w:szCs w:val="12"/>
                    </w:rPr>
                  </w:pPr>
                </w:p>
              </w:tc>
            </w:tr>
            <w:tr w:rsidR="00DB340E" w:rsidRPr="00C25A3C" w:rsidTr="00D61590">
              <w:trPr>
                <w:trHeight w:val="183"/>
              </w:trPr>
              <w:tc>
                <w:tcPr>
                  <w:tcW w:w="266" w:type="pct"/>
                  <w:tcBorders>
                    <w:top w:val="single" w:sz="4" w:space="0" w:color="auto"/>
                    <w:left w:val="single" w:sz="8" w:space="0" w:color="auto"/>
                    <w:bottom w:val="single" w:sz="4" w:space="0" w:color="auto"/>
                    <w:right w:val="single" w:sz="4" w:space="0" w:color="auto"/>
                  </w:tcBorders>
                  <w:shd w:val="clear" w:color="auto" w:fill="auto"/>
                  <w:noWrap/>
                  <w:vAlign w:val="bottom"/>
                </w:tcPr>
                <w:p w:rsidR="00DB340E" w:rsidRPr="00C25A3C" w:rsidRDefault="00DB340E" w:rsidP="00DB340E">
                  <w:pPr>
                    <w:spacing w:after="0" w:line="240" w:lineRule="auto"/>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3</w:t>
                  </w:r>
                </w:p>
              </w:tc>
              <w:tc>
                <w:tcPr>
                  <w:tcW w:w="1779" w:type="pct"/>
                  <w:tcBorders>
                    <w:top w:val="nil"/>
                    <w:left w:val="nil"/>
                    <w:bottom w:val="single" w:sz="4" w:space="0" w:color="auto"/>
                    <w:right w:val="single" w:sz="4" w:space="0" w:color="auto"/>
                  </w:tcBorders>
                  <w:shd w:val="clear" w:color="auto" w:fill="auto"/>
                  <w:vAlign w:val="center"/>
                </w:tcPr>
                <w:p w:rsidR="00DB340E" w:rsidRPr="00C25A3C" w:rsidRDefault="00DB340E" w:rsidP="00DB340E">
                  <w:pPr>
                    <w:rPr>
                      <w:rFonts w:ascii="Sylfaen" w:eastAsia="Calibri" w:hAnsi="Sylfaen" w:cs="Times New Roman"/>
                      <w:sz w:val="12"/>
                      <w:szCs w:val="12"/>
                      <w:lang w:val="ka-GE"/>
                    </w:rPr>
                  </w:pPr>
                  <w:r w:rsidRPr="00C25A3C">
                    <w:rPr>
                      <w:rFonts w:ascii="Sylfaen" w:eastAsia="Calibri" w:hAnsi="Sylfaen" w:cs="Times New Roman"/>
                      <w:sz w:val="12"/>
                      <w:szCs w:val="12"/>
                      <w:lang w:val="ka-GE"/>
                    </w:rPr>
                    <w:t>სალოტბარო სკოლის მიერ ფესტივალში მონაწილეობა</w:t>
                  </w:r>
                  <w:r w:rsidRPr="00C25A3C">
                    <w:rPr>
                      <w:rFonts w:ascii="Sylfaen" w:eastAsia="Times New Roman" w:hAnsi="Sylfaen" w:cs="Calibri"/>
                      <w:color w:val="000000"/>
                      <w:sz w:val="12"/>
                      <w:szCs w:val="12"/>
                    </w:rPr>
                    <w:t>   </w:t>
                  </w:r>
                </w:p>
              </w:tc>
              <w:tc>
                <w:tcPr>
                  <w:tcW w:w="518" w:type="pct"/>
                  <w:tcBorders>
                    <w:top w:val="single" w:sz="4" w:space="0" w:color="auto"/>
                    <w:left w:val="nil"/>
                    <w:bottom w:val="single" w:sz="8" w:space="0" w:color="auto"/>
                    <w:right w:val="single" w:sz="4" w:space="0" w:color="auto"/>
                  </w:tcBorders>
                  <w:shd w:val="clear" w:color="000000" w:fill="FFFFFF"/>
                  <w:vAlign w:val="center"/>
                </w:tcPr>
                <w:p w:rsidR="00DB340E" w:rsidRPr="00C25A3C" w:rsidRDefault="00DB340E" w:rsidP="00DB340E">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5</w:t>
                  </w:r>
                </w:p>
              </w:tc>
              <w:tc>
                <w:tcPr>
                  <w:tcW w:w="543" w:type="pct"/>
                  <w:tcBorders>
                    <w:top w:val="nil"/>
                    <w:left w:val="nil"/>
                    <w:bottom w:val="single" w:sz="8" w:space="0" w:color="auto"/>
                    <w:right w:val="single" w:sz="4" w:space="0" w:color="auto"/>
                  </w:tcBorders>
                  <w:shd w:val="clear" w:color="auto" w:fill="auto"/>
                  <w:vAlign w:val="center"/>
                </w:tcPr>
                <w:p w:rsidR="00DB340E" w:rsidRPr="00C25A3C" w:rsidRDefault="00DB340E" w:rsidP="00DB340E">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rPr>
                    <w:t> </w:t>
                  </w:r>
                  <w:r w:rsidRPr="00C25A3C">
                    <w:rPr>
                      <w:rFonts w:ascii="Sylfaen" w:eastAsia="Times New Roman" w:hAnsi="Sylfaen" w:cs="Calibri"/>
                      <w:color w:val="000000"/>
                      <w:sz w:val="12"/>
                      <w:szCs w:val="12"/>
                      <w:lang w:val="ka-GE"/>
                    </w:rPr>
                    <w:t>7</w:t>
                  </w:r>
                </w:p>
              </w:tc>
              <w:tc>
                <w:tcPr>
                  <w:tcW w:w="533" w:type="pct"/>
                  <w:tcBorders>
                    <w:top w:val="single" w:sz="4" w:space="0" w:color="auto"/>
                    <w:left w:val="nil"/>
                    <w:bottom w:val="single" w:sz="4" w:space="0" w:color="auto"/>
                    <w:right w:val="single" w:sz="4" w:space="0" w:color="auto"/>
                  </w:tcBorders>
                  <w:shd w:val="clear" w:color="auto" w:fill="auto"/>
                  <w:vAlign w:val="center"/>
                </w:tcPr>
                <w:p w:rsidR="00DB340E" w:rsidRPr="00C25A3C" w:rsidRDefault="00DB340E" w:rsidP="00DB340E">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7</w:t>
                  </w:r>
                </w:p>
              </w:tc>
              <w:tc>
                <w:tcPr>
                  <w:tcW w:w="573" w:type="pct"/>
                  <w:tcBorders>
                    <w:top w:val="single" w:sz="4" w:space="0" w:color="auto"/>
                    <w:left w:val="nil"/>
                    <w:bottom w:val="single" w:sz="4" w:space="0" w:color="auto"/>
                    <w:right w:val="single" w:sz="4" w:space="0" w:color="auto"/>
                  </w:tcBorders>
                  <w:shd w:val="clear" w:color="auto" w:fill="auto"/>
                  <w:vAlign w:val="center"/>
                </w:tcPr>
                <w:p w:rsidR="00DB340E" w:rsidRPr="00C25A3C" w:rsidRDefault="00DB340E" w:rsidP="00DB340E">
                  <w:pPr>
                    <w:spacing w:after="0" w:line="240" w:lineRule="auto"/>
                    <w:jc w:val="center"/>
                    <w:rPr>
                      <w:rFonts w:ascii="Sylfaen" w:eastAsia="Times New Roman" w:hAnsi="Sylfaen" w:cs="Calibri"/>
                      <w:color w:val="000000"/>
                      <w:sz w:val="12"/>
                      <w:szCs w:val="12"/>
                    </w:rPr>
                  </w:pPr>
                </w:p>
              </w:tc>
              <w:tc>
                <w:tcPr>
                  <w:tcW w:w="788" w:type="pct"/>
                  <w:tcBorders>
                    <w:top w:val="single" w:sz="4" w:space="0" w:color="auto"/>
                    <w:left w:val="nil"/>
                    <w:bottom w:val="single" w:sz="4" w:space="0" w:color="auto"/>
                    <w:right w:val="single" w:sz="8" w:space="0" w:color="auto"/>
                  </w:tcBorders>
                  <w:shd w:val="clear" w:color="auto" w:fill="auto"/>
                  <w:vAlign w:val="bottom"/>
                </w:tcPr>
                <w:p w:rsidR="00DB340E" w:rsidRPr="00C25A3C" w:rsidRDefault="00DB340E" w:rsidP="00DB340E">
                  <w:pPr>
                    <w:spacing w:after="0" w:line="240" w:lineRule="auto"/>
                    <w:jc w:val="center"/>
                    <w:rPr>
                      <w:rFonts w:ascii="Sylfaen" w:eastAsia="Times New Roman" w:hAnsi="Sylfaen" w:cs="Calibri"/>
                      <w:color w:val="000000"/>
                      <w:sz w:val="12"/>
                      <w:szCs w:val="12"/>
                    </w:rPr>
                  </w:pPr>
                </w:p>
              </w:tc>
            </w:tr>
          </w:tbl>
          <w:p w:rsidR="00264353" w:rsidRPr="00C25A3C" w:rsidRDefault="00264353" w:rsidP="00D47735">
            <w:pPr>
              <w:rPr>
                <w:rFonts w:ascii="Sylfaen" w:eastAsia="Times New Roman" w:hAnsi="Sylfaen" w:cs="Calibri"/>
                <w:color w:val="000000"/>
                <w:sz w:val="12"/>
                <w:szCs w:val="12"/>
              </w:rPr>
            </w:pPr>
          </w:p>
        </w:tc>
      </w:tr>
    </w:tbl>
    <w:p w:rsidR="00F8281F" w:rsidRPr="00C25A3C" w:rsidRDefault="00E166B3" w:rsidP="009C34E2">
      <w:pPr>
        <w:spacing w:after="0" w:line="276" w:lineRule="auto"/>
        <w:jc w:val="both"/>
        <w:rPr>
          <w:rFonts w:ascii="Sylfaen" w:hAnsi="Sylfaen"/>
          <w:sz w:val="20"/>
          <w:szCs w:val="20"/>
          <w:lang w:val="ka-GE"/>
        </w:rPr>
      </w:pPr>
      <w:r w:rsidRPr="00C25A3C">
        <w:rPr>
          <w:rFonts w:ascii="Sylfaen" w:hAnsi="Sylfaen"/>
          <w:b/>
          <w:sz w:val="20"/>
          <w:szCs w:val="20"/>
          <w:lang w:val="ka-GE"/>
        </w:rPr>
        <w:t>კულტურული ღონისძიებების დაფინანსებას</w:t>
      </w:r>
      <w:r w:rsidRPr="00C25A3C">
        <w:rPr>
          <w:rFonts w:ascii="Sylfaen" w:hAnsi="Sylfaen"/>
          <w:sz w:val="20"/>
          <w:szCs w:val="20"/>
          <w:lang w:val="ka-GE"/>
        </w:rPr>
        <w:t xml:space="preserve"> </w:t>
      </w:r>
      <w:r w:rsidR="00573664" w:rsidRPr="00C25A3C">
        <w:rPr>
          <w:rFonts w:ascii="Sylfaen" w:hAnsi="Sylfaen"/>
          <w:sz w:val="20"/>
          <w:szCs w:val="20"/>
          <w:lang w:val="ka-GE"/>
        </w:rPr>
        <w:t xml:space="preserve"> </w:t>
      </w:r>
      <w:r w:rsidR="00573664" w:rsidRPr="00C25A3C">
        <w:rPr>
          <w:rFonts w:ascii="Sylfaen" w:hAnsi="Sylfaen"/>
          <w:b/>
          <w:sz w:val="20"/>
          <w:szCs w:val="20"/>
          <w:lang w:val="ka-GE"/>
        </w:rPr>
        <w:t>პროგრამული კოდი 05 02 02</w:t>
      </w:r>
      <w:r w:rsidR="00573664" w:rsidRPr="00C25A3C">
        <w:rPr>
          <w:rFonts w:ascii="Sylfaen" w:hAnsi="Sylfaen"/>
          <w:sz w:val="20"/>
          <w:szCs w:val="20"/>
          <w:lang w:val="ka-GE"/>
        </w:rPr>
        <w:t xml:space="preserve"> </w:t>
      </w:r>
      <w:r w:rsidRPr="00C25A3C">
        <w:rPr>
          <w:rFonts w:ascii="Sylfaen" w:hAnsi="Sylfaen"/>
          <w:sz w:val="20"/>
          <w:szCs w:val="20"/>
          <w:lang w:val="ka-GE"/>
        </w:rPr>
        <w:t xml:space="preserve">კი მოხმარდა </w:t>
      </w:r>
      <w:r w:rsidR="00DB340E" w:rsidRPr="00C25A3C">
        <w:rPr>
          <w:rFonts w:ascii="Sylfaen" w:hAnsi="Sylfaen"/>
          <w:sz w:val="20"/>
          <w:szCs w:val="20"/>
          <w:lang w:val="ka-GE"/>
        </w:rPr>
        <w:t>306,2</w:t>
      </w:r>
      <w:r w:rsidR="00B5190C" w:rsidRPr="00C25A3C">
        <w:rPr>
          <w:rFonts w:ascii="Sylfaen" w:hAnsi="Sylfaen"/>
          <w:sz w:val="20"/>
          <w:szCs w:val="20"/>
          <w:lang w:val="ka-GE"/>
        </w:rPr>
        <w:t xml:space="preserve"> </w:t>
      </w:r>
      <w:r w:rsidR="0087781F" w:rsidRPr="00C25A3C">
        <w:rPr>
          <w:rFonts w:ascii="Sylfaen" w:hAnsi="Sylfaen"/>
          <w:sz w:val="20"/>
          <w:szCs w:val="20"/>
          <w:lang w:val="ka-GE"/>
        </w:rPr>
        <w:t>ათასი ლარი</w:t>
      </w:r>
      <w:r w:rsidR="006F0C22" w:rsidRPr="00C25A3C">
        <w:rPr>
          <w:rFonts w:ascii="Sylfaen" w:hAnsi="Sylfaen"/>
          <w:sz w:val="20"/>
          <w:szCs w:val="20"/>
          <w:lang w:val="ka-GE"/>
        </w:rPr>
        <w:t>,</w:t>
      </w:r>
      <w:r w:rsidR="000A2919" w:rsidRPr="00C25A3C">
        <w:rPr>
          <w:rFonts w:ascii="Sylfaen" w:hAnsi="Sylfaen"/>
          <w:sz w:val="20"/>
          <w:szCs w:val="20"/>
          <w:lang w:val="ka-GE"/>
        </w:rPr>
        <w:t xml:space="preserve"> </w:t>
      </w:r>
      <w:r w:rsidR="00DB340E" w:rsidRPr="00C25A3C">
        <w:rPr>
          <w:rFonts w:ascii="Sylfaen" w:hAnsi="Sylfaen"/>
          <w:sz w:val="20"/>
          <w:szCs w:val="20"/>
          <w:lang w:val="ka-GE"/>
        </w:rPr>
        <w:t xml:space="preserve">აქედან საქართველოს მთავრობის მიერ გამოყოფილი ფინანსური დახმარებით </w:t>
      </w:r>
      <w:r w:rsidR="00FF16B8" w:rsidRPr="00C25A3C">
        <w:rPr>
          <w:rFonts w:ascii="Sylfaen" w:hAnsi="Sylfaen"/>
          <w:sz w:val="20"/>
          <w:szCs w:val="20"/>
          <w:lang w:val="ka-GE"/>
        </w:rPr>
        <w:t xml:space="preserve">აღინიშნა </w:t>
      </w:r>
      <w:r w:rsidR="00DB340E" w:rsidRPr="00C25A3C">
        <w:rPr>
          <w:rFonts w:ascii="Sylfaen" w:hAnsi="Sylfaen"/>
          <w:sz w:val="20"/>
          <w:szCs w:val="20"/>
          <w:lang w:val="ka-GE"/>
        </w:rPr>
        <w:t xml:space="preserve"> საახალწლო ღონისძიებები</w:t>
      </w:r>
      <w:r w:rsidR="00FE2BC8" w:rsidRPr="00C25A3C">
        <w:rPr>
          <w:rFonts w:ascii="Sylfaen" w:hAnsi="Sylfaen"/>
          <w:sz w:val="20"/>
          <w:szCs w:val="20"/>
          <w:lang w:val="ka-GE"/>
        </w:rPr>
        <w:t>.</w:t>
      </w:r>
      <w:r w:rsidR="00DB340E" w:rsidRPr="00C25A3C">
        <w:rPr>
          <w:rFonts w:ascii="Sylfaen" w:hAnsi="Sylfaen"/>
          <w:sz w:val="20"/>
          <w:szCs w:val="20"/>
          <w:lang w:val="ka-GE"/>
        </w:rPr>
        <w:t xml:space="preserve"> </w:t>
      </w:r>
      <w:r w:rsidR="00B5190C" w:rsidRPr="00C25A3C">
        <w:rPr>
          <w:rFonts w:ascii="Sylfaen" w:hAnsi="Sylfaen"/>
          <w:sz w:val="20"/>
          <w:szCs w:val="20"/>
          <w:lang w:val="ka-GE"/>
        </w:rPr>
        <w:t>აღინიშნა თეატრის საერთაშორისო დღე</w:t>
      </w:r>
      <w:r w:rsidR="002D1DE0" w:rsidRPr="00C25A3C">
        <w:rPr>
          <w:rFonts w:ascii="Sylfaen" w:hAnsi="Sylfaen"/>
          <w:sz w:val="20"/>
          <w:szCs w:val="20"/>
          <w:lang w:val="ka-GE"/>
        </w:rPr>
        <w:t>;</w:t>
      </w:r>
      <w:r w:rsidR="00B5190C" w:rsidRPr="00C25A3C">
        <w:rPr>
          <w:rFonts w:ascii="Sylfaen" w:hAnsi="Sylfaen"/>
          <w:sz w:val="20"/>
          <w:szCs w:val="20"/>
          <w:lang w:val="ka-GE"/>
        </w:rPr>
        <w:t xml:space="preserve"> </w:t>
      </w:r>
      <w:r w:rsidR="00DB340E" w:rsidRPr="00C25A3C">
        <w:rPr>
          <w:rFonts w:ascii="Sylfaen" w:hAnsi="Sylfaen"/>
          <w:sz w:val="20"/>
          <w:szCs w:val="20"/>
          <w:lang w:val="ka-GE"/>
        </w:rPr>
        <w:t xml:space="preserve"> </w:t>
      </w:r>
      <w:r w:rsidR="00B5190C" w:rsidRPr="00C25A3C">
        <w:rPr>
          <w:rFonts w:ascii="Sylfaen" w:hAnsi="Sylfaen"/>
          <w:sz w:val="20"/>
          <w:szCs w:val="20"/>
          <w:lang w:val="ka-GE"/>
        </w:rPr>
        <w:t>ქა</w:t>
      </w:r>
      <w:r w:rsidR="002D1DE0" w:rsidRPr="00C25A3C">
        <w:rPr>
          <w:rFonts w:ascii="Sylfaen" w:hAnsi="Sylfaen"/>
          <w:sz w:val="20"/>
          <w:szCs w:val="20"/>
          <w:lang w:val="ka-GE"/>
        </w:rPr>
        <w:t>ლ</w:t>
      </w:r>
      <w:r w:rsidR="00B5190C" w:rsidRPr="00C25A3C">
        <w:rPr>
          <w:rFonts w:ascii="Sylfaen" w:hAnsi="Sylfaen"/>
          <w:sz w:val="20"/>
          <w:szCs w:val="20"/>
          <w:lang w:val="ka-GE"/>
        </w:rPr>
        <w:t xml:space="preserve">თა და დედის დღისადმი მიძღვნილი საზეიმო ღონისძიება. </w:t>
      </w:r>
      <w:r w:rsidR="00FF16B8" w:rsidRPr="00C25A3C">
        <w:rPr>
          <w:rFonts w:ascii="Sylfaen" w:hAnsi="Sylfaen"/>
          <w:sz w:val="20"/>
          <w:szCs w:val="20"/>
          <w:lang w:val="ka-GE"/>
        </w:rPr>
        <w:t xml:space="preserve">პედაგოგთა </w:t>
      </w:r>
      <w:r w:rsidR="00896AE2" w:rsidRPr="00C25A3C">
        <w:rPr>
          <w:rFonts w:ascii="Sylfaen" w:hAnsi="Sylfaen"/>
          <w:sz w:val="20"/>
          <w:szCs w:val="20"/>
          <w:lang w:val="ka-GE"/>
        </w:rPr>
        <w:t>საერთაშ</w:t>
      </w:r>
      <w:r w:rsidR="00FF16B8" w:rsidRPr="00C25A3C">
        <w:rPr>
          <w:rFonts w:ascii="Sylfaen" w:hAnsi="Sylfaen"/>
          <w:sz w:val="20"/>
          <w:szCs w:val="20"/>
          <w:lang w:val="ka-GE"/>
        </w:rPr>
        <w:t>ორისო დღე, რომელშიც მონაწილეობდა მუნიციპალიტეტის 26 საჯარო სკოლისა</w:t>
      </w:r>
      <w:r w:rsidR="000A2919" w:rsidRPr="00C25A3C">
        <w:rPr>
          <w:rFonts w:ascii="Sylfaen" w:hAnsi="Sylfaen"/>
          <w:sz w:val="20"/>
          <w:szCs w:val="20"/>
          <w:lang w:val="ka-GE"/>
        </w:rPr>
        <w:t xml:space="preserve"> </w:t>
      </w:r>
      <w:r w:rsidR="00FF16B8" w:rsidRPr="00C25A3C">
        <w:rPr>
          <w:rFonts w:ascii="Sylfaen" w:hAnsi="Sylfaen"/>
          <w:sz w:val="20"/>
          <w:szCs w:val="20"/>
          <w:lang w:val="ka-GE"/>
        </w:rPr>
        <w:t>და 22 საბავშვო ბაღის</w:t>
      </w:r>
      <w:r w:rsidR="000A2919" w:rsidRPr="00C25A3C">
        <w:rPr>
          <w:rFonts w:ascii="Sylfaen" w:hAnsi="Sylfaen"/>
          <w:sz w:val="20"/>
          <w:szCs w:val="20"/>
          <w:lang w:val="ka-GE"/>
        </w:rPr>
        <w:t xml:space="preserve"> </w:t>
      </w:r>
      <w:r w:rsidR="00FF16B8" w:rsidRPr="00C25A3C">
        <w:rPr>
          <w:rFonts w:ascii="Sylfaen" w:hAnsi="Sylfaen"/>
          <w:sz w:val="20"/>
          <w:szCs w:val="20"/>
          <w:lang w:val="ka-GE"/>
        </w:rPr>
        <w:t>პედაგოგი.</w:t>
      </w:r>
      <w:r w:rsidR="000A2919" w:rsidRPr="00C25A3C">
        <w:rPr>
          <w:rFonts w:ascii="Sylfaen" w:hAnsi="Sylfaen"/>
          <w:sz w:val="20"/>
          <w:szCs w:val="20"/>
          <w:lang w:val="ka-GE"/>
        </w:rPr>
        <w:t xml:space="preserve"> </w:t>
      </w:r>
      <w:r w:rsidR="00493D69" w:rsidRPr="00C25A3C">
        <w:rPr>
          <w:rFonts w:ascii="Sylfaen" w:hAnsi="Sylfaen"/>
          <w:sz w:val="20"/>
          <w:szCs w:val="20"/>
          <w:lang w:val="ka-GE"/>
        </w:rPr>
        <w:t xml:space="preserve">ქვეპროგრამის განხორციელების შედეგად  </w:t>
      </w:r>
      <w:r w:rsidR="00493D69" w:rsidRPr="00C25A3C">
        <w:rPr>
          <w:rFonts w:ascii="Sylfaen" w:eastAsia="Times New Roman" w:hAnsi="Sylfaen" w:cs="Calibri"/>
          <w:color w:val="000000"/>
          <w:sz w:val="20"/>
          <w:szCs w:val="20"/>
          <w:lang w:val="ka-GE"/>
        </w:rPr>
        <w:t xml:space="preserve">შექმნილია პირობები </w:t>
      </w:r>
      <w:r w:rsidR="00493D69" w:rsidRPr="00C25A3C">
        <w:rPr>
          <w:rFonts w:ascii="Sylfaen" w:eastAsia="Times New Roman" w:hAnsi="Sylfaen" w:cs="Calibri"/>
          <w:color w:val="000000"/>
          <w:sz w:val="20"/>
          <w:szCs w:val="20"/>
        </w:rPr>
        <w:t>ადგილობრივი შემოქმედებითი ჯგუფების პოპულარიზაციისა  და  მოსახლეობის კულტურულ ცხოვრებაში ჩართულობის</w:t>
      </w:r>
      <w:r w:rsidR="00493D69" w:rsidRPr="00C25A3C">
        <w:rPr>
          <w:rFonts w:ascii="Sylfaen" w:eastAsia="Times New Roman" w:hAnsi="Sylfaen" w:cs="Calibri"/>
          <w:color w:val="000000"/>
          <w:sz w:val="20"/>
          <w:szCs w:val="20"/>
          <w:lang w:val="ka-GE"/>
        </w:rPr>
        <w:t>თვის</w:t>
      </w:r>
      <w:r w:rsidR="00493D69" w:rsidRPr="00C25A3C">
        <w:rPr>
          <w:rFonts w:ascii="Sylfaen" w:eastAsia="Times New Roman" w:hAnsi="Sylfaen" w:cs="Calibri"/>
          <w:color w:val="000000"/>
          <w:sz w:val="20"/>
          <w:szCs w:val="20"/>
        </w:rPr>
        <w:t>;</w:t>
      </w:r>
      <w:r w:rsidR="00493D69" w:rsidRPr="00C25A3C">
        <w:rPr>
          <w:rFonts w:ascii="Sylfaen" w:eastAsia="Times New Roman" w:hAnsi="Sylfaen" w:cs="Calibri"/>
          <w:color w:val="000000"/>
          <w:sz w:val="20"/>
          <w:szCs w:val="20"/>
          <w:lang w:val="ka-GE"/>
        </w:rPr>
        <w:t xml:space="preserve"> </w:t>
      </w:r>
      <w:r w:rsidR="00493D69" w:rsidRPr="00C25A3C">
        <w:rPr>
          <w:rFonts w:ascii="Sylfaen" w:eastAsia="Times New Roman" w:hAnsi="Sylfaen" w:cs="Calibri"/>
          <w:color w:val="000000"/>
          <w:sz w:val="20"/>
          <w:szCs w:val="20"/>
        </w:rPr>
        <w:t>ხელშეწყობილია კულტურის, განა</w:t>
      </w:r>
      <w:r w:rsidR="00493D69" w:rsidRPr="00C25A3C">
        <w:rPr>
          <w:rFonts w:ascii="Sylfaen" w:eastAsia="Times New Roman" w:hAnsi="Sylfaen" w:cs="Calibri"/>
          <w:color w:val="000000"/>
          <w:sz w:val="20"/>
          <w:szCs w:val="20"/>
          <w:lang w:val="ka-GE"/>
        </w:rPr>
        <w:t xml:space="preserve">თლების </w:t>
      </w:r>
      <w:r w:rsidR="00493D69" w:rsidRPr="00C25A3C">
        <w:rPr>
          <w:rFonts w:ascii="Sylfaen" w:eastAsia="Times New Roman" w:hAnsi="Sylfaen" w:cs="Calibri"/>
          <w:color w:val="000000"/>
          <w:sz w:val="20"/>
          <w:szCs w:val="20"/>
        </w:rPr>
        <w:t xml:space="preserve"> და ხელოვნების სფეროში მოღვაწე ადამიანების   შემოქმედების წარმოჩენა</w:t>
      </w:r>
      <w:r w:rsidR="00493D69" w:rsidRPr="00C25A3C">
        <w:rPr>
          <w:rFonts w:ascii="Sylfaen" w:eastAsia="Times New Roman" w:hAnsi="Sylfaen" w:cs="Calibri"/>
          <w:color w:val="000000"/>
          <w:sz w:val="20"/>
          <w:szCs w:val="20"/>
          <w:lang w:val="ka-GE"/>
        </w:rPr>
        <w:t>.</w:t>
      </w:r>
    </w:p>
    <w:tbl>
      <w:tblPr>
        <w:tblW w:w="10597" w:type="dxa"/>
        <w:tblInd w:w="250" w:type="dxa"/>
        <w:tblLook w:val="04A0" w:firstRow="1" w:lastRow="0" w:firstColumn="1" w:lastColumn="0" w:noHBand="0" w:noVBand="1"/>
      </w:tblPr>
      <w:tblGrid>
        <w:gridCol w:w="10597"/>
      </w:tblGrid>
      <w:tr w:rsidR="00E75E00" w:rsidRPr="00C25A3C" w:rsidTr="00EE1324">
        <w:trPr>
          <w:trHeight w:val="1371"/>
        </w:trPr>
        <w:tc>
          <w:tcPr>
            <w:tcW w:w="10597" w:type="dxa"/>
            <w:tcBorders>
              <w:top w:val="nil"/>
              <w:bottom w:val="nil"/>
            </w:tcBorders>
            <w:shd w:val="clear" w:color="auto" w:fill="auto"/>
            <w:noWrap/>
            <w:vAlign w:val="bottom"/>
          </w:tcPr>
          <w:tbl>
            <w:tblPr>
              <w:tblpPr w:leftFromText="180" w:rightFromText="180" w:vertAnchor="text" w:horzAnchor="margin" w:tblpX="-152" w:tblpY="30"/>
              <w:tblOverlap w:val="never"/>
              <w:tblW w:w="10502" w:type="dxa"/>
              <w:tblLook w:val="04A0" w:firstRow="1" w:lastRow="0" w:firstColumn="1" w:lastColumn="0" w:noHBand="0" w:noVBand="1"/>
            </w:tblPr>
            <w:tblGrid>
              <w:gridCol w:w="307"/>
              <w:gridCol w:w="3222"/>
              <w:gridCol w:w="1332"/>
              <w:gridCol w:w="1424"/>
              <w:gridCol w:w="1390"/>
              <w:gridCol w:w="1512"/>
              <w:gridCol w:w="1315"/>
            </w:tblGrid>
            <w:tr w:rsidR="00B3694B" w:rsidRPr="00C25A3C" w:rsidTr="00FE2BC8">
              <w:trPr>
                <w:trHeight w:val="444"/>
              </w:trPr>
              <w:tc>
                <w:tcPr>
                  <w:tcW w:w="2991" w:type="pct"/>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B3694B" w:rsidRPr="00C25A3C" w:rsidRDefault="00845C02" w:rsidP="00845C02">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დაგეგმილი </w:t>
                  </w:r>
                  <w:r w:rsidRPr="00C25A3C">
                    <w:rPr>
                      <w:rFonts w:ascii="Sylfaen" w:eastAsia="Times New Roman" w:hAnsi="Sylfaen" w:cs="Calibri"/>
                      <w:color w:val="000000"/>
                      <w:sz w:val="12"/>
                      <w:szCs w:val="12"/>
                      <w:lang w:val="ka-GE"/>
                    </w:rPr>
                    <w:t xml:space="preserve">შუალედური </w:t>
                  </w:r>
                  <w:r w:rsidR="00B3694B" w:rsidRPr="00C25A3C">
                    <w:rPr>
                      <w:rFonts w:ascii="Sylfaen" w:eastAsia="Times New Roman" w:hAnsi="Sylfaen" w:cs="Calibri"/>
                      <w:color w:val="000000"/>
                      <w:sz w:val="12"/>
                      <w:szCs w:val="12"/>
                    </w:rPr>
                    <w:t xml:space="preserve"> შედეგის ინდიკატორი</w:t>
                  </w:r>
                </w:p>
              </w:tc>
              <w:tc>
                <w:tcPr>
                  <w:tcW w:w="1382" w:type="pct"/>
                  <w:gridSpan w:val="2"/>
                  <w:tcBorders>
                    <w:top w:val="single" w:sz="8" w:space="0" w:color="auto"/>
                    <w:left w:val="nil"/>
                    <w:bottom w:val="single" w:sz="4" w:space="0" w:color="auto"/>
                    <w:right w:val="single" w:sz="4" w:space="0" w:color="auto"/>
                  </w:tcBorders>
                  <w:shd w:val="clear" w:color="auto" w:fill="auto"/>
                  <w:vAlign w:val="center"/>
                  <w:hideMark/>
                </w:tcPr>
                <w:p w:rsidR="00B3694B" w:rsidRPr="00C25A3C" w:rsidRDefault="00B3694B" w:rsidP="00B3694B">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მიღწეული შედეგის სინდიკატორი</w:t>
                  </w:r>
                </w:p>
              </w:tc>
              <w:tc>
                <w:tcPr>
                  <w:tcW w:w="627" w:type="pct"/>
                  <w:tcBorders>
                    <w:top w:val="single" w:sz="8" w:space="0" w:color="auto"/>
                    <w:left w:val="nil"/>
                    <w:bottom w:val="single" w:sz="4" w:space="0" w:color="auto"/>
                    <w:right w:val="single" w:sz="8" w:space="0" w:color="auto"/>
                  </w:tcBorders>
                  <w:shd w:val="clear" w:color="auto" w:fill="auto"/>
                  <w:noWrap/>
                  <w:vAlign w:val="center"/>
                  <w:hideMark/>
                </w:tcPr>
                <w:p w:rsidR="00B3694B" w:rsidRPr="00C25A3C" w:rsidRDefault="00B3694B" w:rsidP="00B3694B">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განმარტება </w:t>
                  </w:r>
                </w:p>
              </w:tc>
            </w:tr>
            <w:tr w:rsidR="00FE2BC8" w:rsidRPr="00C25A3C" w:rsidTr="00581A09">
              <w:trPr>
                <w:trHeight w:val="460"/>
              </w:trPr>
              <w:tc>
                <w:tcPr>
                  <w:tcW w:w="146" w:type="pct"/>
                  <w:tcBorders>
                    <w:top w:val="nil"/>
                    <w:left w:val="single" w:sz="8" w:space="0" w:color="auto"/>
                    <w:bottom w:val="single" w:sz="4" w:space="0" w:color="auto"/>
                    <w:right w:val="single" w:sz="4" w:space="0" w:color="auto"/>
                  </w:tcBorders>
                  <w:shd w:val="clear" w:color="auto" w:fill="auto"/>
                  <w:noWrap/>
                  <w:vAlign w:val="bottom"/>
                  <w:hideMark/>
                </w:tcPr>
                <w:p w:rsidR="00B3694B" w:rsidRPr="00C25A3C" w:rsidRDefault="00B3694B" w:rsidP="00B3694B">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N </w:t>
                  </w:r>
                </w:p>
              </w:tc>
              <w:tc>
                <w:tcPr>
                  <w:tcW w:w="1534" w:type="pct"/>
                  <w:tcBorders>
                    <w:top w:val="nil"/>
                    <w:left w:val="nil"/>
                    <w:bottom w:val="single" w:sz="4" w:space="0" w:color="auto"/>
                    <w:right w:val="single" w:sz="4" w:space="0" w:color="auto"/>
                  </w:tcBorders>
                  <w:shd w:val="clear" w:color="auto" w:fill="auto"/>
                  <w:vAlign w:val="center"/>
                  <w:hideMark/>
                </w:tcPr>
                <w:p w:rsidR="00B3694B" w:rsidRPr="00C25A3C" w:rsidRDefault="00B3694B" w:rsidP="00B3694B">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მოსალოდნელი </w:t>
                  </w:r>
                  <w:r w:rsidR="00845C02" w:rsidRPr="00C25A3C">
                    <w:rPr>
                      <w:rFonts w:ascii="Sylfaen" w:eastAsia="Times New Roman" w:hAnsi="Sylfaen" w:cs="Calibri"/>
                      <w:color w:val="000000"/>
                      <w:sz w:val="12"/>
                      <w:szCs w:val="12"/>
                      <w:lang w:val="ka-GE"/>
                    </w:rPr>
                    <w:t xml:space="preserve">შუალედური </w:t>
                  </w:r>
                  <w:r w:rsidRPr="00C25A3C">
                    <w:rPr>
                      <w:rFonts w:ascii="Sylfaen" w:eastAsia="Times New Roman" w:hAnsi="Sylfaen" w:cs="Calibri"/>
                      <w:color w:val="000000"/>
                      <w:sz w:val="12"/>
                      <w:szCs w:val="12"/>
                    </w:rPr>
                    <w:t>შედეგის ინდიკატორი</w:t>
                  </w:r>
                </w:p>
              </w:tc>
              <w:tc>
                <w:tcPr>
                  <w:tcW w:w="634" w:type="pct"/>
                  <w:tcBorders>
                    <w:top w:val="nil"/>
                    <w:left w:val="nil"/>
                    <w:bottom w:val="single" w:sz="4" w:space="0" w:color="auto"/>
                    <w:right w:val="single" w:sz="4" w:space="0" w:color="auto"/>
                  </w:tcBorders>
                  <w:shd w:val="clear" w:color="auto" w:fill="auto"/>
                  <w:vAlign w:val="center"/>
                  <w:hideMark/>
                </w:tcPr>
                <w:p w:rsidR="00B3694B" w:rsidRPr="00C25A3C" w:rsidRDefault="00B3694B" w:rsidP="00B3694B">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საბაზისო მაჩვენებელი</w:t>
                  </w:r>
                </w:p>
              </w:tc>
              <w:tc>
                <w:tcPr>
                  <w:tcW w:w="678" w:type="pct"/>
                  <w:tcBorders>
                    <w:top w:val="nil"/>
                    <w:left w:val="nil"/>
                    <w:bottom w:val="single" w:sz="4" w:space="0" w:color="auto"/>
                    <w:right w:val="single" w:sz="4" w:space="0" w:color="auto"/>
                  </w:tcBorders>
                  <w:shd w:val="clear" w:color="auto" w:fill="auto"/>
                  <w:vAlign w:val="center"/>
                  <w:hideMark/>
                </w:tcPr>
                <w:p w:rsidR="00B3694B" w:rsidRPr="00C25A3C" w:rsidRDefault="00B3694B" w:rsidP="00B3694B">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დაგეგმილი მაჩვენებელი</w:t>
                  </w:r>
                </w:p>
              </w:tc>
              <w:tc>
                <w:tcPr>
                  <w:tcW w:w="662" w:type="pct"/>
                  <w:tcBorders>
                    <w:top w:val="nil"/>
                    <w:left w:val="nil"/>
                    <w:bottom w:val="single" w:sz="4" w:space="0" w:color="auto"/>
                    <w:right w:val="single" w:sz="4" w:space="0" w:color="auto"/>
                  </w:tcBorders>
                  <w:shd w:val="clear" w:color="auto" w:fill="auto"/>
                  <w:vAlign w:val="center"/>
                  <w:hideMark/>
                </w:tcPr>
                <w:p w:rsidR="00FE2BC8" w:rsidRPr="00C25A3C" w:rsidRDefault="00FE2BC8" w:rsidP="00B3694B">
                  <w:pPr>
                    <w:spacing w:after="0" w:line="240" w:lineRule="auto"/>
                    <w:jc w:val="center"/>
                    <w:rPr>
                      <w:rFonts w:ascii="Sylfaen" w:eastAsia="Times New Roman" w:hAnsi="Sylfaen" w:cs="Calibri"/>
                      <w:color w:val="000000"/>
                      <w:sz w:val="12"/>
                      <w:szCs w:val="12"/>
                    </w:rPr>
                  </w:pPr>
                </w:p>
                <w:p w:rsidR="00B3694B" w:rsidRPr="00C25A3C" w:rsidRDefault="00B3694B" w:rsidP="00B3694B">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მიღწეული მაჩვენებელი</w:t>
                  </w:r>
                </w:p>
              </w:tc>
              <w:tc>
                <w:tcPr>
                  <w:tcW w:w="720" w:type="pct"/>
                  <w:tcBorders>
                    <w:top w:val="nil"/>
                    <w:left w:val="nil"/>
                    <w:bottom w:val="single" w:sz="4" w:space="0" w:color="auto"/>
                    <w:right w:val="single" w:sz="4" w:space="0" w:color="auto"/>
                  </w:tcBorders>
                  <w:shd w:val="clear" w:color="auto" w:fill="auto"/>
                  <w:vAlign w:val="center"/>
                  <w:hideMark/>
                </w:tcPr>
                <w:p w:rsidR="00B3694B" w:rsidRPr="00C25A3C" w:rsidRDefault="00B3694B" w:rsidP="00B3694B">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ცდომილების</w:t>
                  </w:r>
                  <w:r w:rsidR="000A2919" w:rsidRPr="00C25A3C">
                    <w:rPr>
                      <w:rFonts w:ascii="Sylfaen" w:eastAsia="Times New Roman" w:hAnsi="Sylfaen" w:cs="Calibri"/>
                      <w:color w:val="000000"/>
                      <w:sz w:val="12"/>
                      <w:szCs w:val="12"/>
                    </w:rPr>
                    <w:t xml:space="preserve"> </w:t>
                  </w:r>
                  <w:r w:rsidRPr="00C25A3C">
                    <w:rPr>
                      <w:rFonts w:ascii="Sylfaen" w:eastAsia="Times New Roman" w:hAnsi="Sylfaen" w:cs="Calibri"/>
                      <w:color w:val="000000"/>
                      <w:sz w:val="12"/>
                      <w:szCs w:val="12"/>
                    </w:rPr>
                    <w:t>მაჩვენებელი</w:t>
                  </w:r>
                  <w:r w:rsidR="000A2919" w:rsidRPr="00C25A3C">
                    <w:rPr>
                      <w:rFonts w:ascii="Sylfaen" w:eastAsia="Times New Roman" w:hAnsi="Sylfaen" w:cs="Calibri"/>
                      <w:color w:val="000000"/>
                      <w:sz w:val="12"/>
                      <w:szCs w:val="12"/>
                    </w:rPr>
                    <w:t xml:space="preserve"> </w:t>
                  </w:r>
                </w:p>
              </w:tc>
              <w:tc>
                <w:tcPr>
                  <w:tcW w:w="627" w:type="pct"/>
                  <w:tcBorders>
                    <w:top w:val="nil"/>
                    <w:left w:val="nil"/>
                    <w:bottom w:val="single" w:sz="4" w:space="0" w:color="auto"/>
                    <w:right w:val="single" w:sz="8" w:space="0" w:color="auto"/>
                  </w:tcBorders>
                  <w:shd w:val="clear" w:color="auto" w:fill="auto"/>
                  <w:vAlign w:val="bottom"/>
                  <w:hideMark/>
                </w:tcPr>
                <w:p w:rsidR="00B3694B" w:rsidRPr="00C25A3C" w:rsidRDefault="00B3694B" w:rsidP="00B3694B">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r w:rsidR="00581A09" w:rsidRPr="00C25A3C" w:rsidTr="00581A09">
              <w:trPr>
                <w:trHeight w:val="127"/>
              </w:trPr>
              <w:tc>
                <w:tcPr>
                  <w:tcW w:w="146" w:type="pct"/>
                  <w:tcBorders>
                    <w:top w:val="nil"/>
                    <w:left w:val="single" w:sz="8" w:space="0" w:color="auto"/>
                    <w:bottom w:val="single" w:sz="4" w:space="0" w:color="auto"/>
                    <w:right w:val="single" w:sz="4" w:space="0" w:color="auto"/>
                  </w:tcBorders>
                  <w:shd w:val="clear" w:color="auto" w:fill="auto"/>
                  <w:noWrap/>
                  <w:vAlign w:val="bottom"/>
                  <w:hideMark/>
                </w:tcPr>
                <w:p w:rsidR="00581A09" w:rsidRPr="00C25A3C" w:rsidRDefault="00581A09" w:rsidP="00581A09">
                  <w:pPr>
                    <w:spacing w:after="0" w:line="240" w:lineRule="auto"/>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rPr>
                    <w:t> </w:t>
                  </w:r>
                  <w:r w:rsidRPr="00C25A3C">
                    <w:rPr>
                      <w:rFonts w:ascii="Sylfaen" w:eastAsia="Times New Roman" w:hAnsi="Sylfaen" w:cs="Calibri"/>
                      <w:color w:val="000000"/>
                      <w:sz w:val="12"/>
                      <w:szCs w:val="12"/>
                      <w:lang w:val="ka-GE"/>
                    </w:rPr>
                    <w:t>1</w:t>
                  </w:r>
                </w:p>
              </w:tc>
              <w:tc>
                <w:tcPr>
                  <w:tcW w:w="1534" w:type="pct"/>
                  <w:tcBorders>
                    <w:top w:val="nil"/>
                    <w:left w:val="nil"/>
                    <w:bottom w:val="single" w:sz="4" w:space="0" w:color="auto"/>
                    <w:right w:val="single" w:sz="4" w:space="0" w:color="auto"/>
                  </w:tcBorders>
                  <w:shd w:val="clear" w:color="auto" w:fill="auto"/>
                  <w:vAlign w:val="center"/>
                </w:tcPr>
                <w:p w:rsidR="00581A09" w:rsidRPr="00C25A3C" w:rsidRDefault="00581A09" w:rsidP="00581A09">
                  <w:pPr>
                    <w:spacing w:after="0" w:line="240" w:lineRule="auto"/>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ჩატარებული ღონისძიებების რაოდე</w:t>
                  </w:r>
                  <w:r w:rsidR="00EE1324" w:rsidRPr="00C25A3C">
                    <w:rPr>
                      <w:rFonts w:ascii="Sylfaen" w:eastAsia="Times New Roman" w:hAnsi="Sylfaen" w:cs="Calibri"/>
                      <w:color w:val="000000"/>
                      <w:sz w:val="12"/>
                      <w:szCs w:val="12"/>
                      <w:lang w:val="ka-GE"/>
                    </w:rPr>
                    <w:t>ნ</w:t>
                  </w:r>
                  <w:r w:rsidRPr="00C25A3C">
                    <w:rPr>
                      <w:rFonts w:ascii="Sylfaen" w:eastAsia="Times New Roman" w:hAnsi="Sylfaen" w:cs="Calibri"/>
                      <w:color w:val="000000"/>
                      <w:sz w:val="12"/>
                      <w:szCs w:val="12"/>
                      <w:lang w:val="ka-GE"/>
                    </w:rPr>
                    <w:t>ო</w:t>
                  </w:r>
                  <w:r w:rsidR="00EE1324" w:rsidRPr="00C25A3C">
                    <w:rPr>
                      <w:rFonts w:ascii="Sylfaen" w:eastAsia="Times New Roman" w:hAnsi="Sylfaen" w:cs="Calibri"/>
                      <w:color w:val="000000"/>
                      <w:sz w:val="12"/>
                      <w:szCs w:val="12"/>
                      <w:lang w:val="ka-GE"/>
                    </w:rPr>
                    <w:t>ბ</w:t>
                  </w:r>
                  <w:r w:rsidRPr="00C25A3C">
                    <w:rPr>
                      <w:rFonts w:ascii="Sylfaen" w:eastAsia="Times New Roman" w:hAnsi="Sylfaen" w:cs="Calibri"/>
                      <w:color w:val="000000"/>
                      <w:sz w:val="12"/>
                      <w:szCs w:val="12"/>
                      <w:lang w:val="ka-GE"/>
                    </w:rPr>
                    <w:t>ა</w:t>
                  </w:r>
                </w:p>
              </w:tc>
              <w:tc>
                <w:tcPr>
                  <w:tcW w:w="634" w:type="pct"/>
                  <w:tcBorders>
                    <w:top w:val="nil"/>
                    <w:left w:val="nil"/>
                    <w:bottom w:val="single" w:sz="4" w:space="0" w:color="auto"/>
                    <w:right w:val="single" w:sz="4" w:space="0" w:color="auto"/>
                  </w:tcBorders>
                  <w:shd w:val="clear" w:color="auto" w:fill="auto"/>
                  <w:vAlign w:val="center"/>
                </w:tcPr>
                <w:p w:rsidR="00581A09" w:rsidRPr="00C25A3C" w:rsidRDefault="00C9087A" w:rsidP="00581A09">
                  <w:pPr>
                    <w:spacing w:after="0" w:line="240" w:lineRule="auto"/>
                    <w:jc w:val="center"/>
                    <w:rPr>
                      <w:rFonts w:ascii="Sylfaen" w:eastAsia="Times New Roman" w:hAnsi="Sylfaen" w:cs="Calibri"/>
                      <w:color w:val="000000"/>
                      <w:sz w:val="16"/>
                      <w:szCs w:val="16"/>
                      <w:lang w:val="ka-GE"/>
                    </w:rPr>
                  </w:pPr>
                  <w:r w:rsidRPr="00C25A3C">
                    <w:rPr>
                      <w:rFonts w:ascii="Sylfaen" w:eastAsia="Times New Roman" w:hAnsi="Sylfaen" w:cs="Calibri"/>
                      <w:color w:val="000000"/>
                      <w:sz w:val="16"/>
                      <w:szCs w:val="16"/>
                      <w:lang w:val="ka-GE"/>
                    </w:rPr>
                    <w:t>20</w:t>
                  </w:r>
                </w:p>
              </w:tc>
              <w:tc>
                <w:tcPr>
                  <w:tcW w:w="678" w:type="pct"/>
                  <w:tcBorders>
                    <w:top w:val="nil"/>
                    <w:left w:val="nil"/>
                    <w:bottom w:val="single" w:sz="4" w:space="0" w:color="auto"/>
                    <w:right w:val="single" w:sz="4" w:space="0" w:color="auto"/>
                  </w:tcBorders>
                  <w:shd w:val="clear" w:color="auto" w:fill="auto"/>
                  <w:vAlign w:val="center"/>
                </w:tcPr>
                <w:p w:rsidR="00581A09" w:rsidRPr="00C25A3C" w:rsidRDefault="00C9087A" w:rsidP="00581A09">
                  <w:pPr>
                    <w:spacing w:after="0" w:line="240" w:lineRule="auto"/>
                    <w:jc w:val="center"/>
                    <w:rPr>
                      <w:rFonts w:ascii="Sylfaen" w:eastAsia="Times New Roman" w:hAnsi="Sylfaen" w:cs="Calibri"/>
                      <w:color w:val="000000"/>
                      <w:sz w:val="16"/>
                      <w:szCs w:val="16"/>
                      <w:lang w:val="ka-GE"/>
                    </w:rPr>
                  </w:pPr>
                  <w:r w:rsidRPr="00C25A3C">
                    <w:rPr>
                      <w:rFonts w:ascii="Sylfaen" w:eastAsia="Times New Roman" w:hAnsi="Sylfaen" w:cs="Calibri"/>
                      <w:color w:val="000000"/>
                      <w:sz w:val="16"/>
                      <w:szCs w:val="16"/>
                      <w:lang w:val="ka-GE"/>
                    </w:rPr>
                    <w:t>25</w:t>
                  </w:r>
                </w:p>
              </w:tc>
              <w:tc>
                <w:tcPr>
                  <w:tcW w:w="662" w:type="pct"/>
                  <w:tcBorders>
                    <w:top w:val="nil"/>
                    <w:left w:val="nil"/>
                    <w:bottom w:val="single" w:sz="4" w:space="0" w:color="auto"/>
                    <w:right w:val="single" w:sz="4" w:space="0" w:color="auto"/>
                  </w:tcBorders>
                  <w:shd w:val="clear" w:color="auto" w:fill="auto"/>
                  <w:vAlign w:val="center"/>
                </w:tcPr>
                <w:p w:rsidR="00581A09" w:rsidRPr="00C25A3C" w:rsidRDefault="00C9087A" w:rsidP="00581A09">
                  <w:pPr>
                    <w:spacing w:after="0" w:line="240" w:lineRule="auto"/>
                    <w:jc w:val="center"/>
                    <w:rPr>
                      <w:rFonts w:ascii="Sylfaen" w:eastAsia="Times New Roman" w:hAnsi="Sylfaen" w:cs="Calibri"/>
                      <w:color w:val="000000"/>
                      <w:sz w:val="16"/>
                      <w:szCs w:val="16"/>
                      <w:lang w:val="ka-GE"/>
                    </w:rPr>
                  </w:pPr>
                  <w:r w:rsidRPr="00C25A3C">
                    <w:rPr>
                      <w:rFonts w:ascii="Sylfaen" w:eastAsia="Times New Roman" w:hAnsi="Sylfaen" w:cs="Calibri"/>
                      <w:color w:val="000000"/>
                      <w:sz w:val="16"/>
                      <w:szCs w:val="16"/>
                      <w:lang w:val="ka-GE"/>
                    </w:rPr>
                    <w:t>25</w:t>
                  </w:r>
                </w:p>
              </w:tc>
              <w:tc>
                <w:tcPr>
                  <w:tcW w:w="720" w:type="pct"/>
                  <w:tcBorders>
                    <w:top w:val="nil"/>
                    <w:left w:val="nil"/>
                    <w:bottom w:val="single" w:sz="4" w:space="0" w:color="auto"/>
                    <w:right w:val="single" w:sz="4" w:space="0" w:color="auto"/>
                  </w:tcBorders>
                  <w:shd w:val="clear" w:color="auto" w:fill="auto"/>
                  <w:vAlign w:val="center"/>
                  <w:hideMark/>
                </w:tcPr>
                <w:p w:rsidR="00581A09" w:rsidRPr="00C25A3C" w:rsidRDefault="00581A09" w:rsidP="00581A09">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c>
                <w:tcPr>
                  <w:tcW w:w="627" w:type="pct"/>
                  <w:tcBorders>
                    <w:top w:val="nil"/>
                    <w:left w:val="nil"/>
                    <w:bottom w:val="single" w:sz="4" w:space="0" w:color="auto"/>
                    <w:right w:val="single" w:sz="8" w:space="0" w:color="auto"/>
                  </w:tcBorders>
                  <w:shd w:val="clear" w:color="auto" w:fill="auto"/>
                  <w:vAlign w:val="bottom"/>
                  <w:hideMark/>
                </w:tcPr>
                <w:p w:rsidR="00581A09" w:rsidRPr="00C25A3C" w:rsidRDefault="00581A09" w:rsidP="00581A09">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r w:rsidR="00581A09" w:rsidRPr="00C25A3C" w:rsidTr="00581A09">
              <w:trPr>
                <w:trHeight w:val="225"/>
              </w:trPr>
              <w:tc>
                <w:tcPr>
                  <w:tcW w:w="146" w:type="pct"/>
                  <w:tcBorders>
                    <w:top w:val="single" w:sz="4" w:space="0" w:color="auto"/>
                    <w:left w:val="single" w:sz="8" w:space="0" w:color="auto"/>
                    <w:bottom w:val="single" w:sz="4" w:space="0" w:color="auto"/>
                    <w:right w:val="single" w:sz="4" w:space="0" w:color="auto"/>
                  </w:tcBorders>
                  <w:shd w:val="clear" w:color="auto" w:fill="auto"/>
                  <w:noWrap/>
                  <w:vAlign w:val="bottom"/>
                </w:tcPr>
                <w:p w:rsidR="00581A09" w:rsidRPr="00C25A3C" w:rsidRDefault="00581A09" w:rsidP="00581A09">
                  <w:pPr>
                    <w:spacing w:after="0" w:line="240" w:lineRule="auto"/>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2</w:t>
                  </w:r>
                </w:p>
              </w:tc>
              <w:tc>
                <w:tcPr>
                  <w:tcW w:w="1534" w:type="pct"/>
                  <w:tcBorders>
                    <w:top w:val="nil"/>
                    <w:left w:val="nil"/>
                    <w:bottom w:val="single" w:sz="4" w:space="0" w:color="auto"/>
                    <w:right w:val="single" w:sz="4" w:space="0" w:color="auto"/>
                  </w:tcBorders>
                  <w:shd w:val="clear" w:color="auto" w:fill="auto"/>
                  <w:vAlign w:val="center"/>
                </w:tcPr>
                <w:p w:rsidR="00581A09" w:rsidRPr="00C25A3C" w:rsidRDefault="00581A09" w:rsidP="00581A09">
                  <w:pPr>
                    <w:spacing w:after="0" w:line="240" w:lineRule="auto"/>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კულტურულ პროგრამებში ჩართული მოსახლეობის რაოდენობა</w:t>
                  </w:r>
                  <w:r w:rsidRPr="00C25A3C">
                    <w:rPr>
                      <w:rFonts w:ascii="Sylfaen" w:eastAsia="Times New Roman" w:hAnsi="Sylfaen" w:cs="Calibri"/>
                      <w:color w:val="000000"/>
                      <w:sz w:val="12"/>
                      <w:szCs w:val="12"/>
                    </w:rPr>
                    <w:t> </w:t>
                  </w:r>
                </w:p>
              </w:tc>
              <w:tc>
                <w:tcPr>
                  <w:tcW w:w="634" w:type="pct"/>
                  <w:tcBorders>
                    <w:top w:val="nil"/>
                    <w:left w:val="nil"/>
                    <w:bottom w:val="single" w:sz="4" w:space="0" w:color="auto"/>
                    <w:right w:val="single" w:sz="4" w:space="0" w:color="auto"/>
                  </w:tcBorders>
                  <w:shd w:val="clear" w:color="auto" w:fill="auto"/>
                  <w:vAlign w:val="center"/>
                </w:tcPr>
                <w:p w:rsidR="00581A09" w:rsidRPr="00C25A3C" w:rsidRDefault="00581A09" w:rsidP="00581A09">
                  <w:pPr>
                    <w:spacing w:after="0" w:line="240" w:lineRule="auto"/>
                    <w:jc w:val="center"/>
                    <w:rPr>
                      <w:rFonts w:ascii="Sylfaen" w:eastAsia="Times New Roman" w:hAnsi="Sylfaen" w:cs="Calibri"/>
                      <w:color w:val="000000"/>
                      <w:sz w:val="16"/>
                      <w:szCs w:val="16"/>
                      <w:lang w:val="ka-GE"/>
                    </w:rPr>
                  </w:pPr>
                  <w:r w:rsidRPr="00C25A3C">
                    <w:rPr>
                      <w:rFonts w:ascii="Sylfaen" w:eastAsia="Times New Roman" w:hAnsi="Sylfaen" w:cs="Calibri"/>
                      <w:color w:val="000000"/>
                      <w:sz w:val="16"/>
                      <w:szCs w:val="16"/>
                      <w:lang w:val="ka-GE"/>
                    </w:rPr>
                    <w:t>3000</w:t>
                  </w:r>
                </w:p>
              </w:tc>
              <w:tc>
                <w:tcPr>
                  <w:tcW w:w="678" w:type="pct"/>
                  <w:tcBorders>
                    <w:top w:val="nil"/>
                    <w:left w:val="nil"/>
                    <w:bottom w:val="single" w:sz="4" w:space="0" w:color="auto"/>
                    <w:right w:val="single" w:sz="4" w:space="0" w:color="auto"/>
                  </w:tcBorders>
                  <w:shd w:val="clear" w:color="auto" w:fill="auto"/>
                  <w:vAlign w:val="center"/>
                </w:tcPr>
                <w:p w:rsidR="00581A09" w:rsidRPr="00C25A3C" w:rsidRDefault="00581A09" w:rsidP="00581A09">
                  <w:pPr>
                    <w:spacing w:after="0" w:line="240" w:lineRule="auto"/>
                    <w:jc w:val="center"/>
                    <w:rPr>
                      <w:rFonts w:ascii="Sylfaen" w:eastAsia="Times New Roman" w:hAnsi="Sylfaen" w:cs="Calibri"/>
                      <w:color w:val="000000"/>
                      <w:sz w:val="16"/>
                      <w:szCs w:val="16"/>
                      <w:lang w:val="ka-GE"/>
                    </w:rPr>
                  </w:pPr>
                  <w:r w:rsidRPr="00C25A3C">
                    <w:rPr>
                      <w:rFonts w:ascii="Sylfaen" w:eastAsia="Times New Roman" w:hAnsi="Sylfaen" w:cs="Calibri"/>
                      <w:color w:val="000000"/>
                      <w:sz w:val="16"/>
                      <w:szCs w:val="16"/>
                      <w:lang w:val="ka-GE"/>
                    </w:rPr>
                    <w:t>3000</w:t>
                  </w:r>
                </w:p>
              </w:tc>
              <w:tc>
                <w:tcPr>
                  <w:tcW w:w="662" w:type="pct"/>
                  <w:tcBorders>
                    <w:top w:val="nil"/>
                    <w:left w:val="nil"/>
                    <w:bottom w:val="single" w:sz="4" w:space="0" w:color="auto"/>
                    <w:right w:val="single" w:sz="4" w:space="0" w:color="auto"/>
                  </w:tcBorders>
                  <w:shd w:val="clear" w:color="auto" w:fill="auto"/>
                  <w:vAlign w:val="center"/>
                </w:tcPr>
                <w:p w:rsidR="00581A09" w:rsidRPr="00C25A3C" w:rsidRDefault="00581A09" w:rsidP="00581A09">
                  <w:pPr>
                    <w:spacing w:after="0" w:line="240" w:lineRule="auto"/>
                    <w:jc w:val="center"/>
                    <w:rPr>
                      <w:rFonts w:ascii="Sylfaen" w:eastAsia="Times New Roman" w:hAnsi="Sylfaen" w:cs="Calibri"/>
                      <w:color w:val="000000"/>
                      <w:sz w:val="16"/>
                      <w:szCs w:val="16"/>
                      <w:lang w:val="ka-GE"/>
                    </w:rPr>
                  </w:pPr>
                  <w:r w:rsidRPr="00C25A3C">
                    <w:rPr>
                      <w:rFonts w:ascii="Sylfaen" w:eastAsia="Times New Roman" w:hAnsi="Sylfaen" w:cs="Calibri"/>
                      <w:color w:val="000000"/>
                      <w:sz w:val="16"/>
                      <w:szCs w:val="16"/>
                      <w:lang w:val="ka-GE"/>
                    </w:rPr>
                    <w:t>3000</w:t>
                  </w:r>
                </w:p>
              </w:tc>
              <w:tc>
                <w:tcPr>
                  <w:tcW w:w="720" w:type="pct"/>
                  <w:tcBorders>
                    <w:top w:val="single" w:sz="4" w:space="0" w:color="auto"/>
                    <w:left w:val="nil"/>
                    <w:bottom w:val="single" w:sz="4" w:space="0" w:color="auto"/>
                    <w:right w:val="single" w:sz="4" w:space="0" w:color="auto"/>
                  </w:tcBorders>
                  <w:shd w:val="clear" w:color="auto" w:fill="auto"/>
                  <w:vAlign w:val="center"/>
                </w:tcPr>
                <w:p w:rsidR="00581A09" w:rsidRPr="00C25A3C" w:rsidRDefault="00581A09" w:rsidP="00581A09">
                  <w:pPr>
                    <w:spacing w:after="0" w:line="240" w:lineRule="auto"/>
                    <w:jc w:val="center"/>
                    <w:rPr>
                      <w:rFonts w:ascii="Sylfaen" w:eastAsia="Times New Roman" w:hAnsi="Sylfaen" w:cs="Calibri"/>
                      <w:color w:val="000000"/>
                      <w:sz w:val="12"/>
                      <w:szCs w:val="12"/>
                    </w:rPr>
                  </w:pPr>
                </w:p>
              </w:tc>
              <w:tc>
                <w:tcPr>
                  <w:tcW w:w="627" w:type="pct"/>
                  <w:tcBorders>
                    <w:top w:val="single" w:sz="4" w:space="0" w:color="auto"/>
                    <w:left w:val="nil"/>
                    <w:bottom w:val="single" w:sz="4" w:space="0" w:color="auto"/>
                    <w:right w:val="single" w:sz="8" w:space="0" w:color="auto"/>
                  </w:tcBorders>
                  <w:shd w:val="clear" w:color="auto" w:fill="auto"/>
                  <w:vAlign w:val="bottom"/>
                </w:tcPr>
                <w:p w:rsidR="00581A09" w:rsidRPr="00C25A3C" w:rsidRDefault="00581A09" w:rsidP="00581A09">
                  <w:pPr>
                    <w:spacing w:after="0" w:line="240" w:lineRule="auto"/>
                    <w:jc w:val="center"/>
                    <w:rPr>
                      <w:rFonts w:ascii="Sylfaen" w:eastAsia="Times New Roman" w:hAnsi="Sylfaen" w:cs="Calibri"/>
                      <w:color w:val="000000"/>
                      <w:sz w:val="12"/>
                      <w:szCs w:val="12"/>
                    </w:rPr>
                  </w:pPr>
                </w:p>
              </w:tc>
            </w:tr>
            <w:tr w:rsidR="00581A09" w:rsidRPr="00C25A3C" w:rsidTr="00581A09">
              <w:trPr>
                <w:trHeight w:val="372"/>
              </w:trPr>
              <w:tc>
                <w:tcPr>
                  <w:tcW w:w="146" w:type="pct"/>
                  <w:tcBorders>
                    <w:top w:val="single" w:sz="4" w:space="0" w:color="auto"/>
                    <w:left w:val="single" w:sz="8" w:space="0" w:color="auto"/>
                    <w:bottom w:val="single" w:sz="4" w:space="0" w:color="auto"/>
                    <w:right w:val="single" w:sz="4" w:space="0" w:color="auto"/>
                  </w:tcBorders>
                  <w:shd w:val="clear" w:color="auto" w:fill="auto"/>
                  <w:noWrap/>
                  <w:vAlign w:val="bottom"/>
                </w:tcPr>
                <w:p w:rsidR="00581A09" w:rsidRPr="00C25A3C" w:rsidRDefault="00581A09" w:rsidP="00581A09">
                  <w:pPr>
                    <w:spacing w:after="0" w:line="240" w:lineRule="auto"/>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3</w:t>
                  </w:r>
                </w:p>
              </w:tc>
              <w:tc>
                <w:tcPr>
                  <w:tcW w:w="1534" w:type="pct"/>
                  <w:tcBorders>
                    <w:top w:val="nil"/>
                    <w:left w:val="nil"/>
                    <w:bottom w:val="single" w:sz="4" w:space="0" w:color="auto"/>
                    <w:right w:val="single" w:sz="4" w:space="0" w:color="auto"/>
                  </w:tcBorders>
                  <w:shd w:val="clear" w:color="auto" w:fill="auto"/>
                  <w:vAlign w:val="center"/>
                </w:tcPr>
                <w:p w:rsidR="00581A09" w:rsidRPr="00C25A3C" w:rsidRDefault="00581A09" w:rsidP="00581A09">
                  <w:pPr>
                    <w:spacing w:after="0" w:line="240" w:lineRule="auto"/>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rPr>
                    <w:t> </w:t>
                  </w:r>
                  <w:r w:rsidRPr="00C25A3C">
                    <w:rPr>
                      <w:rFonts w:ascii="Sylfaen" w:eastAsia="Times New Roman" w:hAnsi="Sylfaen" w:cs="Calibri"/>
                      <w:color w:val="000000"/>
                      <w:sz w:val="12"/>
                      <w:szCs w:val="12"/>
                      <w:lang w:val="ka-GE"/>
                    </w:rPr>
                    <w:t>სამოყვარულო თეატრის სპექტაკლების რაოდენობა</w:t>
                  </w:r>
                </w:p>
                <w:p w:rsidR="00581A09" w:rsidRPr="00C25A3C" w:rsidRDefault="00581A09" w:rsidP="00581A09">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rPr>
                    <w:t> </w:t>
                  </w:r>
                </w:p>
              </w:tc>
              <w:tc>
                <w:tcPr>
                  <w:tcW w:w="634" w:type="pct"/>
                  <w:tcBorders>
                    <w:top w:val="nil"/>
                    <w:left w:val="single" w:sz="4" w:space="0" w:color="auto"/>
                    <w:bottom w:val="single" w:sz="4" w:space="0" w:color="auto"/>
                    <w:right w:val="single" w:sz="4" w:space="0" w:color="auto"/>
                  </w:tcBorders>
                  <w:shd w:val="clear" w:color="auto" w:fill="auto"/>
                  <w:vAlign w:val="center"/>
                </w:tcPr>
                <w:p w:rsidR="00581A09" w:rsidRPr="00C25A3C" w:rsidRDefault="00581A09" w:rsidP="00581A09">
                  <w:pPr>
                    <w:spacing w:after="0" w:line="240" w:lineRule="auto"/>
                    <w:jc w:val="center"/>
                    <w:rPr>
                      <w:rFonts w:ascii="Sylfaen" w:eastAsia="Times New Roman" w:hAnsi="Sylfaen" w:cs="Calibri"/>
                      <w:color w:val="000000"/>
                      <w:sz w:val="16"/>
                      <w:szCs w:val="16"/>
                      <w:lang w:val="ka-GE"/>
                    </w:rPr>
                  </w:pPr>
                  <w:r w:rsidRPr="00C25A3C">
                    <w:rPr>
                      <w:rFonts w:ascii="Sylfaen" w:eastAsia="Times New Roman" w:hAnsi="Sylfaen" w:cs="Calibri"/>
                      <w:color w:val="000000"/>
                      <w:sz w:val="16"/>
                      <w:szCs w:val="16"/>
                      <w:lang w:val="ka-GE"/>
                    </w:rPr>
                    <w:t>20</w:t>
                  </w:r>
                </w:p>
                <w:p w:rsidR="00581A09" w:rsidRPr="00C25A3C" w:rsidRDefault="00581A09" w:rsidP="00581A09">
                  <w:pPr>
                    <w:spacing w:after="0" w:line="240" w:lineRule="auto"/>
                    <w:jc w:val="center"/>
                    <w:rPr>
                      <w:rFonts w:ascii="Sylfaen" w:eastAsia="Times New Roman" w:hAnsi="Sylfaen" w:cs="Calibri"/>
                      <w:color w:val="000000"/>
                      <w:sz w:val="16"/>
                      <w:szCs w:val="16"/>
                      <w:lang w:val="ka-GE"/>
                    </w:rPr>
                  </w:pPr>
                  <w:r w:rsidRPr="00C25A3C">
                    <w:rPr>
                      <w:rFonts w:ascii="Sylfaen" w:eastAsia="Times New Roman" w:hAnsi="Sylfaen" w:cs="Calibri"/>
                      <w:color w:val="000000"/>
                      <w:sz w:val="16"/>
                      <w:szCs w:val="16"/>
                    </w:rPr>
                    <w:t> </w:t>
                  </w:r>
                </w:p>
              </w:tc>
              <w:tc>
                <w:tcPr>
                  <w:tcW w:w="678" w:type="pct"/>
                  <w:tcBorders>
                    <w:top w:val="nil"/>
                    <w:left w:val="nil"/>
                    <w:bottom w:val="single" w:sz="4" w:space="0" w:color="auto"/>
                    <w:right w:val="single" w:sz="4" w:space="0" w:color="auto"/>
                  </w:tcBorders>
                  <w:shd w:val="clear" w:color="auto" w:fill="auto"/>
                  <w:vAlign w:val="center"/>
                </w:tcPr>
                <w:p w:rsidR="00581A09" w:rsidRPr="00C25A3C" w:rsidRDefault="00581A09" w:rsidP="00581A09">
                  <w:pPr>
                    <w:spacing w:after="0" w:line="240" w:lineRule="auto"/>
                    <w:jc w:val="center"/>
                    <w:rPr>
                      <w:rFonts w:ascii="Sylfaen" w:eastAsia="Times New Roman" w:hAnsi="Sylfaen" w:cs="Calibri"/>
                      <w:color w:val="000000"/>
                      <w:sz w:val="16"/>
                      <w:szCs w:val="16"/>
                      <w:lang w:val="ka-GE"/>
                    </w:rPr>
                  </w:pPr>
                  <w:r w:rsidRPr="00C25A3C">
                    <w:rPr>
                      <w:rFonts w:ascii="Sylfaen" w:eastAsia="Times New Roman" w:hAnsi="Sylfaen" w:cs="Calibri"/>
                      <w:color w:val="000000"/>
                      <w:sz w:val="16"/>
                      <w:szCs w:val="16"/>
                      <w:lang w:val="ka-GE"/>
                    </w:rPr>
                    <w:t>20</w:t>
                  </w:r>
                </w:p>
              </w:tc>
              <w:tc>
                <w:tcPr>
                  <w:tcW w:w="662" w:type="pct"/>
                  <w:tcBorders>
                    <w:top w:val="nil"/>
                    <w:left w:val="nil"/>
                    <w:bottom w:val="single" w:sz="4" w:space="0" w:color="auto"/>
                    <w:right w:val="single" w:sz="4" w:space="0" w:color="auto"/>
                  </w:tcBorders>
                  <w:shd w:val="clear" w:color="auto" w:fill="auto"/>
                  <w:vAlign w:val="center"/>
                </w:tcPr>
                <w:p w:rsidR="00581A09" w:rsidRPr="00C25A3C" w:rsidRDefault="00581A09" w:rsidP="00581A09">
                  <w:pPr>
                    <w:spacing w:after="0" w:line="240" w:lineRule="auto"/>
                    <w:jc w:val="center"/>
                    <w:rPr>
                      <w:rFonts w:ascii="Sylfaen" w:eastAsia="Times New Roman" w:hAnsi="Sylfaen" w:cs="Calibri"/>
                      <w:color w:val="000000"/>
                      <w:sz w:val="16"/>
                      <w:szCs w:val="16"/>
                      <w:lang w:val="ka-GE"/>
                    </w:rPr>
                  </w:pPr>
                  <w:r w:rsidRPr="00C25A3C">
                    <w:rPr>
                      <w:rFonts w:ascii="Sylfaen" w:eastAsia="Times New Roman" w:hAnsi="Sylfaen" w:cs="Calibri"/>
                      <w:color w:val="000000"/>
                      <w:sz w:val="16"/>
                      <w:szCs w:val="16"/>
                      <w:lang w:val="ka-GE"/>
                    </w:rPr>
                    <w:t>20</w:t>
                  </w:r>
                </w:p>
              </w:tc>
              <w:tc>
                <w:tcPr>
                  <w:tcW w:w="720" w:type="pct"/>
                  <w:tcBorders>
                    <w:top w:val="single" w:sz="4" w:space="0" w:color="auto"/>
                    <w:left w:val="nil"/>
                    <w:bottom w:val="single" w:sz="4" w:space="0" w:color="auto"/>
                    <w:right w:val="single" w:sz="4" w:space="0" w:color="auto"/>
                  </w:tcBorders>
                  <w:shd w:val="clear" w:color="auto" w:fill="auto"/>
                  <w:vAlign w:val="center"/>
                </w:tcPr>
                <w:p w:rsidR="00581A09" w:rsidRPr="00C25A3C" w:rsidRDefault="00581A09" w:rsidP="00581A09">
                  <w:pPr>
                    <w:spacing w:after="0" w:line="240" w:lineRule="auto"/>
                    <w:jc w:val="center"/>
                    <w:rPr>
                      <w:rFonts w:ascii="Sylfaen" w:eastAsia="Times New Roman" w:hAnsi="Sylfaen" w:cs="Calibri"/>
                      <w:color w:val="000000"/>
                      <w:sz w:val="12"/>
                      <w:szCs w:val="12"/>
                    </w:rPr>
                  </w:pPr>
                </w:p>
              </w:tc>
              <w:tc>
                <w:tcPr>
                  <w:tcW w:w="627" w:type="pct"/>
                  <w:tcBorders>
                    <w:top w:val="single" w:sz="4" w:space="0" w:color="auto"/>
                    <w:left w:val="nil"/>
                    <w:bottom w:val="single" w:sz="4" w:space="0" w:color="auto"/>
                    <w:right w:val="single" w:sz="8" w:space="0" w:color="auto"/>
                  </w:tcBorders>
                  <w:shd w:val="clear" w:color="auto" w:fill="auto"/>
                  <w:vAlign w:val="bottom"/>
                </w:tcPr>
                <w:p w:rsidR="00581A09" w:rsidRPr="00C25A3C" w:rsidRDefault="00581A09" w:rsidP="00581A09">
                  <w:pPr>
                    <w:spacing w:after="0" w:line="240" w:lineRule="auto"/>
                    <w:jc w:val="center"/>
                    <w:rPr>
                      <w:rFonts w:ascii="Sylfaen" w:eastAsia="Times New Roman" w:hAnsi="Sylfaen" w:cs="Calibri"/>
                      <w:color w:val="000000"/>
                      <w:sz w:val="12"/>
                      <w:szCs w:val="12"/>
                    </w:rPr>
                  </w:pPr>
                </w:p>
              </w:tc>
            </w:tr>
          </w:tbl>
          <w:p w:rsidR="00E75E00" w:rsidRPr="00C25A3C" w:rsidRDefault="00E75E00" w:rsidP="00423703">
            <w:pPr>
              <w:rPr>
                <w:rFonts w:ascii="Sylfaen" w:eastAsia="Times New Roman" w:hAnsi="Sylfaen" w:cs="Calibri"/>
                <w:color w:val="000000"/>
                <w:sz w:val="12"/>
                <w:szCs w:val="12"/>
              </w:rPr>
            </w:pPr>
          </w:p>
        </w:tc>
      </w:tr>
      <w:tr w:rsidR="00BD4BC4" w:rsidRPr="00C25A3C" w:rsidTr="00EE1324">
        <w:trPr>
          <w:trHeight w:val="1714"/>
        </w:trPr>
        <w:tc>
          <w:tcPr>
            <w:tcW w:w="10597" w:type="dxa"/>
            <w:tcBorders>
              <w:top w:val="nil"/>
              <w:bottom w:val="nil"/>
            </w:tcBorders>
            <w:shd w:val="clear" w:color="auto" w:fill="auto"/>
            <w:noWrap/>
            <w:vAlign w:val="bottom"/>
          </w:tcPr>
          <w:p w:rsidR="00280E90" w:rsidRPr="00C25A3C" w:rsidRDefault="00280E90" w:rsidP="008E22F2">
            <w:pPr>
              <w:spacing w:after="0" w:line="276" w:lineRule="auto"/>
              <w:jc w:val="both"/>
              <w:rPr>
                <w:rFonts w:ascii="Sylfaen" w:hAnsi="Sylfaen"/>
                <w:sz w:val="20"/>
                <w:szCs w:val="20"/>
                <w:lang w:val="ka-GE"/>
              </w:rPr>
            </w:pPr>
          </w:p>
          <w:p w:rsidR="008E22F2" w:rsidRPr="00C25A3C" w:rsidRDefault="008E22F2" w:rsidP="008E22F2">
            <w:pPr>
              <w:spacing w:after="0" w:line="276" w:lineRule="auto"/>
              <w:jc w:val="both"/>
              <w:rPr>
                <w:rFonts w:ascii="Sylfaen" w:hAnsi="Sylfaen"/>
                <w:sz w:val="20"/>
                <w:szCs w:val="20"/>
                <w:lang w:val="ka-GE"/>
              </w:rPr>
            </w:pPr>
            <w:r w:rsidRPr="00C25A3C">
              <w:rPr>
                <w:rFonts w:ascii="Sylfaen" w:hAnsi="Sylfaen"/>
                <w:b/>
                <w:sz w:val="20"/>
                <w:szCs w:val="20"/>
                <w:lang w:val="ka-GE"/>
              </w:rPr>
              <w:t xml:space="preserve">მოქალაქეთა ჩართულობისა და ინფორმირების </w:t>
            </w:r>
            <w:r w:rsidR="00573664" w:rsidRPr="00C25A3C">
              <w:rPr>
                <w:rFonts w:ascii="Sylfaen" w:hAnsi="Sylfaen"/>
                <w:b/>
                <w:sz w:val="20"/>
                <w:szCs w:val="20"/>
                <w:lang w:val="ka-GE"/>
              </w:rPr>
              <w:t xml:space="preserve">ხელშეწყობის პროგრამა - 05 03 პროგრამული კოდი  </w:t>
            </w:r>
            <w:r w:rsidRPr="00C25A3C">
              <w:rPr>
                <w:rFonts w:ascii="Sylfaen" w:hAnsi="Sylfaen"/>
                <w:sz w:val="20"/>
                <w:szCs w:val="20"/>
                <w:lang w:val="ka-GE"/>
              </w:rPr>
              <w:t>ცენტრი</w:t>
            </w:r>
            <w:r w:rsidR="000A2919" w:rsidRPr="00C25A3C">
              <w:rPr>
                <w:rFonts w:ascii="Sylfaen" w:hAnsi="Sylfaen"/>
                <w:sz w:val="20"/>
                <w:szCs w:val="20"/>
                <w:lang w:val="ka-GE"/>
              </w:rPr>
              <w:t xml:space="preserve"> </w:t>
            </w:r>
            <w:r w:rsidR="00F8281F" w:rsidRPr="00C25A3C">
              <w:rPr>
                <w:rFonts w:ascii="Sylfaen" w:hAnsi="Sylfaen"/>
                <w:sz w:val="20"/>
                <w:szCs w:val="20"/>
                <w:lang w:val="ka-GE"/>
              </w:rPr>
              <w:t xml:space="preserve">2023 </w:t>
            </w:r>
            <w:r w:rsidRPr="00C25A3C">
              <w:rPr>
                <w:rFonts w:ascii="Sylfaen" w:hAnsi="Sylfaen"/>
                <w:sz w:val="20"/>
                <w:szCs w:val="20"/>
                <w:lang w:val="ka-GE"/>
              </w:rPr>
              <w:t>წელს დაფინანსდა</w:t>
            </w:r>
            <w:r w:rsidR="000A2919" w:rsidRPr="00C25A3C">
              <w:rPr>
                <w:rFonts w:ascii="Sylfaen" w:hAnsi="Sylfaen"/>
                <w:sz w:val="20"/>
                <w:szCs w:val="20"/>
                <w:lang w:val="ka-GE"/>
              </w:rPr>
              <w:t xml:space="preserve"> </w:t>
            </w:r>
            <w:r w:rsidR="00F8281F" w:rsidRPr="00C25A3C">
              <w:rPr>
                <w:rFonts w:ascii="Sylfaen" w:hAnsi="Sylfaen"/>
                <w:sz w:val="20"/>
                <w:szCs w:val="20"/>
                <w:lang w:val="ka-GE"/>
              </w:rPr>
              <w:t xml:space="preserve">94,4 </w:t>
            </w:r>
            <w:r w:rsidRPr="00C25A3C">
              <w:rPr>
                <w:rFonts w:ascii="Sylfaen" w:hAnsi="Sylfaen"/>
                <w:sz w:val="20"/>
                <w:szCs w:val="20"/>
                <w:lang w:val="ka-GE"/>
              </w:rPr>
              <w:t>ათასი ლარით.</w:t>
            </w:r>
          </w:p>
          <w:tbl>
            <w:tblPr>
              <w:tblW w:w="5000" w:type="pct"/>
              <w:tblLook w:val="04A0" w:firstRow="1" w:lastRow="0" w:firstColumn="1" w:lastColumn="0" w:noHBand="0" w:noVBand="1"/>
            </w:tblPr>
            <w:tblGrid>
              <w:gridCol w:w="594"/>
              <w:gridCol w:w="1927"/>
              <w:gridCol w:w="1148"/>
              <w:gridCol w:w="1148"/>
              <w:gridCol w:w="1548"/>
              <w:gridCol w:w="1082"/>
              <w:gridCol w:w="2914"/>
            </w:tblGrid>
            <w:tr w:rsidR="00FE2BC8" w:rsidRPr="00C25A3C" w:rsidTr="007F225D">
              <w:trPr>
                <w:trHeight w:val="205"/>
              </w:trPr>
              <w:tc>
                <w:tcPr>
                  <w:tcW w:w="2325" w:type="pct"/>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FE2BC8" w:rsidRPr="00C25A3C" w:rsidRDefault="00FE2BC8" w:rsidP="00FE2BC8">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დაგეგმილი  </w:t>
                  </w:r>
                  <w:r w:rsidR="00D61590" w:rsidRPr="00C25A3C">
                    <w:rPr>
                      <w:rFonts w:ascii="Sylfaen" w:eastAsia="Times New Roman" w:hAnsi="Sylfaen" w:cs="Calibri"/>
                      <w:color w:val="000000"/>
                      <w:sz w:val="14"/>
                      <w:szCs w:val="14"/>
                      <w:lang w:val="ka-GE"/>
                    </w:rPr>
                    <w:t xml:space="preserve">შუალედური </w:t>
                  </w:r>
                  <w:r w:rsidRPr="00C25A3C">
                    <w:rPr>
                      <w:rFonts w:ascii="Sylfaen" w:eastAsia="Times New Roman" w:hAnsi="Sylfaen" w:cs="Calibri"/>
                      <w:color w:val="000000"/>
                      <w:sz w:val="14"/>
                      <w:szCs w:val="14"/>
                    </w:rPr>
                    <w:t>შედეგის ინდიკატორი</w:t>
                  </w:r>
                </w:p>
              </w:tc>
              <w:tc>
                <w:tcPr>
                  <w:tcW w:w="1269" w:type="pct"/>
                  <w:gridSpan w:val="2"/>
                  <w:tcBorders>
                    <w:top w:val="single" w:sz="8" w:space="0" w:color="auto"/>
                    <w:left w:val="nil"/>
                    <w:bottom w:val="single" w:sz="4" w:space="0" w:color="auto"/>
                    <w:right w:val="single" w:sz="4" w:space="0" w:color="auto"/>
                  </w:tcBorders>
                  <w:shd w:val="clear" w:color="auto" w:fill="auto"/>
                  <w:vAlign w:val="center"/>
                  <w:hideMark/>
                </w:tcPr>
                <w:p w:rsidR="00FE2BC8" w:rsidRPr="00C25A3C" w:rsidRDefault="00FE2BC8" w:rsidP="00FE2BC8">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მიღწეული შედეგის სინდიკატორი</w:t>
                  </w:r>
                </w:p>
              </w:tc>
              <w:tc>
                <w:tcPr>
                  <w:tcW w:w="1406" w:type="pct"/>
                  <w:tcBorders>
                    <w:top w:val="single" w:sz="8" w:space="0" w:color="auto"/>
                    <w:left w:val="nil"/>
                    <w:bottom w:val="single" w:sz="4" w:space="0" w:color="auto"/>
                    <w:right w:val="single" w:sz="8" w:space="0" w:color="auto"/>
                  </w:tcBorders>
                  <w:shd w:val="clear" w:color="auto" w:fill="auto"/>
                  <w:noWrap/>
                  <w:vAlign w:val="center"/>
                  <w:hideMark/>
                </w:tcPr>
                <w:p w:rsidR="00FE2BC8" w:rsidRPr="00C25A3C" w:rsidRDefault="00FE2BC8" w:rsidP="00FE2BC8">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განმარტება </w:t>
                  </w:r>
                </w:p>
              </w:tc>
            </w:tr>
            <w:tr w:rsidR="00FE2BC8" w:rsidRPr="00C25A3C" w:rsidTr="007F225D">
              <w:trPr>
                <w:trHeight w:val="56"/>
              </w:trPr>
              <w:tc>
                <w:tcPr>
                  <w:tcW w:w="287" w:type="pct"/>
                  <w:tcBorders>
                    <w:top w:val="nil"/>
                    <w:left w:val="single" w:sz="8" w:space="0" w:color="auto"/>
                    <w:bottom w:val="single" w:sz="4" w:space="0" w:color="auto"/>
                    <w:right w:val="single" w:sz="4" w:space="0" w:color="auto"/>
                  </w:tcBorders>
                  <w:shd w:val="clear" w:color="auto" w:fill="auto"/>
                  <w:noWrap/>
                  <w:vAlign w:val="bottom"/>
                  <w:hideMark/>
                </w:tcPr>
                <w:p w:rsidR="00FE2BC8" w:rsidRPr="00C25A3C" w:rsidRDefault="00FE2BC8" w:rsidP="00FE2BC8">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N </w:t>
                  </w:r>
                </w:p>
              </w:tc>
              <w:tc>
                <w:tcPr>
                  <w:tcW w:w="930" w:type="pct"/>
                  <w:tcBorders>
                    <w:top w:val="nil"/>
                    <w:left w:val="nil"/>
                    <w:bottom w:val="single" w:sz="4" w:space="0" w:color="auto"/>
                    <w:right w:val="single" w:sz="4" w:space="0" w:color="auto"/>
                  </w:tcBorders>
                  <w:shd w:val="clear" w:color="auto" w:fill="auto"/>
                  <w:vAlign w:val="center"/>
                  <w:hideMark/>
                </w:tcPr>
                <w:p w:rsidR="00FE2BC8" w:rsidRPr="00C25A3C" w:rsidRDefault="00FE2BC8" w:rsidP="00381D4D">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მოსალოდნელი </w:t>
                  </w:r>
                  <w:r w:rsidRPr="00C25A3C">
                    <w:rPr>
                      <w:rFonts w:ascii="Sylfaen" w:eastAsia="Times New Roman" w:hAnsi="Sylfaen" w:cs="Calibri"/>
                      <w:color w:val="000000"/>
                      <w:sz w:val="14"/>
                      <w:szCs w:val="14"/>
                      <w:lang w:val="ka-GE"/>
                    </w:rPr>
                    <w:t xml:space="preserve">შუალედური </w:t>
                  </w:r>
                  <w:r w:rsidRPr="00C25A3C">
                    <w:rPr>
                      <w:rFonts w:ascii="Sylfaen" w:eastAsia="Times New Roman" w:hAnsi="Sylfaen" w:cs="Calibri"/>
                      <w:color w:val="000000"/>
                      <w:sz w:val="14"/>
                      <w:szCs w:val="14"/>
                    </w:rPr>
                    <w:t>შედეგის ინდიკატორი</w:t>
                  </w:r>
                </w:p>
              </w:tc>
              <w:tc>
                <w:tcPr>
                  <w:tcW w:w="554" w:type="pct"/>
                  <w:tcBorders>
                    <w:top w:val="nil"/>
                    <w:left w:val="nil"/>
                    <w:bottom w:val="single" w:sz="4" w:space="0" w:color="auto"/>
                    <w:right w:val="single" w:sz="4" w:space="0" w:color="auto"/>
                  </w:tcBorders>
                  <w:shd w:val="clear" w:color="auto" w:fill="auto"/>
                  <w:vAlign w:val="center"/>
                  <w:hideMark/>
                </w:tcPr>
                <w:p w:rsidR="00FE2BC8" w:rsidRPr="00C25A3C" w:rsidRDefault="00FE2BC8" w:rsidP="00FE2BC8">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საბაზისო </w:t>
                  </w:r>
                  <w:r w:rsidRPr="00C25A3C">
                    <w:rPr>
                      <w:rFonts w:ascii="Sylfaen" w:eastAsia="Times New Roman" w:hAnsi="Sylfaen" w:cs="Calibri"/>
                      <w:color w:val="000000"/>
                      <w:sz w:val="14"/>
                      <w:szCs w:val="14"/>
                      <w:lang w:val="ka-GE"/>
                    </w:rPr>
                    <w:t xml:space="preserve"> </w:t>
                  </w:r>
                  <w:r w:rsidRPr="00C25A3C">
                    <w:rPr>
                      <w:rFonts w:ascii="Sylfaen" w:eastAsia="Times New Roman" w:hAnsi="Sylfaen" w:cs="Calibri"/>
                      <w:color w:val="000000"/>
                      <w:sz w:val="14"/>
                      <w:szCs w:val="14"/>
                    </w:rPr>
                    <w:t>მაჩვენებელი</w:t>
                  </w:r>
                </w:p>
              </w:tc>
              <w:tc>
                <w:tcPr>
                  <w:tcW w:w="554" w:type="pct"/>
                  <w:tcBorders>
                    <w:top w:val="nil"/>
                    <w:left w:val="nil"/>
                    <w:bottom w:val="single" w:sz="4" w:space="0" w:color="auto"/>
                    <w:right w:val="single" w:sz="4" w:space="0" w:color="auto"/>
                  </w:tcBorders>
                  <w:shd w:val="clear" w:color="auto" w:fill="auto"/>
                  <w:vAlign w:val="center"/>
                  <w:hideMark/>
                </w:tcPr>
                <w:p w:rsidR="00FE2BC8" w:rsidRPr="00C25A3C" w:rsidRDefault="00FE2BC8" w:rsidP="00FE2BC8">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დაგეგმილი მაჩვენებელი</w:t>
                  </w:r>
                </w:p>
              </w:tc>
              <w:tc>
                <w:tcPr>
                  <w:tcW w:w="747" w:type="pct"/>
                  <w:tcBorders>
                    <w:top w:val="nil"/>
                    <w:left w:val="nil"/>
                    <w:bottom w:val="single" w:sz="4" w:space="0" w:color="auto"/>
                    <w:right w:val="single" w:sz="4" w:space="0" w:color="auto"/>
                  </w:tcBorders>
                  <w:shd w:val="clear" w:color="auto" w:fill="auto"/>
                  <w:vAlign w:val="center"/>
                  <w:hideMark/>
                </w:tcPr>
                <w:p w:rsidR="00FE2BC8" w:rsidRPr="00C25A3C" w:rsidRDefault="00FE2BC8" w:rsidP="00FE2BC8">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მიღწეული მაჩვენებელი</w:t>
                  </w:r>
                </w:p>
              </w:tc>
              <w:tc>
                <w:tcPr>
                  <w:tcW w:w="522" w:type="pct"/>
                  <w:tcBorders>
                    <w:top w:val="nil"/>
                    <w:left w:val="nil"/>
                    <w:bottom w:val="single" w:sz="4" w:space="0" w:color="auto"/>
                    <w:right w:val="single" w:sz="4" w:space="0" w:color="auto"/>
                  </w:tcBorders>
                  <w:shd w:val="clear" w:color="auto" w:fill="auto"/>
                  <w:vAlign w:val="center"/>
                  <w:hideMark/>
                </w:tcPr>
                <w:p w:rsidR="00FE2BC8" w:rsidRPr="00C25A3C" w:rsidRDefault="00FE2BC8" w:rsidP="00FE2BC8">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ცდომილების მაჩვენებელი </w:t>
                  </w:r>
                </w:p>
              </w:tc>
              <w:tc>
                <w:tcPr>
                  <w:tcW w:w="1406" w:type="pct"/>
                  <w:tcBorders>
                    <w:top w:val="nil"/>
                    <w:left w:val="nil"/>
                    <w:bottom w:val="single" w:sz="4" w:space="0" w:color="auto"/>
                    <w:right w:val="single" w:sz="8" w:space="0" w:color="auto"/>
                  </w:tcBorders>
                  <w:shd w:val="clear" w:color="auto" w:fill="auto"/>
                  <w:vAlign w:val="bottom"/>
                  <w:hideMark/>
                </w:tcPr>
                <w:p w:rsidR="00FE2BC8" w:rsidRPr="00C25A3C" w:rsidRDefault="00FE2BC8" w:rsidP="00FE2BC8">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r>
            <w:tr w:rsidR="00FE2BC8" w:rsidRPr="00C25A3C" w:rsidTr="007F225D">
              <w:trPr>
                <w:trHeight w:val="242"/>
              </w:trPr>
              <w:tc>
                <w:tcPr>
                  <w:tcW w:w="287" w:type="pct"/>
                  <w:tcBorders>
                    <w:top w:val="nil"/>
                    <w:left w:val="single" w:sz="8" w:space="0" w:color="auto"/>
                    <w:bottom w:val="single" w:sz="4" w:space="0" w:color="auto"/>
                    <w:right w:val="single" w:sz="4" w:space="0" w:color="auto"/>
                  </w:tcBorders>
                  <w:shd w:val="clear" w:color="auto" w:fill="auto"/>
                  <w:noWrap/>
                  <w:vAlign w:val="bottom"/>
                  <w:hideMark/>
                </w:tcPr>
                <w:p w:rsidR="00FE2BC8" w:rsidRPr="00C25A3C" w:rsidRDefault="00FE2BC8" w:rsidP="00FE2BC8">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c>
                <w:tcPr>
                  <w:tcW w:w="930" w:type="pct"/>
                  <w:tcBorders>
                    <w:top w:val="nil"/>
                    <w:left w:val="nil"/>
                    <w:bottom w:val="single" w:sz="4" w:space="0" w:color="auto"/>
                    <w:right w:val="single" w:sz="4" w:space="0" w:color="auto"/>
                  </w:tcBorders>
                  <w:shd w:val="clear" w:color="auto" w:fill="auto"/>
                  <w:vAlign w:val="center"/>
                </w:tcPr>
                <w:p w:rsidR="00FE2BC8" w:rsidRPr="00C25A3C" w:rsidRDefault="00FE2BC8" w:rsidP="00FE2BC8">
                  <w:pPr>
                    <w:spacing w:after="0" w:line="240" w:lineRule="auto"/>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 xml:space="preserve">გამოცემული გაზეთების  რაოდენობა </w:t>
                  </w:r>
                </w:p>
              </w:tc>
              <w:tc>
                <w:tcPr>
                  <w:tcW w:w="554" w:type="pct"/>
                  <w:tcBorders>
                    <w:top w:val="nil"/>
                    <w:left w:val="nil"/>
                    <w:bottom w:val="single" w:sz="4" w:space="0" w:color="auto"/>
                    <w:right w:val="single" w:sz="4" w:space="0" w:color="auto"/>
                  </w:tcBorders>
                  <w:shd w:val="clear" w:color="auto" w:fill="auto"/>
                  <w:vAlign w:val="center"/>
                </w:tcPr>
                <w:p w:rsidR="00FE2BC8" w:rsidRPr="00C25A3C" w:rsidRDefault="00FE2BC8" w:rsidP="00FE2BC8">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35</w:t>
                  </w:r>
                </w:p>
              </w:tc>
              <w:tc>
                <w:tcPr>
                  <w:tcW w:w="554" w:type="pct"/>
                  <w:tcBorders>
                    <w:top w:val="nil"/>
                    <w:left w:val="nil"/>
                    <w:bottom w:val="single" w:sz="4" w:space="0" w:color="auto"/>
                    <w:right w:val="single" w:sz="4" w:space="0" w:color="auto"/>
                  </w:tcBorders>
                  <w:shd w:val="clear" w:color="auto" w:fill="auto"/>
                  <w:vAlign w:val="center"/>
                </w:tcPr>
                <w:p w:rsidR="00FE2BC8" w:rsidRPr="00C25A3C" w:rsidRDefault="00FE2BC8" w:rsidP="00FE2BC8">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48</w:t>
                  </w:r>
                </w:p>
              </w:tc>
              <w:tc>
                <w:tcPr>
                  <w:tcW w:w="747" w:type="pct"/>
                  <w:tcBorders>
                    <w:top w:val="nil"/>
                    <w:left w:val="nil"/>
                    <w:bottom w:val="single" w:sz="4" w:space="0" w:color="auto"/>
                    <w:right w:val="single" w:sz="4" w:space="0" w:color="auto"/>
                  </w:tcBorders>
                  <w:shd w:val="clear" w:color="auto" w:fill="auto"/>
                  <w:vAlign w:val="center"/>
                </w:tcPr>
                <w:p w:rsidR="00FE2BC8" w:rsidRPr="00C25A3C" w:rsidRDefault="00FE2BC8" w:rsidP="00FE2BC8">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48</w:t>
                  </w:r>
                </w:p>
              </w:tc>
              <w:tc>
                <w:tcPr>
                  <w:tcW w:w="522" w:type="pct"/>
                  <w:tcBorders>
                    <w:top w:val="nil"/>
                    <w:left w:val="nil"/>
                    <w:bottom w:val="single" w:sz="4" w:space="0" w:color="auto"/>
                    <w:right w:val="single" w:sz="4" w:space="0" w:color="auto"/>
                  </w:tcBorders>
                  <w:shd w:val="clear" w:color="auto" w:fill="auto"/>
                  <w:vAlign w:val="center"/>
                  <w:hideMark/>
                </w:tcPr>
                <w:p w:rsidR="00FE2BC8" w:rsidRPr="00C25A3C" w:rsidRDefault="00FE2BC8" w:rsidP="00FE2BC8">
                  <w:pPr>
                    <w:spacing w:after="0" w:line="36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0</w:t>
                  </w:r>
                </w:p>
              </w:tc>
              <w:tc>
                <w:tcPr>
                  <w:tcW w:w="1406" w:type="pct"/>
                  <w:tcBorders>
                    <w:top w:val="nil"/>
                    <w:left w:val="nil"/>
                    <w:bottom w:val="single" w:sz="4" w:space="0" w:color="auto"/>
                    <w:right w:val="single" w:sz="8" w:space="0" w:color="auto"/>
                  </w:tcBorders>
                  <w:shd w:val="clear" w:color="auto" w:fill="auto"/>
                  <w:vAlign w:val="bottom"/>
                  <w:hideMark/>
                </w:tcPr>
                <w:p w:rsidR="00FE2BC8" w:rsidRPr="00C25A3C" w:rsidRDefault="00FE2BC8" w:rsidP="00FE2BC8">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r>
            <w:tr w:rsidR="00FE2BC8" w:rsidRPr="00C25A3C" w:rsidTr="00DC7208">
              <w:trPr>
                <w:trHeight w:val="323"/>
              </w:trPr>
              <w:tc>
                <w:tcPr>
                  <w:tcW w:w="287" w:type="pct"/>
                  <w:tcBorders>
                    <w:top w:val="single" w:sz="4" w:space="0" w:color="auto"/>
                    <w:left w:val="single" w:sz="8" w:space="0" w:color="auto"/>
                    <w:bottom w:val="single" w:sz="4" w:space="0" w:color="auto"/>
                    <w:right w:val="single" w:sz="4" w:space="0" w:color="auto"/>
                  </w:tcBorders>
                  <w:shd w:val="clear" w:color="auto" w:fill="auto"/>
                  <w:noWrap/>
                  <w:vAlign w:val="bottom"/>
                </w:tcPr>
                <w:p w:rsidR="00FE2BC8" w:rsidRPr="00C25A3C" w:rsidRDefault="00FE2BC8" w:rsidP="00FE2BC8">
                  <w:pPr>
                    <w:spacing w:after="0" w:line="240" w:lineRule="auto"/>
                    <w:rPr>
                      <w:rFonts w:ascii="Sylfaen" w:eastAsia="Times New Roman" w:hAnsi="Sylfaen" w:cs="Calibri"/>
                      <w:color w:val="000000"/>
                      <w:sz w:val="14"/>
                      <w:szCs w:val="14"/>
                    </w:rPr>
                  </w:pPr>
                </w:p>
              </w:tc>
              <w:tc>
                <w:tcPr>
                  <w:tcW w:w="930" w:type="pct"/>
                  <w:tcBorders>
                    <w:top w:val="single" w:sz="4" w:space="0" w:color="auto"/>
                    <w:left w:val="nil"/>
                    <w:bottom w:val="single" w:sz="4" w:space="0" w:color="auto"/>
                    <w:right w:val="single" w:sz="4" w:space="0" w:color="auto"/>
                  </w:tcBorders>
                  <w:shd w:val="clear" w:color="auto" w:fill="auto"/>
                  <w:vAlign w:val="center"/>
                </w:tcPr>
                <w:p w:rsidR="00FE2BC8" w:rsidRPr="00C25A3C" w:rsidRDefault="00FE2BC8" w:rsidP="00FE2BC8">
                  <w:pPr>
                    <w:spacing w:after="0" w:line="240" w:lineRule="auto"/>
                    <w:rPr>
                      <w:rFonts w:ascii="Sylfaen" w:eastAsia="Times New Roman" w:hAnsi="Sylfaen" w:cs="Times New Roman"/>
                      <w:color w:val="000000"/>
                      <w:sz w:val="14"/>
                      <w:szCs w:val="14"/>
                      <w:lang w:val="ka-GE"/>
                    </w:rPr>
                  </w:pPr>
                  <w:r w:rsidRPr="00C25A3C">
                    <w:rPr>
                      <w:rFonts w:ascii="Sylfaen" w:eastAsia="Times New Roman" w:hAnsi="Sylfaen" w:cs="Times New Roman"/>
                      <w:color w:val="000000"/>
                      <w:sz w:val="14"/>
                      <w:szCs w:val="14"/>
                      <w:lang w:val="ka-GE"/>
                    </w:rPr>
                    <w:t>ცხელ  ხაზზე  შემოსული  ზარების  რაოდენობა</w:t>
                  </w:r>
                </w:p>
              </w:tc>
              <w:tc>
                <w:tcPr>
                  <w:tcW w:w="554" w:type="pct"/>
                  <w:tcBorders>
                    <w:top w:val="single" w:sz="4" w:space="0" w:color="auto"/>
                    <w:left w:val="nil"/>
                    <w:bottom w:val="single" w:sz="4" w:space="0" w:color="auto"/>
                    <w:right w:val="single" w:sz="4" w:space="0" w:color="auto"/>
                  </w:tcBorders>
                  <w:shd w:val="clear" w:color="auto" w:fill="auto"/>
                  <w:vAlign w:val="center"/>
                </w:tcPr>
                <w:p w:rsidR="00FE2BC8" w:rsidRPr="00C25A3C" w:rsidRDefault="00FE2BC8" w:rsidP="00FE2BC8">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800</w:t>
                  </w:r>
                </w:p>
              </w:tc>
              <w:tc>
                <w:tcPr>
                  <w:tcW w:w="554" w:type="pct"/>
                  <w:tcBorders>
                    <w:top w:val="single" w:sz="4" w:space="0" w:color="auto"/>
                    <w:left w:val="nil"/>
                    <w:bottom w:val="single" w:sz="4" w:space="0" w:color="auto"/>
                    <w:right w:val="single" w:sz="4" w:space="0" w:color="auto"/>
                  </w:tcBorders>
                  <w:shd w:val="clear" w:color="auto" w:fill="auto"/>
                  <w:vAlign w:val="center"/>
                </w:tcPr>
                <w:p w:rsidR="00FE2BC8" w:rsidRPr="00C25A3C" w:rsidRDefault="00FE2BC8" w:rsidP="00FE2BC8">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1200</w:t>
                  </w:r>
                </w:p>
              </w:tc>
              <w:tc>
                <w:tcPr>
                  <w:tcW w:w="747" w:type="pct"/>
                  <w:tcBorders>
                    <w:top w:val="single" w:sz="4" w:space="0" w:color="auto"/>
                    <w:left w:val="nil"/>
                    <w:bottom w:val="single" w:sz="4" w:space="0" w:color="auto"/>
                    <w:right w:val="single" w:sz="4" w:space="0" w:color="auto"/>
                  </w:tcBorders>
                  <w:shd w:val="clear" w:color="auto" w:fill="auto"/>
                  <w:vAlign w:val="center"/>
                </w:tcPr>
                <w:p w:rsidR="00FE2BC8" w:rsidRPr="00C25A3C" w:rsidRDefault="00FE2BC8" w:rsidP="00FE2BC8">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1500</w:t>
                  </w:r>
                </w:p>
              </w:tc>
              <w:tc>
                <w:tcPr>
                  <w:tcW w:w="522" w:type="pct"/>
                  <w:tcBorders>
                    <w:top w:val="single" w:sz="4" w:space="0" w:color="auto"/>
                    <w:left w:val="nil"/>
                    <w:bottom w:val="single" w:sz="4" w:space="0" w:color="auto"/>
                    <w:right w:val="single" w:sz="4" w:space="0" w:color="auto"/>
                  </w:tcBorders>
                  <w:shd w:val="clear" w:color="auto" w:fill="auto"/>
                  <w:vAlign w:val="center"/>
                </w:tcPr>
                <w:p w:rsidR="00FE2BC8" w:rsidRPr="00C25A3C" w:rsidRDefault="00FE2BC8" w:rsidP="00FE2BC8">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300</w:t>
                  </w:r>
                </w:p>
              </w:tc>
              <w:tc>
                <w:tcPr>
                  <w:tcW w:w="1406" w:type="pct"/>
                  <w:tcBorders>
                    <w:top w:val="single" w:sz="4" w:space="0" w:color="auto"/>
                    <w:left w:val="nil"/>
                    <w:bottom w:val="single" w:sz="4" w:space="0" w:color="auto"/>
                    <w:right w:val="single" w:sz="8" w:space="0" w:color="auto"/>
                  </w:tcBorders>
                  <w:shd w:val="clear" w:color="auto" w:fill="auto"/>
                  <w:vAlign w:val="bottom"/>
                </w:tcPr>
                <w:p w:rsidR="00FE2BC8" w:rsidRPr="00C25A3C" w:rsidRDefault="00FE2BC8" w:rsidP="00FE2BC8">
                  <w:pPr>
                    <w:spacing w:after="0" w:line="240" w:lineRule="auto"/>
                    <w:jc w:val="center"/>
                    <w:rPr>
                      <w:rFonts w:ascii="Sylfaen" w:eastAsia="Times New Roman" w:hAnsi="Sylfaen" w:cs="Calibri"/>
                      <w:color w:val="000000"/>
                      <w:sz w:val="14"/>
                      <w:szCs w:val="14"/>
                      <w:lang w:val="ka-GE"/>
                    </w:rPr>
                  </w:pPr>
                </w:p>
              </w:tc>
            </w:tr>
          </w:tbl>
          <w:p w:rsidR="007C2A4D" w:rsidRPr="00C25A3C" w:rsidRDefault="007C2A4D" w:rsidP="009D6D36">
            <w:pPr>
              <w:spacing w:after="0" w:line="276" w:lineRule="auto"/>
              <w:jc w:val="both"/>
              <w:rPr>
                <w:rFonts w:ascii="Sylfaen" w:hAnsi="Sylfaen"/>
                <w:sz w:val="18"/>
                <w:szCs w:val="18"/>
                <w:lang w:val="ka-GE"/>
              </w:rPr>
            </w:pPr>
          </w:p>
          <w:p w:rsidR="009D6D36" w:rsidRPr="00C25A3C" w:rsidRDefault="009D6D36" w:rsidP="009D6D36">
            <w:pPr>
              <w:spacing w:after="0" w:line="276" w:lineRule="auto"/>
              <w:jc w:val="both"/>
              <w:rPr>
                <w:rFonts w:ascii="Sylfaen" w:hAnsi="Sylfaen"/>
                <w:sz w:val="20"/>
                <w:szCs w:val="20"/>
                <w:lang w:val="ka-GE"/>
              </w:rPr>
            </w:pPr>
            <w:r w:rsidRPr="00C25A3C">
              <w:rPr>
                <w:rFonts w:ascii="Sylfaen" w:hAnsi="Sylfaen"/>
                <w:b/>
                <w:sz w:val="20"/>
                <w:szCs w:val="20"/>
                <w:lang w:val="ka-GE"/>
              </w:rPr>
              <w:t>რელიგიის დაფინანსებაზე</w:t>
            </w:r>
            <w:r w:rsidR="000A2919" w:rsidRPr="00C25A3C">
              <w:rPr>
                <w:rFonts w:ascii="Sylfaen" w:hAnsi="Sylfaen"/>
                <w:sz w:val="20"/>
                <w:szCs w:val="20"/>
                <w:lang w:val="ka-GE"/>
              </w:rPr>
              <w:t xml:space="preserve"> </w:t>
            </w:r>
            <w:r w:rsidR="00573664" w:rsidRPr="00C25A3C">
              <w:rPr>
                <w:rFonts w:ascii="Sylfaen" w:hAnsi="Sylfaen"/>
                <w:sz w:val="20"/>
                <w:szCs w:val="20"/>
                <w:lang w:val="ka-GE"/>
              </w:rPr>
              <w:t xml:space="preserve"> - </w:t>
            </w:r>
            <w:r w:rsidR="00573664" w:rsidRPr="00C25A3C">
              <w:rPr>
                <w:rFonts w:ascii="Sylfaen" w:hAnsi="Sylfaen"/>
                <w:b/>
                <w:sz w:val="20"/>
                <w:szCs w:val="20"/>
                <w:lang w:val="ka-GE"/>
              </w:rPr>
              <w:t>05 04 პროგრამული კოდი</w:t>
            </w:r>
            <w:r w:rsidR="00573664" w:rsidRPr="00C25A3C">
              <w:rPr>
                <w:rFonts w:ascii="Sylfaen" w:hAnsi="Sylfaen"/>
                <w:sz w:val="20"/>
                <w:szCs w:val="20"/>
                <w:lang w:val="ka-GE"/>
              </w:rPr>
              <w:t xml:space="preserve">  </w:t>
            </w:r>
            <w:r w:rsidRPr="00C25A3C">
              <w:rPr>
                <w:rFonts w:ascii="Sylfaen" w:hAnsi="Sylfaen"/>
                <w:sz w:val="20"/>
                <w:szCs w:val="20"/>
                <w:lang w:val="ka-GE"/>
              </w:rPr>
              <w:t>დახარჯულია</w:t>
            </w:r>
            <w:r w:rsidR="008E3C78" w:rsidRPr="00C25A3C">
              <w:rPr>
                <w:rFonts w:ascii="Sylfaen" w:hAnsi="Sylfaen"/>
                <w:sz w:val="20"/>
                <w:szCs w:val="20"/>
                <w:lang w:val="ka-GE"/>
              </w:rPr>
              <w:t xml:space="preserve"> 40</w:t>
            </w:r>
            <w:r w:rsidRPr="00C25A3C">
              <w:rPr>
                <w:rFonts w:ascii="Sylfaen" w:hAnsi="Sylfaen"/>
                <w:sz w:val="20"/>
                <w:szCs w:val="20"/>
                <w:lang w:val="ka-GE"/>
              </w:rPr>
              <w:t>0.0 ათასი ლარი, რომელიც გადაერიცხა მარგვეთის ეპარქიას მასთან გაფორმებული ხელშეკრულების მიხედვით მოხმარდა დაბის საკათედრო ტაძრის</w:t>
            </w:r>
            <w:r w:rsidR="000A2919" w:rsidRPr="00C25A3C">
              <w:rPr>
                <w:rFonts w:ascii="Sylfaen" w:hAnsi="Sylfaen"/>
                <w:sz w:val="20"/>
                <w:szCs w:val="20"/>
                <w:lang w:val="ka-GE"/>
              </w:rPr>
              <w:t xml:space="preserve"> </w:t>
            </w:r>
            <w:r w:rsidRPr="00C25A3C">
              <w:rPr>
                <w:rFonts w:ascii="Sylfaen" w:hAnsi="Sylfaen"/>
                <w:sz w:val="20"/>
                <w:szCs w:val="20"/>
                <w:lang w:val="ka-GE"/>
              </w:rPr>
              <w:t>შიგა კეთილმოწყობის</w:t>
            </w:r>
            <w:r w:rsidR="000A2919" w:rsidRPr="00C25A3C">
              <w:rPr>
                <w:rFonts w:ascii="Sylfaen" w:hAnsi="Sylfaen"/>
                <w:sz w:val="20"/>
                <w:szCs w:val="20"/>
                <w:lang w:val="ka-GE"/>
              </w:rPr>
              <w:t xml:space="preserve"> </w:t>
            </w:r>
            <w:r w:rsidRPr="00C25A3C">
              <w:rPr>
                <w:rFonts w:ascii="Sylfaen" w:hAnsi="Sylfaen"/>
                <w:sz w:val="20"/>
                <w:szCs w:val="20"/>
                <w:lang w:val="ka-GE"/>
              </w:rPr>
              <w:t xml:space="preserve">სამუშაოებს. </w:t>
            </w:r>
          </w:p>
          <w:tbl>
            <w:tblPr>
              <w:tblW w:w="10232" w:type="dxa"/>
              <w:tblInd w:w="22" w:type="dxa"/>
              <w:tblLook w:val="04A0" w:firstRow="1" w:lastRow="0" w:firstColumn="1" w:lastColumn="0" w:noHBand="0" w:noVBand="1"/>
            </w:tblPr>
            <w:tblGrid>
              <w:gridCol w:w="305"/>
              <w:gridCol w:w="2491"/>
              <w:gridCol w:w="1455"/>
              <w:gridCol w:w="1572"/>
              <w:gridCol w:w="1528"/>
              <w:gridCol w:w="1670"/>
              <w:gridCol w:w="1211"/>
            </w:tblGrid>
            <w:tr w:rsidR="00FE2BC8" w:rsidRPr="00C25A3C" w:rsidTr="00FE2BC8">
              <w:trPr>
                <w:trHeight w:val="117"/>
              </w:trPr>
              <w:tc>
                <w:tcPr>
                  <w:tcW w:w="0" w:type="auto"/>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FE2BC8" w:rsidRPr="00C25A3C" w:rsidRDefault="00FE2BC8" w:rsidP="009D6D36">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დაგეგმილი საბოლოო შედეგის ინდიკატორი</w:t>
                  </w:r>
                </w:p>
              </w:tc>
              <w:tc>
                <w:tcPr>
                  <w:tcW w:w="0" w:type="auto"/>
                  <w:gridSpan w:val="2"/>
                  <w:tcBorders>
                    <w:top w:val="single" w:sz="8" w:space="0" w:color="auto"/>
                    <w:left w:val="nil"/>
                    <w:bottom w:val="single" w:sz="4" w:space="0" w:color="auto"/>
                    <w:right w:val="single" w:sz="4" w:space="0" w:color="auto"/>
                  </w:tcBorders>
                  <w:shd w:val="clear" w:color="auto" w:fill="auto"/>
                  <w:vAlign w:val="center"/>
                  <w:hideMark/>
                </w:tcPr>
                <w:p w:rsidR="00FE2BC8" w:rsidRPr="00C25A3C" w:rsidRDefault="00FE2BC8" w:rsidP="009D6D36">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მიღწეული შედეგის სინდიკატორი</w:t>
                  </w:r>
                </w:p>
              </w:tc>
              <w:tc>
                <w:tcPr>
                  <w:tcW w:w="1211" w:type="dxa"/>
                  <w:tcBorders>
                    <w:top w:val="single" w:sz="8" w:space="0" w:color="auto"/>
                    <w:left w:val="nil"/>
                    <w:bottom w:val="single" w:sz="4" w:space="0" w:color="auto"/>
                    <w:right w:val="single" w:sz="8" w:space="0" w:color="auto"/>
                  </w:tcBorders>
                  <w:shd w:val="clear" w:color="auto" w:fill="auto"/>
                  <w:noWrap/>
                  <w:vAlign w:val="center"/>
                  <w:hideMark/>
                </w:tcPr>
                <w:p w:rsidR="00FE2BC8" w:rsidRPr="00C25A3C" w:rsidRDefault="00FE2BC8" w:rsidP="009D6D36">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განმარტება </w:t>
                  </w:r>
                </w:p>
              </w:tc>
            </w:tr>
            <w:tr w:rsidR="00FE2BC8" w:rsidRPr="00C25A3C" w:rsidTr="00FE2BC8">
              <w:trPr>
                <w:trHeight w:val="27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E2BC8" w:rsidRPr="00C25A3C" w:rsidRDefault="00FE2BC8" w:rsidP="009D6D36">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N </w:t>
                  </w:r>
                </w:p>
              </w:tc>
              <w:tc>
                <w:tcPr>
                  <w:tcW w:w="0" w:type="auto"/>
                  <w:tcBorders>
                    <w:top w:val="nil"/>
                    <w:left w:val="nil"/>
                    <w:bottom w:val="single" w:sz="4" w:space="0" w:color="auto"/>
                    <w:right w:val="single" w:sz="4" w:space="0" w:color="auto"/>
                  </w:tcBorders>
                  <w:shd w:val="clear" w:color="auto" w:fill="auto"/>
                  <w:vAlign w:val="center"/>
                  <w:hideMark/>
                </w:tcPr>
                <w:p w:rsidR="00FE2BC8" w:rsidRPr="00C25A3C" w:rsidRDefault="00FE2BC8" w:rsidP="009D6D36">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მოსალოდნელი შედეგის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rsidR="00FE2BC8" w:rsidRPr="00C25A3C" w:rsidRDefault="00FE2BC8" w:rsidP="009D6D36">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FE2BC8" w:rsidRPr="00C25A3C" w:rsidRDefault="00FE2BC8" w:rsidP="009D6D36">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FE2BC8" w:rsidRPr="00C25A3C" w:rsidRDefault="00FE2BC8" w:rsidP="009D6D36">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FE2BC8" w:rsidRPr="00C25A3C" w:rsidRDefault="00FE2BC8" w:rsidP="009D6D36">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ცდომილების მაჩვენებელი </w:t>
                  </w:r>
                </w:p>
              </w:tc>
              <w:tc>
                <w:tcPr>
                  <w:tcW w:w="1211" w:type="dxa"/>
                  <w:tcBorders>
                    <w:top w:val="nil"/>
                    <w:left w:val="nil"/>
                    <w:bottom w:val="single" w:sz="4" w:space="0" w:color="auto"/>
                    <w:right w:val="single" w:sz="8" w:space="0" w:color="auto"/>
                  </w:tcBorders>
                  <w:shd w:val="clear" w:color="auto" w:fill="auto"/>
                  <w:vAlign w:val="bottom"/>
                  <w:hideMark/>
                </w:tcPr>
                <w:p w:rsidR="00FE2BC8" w:rsidRPr="00C25A3C" w:rsidRDefault="00FE2BC8" w:rsidP="009D6D36">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r w:rsidR="00FE2BC8" w:rsidRPr="00C25A3C" w:rsidTr="00FE2BC8">
              <w:trPr>
                <w:trHeight w:val="316"/>
              </w:trPr>
              <w:tc>
                <w:tcPr>
                  <w:tcW w:w="0" w:type="auto"/>
                  <w:tcBorders>
                    <w:top w:val="nil"/>
                    <w:left w:val="single" w:sz="8" w:space="0" w:color="auto"/>
                    <w:bottom w:val="nil"/>
                    <w:right w:val="single" w:sz="4" w:space="0" w:color="auto"/>
                  </w:tcBorders>
                  <w:shd w:val="clear" w:color="auto" w:fill="auto"/>
                  <w:noWrap/>
                  <w:vAlign w:val="bottom"/>
                  <w:hideMark/>
                </w:tcPr>
                <w:p w:rsidR="00FE2BC8" w:rsidRPr="00C25A3C" w:rsidRDefault="00FE2BC8" w:rsidP="009D6D36">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c>
                <w:tcPr>
                  <w:tcW w:w="0" w:type="auto"/>
                  <w:tcBorders>
                    <w:top w:val="nil"/>
                    <w:left w:val="nil"/>
                    <w:bottom w:val="nil"/>
                    <w:right w:val="single" w:sz="4" w:space="0" w:color="auto"/>
                  </w:tcBorders>
                  <w:shd w:val="clear" w:color="auto" w:fill="auto"/>
                  <w:vAlign w:val="center"/>
                </w:tcPr>
                <w:p w:rsidR="00FE2BC8" w:rsidRPr="00C25A3C" w:rsidRDefault="00FE2BC8" w:rsidP="009D6D36">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lang w:val="ka-GE"/>
                    </w:rPr>
                    <w:t>მოსარგებლე რელიგიური ორგანიზაციები</w:t>
                  </w:r>
                </w:p>
              </w:tc>
              <w:tc>
                <w:tcPr>
                  <w:tcW w:w="0" w:type="auto"/>
                  <w:tcBorders>
                    <w:top w:val="nil"/>
                    <w:left w:val="nil"/>
                    <w:bottom w:val="nil"/>
                    <w:right w:val="single" w:sz="4" w:space="0" w:color="auto"/>
                  </w:tcBorders>
                  <w:shd w:val="clear" w:color="auto" w:fill="auto"/>
                  <w:vAlign w:val="center"/>
                </w:tcPr>
                <w:p w:rsidR="00FE2BC8" w:rsidRPr="00C25A3C" w:rsidRDefault="00FE2BC8" w:rsidP="009D6D36">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1</w:t>
                  </w:r>
                </w:p>
              </w:tc>
              <w:tc>
                <w:tcPr>
                  <w:tcW w:w="0" w:type="auto"/>
                  <w:tcBorders>
                    <w:top w:val="nil"/>
                    <w:left w:val="nil"/>
                    <w:bottom w:val="nil"/>
                    <w:right w:val="single" w:sz="4" w:space="0" w:color="auto"/>
                  </w:tcBorders>
                  <w:shd w:val="clear" w:color="auto" w:fill="auto"/>
                  <w:vAlign w:val="center"/>
                </w:tcPr>
                <w:p w:rsidR="00FE2BC8" w:rsidRPr="00C25A3C" w:rsidRDefault="00FE2BC8" w:rsidP="009D6D36">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1</w:t>
                  </w:r>
                </w:p>
              </w:tc>
              <w:tc>
                <w:tcPr>
                  <w:tcW w:w="0" w:type="auto"/>
                  <w:tcBorders>
                    <w:top w:val="nil"/>
                    <w:left w:val="nil"/>
                    <w:bottom w:val="nil"/>
                    <w:right w:val="single" w:sz="4" w:space="0" w:color="auto"/>
                  </w:tcBorders>
                  <w:shd w:val="clear" w:color="auto" w:fill="auto"/>
                  <w:vAlign w:val="center"/>
                </w:tcPr>
                <w:p w:rsidR="00FE2BC8" w:rsidRPr="00C25A3C" w:rsidRDefault="00FE2BC8" w:rsidP="009D6D36">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1</w:t>
                  </w:r>
                </w:p>
              </w:tc>
              <w:tc>
                <w:tcPr>
                  <w:tcW w:w="0" w:type="auto"/>
                  <w:tcBorders>
                    <w:top w:val="nil"/>
                    <w:left w:val="nil"/>
                    <w:bottom w:val="nil"/>
                    <w:right w:val="single" w:sz="4" w:space="0" w:color="auto"/>
                  </w:tcBorders>
                  <w:shd w:val="clear" w:color="auto" w:fill="auto"/>
                  <w:vAlign w:val="center"/>
                  <w:hideMark/>
                </w:tcPr>
                <w:p w:rsidR="00FE2BC8" w:rsidRPr="00C25A3C" w:rsidRDefault="00FE2BC8" w:rsidP="009D6D36">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c>
                <w:tcPr>
                  <w:tcW w:w="1211" w:type="dxa"/>
                  <w:tcBorders>
                    <w:top w:val="nil"/>
                    <w:left w:val="nil"/>
                    <w:bottom w:val="nil"/>
                    <w:right w:val="single" w:sz="8" w:space="0" w:color="auto"/>
                  </w:tcBorders>
                  <w:shd w:val="clear" w:color="auto" w:fill="auto"/>
                  <w:vAlign w:val="bottom"/>
                  <w:hideMark/>
                </w:tcPr>
                <w:p w:rsidR="00FE2BC8" w:rsidRPr="00C25A3C" w:rsidRDefault="00FE2BC8" w:rsidP="009D6D36">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r w:rsidR="00FE2BC8" w:rsidRPr="00C25A3C" w:rsidTr="00FE2BC8">
              <w:trPr>
                <w:trHeight w:val="65"/>
              </w:trPr>
              <w:tc>
                <w:tcPr>
                  <w:tcW w:w="0" w:type="auto"/>
                  <w:tcBorders>
                    <w:top w:val="nil"/>
                    <w:left w:val="single" w:sz="8" w:space="0" w:color="auto"/>
                    <w:bottom w:val="single" w:sz="4" w:space="0" w:color="auto"/>
                    <w:right w:val="single" w:sz="4" w:space="0" w:color="auto"/>
                  </w:tcBorders>
                  <w:shd w:val="clear" w:color="auto" w:fill="auto"/>
                  <w:noWrap/>
                  <w:vAlign w:val="bottom"/>
                </w:tcPr>
                <w:p w:rsidR="00FE2BC8" w:rsidRPr="00C25A3C" w:rsidRDefault="00FE2BC8" w:rsidP="009D6D36">
                  <w:pPr>
                    <w:spacing w:after="0" w:line="240" w:lineRule="auto"/>
                    <w:rPr>
                      <w:rFonts w:ascii="Sylfaen" w:eastAsia="Times New Roman" w:hAnsi="Sylfaen" w:cs="Calibri"/>
                      <w:color w:val="000000"/>
                      <w:sz w:val="12"/>
                      <w:szCs w:val="12"/>
                    </w:rPr>
                  </w:pPr>
                </w:p>
              </w:tc>
              <w:tc>
                <w:tcPr>
                  <w:tcW w:w="0" w:type="auto"/>
                  <w:tcBorders>
                    <w:top w:val="nil"/>
                    <w:left w:val="nil"/>
                    <w:bottom w:val="single" w:sz="4" w:space="0" w:color="auto"/>
                    <w:right w:val="single" w:sz="4" w:space="0" w:color="auto"/>
                  </w:tcBorders>
                  <w:shd w:val="clear" w:color="auto" w:fill="auto"/>
                  <w:vAlign w:val="center"/>
                </w:tcPr>
                <w:p w:rsidR="00FE2BC8" w:rsidRPr="00C25A3C" w:rsidRDefault="00FE2BC8" w:rsidP="009D6D36">
                  <w:pPr>
                    <w:spacing w:after="0" w:line="240" w:lineRule="auto"/>
                    <w:rPr>
                      <w:rFonts w:ascii="Sylfaen" w:eastAsia="Times New Roman" w:hAnsi="Sylfaen" w:cs="Calibri"/>
                      <w:color w:val="000000"/>
                      <w:sz w:val="12"/>
                      <w:szCs w:val="12"/>
                      <w:lang w:val="ka-GE"/>
                    </w:rPr>
                  </w:pPr>
                </w:p>
              </w:tc>
              <w:tc>
                <w:tcPr>
                  <w:tcW w:w="0" w:type="auto"/>
                  <w:tcBorders>
                    <w:top w:val="nil"/>
                    <w:left w:val="nil"/>
                    <w:bottom w:val="single" w:sz="4" w:space="0" w:color="auto"/>
                    <w:right w:val="single" w:sz="4" w:space="0" w:color="auto"/>
                  </w:tcBorders>
                  <w:shd w:val="clear" w:color="auto" w:fill="auto"/>
                  <w:vAlign w:val="center"/>
                </w:tcPr>
                <w:p w:rsidR="00FE2BC8" w:rsidRPr="00C25A3C" w:rsidRDefault="00FE2BC8" w:rsidP="009D6D36">
                  <w:pPr>
                    <w:spacing w:after="0" w:line="240" w:lineRule="auto"/>
                    <w:jc w:val="center"/>
                    <w:rPr>
                      <w:rFonts w:ascii="Sylfaen" w:eastAsia="Times New Roman" w:hAnsi="Sylfaen" w:cs="Calibri"/>
                      <w:color w:val="000000"/>
                      <w:sz w:val="12"/>
                      <w:szCs w:val="12"/>
                      <w:lang w:val="ka-GE"/>
                    </w:rPr>
                  </w:pPr>
                </w:p>
              </w:tc>
              <w:tc>
                <w:tcPr>
                  <w:tcW w:w="0" w:type="auto"/>
                  <w:tcBorders>
                    <w:top w:val="nil"/>
                    <w:left w:val="nil"/>
                    <w:bottom w:val="single" w:sz="4" w:space="0" w:color="auto"/>
                    <w:right w:val="single" w:sz="4" w:space="0" w:color="auto"/>
                  </w:tcBorders>
                  <w:shd w:val="clear" w:color="auto" w:fill="auto"/>
                  <w:vAlign w:val="center"/>
                </w:tcPr>
                <w:p w:rsidR="00FE2BC8" w:rsidRPr="00C25A3C" w:rsidRDefault="00FE2BC8" w:rsidP="009D6D36">
                  <w:pPr>
                    <w:spacing w:after="0" w:line="240" w:lineRule="auto"/>
                    <w:jc w:val="center"/>
                    <w:rPr>
                      <w:rFonts w:ascii="Sylfaen" w:eastAsia="Times New Roman" w:hAnsi="Sylfaen" w:cs="Calibri"/>
                      <w:color w:val="000000"/>
                      <w:sz w:val="12"/>
                      <w:szCs w:val="12"/>
                      <w:lang w:val="ka-GE"/>
                    </w:rPr>
                  </w:pPr>
                </w:p>
              </w:tc>
              <w:tc>
                <w:tcPr>
                  <w:tcW w:w="0" w:type="auto"/>
                  <w:tcBorders>
                    <w:top w:val="nil"/>
                    <w:left w:val="nil"/>
                    <w:bottom w:val="single" w:sz="4" w:space="0" w:color="auto"/>
                    <w:right w:val="single" w:sz="4" w:space="0" w:color="auto"/>
                  </w:tcBorders>
                  <w:shd w:val="clear" w:color="auto" w:fill="auto"/>
                  <w:vAlign w:val="center"/>
                </w:tcPr>
                <w:p w:rsidR="00FE2BC8" w:rsidRPr="00C25A3C" w:rsidRDefault="00FE2BC8" w:rsidP="009D6D36">
                  <w:pPr>
                    <w:spacing w:after="0" w:line="240" w:lineRule="auto"/>
                    <w:jc w:val="center"/>
                    <w:rPr>
                      <w:rFonts w:ascii="Sylfaen" w:eastAsia="Times New Roman" w:hAnsi="Sylfaen" w:cs="Calibri"/>
                      <w:color w:val="000000"/>
                      <w:sz w:val="12"/>
                      <w:szCs w:val="12"/>
                      <w:lang w:val="ka-GE"/>
                    </w:rPr>
                  </w:pPr>
                </w:p>
              </w:tc>
              <w:tc>
                <w:tcPr>
                  <w:tcW w:w="0" w:type="auto"/>
                  <w:tcBorders>
                    <w:top w:val="nil"/>
                    <w:left w:val="nil"/>
                    <w:bottom w:val="single" w:sz="4" w:space="0" w:color="auto"/>
                    <w:right w:val="single" w:sz="4" w:space="0" w:color="auto"/>
                  </w:tcBorders>
                  <w:shd w:val="clear" w:color="auto" w:fill="auto"/>
                  <w:vAlign w:val="center"/>
                </w:tcPr>
                <w:p w:rsidR="00FE2BC8" w:rsidRPr="00C25A3C" w:rsidRDefault="00FE2BC8" w:rsidP="009D6D36">
                  <w:pPr>
                    <w:spacing w:after="0" w:line="240" w:lineRule="auto"/>
                    <w:jc w:val="center"/>
                    <w:rPr>
                      <w:rFonts w:ascii="Sylfaen" w:eastAsia="Times New Roman" w:hAnsi="Sylfaen" w:cs="Calibri"/>
                      <w:color w:val="000000"/>
                      <w:sz w:val="12"/>
                      <w:szCs w:val="12"/>
                    </w:rPr>
                  </w:pPr>
                </w:p>
              </w:tc>
              <w:tc>
                <w:tcPr>
                  <w:tcW w:w="1211" w:type="dxa"/>
                  <w:tcBorders>
                    <w:top w:val="nil"/>
                    <w:left w:val="nil"/>
                    <w:bottom w:val="single" w:sz="4" w:space="0" w:color="auto"/>
                    <w:right w:val="single" w:sz="8" w:space="0" w:color="auto"/>
                  </w:tcBorders>
                  <w:shd w:val="clear" w:color="auto" w:fill="auto"/>
                  <w:vAlign w:val="bottom"/>
                </w:tcPr>
                <w:p w:rsidR="00FE2BC8" w:rsidRPr="00C25A3C" w:rsidRDefault="00FE2BC8" w:rsidP="009D6D36">
                  <w:pPr>
                    <w:spacing w:after="0" w:line="240" w:lineRule="auto"/>
                    <w:jc w:val="center"/>
                    <w:rPr>
                      <w:rFonts w:ascii="Sylfaen" w:eastAsia="Times New Roman" w:hAnsi="Sylfaen" w:cs="Calibri"/>
                      <w:color w:val="000000"/>
                      <w:sz w:val="12"/>
                      <w:szCs w:val="12"/>
                    </w:rPr>
                  </w:pPr>
                </w:p>
              </w:tc>
            </w:tr>
          </w:tbl>
          <w:p w:rsidR="00BD4BC4" w:rsidRPr="00C25A3C" w:rsidRDefault="009D6D36" w:rsidP="006D05D1">
            <w:pPr>
              <w:spacing w:after="0" w:line="240" w:lineRule="auto"/>
              <w:rPr>
                <w:rFonts w:ascii="Sylfaen" w:eastAsia="Times New Roman" w:hAnsi="Sylfaen" w:cs="Calibri"/>
                <w:color w:val="000000"/>
                <w:sz w:val="14"/>
                <w:szCs w:val="14"/>
              </w:rPr>
            </w:pPr>
            <w:r w:rsidRPr="00C25A3C">
              <w:rPr>
                <w:rFonts w:ascii="Sylfaen" w:hAnsi="Sylfaen"/>
                <w:b/>
                <w:sz w:val="20"/>
                <w:szCs w:val="20"/>
                <w:lang w:val="ka-GE"/>
              </w:rPr>
              <w:tab/>
            </w:r>
          </w:p>
        </w:tc>
      </w:tr>
      <w:tr w:rsidR="00423703" w:rsidRPr="00C25A3C" w:rsidTr="00EE1324">
        <w:trPr>
          <w:trHeight w:val="80"/>
        </w:trPr>
        <w:tc>
          <w:tcPr>
            <w:tcW w:w="10597" w:type="dxa"/>
            <w:tcBorders>
              <w:top w:val="nil"/>
              <w:bottom w:val="nil"/>
            </w:tcBorders>
            <w:shd w:val="clear" w:color="auto" w:fill="auto"/>
            <w:noWrap/>
            <w:vAlign w:val="bottom"/>
          </w:tcPr>
          <w:p w:rsidR="00423703" w:rsidRPr="00C25A3C" w:rsidRDefault="00423703" w:rsidP="006D05D1">
            <w:pPr>
              <w:spacing w:after="0" w:line="240" w:lineRule="auto"/>
              <w:rPr>
                <w:rFonts w:ascii="Sylfaen" w:eastAsia="Times New Roman" w:hAnsi="Sylfaen" w:cs="Calibri"/>
                <w:color w:val="000000"/>
                <w:sz w:val="14"/>
                <w:szCs w:val="14"/>
              </w:rPr>
            </w:pPr>
          </w:p>
        </w:tc>
      </w:tr>
    </w:tbl>
    <w:p w:rsidR="00B10284" w:rsidRPr="00DC7208" w:rsidRDefault="00CC66C5" w:rsidP="00DC7208">
      <w:pPr>
        <w:spacing w:after="0" w:line="276" w:lineRule="auto"/>
        <w:jc w:val="both"/>
        <w:rPr>
          <w:rFonts w:ascii="Sylfaen" w:hAnsi="Sylfaen"/>
          <w:sz w:val="20"/>
          <w:szCs w:val="20"/>
          <w:lang w:val="ka-GE"/>
        </w:rPr>
      </w:pPr>
      <w:r w:rsidRPr="00C25A3C">
        <w:rPr>
          <w:rFonts w:ascii="Sylfaen" w:hAnsi="Sylfaen"/>
          <w:b/>
          <w:sz w:val="20"/>
          <w:szCs w:val="20"/>
          <w:lang w:val="ka-GE"/>
        </w:rPr>
        <w:lastRenderedPageBreak/>
        <w:t>ახ</w:t>
      </w:r>
      <w:r w:rsidR="004640FA" w:rsidRPr="00C25A3C">
        <w:rPr>
          <w:rFonts w:ascii="Sylfaen" w:hAnsi="Sylfaen"/>
          <w:b/>
          <w:sz w:val="20"/>
          <w:szCs w:val="20"/>
          <w:lang w:val="ka-GE"/>
        </w:rPr>
        <w:t>ა</w:t>
      </w:r>
      <w:r w:rsidR="007C722D" w:rsidRPr="00C25A3C">
        <w:rPr>
          <w:rFonts w:ascii="Sylfaen" w:hAnsi="Sylfaen"/>
          <w:b/>
          <w:sz w:val="20"/>
          <w:szCs w:val="20"/>
          <w:lang w:val="ka-GE"/>
        </w:rPr>
        <w:t>ლგაზრდული პროგრამების დაფინანსებაზე</w:t>
      </w:r>
      <w:r w:rsidR="00573664" w:rsidRPr="00C25A3C">
        <w:rPr>
          <w:rFonts w:ascii="Sylfaen" w:hAnsi="Sylfaen"/>
          <w:b/>
          <w:sz w:val="20"/>
          <w:szCs w:val="20"/>
          <w:lang w:val="ka-GE"/>
        </w:rPr>
        <w:t xml:space="preserve"> 05 05 პროგრამული კოდი</w:t>
      </w:r>
      <w:r w:rsidR="00573664" w:rsidRPr="00C25A3C">
        <w:rPr>
          <w:rFonts w:ascii="Sylfaen" w:hAnsi="Sylfaen"/>
          <w:sz w:val="20"/>
          <w:szCs w:val="20"/>
          <w:lang w:val="ka-GE"/>
        </w:rPr>
        <w:t xml:space="preserve"> </w:t>
      </w:r>
      <w:r w:rsidR="007C722D" w:rsidRPr="00C25A3C">
        <w:rPr>
          <w:rFonts w:ascii="Sylfaen" w:hAnsi="Sylfaen"/>
          <w:sz w:val="20"/>
          <w:szCs w:val="20"/>
          <w:lang w:val="ka-GE"/>
        </w:rPr>
        <w:t xml:space="preserve"> გათვალისწინებული</w:t>
      </w:r>
      <w:r w:rsidR="008E3C78" w:rsidRPr="00C25A3C">
        <w:rPr>
          <w:rFonts w:ascii="Sylfaen" w:hAnsi="Sylfaen"/>
          <w:sz w:val="20"/>
          <w:szCs w:val="20"/>
          <w:lang w:val="ka-GE"/>
        </w:rPr>
        <w:t xml:space="preserve"> 17,0</w:t>
      </w:r>
      <w:r w:rsidR="000A2919" w:rsidRPr="00C25A3C">
        <w:rPr>
          <w:rFonts w:ascii="Sylfaen" w:hAnsi="Sylfaen"/>
          <w:sz w:val="20"/>
          <w:szCs w:val="20"/>
          <w:lang w:val="ka-GE"/>
        </w:rPr>
        <w:t xml:space="preserve"> </w:t>
      </w:r>
      <w:r w:rsidR="007C722D" w:rsidRPr="00C25A3C">
        <w:rPr>
          <w:rFonts w:ascii="Sylfaen" w:hAnsi="Sylfaen"/>
          <w:sz w:val="20"/>
          <w:szCs w:val="20"/>
          <w:lang w:val="ka-GE"/>
        </w:rPr>
        <w:t>ათასი ლარიდან ათვისებულია</w:t>
      </w:r>
      <w:r w:rsidR="008E3C78" w:rsidRPr="00C25A3C">
        <w:rPr>
          <w:rFonts w:ascii="Sylfaen" w:hAnsi="Sylfaen"/>
          <w:sz w:val="20"/>
          <w:szCs w:val="20"/>
          <w:lang w:val="ka-GE"/>
        </w:rPr>
        <w:t xml:space="preserve"> 15,9 </w:t>
      </w:r>
      <w:r w:rsidR="007C722D" w:rsidRPr="00C25A3C">
        <w:rPr>
          <w:rFonts w:ascii="Sylfaen" w:hAnsi="Sylfaen"/>
          <w:sz w:val="20"/>
          <w:szCs w:val="20"/>
          <w:lang w:val="ka-GE"/>
        </w:rPr>
        <w:t>ათასი ლარი</w:t>
      </w:r>
      <w:r w:rsidR="006C144A" w:rsidRPr="00C25A3C">
        <w:rPr>
          <w:rFonts w:ascii="Sylfaen" w:hAnsi="Sylfaen"/>
          <w:sz w:val="20"/>
          <w:szCs w:val="20"/>
          <w:lang w:val="ka-GE"/>
        </w:rPr>
        <w:t>.</w:t>
      </w:r>
      <w:r w:rsidR="000A2919" w:rsidRPr="00C25A3C">
        <w:rPr>
          <w:rFonts w:ascii="Sylfaen" w:hAnsi="Sylfaen"/>
          <w:sz w:val="20"/>
          <w:szCs w:val="20"/>
          <w:lang w:val="ka-GE"/>
        </w:rPr>
        <w:t xml:space="preserve"> </w:t>
      </w:r>
      <w:r w:rsidR="00BD4E2A" w:rsidRPr="00C25A3C">
        <w:rPr>
          <w:rFonts w:ascii="Sylfaen" w:hAnsi="Sylfaen"/>
          <w:sz w:val="20"/>
          <w:szCs w:val="20"/>
          <w:lang w:val="ka-GE"/>
        </w:rPr>
        <w:t>აქედან 2023 წელს პირველად მუნიციპალიტეტის წარჩინებულ აბიტურიენტებს, რომლებმაც მოიპოვეს სახელმწიფო დაფინანსება</w:t>
      </w:r>
      <w:r w:rsidR="00D3473E" w:rsidRPr="00C25A3C">
        <w:rPr>
          <w:rFonts w:ascii="Sylfaen" w:hAnsi="Sylfaen"/>
          <w:sz w:val="20"/>
          <w:szCs w:val="20"/>
          <w:lang w:val="ka-GE"/>
        </w:rPr>
        <w:t xml:space="preserve"> </w:t>
      </w:r>
      <w:r w:rsidR="00BD4E2A" w:rsidRPr="00C25A3C">
        <w:rPr>
          <w:rFonts w:ascii="Sylfaen" w:hAnsi="Sylfaen"/>
          <w:sz w:val="20"/>
          <w:szCs w:val="20"/>
          <w:lang w:val="ka-GE"/>
        </w:rPr>
        <w:t xml:space="preserve">გადაეცათ ფულადი </w:t>
      </w:r>
      <w:r w:rsidR="00D3473E" w:rsidRPr="00C25A3C">
        <w:rPr>
          <w:rFonts w:ascii="Sylfaen" w:hAnsi="Sylfaen"/>
          <w:sz w:val="20"/>
          <w:szCs w:val="20"/>
          <w:lang w:val="ka-GE"/>
        </w:rPr>
        <w:t xml:space="preserve">საჩუქრები </w:t>
      </w:r>
      <w:r w:rsidR="00BD4E2A" w:rsidRPr="00C25A3C">
        <w:rPr>
          <w:rFonts w:ascii="Sylfaen" w:hAnsi="Sylfaen"/>
          <w:sz w:val="20"/>
          <w:szCs w:val="20"/>
          <w:lang w:val="ka-GE"/>
        </w:rPr>
        <w:t xml:space="preserve">ჯამში </w:t>
      </w:r>
      <w:r w:rsidR="00D3473E" w:rsidRPr="00C25A3C">
        <w:rPr>
          <w:rFonts w:ascii="Sylfaen" w:hAnsi="Sylfaen"/>
          <w:sz w:val="20"/>
          <w:szCs w:val="20"/>
          <w:lang w:val="ka-GE"/>
        </w:rPr>
        <w:t>6800 ლარის ოდენობით. აღნიშნული ქვეპროგრამით დაფინანსდა სხვადასხვა კულტურულ-შემოქმედებითი საღამო. შეძენილი იქნა ფასიანი საჩუქრები ღონისძიებებში მონაწილეებისათვის</w:t>
      </w:r>
    </w:p>
    <w:tbl>
      <w:tblPr>
        <w:tblW w:w="10773" w:type="dxa"/>
        <w:tblInd w:w="108" w:type="dxa"/>
        <w:tblLook w:val="04A0" w:firstRow="1" w:lastRow="0" w:firstColumn="1" w:lastColumn="0" w:noHBand="0" w:noVBand="1"/>
      </w:tblPr>
      <w:tblGrid>
        <w:gridCol w:w="861"/>
        <w:gridCol w:w="1800"/>
        <w:gridCol w:w="2385"/>
        <w:gridCol w:w="2325"/>
        <w:gridCol w:w="1336"/>
        <w:gridCol w:w="1102"/>
        <w:gridCol w:w="964"/>
      </w:tblGrid>
      <w:tr w:rsidR="001D33C1" w:rsidRPr="00C25A3C" w:rsidTr="00D2028B">
        <w:trPr>
          <w:trHeight w:val="152"/>
        </w:trPr>
        <w:tc>
          <w:tcPr>
            <w:tcW w:w="7371" w:type="dxa"/>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B10284" w:rsidRPr="00C25A3C" w:rsidRDefault="00B10284" w:rsidP="0039106A">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დაგეგმილი საბოლოო შედეგის ინდიკატორი</w:t>
            </w:r>
          </w:p>
        </w:tc>
        <w:tc>
          <w:tcPr>
            <w:tcW w:w="2438" w:type="dxa"/>
            <w:gridSpan w:val="2"/>
            <w:tcBorders>
              <w:top w:val="single" w:sz="8" w:space="0" w:color="auto"/>
              <w:left w:val="nil"/>
              <w:bottom w:val="single" w:sz="4" w:space="0" w:color="auto"/>
              <w:right w:val="single" w:sz="4" w:space="0" w:color="auto"/>
            </w:tcBorders>
            <w:shd w:val="clear" w:color="auto" w:fill="auto"/>
            <w:vAlign w:val="center"/>
            <w:hideMark/>
          </w:tcPr>
          <w:p w:rsidR="00B10284" w:rsidRPr="00C25A3C" w:rsidRDefault="00B10284" w:rsidP="0039106A">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მიღწეული შედეგის სინდიკატორი</w:t>
            </w:r>
          </w:p>
        </w:tc>
        <w:tc>
          <w:tcPr>
            <w:tcW w:w="964" w:type="dxa"/>
            <w:tcBorders>
              <w:top w:val="single" w:sz="8" w:space="0" w:color="auto"/>
              <w:left w:val="nil"/>
              <w:bottom w:val="single" w:sz="4" w:space="0" w:color="auto"/>
              <w:right w:val="single" w:sz="8" w:space="0" w:color="auto"/>
            </w:tcBorders>
            <w:shd w:val="clear" w:color="auto" w:fill="auto"/>
            <w:noWrap/>
            <w:vAlign w:val="center"/>
            <w:hideMark/>
          </w:tcPr>
          <w:p w:rsidR="00B10284" w:rsidRPr="00C25A3C" w:rsidRDefault="00B10284" w:rsidP="0039106A">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განმარტება </w:t>
            </w:r>
          </w:p>
        </w:tc>
      </w:tr>
      <w:tr w:rsidR="001D33C1" w:rsidRPr="00C25A3C" w:rsidTr="00D2028B">
        <w:trPr>
          <w:trHeight w:val="167"/>
        </w:trPr>
        <w:tc>
          <w:tcPr>
            <w:tcW w:w="861" w:type="dxa"/>
            <w:tcBorders>
              <w:top w:val="nil"/>
              <w:left w:val="single" w:sz="8" w:space="0" w:color="auto"/>
              <w:bottom w:val="single" w:sz="4" w:space="0" w:color="auto"/>
              <w:right w:val="single" w:sz="4" w:space="0" w:color="auto"/>
            </w:tcBorders>
            <w:shd w:val="clear" w:color="auto" w:fill="auto"/>
            <w:noWrap/>
            <w:vAlign w:val="bottom"/>
            <w:hideMark/>
          </w:tcPr>
          <w:p w:rsidR="00B10284" w:rsidRPr="00C25A3C" w:rsidRDefault="00B10284" w:rsidP="0039106A">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N </w:t>
            </w:r>
          </w:p>
        </w:tc>
        <w:tc>
          <w:tcPr>
            <w:tcW w:w="1800" w:type="dxa"/>
            <w:tcBorders>
              <w:top w:val="nil"/>
              <w:left w:val="nil"/>
              <w:bottom w:val="single" w:sz="4" w:space="0" w:color="auto"/>
              <w:right w:val="single" w:sz="4" w:space="0" w:color="auto"/>
            </w:tcBorders>
            <w:shd w:val="clear" w:color="auto" w:fill="auto"/>
            <w:vAlign w:val="center"/>
            <w:hideMark/>
          </w:tcPr>
          <w:p w:rsidR="00B10284" w:rsidRPr="00C25A3C" w:rsidRDefault="00B10284" w:rsidP="0039106A">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მოსალოდნელი შედეგის ინდიკატორი</w:t>
            </w:r>
          </w:p>
        </w:tc>
        <w:tc>
          <w:tcPr>
            <w:tcW w:w="2385" w:type="dxa"/>
            <w:tcBorders>
              <w:top w:val="nil"/>
              <w:left w:val="nil"/>
              <w:bottom w:val="single" w:sz="4" w:space="0" w:color="auto"/>
              <w:right w:val="single" w:sz="4" w:space="0" w:color="auto"/>
            </w:tcBorders>
            <w:shd w:val="clear" w:color="auto" w:fill="auto"/>
            <w:vAlign w:val="center"/>
            <w:hideMark/>
          </w:tcPr>
          <w:p w:rsidR="00B10284" w:rsidRPr="00C25A3C" w:rsidRDefault="00B10284" w:rsidP="0039106A">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საბაზისო მაჩვენებელი</w:t>
            </w:r>
          </w:p>
        </w:tc>
        <w:tc>
          <w:tcPr>
            <w:tcW w:w="2325" w:type="dxa"/>
            <w:tcBorders>
              <w:top w:val="nil"/>
              <w:left w:val="nil"/>
              <w:bottom w:val="single" w:sz="4" w:space="0" w:color="auto"/>
              <w:right w:val="single" w:sz="4" w:space="0" w:color="auto"/>
            </w:tcBorders>
            <w:shd w:val="clear" w:color="auto" w:fill="auto"/>
            <w:vAlign w:val="center"/>
            <w:hideMark/>
          </w:tcPr>
          <w:p w:rsidR="00B10284" w:rsidRPr="00C25A3C" w:rsidRDefault="00B10284" w:rsidP="0039106A">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დაგეგმილი მაჩვენებელი</w:t>
            </w:r>
          </w:p>
        </w:tc>
        <w:tc>
          <w:tcPr>
            <w:tcW w:w="1336" w:type="dxa"/>
            <w:tcBorders>
              <w:top w:val="nil"/>
              <w:left w:val="nil"/>
              <w:bottom w:val="single" w:sz="4" w:space="0" w:color="auto"/>
              <w:right w:val="single" w:sz="4" w:space="0" w:color="auto"/>
            </w:tcBorders>
            <w:shd w:val="clear" w:color="auto" w:fill="auto"/>
            <w:vAlign w:val="center"/>
            <w:hideMark/>
          </w:tcPr>
          <w:p w:rsidR="00B10284" w:rsidRPr="00C25A3C" w:rsidRDefault="00B10284" w:rsidP="0039106A">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მიღწეული მაჩვენებელი</w:t>
            </w:r>
          </w:p>
        </w:tc>
        <w:tc>
          <w:tcPr>
            <w:tcW w:w="1102" w:type="dxa"/>
            <w:tcBorders>
              <w:top w:val="nil"/>
              <w:left w:val="nil"/>
              <w:bottom w:val="single" w:sz="4" w:space="0" w:color="auto"/>
              <w:right w:val="single" w:sz="4" w:space="0" w:color="auto"/>
            </w:tcBorders>
            <w:shd w:val="clear" w:color="auto" w:fill="auto"/>
            <w:vAlign w:val="center"/>
            <w:hideMark/>
          </w:tcPr>
          <w:p w:rsidR="00B10284" w:rsidRPr="00C25A3C" w:rsidRDefault="00B10284" w:rsidP="0039106A">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ცდომილების</w:t>
            </w:r>
            <w:r w:rsidR="000A2919" w:rsidRPr="00C25A3C">
              <w:rPr>
                <w:rFonts w:ascii="Sylfaen" w:eastAsia="Times New Roman" w:hAnsi="Sylfaen" w:cs="Calibri"/>
                <w:color w:val="000000"/>
                <w:sz w:val="12"/>
                <w:szCs w:val="12"/>
              </w:rPr>
              <w:t xml:space="preserve"> </w:t>
            </w:r>
            <w:r w:rsidRPr="00C25A3C">
              <w:rPr>
                <w:rFonts w:ascii="Sylfaen" w:eastAsia="Times New Roman" w:hAnsi="Sylfaen" w:cs="Calibri"/>
                <w:color w:val="000000"/>
                <w:sz w:val="12"/>
                <w:szCs w:val="12"/>
              </w:rPr>
              <w:t>მაჩვენებელი</w:t>
            </w:r>
            <w:r w:rsidR="000A2919" w:rsidRPr="00C25A3C">
              <w:rPr>
                <w:rFonts w:ascii="Sylfaen" w:eastAsia="Times New Roman" w:hAnsi="Sylfaen" w:cs="Calibri"/>
                <w:color w:val="000000"/>
                <w:sz w:val="12"/>
                <w:szCs w:val="12"/>
              </w:rPr>
              <w:t xml:space="preserve"> </w:t>
            </w:r>
          </w:p>
        </w:tc>
        <w:tc>
          <w:tcPr>
            <w:tcW w:w="964" w:type="dxa"/>
            <w:tcBorders>
              <w:top w:val="nil"/>
              <w:left w:val="nil"/>
              <w:bottom w:val="single" w:sz="4" w:space="0" w:color="auto"/>
              <w:right w:val="single" w:sz="8" w:space="0" w:color="auto"/>
            </w:tcBorders>
            <w:shd w:val="clear" w:color="auto" w:fill="auto"/>
            <w:vAlign w:val="bottom"/>
            <w:hideMark/>
          </w:tcPr>
          <w:p w:rsidR="00B10284" w:rsidRPr="00C25A3C" w:rsidRDefault="00B10284" w:rsidP="0039106A">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r w:rsidR="00D2028B" w:rsidRPr="00C25A3C" w:rsidTr="00FE2BC8">
        <w:trPr>
          <w:trHeight w:val="70"/>
        </w:trPr>
        <w:tc>
          <w:tcPr>
            <w:tcW w:w="861" w:type="dxa"/>
            <w:tcBorders>
              <w:top w:val="nil"/>
              <w:left w:val="single" w:sz="8" w:space="0" w:color="auto"/>
              <w:bottom w:val="single" w:sz="4" w:space="0" w:color="auto"/>
              <w:right w:val="single" w:sz="4" w:space="0" w:color="auto"/>
            </w:tcBorders>
            <w:shd w:val="clear" w:color="auto" w:fill="auto"/>
            <w:noWrap/>
            <w:vAlign w:val="bottom"/>
            <w:hideMark/>
          </w:tcPr>
          <w:p w:rsidR="00D2028B" w:rsidRPr="00C25A3C" w:rsidRDefault="00D2028B" w:rsidP="00D2028B">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c>
          <w:tcPr>
            <w:tcW w:w="1800" w:type="dxa"/>
            <w:tcBorders>
              <w:top w:val="nil"/>
              <w:left w:val="nil"/>
              <w:bottom w:val="single" w:sz="4" w:space="0" w:color="auto"/>
              <w:right w:val="single" w:sz="4" w:space="0" w:color="auto"/>
            </w:tcBorders>
            <w:shd w:val="clear" w:color="auto" w:fill="auto"/>
            <w:vAlign w:val="center"/>
          </w:tcPr>
          <w:p w:rsidR="00D2028B" w:rsidRPr="00C25A3C" w:rsidRDefault="00D2028B" w:rsidP="00D3473E">
            <w:pPr>
              <w:spacing w:after="0" w:line="240" w:lineRule="auto"/>
              <w:rPr>
                <w:rFonts w:ascii="Sylfaen" w:eastAsia="Times New Roman" w:hAnsi="Sylfaen" w:cs="Calibri"/>
                <w:color w:val="000000"/>
                <w:sz w:val="12"/>
                <w:szCs w:val="12"/>
                <w:lang w:val="ka-GE"/>
              </w:rPr>
            </w:pPr>
            <w:r w:rsidRPr="00C25A3C">
              <w:rPr>
                <w:rFonts w:ascii="Sylfaen" w:eastAsia="Calibri" w:hAnsi="Sylfaen" w:cs="Calibri"/>
                <w:color w:val="000000"/>
                <w:sz w:val="12"/>
                <w:szCs w:val="12"/>
                <w:lang w:val="ka-GE"/>
              </w:rPr>
              <w:t>მუნიციპალურ პროექტებში ჩართული ახალგაზრდების რაოდენობა</w:t>
            </w:r>
          </w:p>
        </w:tc>
        <w:tc>
          <w:tcPr>
            <w:tcW w:w="2385" w:type="dxa"/>
            <w:tcBorders>
              <w:top w:val="nil"/>
              <w:left w:val="nil"/>
              <w:bottom w:val="single" w:sz="4" w:space="0" w:color="auto"/>
              <w:right w:val="single" w:sz="4" w:space="0" w:color="auto"/>
            </w:tcBorders>
            <w:shd w:val="clear" w:color="auto" w:fill="auto"/>
            <w:vAlign w:val="center"/>
          </w:tcPr>
          <w:p w:rsidR="00D2028B" w:rsidRPr="00C25A3C" w:rsidRDefault="00D2028B" w:rsidP="00D2028B">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700</w:t>
            </w:r>
          </w:p>
        </w:tc>
        <w:tc>
          <w:tcPr>
            <w:tcW w:w="2325" w:type="dxa"/>
            <w:tcBorders>
              <w:top w:val="nil"/>
              <w:left w:val="nil"/>
              <w:bottom w:val="single" w:sz="4" w:space="0" w:color="auto"/>
              <w:right w:val="single" w:sz="4" w:space="0" w:color="auto"/>
            </w:tcBorders>
            <w:shd w:val="clear" w:color="auto" w:fill="auto"/>
            <w:vAlign w:val="center"/>
          </w:tcPr>
          <w:p w:rsidR="00D2028B" w:rsidRPr="00C25A3C" w:rsidRDefault="00D2028B" w:rsidP="00D2028B">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lang w:val="ka-GE"/>
              </w:rPr>
              <w:t>700</w:t>
            </w:r>
          </w:p>
        </w:tc>
        <w:tc>
          <w:tcPr>
            <w:tcW w:w="1336" w:type="dxa"/>
            <w:tcBorders>
              <w:top w:val="nil"/>
              <w:left w:val="nil"/>
              <w:bottom w:val="single" w:sz="4" w:space="0" w:color="auto"/>
              <w:right w:val="single" w:sz="4" w:space="0" w:color="auto"/>
            </w:tcBorders>
            <w:shd w:val="clear" w:color="auto" w:fill="auto"/>
            <w:vAlign w:val="center"/>
          </w:tcPr>
          <w:p w:rsidR="00D2028B" w:rsidRPr="00C25A3C" w:rsidRDefault="00D2028B" w:rsidP="00D2028B">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700</w:t>
            </w:r>
          </w:p>
        </w:tc>
        <w:tc>
          <w:tcPr>
            <w:tcW w:w="1102" w:type="dxa"/>
            <w:tcBorders>
              <w:top w:val="nil"/>
              <w:left w:val="nil"/>
              <w:bottom w:val="single" w:sz="4" w:space="0" w:color="auto"/>
              <w:right w:val="single" w:sz="4" w:space="0" w:color="auto"/>
            </w:tcBorders>
            <w:shd w:val="clear" w:color="auto" w:fill="auto"/>
            <w:vAlign w:val="center"/>
            <w:hideMark/>
          </w:tcPr>
          <w:p w:rsidR="00D2028B" w:rsidRPr="00C25A3C" w:rsidRDefault="00D2028B" w:rsidP="00D2028B">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c>
          <w:tcPr>
            <w:tcW w:w="964" w:type="dxa"/>
            <w:tcBorders>
              <w:top w:val="nil"/>
              <w:left w:val="nil"/>
              <w:bottom w:val="single" w:sz="4" w:space="0" w:color="auto"/>
              <w:right w:val="single" w:sz="8" w:space="0" w:color="auto"/>
            </w:tcBorders>
            <w:shd w:val="clear" w:color="auto" w:fill="auto"/>
            <w:vAlign w:val="bottom"/>
            <w:hideMark/>
          </w:tcPr>
          <w:p w:rsidR="00D2028B" w:rsidRPr="00C25A3C" w:rsidRDefault="00D2028B" w:rsidP="00D2028B">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r w:rsidR="00D2028B" w:rsidRPr="00C25A3C" w:rsidTr="00D2028B">
        <w:trPr>
          <w:trHeight w:val="193"/>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bottom"/>
          </w:tcPr>
          <w:p w:rsidR="00D2028B" w:rsidRPr="00C25A3C" w:rsidRDefault="00D2028B" w:rsidP="00D2028B">
            <w:pPr>
              <w:spacing w:after="0" w:line="240" w:lineRule="auto"/>
              <w:rPr>
                <w:rFonts w:ascii="Sylfaen" w:eastAsia="Times New Roman" w:hAnsi="Sylfaen" w:cs="Calibri"/>
                <w:color w:val="000000"/>
                <w:sz w:val="12"/>
                <w:szCs w:val="12"/>
              </w:rPr>
            </w:pPr>
          </w:p>
        </w:tc>
        <w:tc>
          <w:tcPr>
            <w:tcW w:w="1800" w:type="dxa"/>
            <w:tcBorders>
              <w:top w:val="nil"/>
              <w:left w:val="nil"/>
              <w:bottom w:val="single" w:sz="4" w:space="0" w:color="auto"/>
              <w:right w:val="single" w:sz="4" w:space="0" w:color="auto"/>
            </w:tcBorders>
            <w:shd w:val="clear" w:color="auto" w:fill="auto"/>
            <w:vAlign w:val="center"/>
          </w:tcPr>
          <w:p w:rsidR="00D2028B" w:rsidRPr="00C25A3C" w:rsidRDefault="00D2028B" w:rsidP="00D3473E">
            <w:pPr>
              <w:spacing w:after="0" w:line="240" w:lineRule="auto"/>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ჩატარებული ღონისძიებების რაოდენობა</w:t>
            </w:r>
            <w:r w:rsidRPr="00C25A3C">
              <w:rPr>
                <w:rFonts w:ascii="Sylfaen" w:eastAsia="Times New Roman" w:hAnsi="Sylfaen" w:cs="Calibri"/>
                <w:color w:val="000000"/>
                <w:sz w:val="12"/>
                <w:szCs w:val="12"/>
              </w:rPr>
              <w:t> </w:t>
            </w:r>
          </w:p>
        </w:tc>
        <w:tc>
          <w:tcPr>
            <w:tcW w:w="2385" w:type="dxa"/>
            <w:tcBorders>
              <w:top w:val="nil"/>
              <w:left w:val="nil"/>
              <w:bottom w:val="single" w:sz="4" w:space="0" w:color="auto"/>
              <w:right w:val="single" w:sz="4" w:space="0" w:color="auto"/>
            </w:tcBorders>
            <w:shd w:val="clear" w:color="auto" w:fill="auto"/>
            <w:vAlign w:val="center"/>
          </w:tcPr>
          <w:p w:rsidR="00D2028B" w:rsidRPr="00C25A3C" w:rsidRDefault="00D2028B" w:rsidP="00D2028B">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15</w:t>
            </w:r>
          </w:p>
        </w:tc>
        <w:tc>
          <w:tcPr>
            <w:tcW w:w="2325" w:type="dxa"/>
            <w:tcBorders>
              <w:top w:val="nil"/>
              <w:left w:val="nil"/>
              <w:bottom w:val="single" w:sz="4" w:space="0" w:color="auto"/>
              <w:right w:val="single" w:sz="4" w:space="0" w:color="auto"/>
            </w:tcBorders>
            <w:shd w:val="clear" w:color="auto" w:fill="auto"/>
            <w:vAlign w:val="center"/>
          </w:tcPr>
          <w:p w:rsidR="00D2028B" w:rsidRPr="00C25A3C" w:rsidRDefault="00D2028B" w:rsidP="00D2028B">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15</w:t>
            </w:r>
          </w:p>
        </w:tc>
        <w:tc>
          <w:tcPr>
            <w:tcW w:w="1336" w:type="dxa"/>
            <w:tcBorders>
              <w:top w:val="nil"/>
              <w:left w:val="nil"/>
              <w:bottom w:val="single" w:sz="4" w:space="0" w:color="auto"/>
              <w:right w:val="single" w:sz="4" w:space="0" w:color="auto"/>
            </w:tcBorders>
            <w:shd w:val="clear" w:color="auto" w:fill="auto"/>
            <w:vAlign w:val="center"/>
          </w:tcPr>
          <w:p w:rsidR="00D2028B" w:rsidRPr="00C25A3C" w:rsidRDefault="00D2028B" w:rsidP="00D2028B">
            <w:pPr>
              <w:spacing w:after="0" w:line="240" w:lineRule="auto"/>
              <w:jc w:val="center"/>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lang w:val="ka-GE"/>
              </w:rPr>
              <w:t>15</w:t>
            </w:r>
          </w:p>
        </w:tc>
        <w:tc>
          <w:tcPr>
            <w:tcW w:w="1102" w:type="dxa"/>
            <w:tcBorders>
              <w:top w:val="single" w:sz="4" w:space="0" w:color="auto"/>
              <w:left w:val="nil"/>
              <w:bottom w:val="single" w:sz="4" w:space="0" w:color="auto"/>
              <w:right w:val="single" w:sz="4" w:space="0" w:color="auto"/>
            </w:tcBorders>
            <w:shd w:val="clear" w:color="auto" w:fill="auto"/>
            <w:vAlign w:val="center"/>
          </w:tcPr>
          <w:p w:rsidR="00D2028B" w:rsidRPr="00C25A3C" w:rsidRDefault="00D2028B" w:rsidP="00D2028B">
            <w:pPr>
              <w:spacing w:after="0" w:line="240" w:lineRule="auto"/>
              <w:jc w:val="center"/>
              <w:rPr>
                <w:rFonts w:ascii="Sylfaen" w:eastAsia="Times New Roman" w:hAnsi="Sylfaen" w:cs="Calibri"/>
                <w:color w:val="000000"/>
                <w:sz w:val="12"/>
                <w:szCs w:val="12"/>
              </w:rPr>
            </w:pPr>
          </w:p>
        </w:tc>
        <w:tc>
          <w:tcPr>
            <w:tcW w:w="964" w:type="dxa"/>
            <w:tcBorders>
              <w:top w:val="single" w:sz="4" w:space="0" w:color="auto"/>
              <w:left w:val="nil"/>
              <w:bottom w:val="single" w:sz="4" w:space="0" w:color="auto"/>
              <w:right w:val="single" w:sz="8" w:space="0" w:color="auto"/>
            </w:tcBorders>
            <w:shd w:val="clear" w:color="auto" w:fill="auto"/>
            <w:vAlign w:val="bottom"/>
          </w:tcPr>
          <w:p w:rsidR="00D2028B" w:rsidRPr="00C25A3C" w:rsidRDefault="00D2028B" w:rsidP="00D2028B">
            <w:pPr>
              <w:spacing w:after="0" w:line="240" w:lineRule="auto"/>
              <w:jc w:val="center"/>
              <w:rPr>
                <w:rFonts w:ascii="Sylfaen" w:eastAsia="Times New Roman" w:hAnsi="Sylfaen" w:cs="Calibri"/>
                <w:color w:val="000000"/>
                <w:sz w:val="12"/>
                <w:szCs w:val="12"/>
              </w:rPr>
            </w:pPr>
          </w:p>
        </w:tc>
      </w:tr>
      <w:tr w:rsidR="001D33C1" w:rsidRPr="00C25A3C" w:rsidTr="00012BF6">
        <w:trPr>
          <w:trHeight w:val="104"/>
        </w:trPr>
        <w:tc>
          <w:tcPr>
            <w:tcW w:w="10773" w:type="dxa"/>
            <w:gridSpan w:val="7"/>
            <w:tcBorders>
              <w:top w:val="nil"/>
              <w:bottom w:val="nil"/>
            </w:tcBorders>
            <w:shd w:val="clear" w:color="auto" w:fill="auto"/>
            <w:noWrap/>
            <w:vAlign w:val="bottom"/>
          </w:tcPr>
          <w:p w:rsidR="001D33C1" w:rsidRPr="00C25A3C" w:rsidRDefault="001D33C1" w:rsidP="001D33C1">
            <w:pPr>
              <w:spacing w:after="0" w:line="240" w:lineRule="auto"/>
              <w:jc w:val="center"/>
              <w:rPr>
                <w:rFonts w:ascii="Sylfaen" w:eastAsia="Times New Roman" w:hAnsi="Sylfaen" w:cs="Calibri"/>
                <w:color w:val="000000"/>
                <w:sz w:val="14"/>
                <w:szCs w:val="14"/>
              </w:rPr>
            </w:pPr>
          </w:p>
        </w:tc>
      </w:tr>
    </w:tbl>
    <w:p w:rsidR="006B0316" w:rsidRPr="00C25A3C" w:rsidRDefault="003B5CF2" w:rsidP="00193D4D">
      <w:pPr>
        <w:spacing w:line="276" w:lineRule="auto"/>
        <w:jc w:val="both"/>
        <w:rPr>
          <w:rFonts w:ascii="Sylfaen" w:hAnsi="Sylfaen"/>
          <w:sz w:val="20"/>
          <w:szCs w:val="20"/>
          <w:lang w:val="ka-GE"/>
        </w:rPr>
      </w:pPr>
      <w:r w:rsidRPr="00C25A3C">
        <w:rPr>
          <w:rFonts w:ascii="Sylfaen" w:hAnsi="Sylfaen"/>
          <w:b/>
          <w:sz w:val="20"/>
          <w:szCs w:val="20"/>
          <w:lang w:val="ka-GE"/>
        </w:rPr>
        <w:t>,,მოსახლეობის ჯანმრთელობის დაცვა და სოციალური უზრუნველყოფაზე - პროგრამული კოდი</w:t>
      </w:r>
      <w:r w:rsidR="002716F5" w:rsidRPr="00C25A3C">
        <w:rPr>
          <w:rFonts w:ascii="Sylfaen" w:hAnsi="Sylfaen"/>
          <w:b/>
          <w:sz w:val="20"/>
          <w:szCs w:val="20"/>
          <w:lang w:val="ka-GE"/>
        </w:rPr>
        <w:t xml:space="preserve"> 06 00 ‘’</w:t>
      </w:r>
      <w:r w:rsidRPr="00C25A3C">
        <w:rPr>
          <w:rFonts w:ascii="Sylfaen" w:hAnsi="Sylfaen"/>
          <w:b/>
          <w:sz w:val="20"/>
          <w:szCs w:val="20"/>
          <w:lang w:val="ka-GE"/>
        </w:rPr>
        <w:t xml:space="preserve"> </w:t>
      </w:r>
      <w:r w:rsidR="00D6699A" w:rsidRPr="00C25A3C">
        <w:rPr>
          <w:rFonts w:ascii="Sylfaen" w:eastAsia="Calibri" w:hAnsi="Sylfaen" w:cs="Sylfaen"/>
          <w:sz w:val="20"/>
          <w:szCs w:val="20"/>
          <w:lang w:val="ka-GE"/>
        </w:rPr>
        <w:t xml:space="preserve">მუნიციპალიტეტში ამ მიმართულებით </w:t>
      </w:r>
      <w:r w:rsidR="00031EFA">
        <w:rPr>
          <w:rFonts w:ascii="Sylfaen" w:eastAsia="Calibri" w:hAnsi="Sylfaen" w:cs="Sylfaen"/>
          <w:sz w:val="20"/>
          <w:szCs w:val="20"/>
          <w:lang w:val="ka-GE"/>
        </w:rPr>
        <w:t>2023</w:t>
      </w:r>
      <w:r w:rsidR="000A2919" w:rsidRPr="00C25A3C">
        <w:rPr>
          <w:rFonts w:ascii="Sylfaen" w:eastAsia="Calibri" w:hAnsi="Sylfaen" w:cs="Sylfaen"/>
          <w:sz w:val="20"/>
          <w:szCs w:val="20"/>
          <w:lang w:val="ka-GE"/>
        </w:rPr>
        <w:t xml:space="preserve"> </w:t>
      </w:r>
      <w:r w:rsidR="00A45047" w:rsidRPr="00C25A3C">
        <w:rPr>
          <w:rFonts w:ascii="Sylfaen" w:eastAsia="Calibri" w:hAnsi="Sylfaen" w:cs="Sylfaen"/>
          <w:sz w:val="20"/>
          <w:szCs w:val="20"/>
          <w:lang w:val="ka-GE"/>
        </w:rPr>
        <w:t>წელში მოქმედებდა</w:t>
      </w:r>
      <w:r w:rsidR="000A2919" w:rsidRPr="00C25A3C">
        <w:rPr>
          <w:rFonts w:ascii="Sylfaen" w:eastAsia="Calibri" w:hAnsi="Sylfaen" w:cs="Sylfaen"/>
          <w:sz w:val="20"/>
          <w:szCs w:val="20"/>
          <w:lang w:val="ka-GE"/>
        </w:rPr>
        <w:t xml:space="preserve"> </w:t>
      </w:r>
      <w:r w:rsidR="00D6699A" w:rsidRPr="00C25A3C">
        <w:rPr>
          <w:rFonts w:ascii="Sylfaen" w:eastAsia="Calibri" w:hAnsi="Sylfaen" w:cs="Sylfaen"/>
          <w:sz w:val="20"/>
          <w:szCs w:val="20"/>
          <w:lang w:val="ka-GE"/>
        </w:rPr>
        <w:t>2</w:t>
      </w:r>
      <w:r w:rsidR="00633DA9" w:rsidRPr="00C25A3C">
        <w:rPr>
          <w:rFonts w:ascii="Sylfaen" w:eastAsia="Calibri" w:hAnsi="Sylfaen" w:cs="Sylfaen"/>
          <w:sz w:val="20"/>
          <w:szCs w:val="20"/>
        </w:rPr>
        <w:t>2</w:t>
      </w:r>
      <w:r w:rsidR="000A2919" w:rsidRPr="00C25A3C">
        <w:rPr>
          <w:rFonts w:ascii="Sylfaen" w:eastAsia="Calibri" w:hAnsi="Sylfaen" w:cs="Sylfaen"/>
          <w:sz w:val="20"/>
          <w:szCs w:val="20"/>
          <w:lang w:val="ka-GE"/>
        </w:rPr>
        <w:t xml:space="preserve"> </w:t>
      </w:r>
      <w:r w:rsidR="00D6699A" w:rsidRPr="00C25A3C">
        <w:rPr>
          <w:rFonts w:ascii="Sylfaen" w:eastAsia="Calibri" w:hAnsi="Sylfaen" w:cs="Sylfaen"/>
          <w:sz w:val="20"/>
          <w:szCs w:val="20"/>
          <w:lang w:val="ka-GE"/>
        </w:rPr>
        <w:t>ქვეპროგრამა. მათ შორის ორი ქვეპროგრამა მოიცავს ჯანმრთელობის დაცვას, ხოლო</w:t>
      </w:r>
      <w:r w:rsidR="00633DA9" w:rsidRPr="00C25A3C">
        <w:rPr>
          <w:rFonts w:ascii="Sylfaen" w:eastAsia="Calibri" w:hAnsi="Sylfaen" w:cs="Sylfaen"/>
          <w:sz w:val="20"/>
          <w:szCs w:val="20"/>
          <w:lang w:val="ka-GE"/>
        </w:rPr>
        <w:t xml:space="preserve"> 20</w:t>
      </w:r>
      <w:r w:rsidR="00AC57B2" w:rsidRPr="00C25A3C">
        <w:rPr>
          <w:rFonts w:ascii="Sylfaen" w:eastAsia="Calibri" w:hAnsi="Sylfaen" w:cs="Sylfaen"/>
          <w:sz w:val="20"/>
          <w:szCs w:val="20"/>
          <w:lang w:val="ka-GE"/>
        </w:rPr>
        <w:t xml:space="preserve"> - </w:t>
      </w:r>
      <w:r w:rsidR="00D6699A" w:rsidRPr="00C25A3C">
        <w:rPr>
          <w:rFonts w:ascii="Sylfaen" w:eastAsia="Calibri" w:hAnsi="Sylfaen" w:cs="Sylfaen"/>
          <w:sz w:val="20"/>
          <w:szCs w:val="20"/>
          <w:lang w:val="ka-GE"/>
        </w:rPr>
        <w:t xml:space="preserve">სოციალურ უზრუნველყოფას. </w:t>
      </w:r>
      <w:r w:rsidR="007856AA" w:rsidRPr="00C25A3C">
        <w:rPr>
          <w:rFonts w:ascii="Sylfaen" w:eastAsia="Calibri" w:hAnsi="Sylfaen" w:cs="Sylfaen"/>
          <w:sz w:val="20"/>
          <w:szCs w:val="20"/>
          <w:lang w:val="ka-GE"/>
        </w:rPr>
        <w:t xml:space="preserve">აღნიშნული პრიორიტეტტი ყოველწლიურად იზრდება და </w:t>
      </w:r>
      <w:r w:rsidR="00031EFA">
        <w:rPr>
          <w:rFonts w:ascii="Sylfaen" w:hAnsi="Sylfaen"/>
          <w:sz w:val="20"/>
          <w:szCs w:val="20"/>
          <w:lang w:val="ka-GE"/>
        </w:rPr>
        <w:t>2023</w:t>
      </w:r>
      <w:r w:rsidR="000A2919" w:rsidRPr="00C25A3C">
        <w:rPr>
          <w:rFonts w:ascii="Sylfaen" w:hAnsi="Sylfaen"/>
          <w:sz w:val="20"/>
          <w:szCs w:val="20"/>
          <w:lang w:val="ka-GE"/>
        </w:rPr>
        <w:t xml:space="preserve"> </w:t>
      </w:r>
      <w:r w:rsidRPr="00C25A3C">
        <w:rPr>
          <w:rFonts w:ascii="Sylfaen" w:hAnsi="Sylfaen"/>
          <w:sz w:val="20"/>
          <w:szCs w:val="20"/>
          <w:lang w:val="ka-GE"/>
        </w:rPr>
        <w:t>წელს დაგეგმილი</w:t>
      </w:r>
      <w:r w:rsidR="00031EFA">
        <w:rPr>
          <w:rFonts w:ascii="Sylfaen" w:hAnsi="Sylfaen"/>
          <w:sz w:val="20"/>
          <w:szCs w:val="20"/>
          <w:lang w:val="ka-GE"/>
        </w:rPr>
        <w:t xml:space="preserve"> 2 232.</w:t>
      </w:r>
      <w:r w:rsidR="00031EFA">
        <w:rPr>
          <w:rFonts w:ascii="Sylfaen" w:hAnsi="Sylfaen"/>
          <w:sz w:val="20"/>
          <w:szCs w:val="20"/>
        </w:rPr>
        <w:t xml:space="preserve">3 </w:t>
      </w:r>
      <w:r w:rsidR="000A2919" w:rsidRPr="00C25A3C">
        <w:rPr>
          <w:rFonts w:ascii="Sylfaen" w:hAnsi="Sylfaen"/>
          <w:sz w:val="20"/>
          <w:szCs w:val="20"/>
          <w:lang w:val="ka-GE"/>
        </w:rPr>
        <w:t xml:space="preserve"> </w:t>
      </w:r>
      <w:r w:rsidRPr="00C25A3C">
        <w:rPr>
          <w:rFonts w:ascii="Sylfaen" w:hAnsi="Sylfaen"/>
          <w:sz w:val="20"/>
          <w:szCs w:val="20"/>
          <w:lang w:val="ka-GE"/>
        </w:rPr>
        <w:t>ათასი ლარიდან</w:t>
      </w:r>
      <w:r w:rsidR="000A2919" w:rsidRPr="00C25A3C">
        <w:rPr>
          <w:rFonts w:ascii="Sylfaen" w:hAnsi="Sylfaen"/>
          <w:sz w:val="20"/>
          <w:szCs w:val="20"/>
          <w:lang w:val="ka-GE"/>
        </w:rPr>
        <w:t xml:space="preserve"> </w:t>
      </w:r>
      <w:r w:rsidR="00031EFA">
        <w:rPr>
          <w:rFonts w:ascii="Sylfaen" w:hAnsi="Sylfaen"/>
          <w:sz w:val="20"/>
          <w:szCs w:val="20"/>
          <w:lang w:val="ka-GE"/>
        </w:rPr>
        <w:t xml:space="preserve">2104.4 </w:t>
      </w:r>
      <w:r w:rsidR="000A2919" w:rsidRPr="00C25A3C">
        <w:rPr>
          <w:rFonts w:ascii="Sylfaen" w:hAnsi="Sylfaen"/>
          <w:sz w:val="20"/>
          <w:szCs w:val="20"/>
          <w:lang w:val="ka-GE"/>
        </w:rPr>
        <w:t xml:space="preserve"> </w:t>
      </w:r>
      <w:r w:rsidRPr="00C25A3C">
        <w:rPr>
          <w:rFonts w:ascii="Sylfaen" w:hAnsi="Sylfaen"/>
          <w:sz w:val="20"/>
          <w:szCs w:val="20"/>
          <w:lang w:val="ka-GE"/>
        </w:rPr>
        <w:t>ათასი ლარი მოხმარდა</w:t>
      </w:r>
      <w:r w:rsidR="00D96DB1" w:rsidRPr="00C25A3C">
        <w:rPr>
          <w:rFonts w:ascii="Sylfaen" w:hAnsi="Sylfaen"/>
          <w:sz w:val="20"/>
          <w:szCs w:val="20"/>
          <w:lang w:val="ka-GE"/>
        </w:rPr>
        <w:t>. ცხრ. N</w:t>
      </w:r>
      <w:r w:rsidR="00031EFA">
        <w:rPr>
          <w:rFonts w:ascii="Sylfaen" w:hAnsi="Sylfaen"/>
          <w:sz w:val="20"/>
          <w:szCs w:val="20"/>
          <w:lang w:val="ka-GE"/>
        </w:rPr>
        <w:t>19</w:t>
      </w:r>
      <w:r w:rsidR="000A2919" w:rsidRPr="00C25A3C">
        <w:rPr>
          <w:rFonts w:ascii="Sylfaen" w:hAnsi="Sylfaen"/>
          <w:sz w:val="20"/>
          <w:szCs w:val="20"/>
          <w:lang w:val="ka-GE"/>
        </w:rPr>
        <w:t xml:space="preserve"> </w:t>
      </w:r>
      <w:r w:rsidRPr="00C25A3C">
        <w:rPr>
          <w:rFonts w:ascii="Sylfaen" w:hAnsi="Sylfaen"/>
          <w:sz w:val="20"/>
          <w:szCs w:val="20"/>
          <w:lang w:val="ka-GE"/>
        </w:rPr>
        <w:t>გასულ წელთან შედარებით</w:t>
      </w:r>
      <w:r w:rsidR="000A2919" w:rsidRPr="00C25A3C">
        <w:rPr>
          <w:rFonts w:ascii="Sylfaen" w:hAnsi="Sylfaen"/>
          <w:sz w:val="20"/>
          <w:szCs w:val="20"/>
          <w:lang w:val="ka-GE"/>
        </w:rPr>
        <w:t xml:space="preserve"> </w:t>
      </w:r>
      <w:r w:rsidR="00031EFA">
        <w:rPr>
          <w:rFonts w:ascii="Sylfaen" w:hAnsi="Sylfaen"/>
          <w:sz w:val="20"/>
          <w:szCs w:val="20"/>
          <w:lang w:val="ka-GE"/>
        </w:rPr>
        <w:t xml:space="preserve">260.3 </w:t>
      </w:r>
      <w:r w:rsidR="000A2919" w:rsidRPr="00C25A3C">
        <w:rPr>
          <w:rFonts w:ascii="Sylfaen" w:hAnsi="Sylfaen"/>
          <w:sz w:val="20"/>
          <w:szCs w:val="20"/>
          <w:lang w:val="ka-GE"/>
        </w:rPr>
        <w:t xml:space="preserve"> </w:t>
      </w:r>
      <w:r w:rsidRPr="00C25A3C">
        <w:rPr>
          <w:rFonts w:ascii="Sylfaen" w:hAnsi="Sylfaen"/>
          <w:sz w:val="20"/>
          <w:szCs w:val="20"/>
          <w:lang w:val="ka-GE"/>
        </w:rPr>
        <w:t>ათასი ლარით მეტი</w:t>
      </w:r>
      <w:r w:rsidR="007856AA" w:rsidRPr="00C25A3C">
        <w:rPr>
          <w:rFonts w:ascii="Sylfaen" w:hAnsi="Sylfaen"/>
          <w:sz w:val="20"/>
          <w:szCs w:val="20"/>
          <w:lang w:val="ka-GE"/>
        </w:rPr>
        <w:t xml:space="preserve">, </w:t>
      </w:r>
      <w:r w:rsidR="0075241F" w:rsidRPr="00C25A3C">
        <w:rPr>
          <w:rFonts w:ascii="Sylfaen" w:hAnsi="Sylfaen"/>
          <w:sz w:val="20"/>
          <w:szCs w:val="20"/>
          <w:lang w:val="ka-GE"/>
        </w:rPr>
        <w:t xml:space="preserve">აღნიშნული </w:t>
      </w:r>
      <w:r w:rsidR="00633DA9" w:rsidRPr="00C25A3C">
        <w:rPr>
          <w:rFonts w:ascii="Sylfaen" w:hAnsi="Sylfaen"/>
          <w:sz w:val="20"/>
          <w:szCs w:val="20"/>
          <w:lang w:val="ka-GE"/>
        </w:rPr>
        <w:t>პრიორიტეტის</w:t>
      </w:r>
      <w:r w:rsidR="000A2919" w:rsidRPr="00C25A3C">
        <w:rPr>
          <w:rFonts w:ascii="Sylfaen" w:hAnsi="Sylfaen"/>
          <w:sz w:val="20"/>
          <w:szCs w:val="20"/>
          <w:lang w:val="ka-GE"/>
        </w:rPr>
        <w:t xml:space="preserve"> </w:t>
      </w:r>
      <w:r w:rsidR="0075241F" w:rsidRPr="00C25A3C">
        <w:rPr>
          <w:rFonts w:ascii="Sylfaen" w:hAnsi="Sylfaen"/>
          <w:sz w:val="20"/>
          <w:szCs w:val="20"/>
          <w:lang w:val="ka-GE"/>
        </w:rPr>
        <w:t>განხორციელების შედეგია</w:t>
      </w:r>
      <w:r w:rsidR="000A2919" w:rsidRPr="00C25A3C">
        <w:rPr>
          <w:rFonts w:ascii="Sylfaen" w:hAnsi="Sylfaen"/>
          <w:sz w:val="20"/>
          <w:szCs w:val="20"/>
          <w:lang w:val="ka-GE"/>
        </w:rPr>
        <w:t xml:space="preserve"> </w:t>
      </w:r>
      <w:r w:rsidR="0075241F" w:rsidRPr="00C25A3C">
        <w:rPr>
          <w:rFonts w:ascii="Sylfaen" w:hAnsi="Sylfaen"/>
          <w:sz w:val="20"/>
          <w:szCs w:val="20"/>
          <w:lang w:val="ka-GE"/>
        </w:rPr>
        <w:t>მუნიციპალიტეტში მცხოვრები ოჯახების ფინანსური მხარდაჭერა, თანადგომა, ჯანმრთელობაზე ზრუნვა და ხელშეწყობა მძიმე სოციალურ-ეკონომიკური მდგომარეობის</w:t>
      </w:r>
      <w:r w:rsidR="007856AA" w:rsidRPr="00C25A3C">
        <w:rPr>
          <w:rFonts w:ascii="Sylfaen" w:hAnsi="Sylfaen"/>
          <w:sz w:val="20"/>
          <w:szCs w:val="20"/>
          <w:lang w:val="ka-GE"/>
        </w:rPr>
        <w:t xml:space="preserve"> ნაწილობრივ</w:t>
      </w:r>
      <w:r w:rsidR="000A2919" w:rsidRPr="00C25A3C">
        <w:rPr>
          <w:rFonts w:ascii="Sylfaen" w:hAnsi="Sylfaen"/>
          <w:sz w:val="20"/>
          <w:szCs w:val="20"/>
          <w:lang w:val="ka-GE"/>
        </w:rPr>
        <w:t xml:space="preserve"> </w:t>
      </w:r>
      <w:r w:rsidR="0075241F" w:rsidRPr="00C25A3C">
        <w:rPr>
          <w:rFonts w:ascii="Sylfaen" w:hAnsi="Sylfaen"/>
          <w:sz w:val="20"/>
          <w:szCs w:val="20"/>
          <w:lang w:val="ka-GE"/>
        </w:rPr>
        <w:t>შესამსუბუქებლად</w:t>
      </w:r>
      <w:r w:rsidR="007856AA" w:rsidRPr="00C25A3C">
        <w:rPr>
          <w:rFonts w:ascii="Sylfaen" w:hAnsi="Sylfaen"/>
          <w:sz w:val="20"/>
          <w:szCs w:val="20"/>
          <w:lang w:val="ka-GE"/>
        </w:rPr>
        <w:t xml:space="preserve"> და სასიცოცხლოდ აუცილებელი ღონისძიბების გატარება.</w:t>
      </w:r>
    </w:p>
    <w:p w:rsidR="00633DA9" w:rsidRPr="00C25A3C" w:rsidRDefault="00235BFA" w:rsidP="00193D4D">
      <w:pPr>
        <w:spacing w:line="276" w:lineRule="auto"/>
        <w:jc w:val="both"/>
        <w:rPr>
          <w:rFonts w:ascii="Sylfaen" w:hAnsi="Sylfaen"/>
          <w:b/>
          <w:sz w:val="12"/>
          <w:szCs w:val="12"/>
          <w:lang w:val="ka-GE"/>
        </w:rPr>
      </w:pPr>
      <w:r w:rsidRPr="00C25A3C">
        <w:rPr>
          <w:rFonts w:ascii="Sylfaen" w:hAnsi="Sylfaen"/>
          <w:b/>
          <w:sz w:val="12"/>
          <w:szCs w:val="12"/>
          <w:lang w:val="ka-GE"/>
        </w:rPr>
        <w:t>ცხრ.</w:t>
      </w:r>
      <w:r w:rsidR="00BB49D6" w:rsidRPr="00C25A3C">
        <w:rPr>
          <w:rFonts w:ascii="Sylfaen" w:hAnsi="Sylfaen"/>
          <w:b/>
          <w:sz w:val="12"/>
          <w:szCs w:val="12"/>
          <w:lang w:val="ka-GE"/>
        </w:rPr>
        <w:t xml:space="preserve"> N 1</w:t>
      </w:r>
      <w:r w:rsidR="00437998" w:rsidRPr="00C25A3C">
        <w:rPr>
          <w:rFonts w:ascii="Sylfaen" w:hAnsi="Sylfaen"/>
          <w:b/>
          <w:sz w:val="12"/>
          <w:szCs w:val="12"/>
          <w:lang w:val="ka-GE"/>
        </w:rPr>
        <w:t>9</w:t>
      </w:r>
      <w:r w:rsidR="000A2919" w:rsidRPr="00C25A3C">
        <w:rPr>
          <w:rFonts w:ascii="Sylfaen" w:hAnsi="Sylfaen"/>
          <w:b/>
          <w:sz w:val="12"/>
          <w:szCs w:val="12"/>
          <w:lang w:val="ka-GE"/>
        </w:rPr>
        <w:t xml:space="preserve"> </w:t>
      </w:r>
      <w:r w:rsidR="00633DA9" w:rsidRPr="00C25A3C">
        <w:rPr>
          <w:rFonts w:ascii="Sylfaen" w:hAnsi="Sylfaen"/>
          <w:b/>
          <w:sz w:val="12"/>
          <w:szCs w:val="12"/>
          <w:lang w:val="ka-GE"/>
        </w:rPr>
        <w:t>ათას ლარებში</w:t>
      </w:r>
    </w:p>
    <w:tbl>
      <w:tblPr>
        <w:tblW w:w="10348" w:type="dxa"/>
        <w:tblInd w:w="108" w:type="dxa"/>
        <w:tblLayout w:type="fixed"/>
        <w:tblLook w:val="04A0" w:firstRow="1" w:lastRow="0" w:firstColumn="1" w:lastColumn="0" w:noHBand="0" w:noVBand="1"/>
      </w:tblPr>
      <w:tblGrid>
        <w:gridCol w:w="710"/>
        <w:gridCol w:w="1984"/>
        <w:gridCol w:w="708"/>
        <w:gridCol w:w="851"/>
        <w:gridCol w:w="567"/>
        <w:gridCol w:w="709"/>
        <w:gridCol w:w="708"/>
        <w:gridCol w:w="709"/>
        <w:gridCol w:w="709"/>
        <w:gridCol w:w="709"/>
        <w:gridCol w:w="708"/>
        <w:gridCol w:w="709"/>
        <w:gridCol w:w="567"/>
      </w:tblGrid>
      <w:tr w:rsidR="00F62816" w:rsidRPr="00C25A3C" w:rsidTr="00B767E7">
        <w:trPr>
          <w:trHeight w:val="60"/>
          <w:tblHeader/>
        </w:trPr>
        <w:tc>
          <w:tcPr>
            <w:tcW w:w="710"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F62816" w:rsidRPr="00C25A3C" w:rsidRDefault="00F62816" w:rsidP="00ED5EB0">
            <w:pPr>
              <w:spacing w:after="0" w:line="240" w:lineRule="auto"/>
              <w:jc w:val="center"/>
              <w:rPr>
                <w:rFonts w:ascii="Arial" w:eastAsia="Times New Roman" w:hAnsi="Arial" w:cs="Arial"/>
                <w:sz w:val="12"/>
                <w:szCs w:val="12"/>
              </w:rPr>
            </w:pPr>
            <w:proofErr w:type="gramStart"/>
            <w:r w:rsidRPr="00C25A3C">
              <w:rPr>
                <w:rFonts w:ascii="Sylfaen" w:eastAsia="Times New Roman" w:hAnsi="Sylfaen" w:cs="Sylfaen"/>
                <w:sz w:val="12"/>
                <w:szCs w:val="12"/>
              </w:rPr>
              <w:t>პროგრ</w:t>
            </w:r>
            <w:proofErr w:type="gramEnd"/>
            <w:r w:rsidRPr="00C25A3C">
              <w:rPr>
                <w:rFonts w:ascii="Arial" w:eastAsia="Times New Roman" w:hAnsi="Arial" w:cs="Arial"/>
                <w:sz w:val="12"/>
                <w:szCs w:val="12"/>
              </w:rPr>
              <w:t xml:space="preserve">. </w:t>
            </w:r>
            <w:r w:rsidRPr="00C25A3C">
              <w:rPr>
                <w:rFonts w:ascii="Sylfaen" w:eastAsia="Times New Roman" w:hAnsi="Sylfaen" w:cs="Sylfaen"/>
                <w:sz w:val="12"/>
                <w:szCs w:val="12"/>
              </w:rPr>
              <w:t>კოდი</w:t>
            </w:r>
          </w:p>
        </w:tc>
        <w:tc>
          <w:tcPr>
            <w:tcW w:w="1984"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F62816" w:rsidRPr="00C25A3C" w:rsidRDefault="00F62816" w:rsidP="00ED5EB0">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დასახელება</w:t>
            </w:r>
          </w:p>
        </w:tc>
        <w:tc>
          <w:tcPr>
            <w:tcW w:w="708"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F62816" w:rsidRPr="00C25A3C" w:rsidRDefault="00F62816" w:rsidP="00ED5EB0">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2022 წლის ფაქტი</w:t>
            </w:r>
          </w:p>
        </w:tc>
        <w:tc>
          <w:tcPr>
            <w:tcW w:w="2127" w:type="dxa"/>
            <w:gridSpan w:val="3"/>
            <w:tcBorders>
              <w:top w:val="single" w:sz="8" w:space="0" w:color="auto"/>
              <w:left w:val="single" w:sz="8" w:space="0" w:color="auto"/>
              <w:bottom w:val="single" w:sz="4" w:space="0" w:color="auto"/>
              <w:right w:val="single" w:sz="4" w:space="0" w:color="auto"/>
            </w:tcBorders>
            <w:shd w:val="clear" w:color="000000" w:fill="FFFFFF"/>
            <w:vAlign w:val="center"/>
          </w:tcPr>
          <w:p w:rsidR="00F62816" w:rsidRPr="00C25A3C" w:rsidRDefault="00F62816" w:rsidP="00ED5EB0">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2023  წლის დამტკიცებული ბიუჯეტი </w:t>
            </w:r>
          </w:p>
        </w:tc>
        <w:tc>
          <w:tcPr>
            <w:tcW w:w="2126" w:type="dxa"/>
            <w:gridSpan w:val="3"/>
            <w:tcBorders>
              <w:top w:val="single" w:sz="8" w:space="0" w:color="auto"/>
              <w:left w:val="nil"/>
              <w:bottom w:val="single" w:sz="4" w:space="0" w:color="auto"/>
              <w:right w:val="single" w:sz="8" w:space="0" w:color="000000"/>
            </w:tcBorders>
            <w:shd w:val="clear" w:color="000000" w:fill="FFFFFF"/>
            <w:vAlign w:val="center"/>
          </w:tcPr>
          <w:p w:rsidR="00F62816" w:rsidRPr="00C25A3C" w:rsidRDefault="00F62816" w:rsidP="00F62816">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202</w:t>
            </w:r>
            <w:r w:rsidRPr="00C25A3C">
              <w:rPr>
                <w:rFonts w:ascii="Sylfaen" w:eastAsia="Times New Roman" w:hAnsi="Sylfaen" w:cs="Calibri"/>
                <w:sz w:val="12"/>
                <w:szCs w:val="12"/>
                <w:lang w:val="ka-GE"/>
              </w:rPr>
              <w:t>3</w:t>
            </w:r>
            <w:r w:rsidRPr="00C25A3C">
              <w:rPr>
                <w:rFonts w:ascii="Sylfaen" w:eastAsia="Times New Roman" w:hAnsi="Sylfaen" w:cs="Calibri"/>
                <w:sz w:val="12"/>
                <w:szCs w:val="12"/>
              </w:rPr>
              <w:t xml:space="preserve"> წლის დაზუსტებული ბიუჯეტი</w:t>
            </w:r>
          </w:p>
        </w:tc>
        <w:tc>
          <w:tcPr>
            <w:tcW w:w="2126" w:type="dxa"/>
            <w:gridSpan w:val="3"/>
            <w:tcBorders>
              <w:top w:val="single" w:sz="8" w:space="0" w:color="auto"/>
              <w:left w:val="single" w:sz="8" w:space="0" w:color="auto"/>
              <w:bottom w:val="single" w:sz="4" w:space="0" w:color="auto"/>
              <w:right w:val="single" w:sz="4" w:space="0" w:color="auto"/>
            </w:tcBorders>
            <w:shd w:val="clear" w:color="000000" w:fill="FFFFFF"/>
            <w:vAlign w:val="center"/>
          </w:tcPr>
          <w:p w:rsidR="00F62816" w:rsidRPr="00C25A3C" w:rsidRDefault="00F62816" w:rsidP="00ED5EB0">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2023 წლის</w:t>
            </w:r>
            <w:r w:rsidRPr="00C25A3C">
              <w:rPr>
                <w:rFonts w:ascii="Sylfaen" w:eastAsia="Times New Roman" w:hAnsi="Sylfaen" w:cs="Calibri"/>
                <w:sz w:val="12"/>
                <w:szCs w:val="12"/>
                <w:lang w:val="ka-GE"/>
              </w:rPr>
              <w:t xml:space="preserve"> </w:t>
            </w:r>
            <w:r w:rsidRPr="00C25A3C">
              <w:rPr>
                <w:rFonts w:ascii="Sylfaen" w:eastAsia="Times New Roman" w:hAnsi="Sylfaen" w:cs="Calibri"/>
                <w:sz w:val="12"/>
                <w:szCs w:val="12"/>
              </w:rPr>
              <w:t xml:space="preserve">ფაქტი </w:t>
            </w:r>
          </w:p>
        </w:tc>
        <w:tc>
          <w:tcPr>
            <w:tcW w:w="567" w:type="dxa"/>
            <w:vMerge w:val="restart"/>
            <w:tcBorders>
              <w:top w:val="single" w:sz="8" w:space="0" w:color="auto"/>
              <w:left w:val="single" w:sz="4" w:space="0" w:color="auto"/>
              <w:bottom w:val="single" w:sz="4" w:space="0" w:color="auto"/>
              <w:right w:val="single" w:sz="4" w:space="0" w:color="auto"/>
            </w:tcBorders>
            <w:shd w:val="clear" w:color="000000" w:fill="FFFFFF"/>
            <w:noWrap/>
            <w:textDirection w:val="btLr"/>
            <w:vAlign w:val="bottom"/>
            <w:hideMark/>
          </w:tcPr>
          <w:p w:rsidR="00F62816" w:rsidRPr="00C25A3C" w:rsidRDefault="00F62816" w:rsidP="00ED5EB0">
            <w:pPr>
              <w:spacing w:after="0" w:line="240" w:lineRule="auto"/>
              <w:jc w:val="center"/>
              <w:rPr>
                <w:rFonts w:ascii="Calibri" w:eastAsia="Times New Roman" w:hAnsi="Calibri" w:cs="Calibri"/>
                <w:sz w:val="12"/>
                <w:szCs w:val="12"/>
              </w:rPr>
            </w:pPr>
            <w:r w:rsidRPr="00C25A3C">
              <w:rPr>
                <w:rFonts w:ascii="Calibri" w:eastAsia="Times New Roman" w:hAnsi="Calibri" w:cs="Calibri"/>
                <w:sz w:val="12"/>
                <w:szCs w:val="12"/>
              </w:rPr>
              <w:t xml:space="preserve"> გეგმა შესრულების %</w:t>
            </w:r>
          </w:p>
        </w:tc>
      </w:tr>
      <w:tr w:rsidR="00F62816" w:rsidRPr="00C25A3C" w:rsidTr="00DC7208">
        <w:trPr>
          <w:trHeight w:val="127"/>
          <w:tblHeader/>
        </w:trPr>
        <w:tc>
          <w:tcPr>
            <w:tcW w:w="710" w:type="dxa"/>
            <w:vMerge/>
            <w:tcBorders>
              <w:top w:val="single" w:sz="8" w:space="0" w:color="auto"/>
              <w:left w:val="single" w:sz="8" w:space="0" w:color="auto"/>
              <w:bottom w:val="single" w:sz="4" w:space="0" w:color="auto"/>
              <w:right w:val="single" w:sz="4" w:space="0" w:color="auto"/>
            </w:tcBorders>
            <w:vAlign w:val="center"/>
            <w:hideMark/>
          </w:tcPr>
          <w:p w:rsidR="00F62816" w:rsidRPr="00C25A3C" w:rsidRDefault="00F62816" w:rsidP="00ED5EB0">
            <w:pPr>
              <w:spacing w:after="0" w:line="240" w:lineRule="auto"/>
              <w:rPr>
                <w:rFonts w:ascii="Arial" w:eastAsia="Times New Roman" w:hAnsi="Arial" w:cs="Arial"/>
                <w:b/>
                <w:bCs/>
                <w:sz w:val="12"/>
                <w:szCs w:val="12"/>
              </w:rPr>
            </w:pPr>
          </w:p>
        </w:tc>
        <w:tc>
          <w:tcPr>
            <w:tcW w:w="1984" w:type="dxa"/>
            <w:vMerge/>
            <w:tcBorders>
              <w:top w:val="single" w:sz="8" w:space="0" w:color="auto"/>
              <w:left w:val="single" w:sz="4" w:space="0" w:color="auto"/>
              <w:bottom w:val="single" w:sz="4" w:space="0" w:color="auto"/>
              <w:right w:val="single" w:sz="8" w:space="0" w:color="auto"/>
            </w:tcBorders>
            <w:vAlign w:val="center"/>
            <w:hideMark/>
          </w:tcPr>
          <w:p w:rsidR="00F62816" w:rsidRPr="00C25A3C" w:rsidRDefault="00F62816" w:rsidP="00ED5EB0">
            <w:pPr>
              <w:spacing w:after="0" w:line="240" w:lineRule="auto"/>
              <w:rPr>
                <w:rFonts w:ascii="Sylfaen" w:eastAsia="Times New Roman" w:hAnsi="Sylfaen" w:cs="Calibri"/>
                <w:b/>
                <w:bCs/>
                <w:color w:val="800080"/>
                <w:sz w:val="12"/>
                <w:szCs w:val="12"/>
              </w:rPr>
            </w:pPr>
          </w:p>
        </w:tc>
        <w:tc>
          <w:tcPr>
            <w:tcW w:w="708" w:type="dxa"/>
            <w:vMerge/>
            <w:tcBorders>
              <w:top w:val="single" w:sz="8" w:space="0" w:color="auto"/>
              <w:left w:val="single" w:sz="8" w:space="0" w:color="auto"/>
              <w:bottom w:val="single" w:sz="4" w:space="0" w:color="auto"/>
              <w:right w:val="single" w:sz="8" w:space="0" w:color="auto"/>
            </w:tcBorders>
            <w:vAlign w:val="center"/>
            <w:hideMark/>
          </w:tcPr>
          <w:p w:rsidR="00F62816" w:rsidRPr="00C25A3C" w:rsidRDefault="00F62816" w:rsidP="00ED5EB0">
            <w:pPr>
              <w:spacing w:after="0" w:line="240" w:lineRule="auto"/>
              <w:rPr>
                <w:rFonts w:ascii="Sylfaen" w:eastAsia="Times New Roman" w:hAnsi="Sylfaen" w:cs="Calibri"/>
                <w:b/>
                <w:bCs/>
                <w:color w:val="0000FF"/>
                <w:sz w:val="12"/>
                <w:szCs w:val="12"/>
              </w:rPr>
            </w:pPr>
          </w:p>
        </w:tc>
        <w:tc>
          <w:tcPr>
            <w:tcW w:w="851" w:type="dxa"/>
            <w:vMerge w:val="restart"/>
            <w:tcBorders>
              <w:top w:val="nil"/>
              <w:left w:val="single" w:sz="8" w:space="0" w:color="auto"/>
              <w:bottom w:val="single" w:sz="4" w:space="0" w:color="auto"/>
              <w:right w:val="single" w:sz="4" w:space="0" w:color="auto"/>
            </w:tcBorders>
            <w:shd w:val="clear" w:color="000000" w:fill="FFFFFF"/>
            <w:vAlign w:val="center"/>
          </w:tcPr>
          <w:p w:rsidR="00F62816" w:rsidRPr="00C25A3C" w:rsidRDefault="00F62816" w:rsidP="00ED5EB0">
            <w:pPr>
              <w:spacing w:after="0" w:line="240" w:lineRule="auto"/>
              <w:jc w:val="center"/>
              <w:rPr>
                <w:rFonts w:ascii="Sylfaen" w:eastAsia="Times New Roman" w:hAnsi="Sylfaen" w:cs="Calibri"/>
                <w:b/>
                <w:bCs/>
                <w:color w:val="0000FF"/>
                <w:sz w:val="12"/>
                <w:szCs w:val="12"/>
              </w:rPr>
            </w:pPr>
            <w:r w:rsidRPr="00C25A3C">
              <w:rPr>
                <w:rFonts w:ascii="Sylfaen" w:eastAsia="Times New Roman" w:hAnsi="Sylfaen" w:cs="Calibri"/>
                <w:sz w:val="12"/>
                <w:szCs w:val="12"/>
              </w:rPr>
              <w:t>სულ</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tcPr>
          <w:p w:rsidR="00F62816" w:rsidRPr="00C25A3C" w:rsidRDefault="00F62816" w:rsidP="00ED5EB0">
            <w:pPr>
              <w:spacing w:after="0" w:line="240" w:lineRule="auto"/>
              <w:jc w:val="center"/>
              <w:rPr>
                <w:rFonts w:ascii="Sylfaen" w:eastAsia="Times New Roman" w:hAnsi="Sylfaen" w:cs="Calibri"/>
                <w:b/>
                <w:bCs/>
                <w:color w:val="800080"/>
                <w:sz w:val="12"/>
                <w:szCs w:val="12"/>
              </w:rPr>
            </w:pPr>
            <w:r w:rsidRPr="00C25A3C">
              <w:rPr>
                <w:rFonts w:ascii="Sylfaen" w:eastAsia="Times New Roman" w:hAnsi="Sylfaen" w:cs="Calibri"/>
                <w:sz w:val="12"/>
                <w:szCs w:val="12"/>
              </w:rPr>
              <w:t>მათ შორის</w:t>
            </w:r>
          </w:p>
        </w:tc>
        <w:tc>
          <w:tcPr>
            <w:tcW w:w="708" w:type="dxa"/>
            <w:vMerge w:val="restart"/>
            <w:tcBorders>
              <w:top w:val="nil"/>
              <w:left w:val="single" w:sz="8" w:space="0" w:color="auto"/>
              <w:bottom w:val="single" w:sz="4" w:space="0" w:color="auto"/>
              <w:right w:val="single" w:sz="4" w:space="0" w:color="auto"/>
            </w:tcBorders>
            <w:shd w:val="clear" w:color="000000" w:fill="FFFFFF"/>
            <w:vAlign w:val="center"/>
          </w:tcPr>
          <w:p w:rsidR="00F62816" w:rsidRPr="00C25A3C" w:rsidRDefault="00F62816" w:rsidP="00ED5EB0">
            <w:pPr>
              <w:spacing w:after="0" w:line="240" w:lineRule="auto"/>
              <w:jc w:val="center"/>
              <w:rPr>
                <w:rFonts w:ascii="Sylfaen" w:eastAsia="Times New Roman" w:hAnsi="Sylfaen" w:cs="Calibri"/>
                <w:b/>
                <w:bCs/>
                <w:color w:val="0000FF"/>
                <w:sz w:val="12"/>
                <w:szCs w:val="12"/>
              </w:rPr>
            </w:pPr>
            <w:r w:rsidRPr="00C25A3C">
              <w:rPr>
                <w:rFonts w:ascii="Sylfaen" w:eastAsia="Times New Roman" w:hAnsi="Sylfaen" w:cs="Calibri"/>
                <w:sz w:val="12"/>
                <w:szCs w:val="12"/>
              </w:rPr>
              <w:t>სულ</w:t>
            </w:r>
          </w:p>
        </w:tc>
        <w:tc>
          <w:tcPr>
            <w:tcW w:w="1418" w:type="dxa"/>
            <w:gridSpan w:val="2"/>
            <w:tcBorders>
              <w:top w:val="single" w:sz="4" w:space="0" w:color="auto"/>
              <w:left w:val="nil"/>
              <w:bottom w:val="single" w:sz="4" w:space="0" w:color="auto"/>
              <w:right w:val="single" w:sz="8" w:space="0" w:color="000000"/>
            </w:tcBorders>
            <w:shd w:val="clear" w:color="000000" w:fill="FFFFFF"/>
            <w:vAlign w:val="center"/>
          </w:tcPr>
          <w:p w:rsidR="00F62816" w:rsidRPr="00C25A3C" w:rsidRDefault="00F62816" w:rsidP="00ED5EB0">
            <w:pPr>
              <w:spacing w:after="0" w:line="240" w:lineRule="auto"/>
              <w:jc w:val="center"/>
              <w:rPr>
                <w:rFonts w:ascii="Sylfaen" w:eastAsia="Times New Roman" w:hAnsi="Sylfaen" w:cs="Calibri"/>
                <w:color w:val="000000"/>
                <w:sz w:val="12"/>
                <w:szCs w:val="12"/>
              </w:rPr>
            </w:pPr>
          </w:p>
        </w:tc>
        <w:tc>
          <w:tcPr>
            <w:tcW w:w="709" w:type="dxa"/>
            <w:vMerge w:val="restart"/>
            <w:tcBorders>
              <w:top w:val="nil"/>
              <w:left w:val="single" w:sz="8" w:space="0" w:color="auto"/>
              <w:bottom w:val="single" w:sz="4" w:space="0" w:color="auto"/>
              <w:right w:val="single" w:sz="4" w:space="0" w:color="auto"/>
            </w:tcBorders>
            <w:shd w:val="clear" w:color="000000" w:fill="FFFFFF"/>
            <w:vAlign w:val="center"/>
          </w:tcPr>
          <w:p w:rsidR="00F62816" w:rsidRPr="00C25A3C" w:rsidRDefault="00F62816" w:rsidP="00ED5EB0">
            <w:pPr>
              <w:spacing w:after="0" w:line="240" w:lineRule="auto"/>
              <w:jc w:val="center"/>
              <w:rPr>
                <w:rFonts w:ascii="Sylfaen" w:eastAsia="Times New Roman" w:hAnsi="Sylfaen" w:cs="Calibri"/>
                <w:b/>
                <w:bCs/>
                <w:color w:val="0000FF"/>
                <w:sz w:val="12"/>
                <w:szCs w:val="12"/>
              </w:rPr>
            </w:pPr>
            <w:r w:rsidRPr="00C25A3C">
              <w:rPr>
                <w:rFonts w:ascii="Sylfaen" w:eastAsia="Times New Roman" w:hAnsi="Sylfaen" w:cs="Calibri"/>
                <w:sz w:val="12"/>
                <w:szCs w:val="12"/>
              </w:rPr>
              <w:t>სულ</w:t>
            </w:r>
          </w:p>
          <w:p w:rsidR="00F62816" w:rsidRPr="00C25A3C" w:rsidRDefault="00F62816" w:rsidP="00ED5EB0">
            <w:pPr>
              <w:spacing w:after="0" w:line="240" w:lineRule="auto"/>
              <w:jc w:val="center"/>
              <w:rPr>
                <w:rFonts w:ascii="Sylfaen" w:eastAsia="Times New Roman" w:hAnsi="Sylfaen" w:cs="Calibri"/>
                <w:b/>
                <w:bCs/>
                <w:color w:val="0000FF"/>
                <w:sz w:val="12"/>
                <w:szCs w:val="12"/>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rsidR="00F62816" w:rsidRPr="00C25A3C" w:rsidRDefault="00F62816" w:rsidP="00ED5EB0">
            <w:pPr>
              <w:spacing w:after="0" w:line="240" w:lineRule="auto"/>
              <w:jc w:val="center"/>
              <w:rPr>
                <w:rFonts w:ascii="Sylfaen" w:eastAsia="Times New Roman" w:hAnsi="Sylfaen" w:cs="Calibri"/>
                <w:b/>
                <w:bCs/>
                <w:color w:val="800080"/>
                <w:sz w:val="12"/>
                <w:szCs w:val="12"/>
              </w:rPr>
            </w:pPr>
            <w:r w:rsidRPr="00C25A3C">
              <w:rPr>
                <w:rFonts w:ascii="Sylfaen" w:eastAsia="Times New Roman" w:hAnsi="Sylfaen" w:cs="Calibri"/>
                <w:sz w:val="12"/>
                <w:szCs w:val="12"/>
              </w:rPr>
              <w:t>მათ შორის</w:t>
            </w:r>
          </w:p>
        </w:tc>
        <w:tc>
          <w:tcPr>
            <w:tcW w:w="567" w:type="dxa"/>
            <w:vMerge/>
            <w:tcBorders>
              <w:top w:val="single" w:sz="8" w:space="0" w:color="auto"/>
              <w:left w:val="single" w:sz="4" w:space="0" w:color="auto"/>
              <w:bottom w:val="single" w:sz="4" w:space="0" w:color="auto"/>
              <w:right w:val="single" w:sz="4" w:space="0" w:color="auto"/>
            </w:tcBorders>
            <w:vAlign w:val="center"/>
            <w:hideMark/>
          </w:tcPr>
          <w:p w:rsidR="00F62816" w:rsidRPr="00C25A3C" w:rsidRDefault="00F62816" w:rsidP="00ED5EB0">
            <w:pPr>
              <w:spacing w:after="0" w:line="240" w:lineRule="auto"/>
              <w:rPr>
                <w:rFonts w:ascii="Calibri" w:eastAsia="Times New Roman" w:hAnsi="Calibri" w:cs="Calibri"/>
                <w:sz w:val="12"/>
                <w:szCs w:val="12"/>
              </w:rPr>
            </w:pPr>
          </w:p>
        </w:tc>
      </w:tr>
      <w:tr w:rsidR="00F62816" w:rsidRPr="00C25A3C" w:rsidTr="00DC7208">
        <w:trPr>
          <w:trHeight w:val="311"/>
          <w:tblHeader/>
        </w:trPr>
        <w:tc>
          <w:tcPr>
            <w:tcW w:w="710" w:type="dxa"/>
            <w:vMerge/>
            <w:tcBorders>
              <w:top w:val="single" w:sz="8" w:space="0" w:color="auto"/>
              <w:left w:val="single" w:sz="8" w:space="0" w:color="auto"/>
              <w:bottom w:val="single" w:sz="4" w:space="0" w:color="auto"/>
              <w:right w:val="single" w:sz="4" w:space="0" w:color="auto"/>
            </w:tcBorders>
            <w:vAlign w:val="center"/>
            <w:hideMark/>
          </w:tcPr>
          <w:p w:rsidR="00F62816" w:rsidRPr="00C25A3C" w:rsidRDefault="00F62816" w:rsidP="00ED5EB0">
            <w:pPr>
              <w:spacing w:after="0" w:line="240" w:lineRule="auto"/>
              <w:rPr>
                <w:rFonts w:ascii="Arial" w:eastAsia="Times New Roman" w:hAnsi="Arial" w:cs="Arial"/>
                <w:b/>
                <w:bCs/>
                <w:sz w:val="12"/>
                <w:szCs w:val="12"/>
              </w:rPr>
            </w:pPr>
          </w:p>
        </w:tc>
        <w:tc>
          <w:tcPr>
            <w:tcW w:w="1984" w:type="dxa"/>
            <w:vMerge/>
            <w:tcBorders>
              <w:top w:val="single" w:sz="8" w:space="0" w:color="auto"/>
              <w:left w:val="single" w:sz="4" w:space="0" w:color="auto"/>
              <w:bottom w:val="single" w:sz="4" w:space="0" w:color="auto"/>
              <w:right w:val="single" w:sz="8" w:space="0" w:color="auto"/>
            </w:tcBorders>
            <w:vAlign w:val="center"/>
            <w:hideMark/>
          </w:tcPr>
          <w:p w:rsidR="00F62816" w:rsidRPr="00C25A3C" w:rsidRDefault="00F62816" w:rsidP="00ED5EB0">
            <w:pPr>
              <w:spacing w:after="0" w:line="240" w:lineRule="auto"/>
              <w:rPr>
                <w:rFonts w:ascii="Sylfaen" w:eastAsia="Times New Roman" w:hAnsi="Sylfaen" w:cs="Calibri"/>
                <w:b/>
                <w:bCs/>
                <w:color w:val="800080"/>
                <w:sz w:val="12"/>
                <w:szCs w:val="12"/>
              </w:rPr>
            </w:pPr>
          </w:p>
        </w:tc>
        <w:tc>
          <w:tcPr>
            <w:tcW w:w="708" w:type="dxa"/>
            <w:vMerge/>
            <w:tcBorders>
              <w:top w:val="single" w:sz="8" w:space="0" w:color="auto"/>
              <w:left w:val="single" w:sz="8" w:space="0" w:color="auto"/>
              <w:bottom w:val="single" w:sz="4" w:space="0" w:color="auto"/>
              <w:right w:val="single" w:sz="8" w:space="0" w:color="auto"/>
            </w:tcBorders>
            <w:vAlign w:val="center"/>
            <w:hideMark/>
          </w:tcPr>
          <w:p w:rsidR="00F62816" w:rsidRPr="00C25A3C" w:rsidRDefault="00F62816" w:rsidP="00ED5EB0">
            <w:pPr>
              <w:spacing w:after="0" w:line="240" w:lineRule="auto"/>
              <w:rPr>
                <w:rFonts w:ascii="Sylfaen" w:eastAsia="Times New Roman" w:hAnsi="Sylfaen" w:cs="Calibri"/>
                <w:b/>
                <w:bCs/>
                <w:color w:val="0000FF"/>
                <w:sz w:val="12"/>
                <w:szCs w:val="12"/>
              </w:rPr>
            </w:pPr>
          </w:p>
        </w:tc>
        <w:tc>
          <w:tcPr>
            <w:tcW w:w="851" w:type="dxa"/>
            <w:vMerge/>
            <w:tcBorders>
              <w:top w:val="nil"/>
              <w:left w:val="single" w:sz="8" w:space="0" w:color="auto"/>
              <w:bottom w:val="single" w:sz="4" w:space="0" w:color="auto"/>
              <w:right w:val="single" w:sz="4" w:space="0" w:color="auto"/>
            </w:tcBorders>
            <w:vAlign w:val="center"/>
          </w:tcPr>
          <w:p w:rsidR="00F62816" w:rsidRPr="00C25A3C" w:rsidRDefault="00F62816" w:rsidP="00ED5EB0">
            <w:pPr>
              <w:spacing w:after="0" w:line="240" w:lineRule="auto"/>
              <w:rPr>
                <w:rFonts w:ascii="Sylfaen" w:eastAsia="Times New Roman" w:hAnsi="Sylfaen" w:cs="Calibri"/>
                <w:color w:val="000000"/>
                <w:sz w:val="12"/>
                <w:szCs w:val="12"/>
              </w:rPr>
            </w:pPr>
          </w:p>
        </w:tc>
        <w:tc>
          <w:tcPr>
            <w:tcW w:w="567" w:type="dxa"/>
            <w:tcBorders>
              <w:top w:val="nil"/>
              <w:left w:val="nil"/>
              <w:bottom w:val="single" w:sz="4" w:space="0" w:color="auto"/>
              <w:right w:val="single" w:sz="4" w:space="0" w:color="auto"/>
            </w:tcBorders>
            <w:shd w:val="clear" w:color="000000" w:fill="FFFFFF"/>
            <w:vAlign w:val="center"/>
          </w:tcPr>
          <w:p w:rsidR="00F62816" w:rsidRPr="00C25A3C" w:rsidRDefault="00F62816" w:rsidP="00ED5EB0">
            <w:pPr>
              <w:spacing w:after="0" w:line="240" w:lineRule="auto"/>
              <w:jc w:val="center"/>
              <w:rPr>
                <w:rFonts w:ascii="Sylfaen" w:eastAsia="Times New Roman" w:hAnsi="Sylfaen" w:cs="Calibri"/>
                <w:color w:val="000000"/>
                <w:sz w:val="12"/>
                <w:szCs w:val="12"/>
              </w:rPr>
            </w:pPr>
            <w:proofErr w:type="gramStart"/>
            <w:r w:rsidRPr="00C25A3C">
              <w:rPr>
                <w:rFonts w:ascii="Sylfaen" w:eastAsia="Times New Roman" w:hAnsi="Sylfaen" w:cs="Calibri"/>
                <w:sz w:val="12"/>
                <w:szCs w:val="12"/>
              </w:rPr>
              <w:t>სახ</w:t>
            </w:r>
            <w:proofErr w:type="gramEnd"/>
            <w:r w:rsidRPr="00C25A3C">
              <w:rPr>
                <w:rFonts w:ascii="Sylfaen" w:eastAsia="Times New Roman" w:hAnsi="Sylfaen" w:cs="Calibri"/>
                <w:sz w:val="12"/>
                <w:szCs w:val="12"/>
              </w:rPr>
              <w:t>. ბიუჯეტ</w:t>
            </w:r>
          </w:p>
        </w:tc>
        <w:tc>
          <w:tcPr>
            <w:tcW w:w="709" w:type="dxa"/>
            <w:tcBorders>
              <w:top w:val="nil"/>
              <w:left w:val="single" w:sz="8" w:space="0" w:color="auto"/>
              <w:bottom w:val="single" w:sz="4" w:space="0" w:color="auto"/>
              <w:right w:val="single" w:sz="4" w:space="0" w:color="auto"/>
            </w:tcBorders>
            <w:vAlign w:val="center"/>
          </w:tcPr>
          <w:p w:rsidR="00F62816" w:rsidRPr="00C25A3C" w:rsidRDefault="00F62816" w:rsidP="00ED5EB0">
            <w:pPr>
              <w:spacing w:after="0" w:line="240" w:lineRule="auto"/>
              <w:rPr>
                <w:rFonts w:ascii="Sylfaen" w:eastAsia="Times New Roman" w:hAnsi="Sylfaen" w:cs="Calibri"/>
                <w:b/>
                <w:bCs/>
                <w:color w:val="0000FF"/>
                <w:sz w:val="12"/>
                <w:szCs w:val="12"/>
              </w:rPr>
            </w:pPr>
            <w:r w:rsidRPr="00C25A3C">
              <w:rPr>
                <w:rFonts w:ascii="Sylfaen" w:eastAsia="Times New Roman" w:hAnsi="Sylfaen" w:cs="Calibri"/>
                <w:sz w:val="12"/>
                <w:szCs w:val="12"/>
                <w:lang w:val="ka-GE"/>
              </w:rPr>
              <w:t xml:space="preserve">საკ. </w:t>
            </w:r>
            <w:proofErr w:type="gramStart"/>
            <w:r w:rsidRPr="00C25A3C">
              <w:rPr>
                <w:rFonts w:ascii="Sylfaen" w:eastAsia="Times New Roman" w:hAnsi="Sylfaen" w:cs="Calibri"/>
                <w:sz w:val="12"/>
                <w:szCs w:val="12"/>
              </w:rPr>
              <w:t>შემოს</w:t>
            </w:r>
            <w:proofErr w:type="gramEnd"/>
            <w:r w:rsidRPr="00C25A3C">
              <w:rPr>
                <w:rFonts w:ascii="Sylfaen" w:eastAsia="Times New Roman" w:hAnsi="Sylfaen" w:cs="Calibri"/>
                <w:sz w:val="12"/>
                <w:szCs w:val="12"/>
              </w:rPr>
              <w:t>.</w:t>
            </w:r>
          </w:p>
        </w:tc>
        <w:tc>
          <w:tcPr>
            <w:tcW w:w="708" w:type="dxa"/>
            <w:vMerge/>
            <w:tcBorders>
              <w:top w:val="nil"/>
              <w:left w:val="single" w:sz="4" w:space="0" w:color="auto"/>
              <w:bottom w:val="single" w:sz="4" w:space="0" w:color="auto"/>
              <w:right w:val="single" w:sz="4" w:space="0" w:color="auto"/>
            </w:tcBorders>
            <w:vAlign w:val="center"/>
          </w:tcPr>
          <w:p w:rsidR="00F62816" w:rsidRPr="00C25A3C" w:rsidRDefault="00F62816" w:rsidP="00ED5EB0">
            <w:pPr>
              <w:spacing w:after="0" w:line="240" w:lineRule="auto"/>
              <w:rPr>
                <w:rFonts w:ascii="Sylfaen" w:eastAsia="Times New Roman" w:hAnsi="Sylfaen" w:cs="Calibri"/>
                <w:color w:val="000000"/>
                <w:sz w:val="12"/>
                <w:szCs w:val="12"/>
              </w:rPr>
            </w:pPr>
          </w:p>
        </w:tc>
        <w:tc>
          <w:tcPr>
            <w:tcW w:w="709" w:type="dxa"/>
            <w:tcBorders>
              <w:top w:val="nil"/>
              <w:left w:val="nil"/>
              <w:bottom w:val="single" w:sz="4" w:space="0" w:color="auto"/>
              <w:right w:val="single" w:sz="4" w:space="0" w:color="auto"/>
            </w:tcBorders>
            <w:shd w:val="clear" w:color="000000" w:fill="FFFFFF"/>
            <w:vAlign w:val="center"/>
          </w:tcPr>
          <w:p w:rsidR="00F62816" w:rsidRPr="00C25A3C" w:rsidRDefault="00F62816" w:rsidP="00ED5EB0">
            <w:pPr>
              <w:spacing w:after="0" w:line="240" w:lineRule="auto"/>
              <w:jc w:val="center"/>
              <w:rPr>
                <w:rFonts w:ascii="Sylfaen" w:eastAsia="Times New Roman" w:hAnsi="Sylfaen" w:cs="Calibri"/>
                <w:color w:val="000000"/>
                <w:sz w:val="12"/>
                <w:szCs w:val="12"/>
              </w:rPr>
            </w:pPr>
            <w:proofErr w:type="gramStart"/>
            <w:r w:rsidRPr="00C25A3C">
              <w:rPr>
                <w:rFonts w:ascii="Sylfaen" w:eastAsia="Times New Roman" w:hAnsi="Sylfaen" w:cs="Calibri"/>
                <w:sz w:val="12"/>
                <w:szCs w:val="12"/>
              </w:rPr>
              <w:t>სახ</w:t>
            </w:r>
            <w:proofErr w:type="gramEnd"/>
            <w:r w:rsidRPr="00C25A3C">
              <w:rPr>
                <w:rFonts w:ascii="Sylfaen" w:eastAsia="Times New Roman" w:hAnsi="Sylfaen" w:cs="Calibri"/>
                <w:sz w:val="12"/>
                <w:szCs w:val="12"/>
              </w:rPr>
              <w:t>. ბიუჯეტი</w:t>
            </w:r>
          </w:p>
        </w:tc>
        <w:tc>
          <w:tcPr>
            <w:tcW w:w="709" w:type="dxa"/>
            <w:tcBorders>
              <w:top w:val="nil"/>
              <w:left w:val="single" w:sz="8" w:space="0" w:color="auto"/>
              <w:bottom w:val="single" w:sz="4" w:space="0" w:color="auto"/>
              <w:right w:val="single" w:sz="4" w:space="0" w:color="auto"/>
            </w:tcBorders>
            <w:vAlign w:val="center"/>
          </w:tcPr>
          <w:p w:rsidR="00F62816" w:rsidRPr="00C25A3C" w:rsidRDefault="00F62816" w:rsidP="00ED5EB0">
            <w:pPr>
              <w:spacing w:after="0" w:line="240" w:lineRule="auto"/>
              <w:rPr>
                <w:rFonts w:ascii="Sylfaen" w:eastAsia="Times New Roman" w:hAnsi="Sylfaen" w:cs="Calibri"/>
                <w:b/>
                <w:bCs/>
                <w:color w:val="0000FF"/>
                <w:sz w:val="12"/>
                <w:szCs w:val="12"/>
              </w:rPr>
            </w:pPr>
            <w:r w:rsidRPr="00C25A3C">
              <w:rPr>
                <w:rFonts w:ascii="Sylfaen" w:eastAsia="Times New Roman" w:hAnsi="Sylfaen" w:cs="Calibri"/>
                <w:sz w:val="12"/>
                <w:szCs w:val="12"/>
                <w:lang w:val="ka-GE"/>
              </w:rPr>
              <w:t xml:space="preserve">საკ. </w:t>
            </w:r>
            <w:r w:rsidRPr="00C25A3C">
              <w:rPr>
                <w:rFonts w:ascii="Sylfaen" w:eastAsia="Times New Roman" w:hAnsi="Sylfaen" w:cs="Calibri"/>
                <w:sz w:val="12"/>
                <w:szCs w:val="12"/>
              </w:rPr>
              <w:t>შემოსავლები</w:t>
            </w:r>
          </w:p>
        </w:tc>
        <w:tc>
          <w:tcPr>
            <w:tcW w:w="709" w:type="dxa"/>
            <w:vMerge/>
            <w:tcBorders>
              <w:top w:val="nil"/>
              <w:left w:val="single" w:sz="8" w:space="0" w:color="auto"/>
              <w:bottom w:val="single" w:sz="4" w:space="0" w:color="auto"/>
              <w:right w:val="single" w:sz="4" w:space="0" w:color="auto"/>
            </w:tcBorders>
            <w:vAlign w:val="center"/>
          </w:tcPr>
          <w:p w:rsidR="00F62816" w:rsidRPr="00C25A3C" w:rsidRDefault="00F62816" w:rsidP="00ED5EB0">
            <w:pPr>
              <w:spacing w:after="0" w:line="240" w:lineRule="auto"/>
              <w:rPr>
                <w:rFonts w:ascii="Sylfaen" w:eastAsia="Times New Roman" w:hAnsi="Sylfaen" w:cs="Calibri"/>
                <w:color w:val="000000"/>
                <w:sz w:val="12"/>
                <w:szCs w:val="12"/>
              </w:rPr>
            </w:pPr>
          </w:p>
        </w:tc>
        <w:tc>
          <w:tcPr>
            <w:tcW w:w="708" w:type="dxa"/>
            <w:tcBorders>
              <w:top w:val="nil"/>
              <w:left w:val="nil"/>
              <w:bottom w:val="single" w:sz="4" w:space="0" w:color="auto"/>
              <w:right w:val="single" w:sz="4" w:space="0" w:color="auto"/>
            </w:tcBorders>
            <w:shd w:val="clear" w:color="000000" w:fill="FFFFFF"/>
            <w:vAlign w:val="center"/>
          </w:tcPr>
          <w:p w:rsidR="00F62816" w:rsidRPr="00C25A3C" w:rsidRDefault="00F62816" w:rsidP="00ED5EB0">
            <w:pPr>
              <w:spacing w:after="0" w:line="240" w:lineRule="auto"/>
              <w:jc w:val="center"/>
              <w:rPr>
                <w:rFonts w:ascii="Sylfaen" w:eastAsia="Times New Roman" w:hAnsi="Sylfaen" w:cs="Calibri"/>
                <w:color w:val="000000"/>
                <w:sz w:val="12"/>
                <w:szCs w:val="12"/>
              </w:rPr>
            </w:pPr>
            <w:proofErr w:type="gramStart"/>
            <w:r w:rsidRPr="00C25A3C">
              <w:rPr>
                <w:rFonts w:ascii="Sylfaen" w:eastAsia="Times New Roman" w:hAnsi="Sylfaen" w:cs="Calibri"/>
                <w:sz w:val="12"/>
                <w:szCs w:val="12"/>
              </w:rPr>
              <w:t>სახ</w:t>
            </w:r>
            <w:proofErr w:type="gramEnd"/>
            <w:r w:rsidRPr="00C25A3C">
              <w:rPr>
                <w:rFonts w:ascii="Sylfaen" w:eastAsia="Times New Roman" w:hAnsi="Sylfaen" w:cs="Calibri"/>
                <w:sz w:val="12"/>
                <w:szCs w:val="12"/>
              </w:rPr>
              <w:t>. ბიუჯეტი</w:t>
            </w:r>
          </w:p>
        </w:tc>
        <w:tc>
          <w:tcPr>
            <w:tcW w:w="709" w:type="dxa"/>
            <w:tcBorders>
              <w:top w:val="nil"/>
              <w:left w:val="single" w:sz="8" w:space="0" w:color="auto"/>
              <w:bottom w:val="single" w:sz="4" w:space="0" w:color="auto"/>
              <w:right w:val="single" w:sz="4" w:space="0" w:color="auto"/>
            </w:tcBorders>
            <w:vAlign w:val="center"/>
            <w:hideMark/>
          </w:tcPr>
          <w:p w:rsidR="00F62816" w:rsidRPr="00C25A3C" w:rsidRDefault="00F62816" w:rsidP="00ED5EB0">
            <w:pPr>
              <w:spacing w:after="0" w:line="240" w:lineRule="auto"/>
              <w:rPr>
                <w:rFonts w:ascii="Sylfaen" w:eastAsia="Times New Roman" w:hAnsi="Sylfaen" w:cs="Calibri"/>
                <w:b/>
                <w:bCs/>
                <w:color w:val="0000FF"/>
                <w:sz w:val="12"/>
                <w:szCs w:val="12"/>
              </w:rPr>
            </w:pPr>
            <w:r w:rsidRPr="00C25A3C">
              <w:rPr>
                <w:rFonts w:ascii="Sylfaen" w:eastAsia="Times New Roman" w:hAnsi="Sylfaen" w:cs="Calibri"/>
                <w:sz w:val="12"/>
                <w:szCs w:val="12"/>
                <w:lang w:val="ka-GE"/>
              </w:rPr>
              <w:t xml:space="preserve">საკ. </w:t>
            </w:r>
            <w:r w:rsidRPr="00C25A3C">
              <w:rPr>
                <w:rFonts w:ascii="Sylfaen" w:eastAsia="Times New Roman" w:hAnsi="Sylfaen" w:cs="Calibri"/>
                <w:sz w:val="12"/>
                <w:szCs w:val="12"/>
              </w:rPr>
              <w:t>შემოსავლები</w:t>
            </w:r>
          </w:p>
        </w:tc>
        <w:tc>
          <w:tcPr>
            <w:tcW w:w="567" w:type="dxa"/>
            <w:vMerge/>
            <w:tcBorders>
              <w:top w:val="single" w:sz="8" w:space="0" w:color="auto"/>
              <w:left w:val="single" w:sz="4" w:space="0" w:color="auto"/>
              <w:bottom w:val="single" w:sz="4" w:space="0" w:color="auto"/>
              <w:right w:val="single" w:sz="4" w:space="0" w:color="auto"/>
            </w:tcBorders>
            <w:vAlign w:val="center"/>
            <w:hideMark/>
          </w:tcPr>
          <w:p w:rsidR="00F62816" w:rsidRPr="00C25A3C" w:rsidRDefault="00F62816" w:rsidP="00ED5EB0">
            <w:pPr>
              <w:spacing w:after="0" w:line="240" w:lineRule="auto"/>
              <w:rPr>
                <w:rFonts w:ascii="Calibri" w:eastAsia="Times New Roman" w:hAnsi="Calibri" w:cs="Calibri"/>
                <w:sz w:val="12"/>
                <w:szCs w:val="12"/>
              </w:rPr>
            </w:pPr>
          </w:p>
        </w:tc>
      </w:tr>
      <w:tr w:rsidR="00F62816" w:rsidRPr="00C25A3C" w:rsidTr="00DC7208">
        <w:trPr>
          <w:trHeight w:val="70"/>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06 00</w:t>
            </w:r>
          </w:p>
        </w:tc>
        <w:tc>
          <w:tcPr>
            <w:tcW w:w="1984" w:type="dxa"/>
            <w:tcBorders>
              <w:top w:val="single" w:sz="8" w:space="0" w:color="auto"/>
              <w:left w:val="nil"/>
              <w:bottom w:val="single" w:sz="8" w:space="0" w:color="auto"/>
              <w:right w:val="single" w:sz="4" w:space="0" w:color="auto"/>
            </w:tcBorders>
            <w:shd w:val="clear" w:color="000000" w:fill="FFFFFF"/>
            <w:vAlign w:val="center"/>
            <w:hideMark/>
          </w:tcPr>
          <w:p w:rsidR="00F62816" w:rsidRPr="00C25A3C" w:rsidRDefault="00F62816" w:rsidP="00F62816">
            <w:pPr>
              <w:rPr>
                <w:rFonts w:ascii="Sylfaen" w:hAnsi="Sylfaen" w:cs="Calibri"/>
                <w:sz w:val="12"/>
                <w:szCs w:val="12"/>
              </w:rPr>
            </w:pPr>
            <w:r w:rsidRPr="00C25A3C">
              <w:rPr>
                <w:rFonts w:ascii="Sylfaen" w:hAnsi="Sylfaen" w:cs="Calibri"/>
                <w:sz w:val="12"/>
                <w:szCs w:val="12"/>
              </w:rPr>
              <w:t>ჯანმრთელობის დაცვა და  სოციალური უზრუნველყოფა</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1 844,1</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1 906,2</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125,0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1 781,2</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2 232,3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348,7</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1 883,6</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2 104,4</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344,7</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1 759,7</w:t>
            </w:r>
          </w:p>
        </w:tc>
        <w:tc>
          <w:tcPr>
            <w:tcW w:w="56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94,3</w:t>
            </w:r>
          </w:p>
        </w:tc>
      </w:tr>
      <w:tr w:rsidR="00F62816" w:rsidRPr="00C25A3C" w:rsidTr="00DC7208">
        <w:trPr>
          <w:trHeight w:val="4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06 01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rPr>
                <w:rFonts w:ascii="Sylfaen" w:hAnsi="Sylfaen" w:cs="Calibri"/>
                <w:sz w:val="12"/>
                <w:szCs w:val="12"/>
              </w:rPr>
            </w:pPr>
            <w:r w:rsidRPr="00C25A3C">
              <w:rPr>
                <w:rFonts w:ascii="Sylfaen" w:hAnsi="Sylfaen" w:cs="Calibri"/>
                <w:sz w:val="12"/>
                <w:szCs w:val="12"/>
              </w:rPr>
              <w:t xml:space="preserve">საზოგადოებრივი ჯანმრთელობის დაცვა და უსაფრთხო გარემოს უზრუნველყოფა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196,2</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223,0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124,0    </w:t>
            </w:r>
          </w:p>
        </w:tc>
        <w:tc>
          <w:tcPr>
            <w:tcW w:w="709" w:type="dxa"/>
            <w:tcBorders>
              <w:top w:val="single" w:sz="4" w:space="0" w:color="auto"/>
              <w:left w:val="nil"/>
              <w:bottom w:val="single" w:sz="4" w:space="0" w:color="auto"/>
              <w:right w:val="nil"/>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99,0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232,500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124,000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108,500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229,772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123,5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106,3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98,8</w:t>
            </w:r>
          </w:p>
        </w:tc>
      </w:tr>
      <w:tr w:rsidR="00F62816" w:rsidRPr="00C25A3C" w:rsidTr="00DC7208">
        <w:trPr>
          <w:trHeight w:val="317"/>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06 02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rPr>
                <w:rFonts w:ascii="Sylfaen" w:hAnsi="Sylfaen" w:cs="Calibri"/>
                <w:sz w:val="12"/>
                <w:szCs w:val="12"/>
              </w:rPr>
            </w:pPr>
            <w:r w:rsidRPr="00C25A3C">
              <w:rPr>
                <w:rFonts w:ascii="Sylfaen" w:hAnsi="Sylfaen" w:cs="Calibri"/>
                <w:sz w:val="12"/>
                <w:szCs w:val="12"/>
              </w:rPr>
              <w:t>ჯანმრთელობის დაცვის ობიექტების რეაბილიტაცია, მშენებლობა აღჭურვა</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16,380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8,0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nil"/>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8,0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8,000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8,000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1,6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1,6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20,0</w:t>
            </w:r>
          </w:p>
        </w:tc>
      </w:tr>
      <w:tr w:rsidR="00F62816" w:rsidRPr="00C25A3C" w:rsidTr="00DC7208">
        <w:trPr>
          <w:trHeight w:val="287"/>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06 03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rPr>
                <w:rFonts w:ascii="Sylfaen" w:hAnsi="Sylfaen" w:cs="Calibri"/>
                <w:sz w:val="12"/>
                <w:szCs w:val="12"/>
              </w:rPr>
            </w:pPr>
            <w:r w:rsidRPr="00C25A3C">
              <w:rPr>
                <w:rFonts w:ascii="Sylfaen" w:hAnsi="Sylfaen" w:cs="Calibri"/>
                <w:sz w:val="12"/>
                <w:szCs w:val="12"/>
              </w:rPr>
              <w:t xml:space="preserve">სოციალური დაცვა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1 631,5</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1 675,2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1,0    </w:t>
            </w:r>
          </w:p>
        </w:tc>
        <w:tc>
          <w:tcPr>
            <w:tcW w:w="709" w:type="dxa"/>
            <w:tcBorders>
              <w:top w:val="single" w:sz="4" w:space="0" w:color="auto"/>
              <w:left w:val="nil"/>
              <w:bottom w:val="single" w:sz="4" w:space="0" w:color="auto"/>
              <w:right w:val="nil"/>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1 674,2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1 991,767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224,699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1 767,068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1 873,041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221,2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1 651,8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94,0</w:t>
            </w:r>
          </w:p>
        </w:tc>
      </w:tr>
      <w:tr w:rsidR="00F62816" w:rsidRPr="00C25A3C" w:rsidTr="00DC7208">
        <w:trPr>
          <w:trHeight w:val="333"/>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06 03 01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rPr>
                <w:rFonts w:ascii="Sylfaen" w:hAnsi="Sylfaen" w:cs="Calibri"/>
                <w:sz w:val="12"/>
                <w:szCs w:val="12"/>
              </w:rPr>
            </w:pPr>
            <w:r w:rsidRPr="00C25A3C">
              <w:rPr>
                <w:rFonts w:ascii="Sylfaen" w:hAnsi="Sylfaen" w:cs="Calibri"/>
                <w:sz w:val="12"/>
                <w:szCs w:val="12"/>
              </w:rPr>
              <w:t>სამკურნალო და საოპერაციო ხარჯებით დახმარება</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549,9</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490,0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nil"/>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490,0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502,618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502,618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478,790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478,790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95,3</w:t>
            </w:r>
          </w:p>
        </w:tc>
      </w:tr>
      <w:tr w:rsidR="00F62816" w:rsidRPr="00C25A3C" w:rsidTr="00DC7208">
        <w:trPr>
          <w:trHeight w:val="3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06 03 03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rPr>
                <w:rFonts w:ascii="Sylfaen" w:hAnsi="Sylfaen" w:cs="Calibri"/>
                <w:sz w:val="12"/>
                <w:szCs w:val="12"/>
              </w:rPr>
            </w:pPr>
            <w:r w:rsidRPr="00C25A3C">
              <w:rPr>
                <w:rFonts w:ascii="Sylfaen" w:hAnsi="Sylfaen" w:cs="Calibri"/>
                <w:sz w:val="12"/>
                <w:szCs w:val="12"/>
              </w:rPr>
              <w:t>შშმ პირთა დახმარება</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49,225</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80,0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nil"/>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80,0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80,000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80,000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63,910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63,9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79,9</w:t>
            </w:r>
          </w:p>
        </w:tc>
      </w:tr>
      <w:tr w:rsidR="00F62816" w:rsidRPr="00C25A3C" w:rsidTr="00DC7208">
        <w:trPr>
          <w:trHeight w:val="362"/>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06 03 04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rPr>
                <w:rFonts w:ascii="Sylfaen" w:hAnsi="Sylfaen" w:cs="Calibri"/>
                <w:sz w:val="12"/>
                <w:szCs w:val="12"/>
              </w:rPr>
            </w:pPr>
            <w:r w:rsidRPr="00C25A3C">
              <w:rPr>
                <w:rFonts w:ascii="Sylfaen" w:hAnsi="Sylfaen" w:cs="Calibri"/>
                <w:sz w:val="12"/>
                <w:szCs w:val="12"/>
              </w:rPr>
              <w:t>ერთჯერადი ფინანსური დახმარება</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307,125</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226,3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nil"/>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226,3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286,800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286,800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286,4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286,4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99,9</w:t>
            </w:r>
          </w:p>
        </w:tc>
      </w:tr>
      <w:tr w:rsidR="00F62816" w:rsidRPr="00C25A3C" w:rsidTr="00DC7208">
        <w:trPr>
          <w:trHeight w:val="29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06 03 05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rPr>
                <w:rFonts w:ascii="Sylfaen" w:hAnsi="Sylfaen" w:cs="Calibri"/>
                <w:sz w:val="12"/>
                <w:szCs w:val="12"/>
              </w:rPr>
            </w:pPr>
            <w:r w:rsidRPr="00C25A3C">
              <w:rPr>
                <w:rFonts w:ascii="Sylfaen" w:hAnsi="Sylfaen" w:cs="Calibri"/>
                <w:sz w:val="12"/>
                <w:szCs w:val="12"/>
              </w:rPr>
              <w:t>ლეიკემიით დაავადებულთა და დიალიზზე მყოფი პირების დახმარება</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27,4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28,0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nil"/>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28,0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31,800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31,800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31,8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31,8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100,0</w:t>
            </w:r>
          </w:p>
        </w:tc>
      </w:tr>
      <w:tr w:rsidR="00F62816" w:rsidRPr="00C25A3C" w:rsidTr="00DC7208">
        <w:trPr>
          <w:trHeight w:val="364"/>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06 03 06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rPr>
                <w:rFonts w:ascii="Sylfaen" w:hAnsi="Sylfaen" w:cs="Calibri"/>
                <w:sz w:val="12"/>
                <w:szCs w:val="12"/>
              </w:rPr>
            </w:pPr>
            <w:r w:rsidRPr="00C25A3C">
              <w:rPr>
                <w:rFonts w:ascii="Sylfaen" w:hAnsi="Sylfaen" w:cs="Calibri"/>
                <w:sz w:val="12"/>
                <w:szCs w:val="12"/>
              </w:rPr>
              <w:t>მრავალშვილიანი ოჯახების დახმარება</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31,3</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45,0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nil"/>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45,0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36,000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36,000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27,3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27,3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75,8</w:t>
            </w:r>
          </w:p>
        </w:tc>
      </w:tr>
      <w:tr w:rsidR="00F62816" w:rsidRPr="00C25A3C" w:rsidTr="00DC7208">
        <w:trPr>
          <w:trHeight w:val="74"/>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06 03 07   </w:t>
            </w:r>
          </w:p>
        </w:tc>
        <w:tc>
          <w:tcPr>
            <w:tcW w:w="1984" w:type="dxa"/>
            <w:tcBorders>
              <w:top w:val="single" w:sz="4" w:space="0" w:color="auto"/>
              <w:left w:val="nil"/>
              <w:bottom w:val="single" w:sz="4" w:space="0" w:color="auto"/>
              <w:right w:val="single" w:sz="4" w:space="0" w:color="auto"/>
            </w:tcBorders>
            <w:shd w:val="clear" w:color="000000" w:fill="FFFFFF"/>
            <w:hideMark/>
          </w:tcPr>
          <w:p w:rsidR="00F62816" w:rsidRPr="00C25A3C" w:rsidRDefault="00F62816" w:rsidP="00F62816">
            <w:pPr>
              <w:rPr>
                <w:rFonts w:ascii="Sylfaen" w:hAnsi="Sylfaen" w:cs="Calibri"/>
                <w:sz w:val="12"/>
                <w:szCs w:val="12"/>
              </w:rPr>
            </w:pPr>
            <w:r w:rsidRPr="00C25A3C">
              <w:rPr>
                <w:rFonts w:ascii="Sylfaen" w:hAnsi="Sylfaen" w:cs="Calibri"/>
                <w:sz w:val="12"/>
                <w:szCs w:val="12"/>
              </w:rPr>
              <w:t>მარტოხელა მშობლების დახმარება</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5,9</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17,0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nil"/>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17,0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10,800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10,800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10,5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10,5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97,2</w:t>
            </w:r>
          </w:p>
        </w:tc>
      </w:tr>
      <w:tr w:rsidR="00F62816" w:rsidRPr="00C25A3C" w:rsidTr="00DC7208">
        <w:trPr>
          <w:trHeight w:val="4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06 03 08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rPr>
                <w:rFonts w:ascii="Sylfaen" w:hAnsi="Sylfaen" w:cs="Calibri"/>
                <w:sz w:val="12"/>
                <w:szCs w:val="12"/>
              </w:rPr>
            </w:pPr>
            <w:r w:rsidRPr="00C25A3C">
              <w:rPr>
                <w:rFonts w:ascii="Sylfaen" w:hAnsi="Sylfaen" w:cs="Calibri"/>
                <w:sz w:val="12"/>
                <w:szCs w:val="12"/>
              </w:rPr>
              <w:t xml:space="preserve">მარჩენალდაკარგულ და რეინტეგრირებულ პირთა დახმარება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3,1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30,0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nil"/>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30,0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39,000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39,000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38,0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38,0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97,3</w:t>
            </w:r>
          </w:p>
        </w:tc>
      </w:tr>
      <w:tr w:rsidR="00F62816" w:rsidRPr="00C25A3C" w:rsidTr="00DC7208">
        <w:trPr>
          <w:trHeight w:val="142"/>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lastRenderedPageBreak/>
              <w:t xml:space="preserve">06 03 09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rPr>
                <w:rFonts w:ascii="Sylfaen" w:hAnsi="Sylfaen" w:cs="Calibri"/>
                <w:sz w:val="12"/>
                <w:szCs w:val="12"/>
              </w:rPr>
            </w:pPr>
            <w:r w:rsidRPr="00C25A3C">
              <w:rPr>
                <w:rFonts w:ascii="Sylfaen" w:hAnsi="Sylfaen" w:cs="Calibri"/>
                <w:sz w:val="12"/>
                <w:szCs w:val="12"/>
              </w:rPr>
              <w:t>ყოველთვიური დახმარება</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55,9</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60,0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nil"/>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60,0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56,400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56,400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54,9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54,9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97,3</w:t>
            </w:r>
          </w:p>
        </w:tc>
      </w:tr>
      <w:tr w:rsidR="00F62816" w:rsidRPr="00C25A3C" w:rsidTr="00DC7208">
        <w:trPr>
          <w:trHeight w:val="31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06 03 10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rPr>
                <w:rFonts w:ascii="Sylfaen" w:hAnsi="Sylfaen" w:cs="Calibri"/>
                <w:sz w:val="12"/>
                <w:szCs w:val="12"/>
              </w:rPr>
            </w:pPr>
            <w:r w:rsidRPr="00C25A3C">
              <w:rPr>
                <w:rFonts w:ascii="Sylfaen" w:hAnsi="Sylfaen" w:cs="Calibri"/>
                <w:sz w:val="12"/>
                <w:szCs w:val="12"/>
              </w:rPr>
              <w:t xml:space="preserve">საქართველოს ტერიტორიული მთლიანობისთვის ომში დაღუპულთა ოჯახების დახმარება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8,5</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8,5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nil"/>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8,5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8,500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8,500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8,5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8,5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100,0</w:t>
            </w:r>
          </w:p>
        </w:tc>
      </w:tr>
      <w:tr w:rsidR="00F62816" w:rsidRPr="00C25A3C" w:rsidTr="00DC7208">
        <w:trPr>
          <w:trHeight w:val="6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06 03 11   </w:t>
            </w:r>
          </w:p>
        </w:tc>
        <w:tc>
          <w:tcPr>
            <w:tcW w:w="1984" w:type="dxa"/>
            <w:tcBorders>
              <w:top w:val="single" w:sz="4" w:space="0" w:color="auto"/>
              <w:left w:val="nil"/>
              <w:bottom w:val="single" w:sz="4" w:space="0" w:color="auto"/>
              <w:right w:val="single" w:sz="4" w:space="0" w:color="auto"/>
            </w:tcBorders>
            <w:shd w:val="clear" w:color="000000" w:fill="FFFFFF"/>
            <w:hideMark/>
          </w:tcPr>
          <w:p w:rsidR="00F62816" w:rsidRPr="00C25A3C" w:rsidRDefault="00F62816" w:rsidP="00F62816">
            <w:pPr>
              <w:rPr>
                <w:rFonts w:ascii="Sylfaen" w:hAnsi="Sylfaen" w:cs="Calibri"/>
                <w:sz w:val="12"/>
                <w:szCs w:val="12"/>
              </w:rPr>
            </w:pPr>
            <w:r w:rsidRPr="00C25A3C">
              <w:rPr>
                <w:rFonts w:ascii="Sylfaen" w:hAnsi="Sylfaen" w:cs="Calibri"/>
                <w:sz w:val="12"/>
                <w:szCs w:val="12"/>
              </w:rPr>
              <w:t>ხანდაზმულთა დახმარება</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1,0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3,0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nil"/>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3,0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1,000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1,000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0,0</w:t>
            </w:r>
          </w:p>
        </w:tc>
      </w:tr>
      <w:tr w:rsidR="00F62816" w:rsidRPr="00C25A3C" w:rsidTr="00DC7208">
        <w:trPr>
          <w:trHeight w:val="6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06 03 12   </w:t>
            </w:r>
          </w:p>
        </w:tc>
        <w:tc>
          <w:tcPr>
            <w:tcW w:w="1984" w:type="dxa"/>
            <w:tcBorders>
              <w:top w:val="single" w:sz="4" w:space="0" w:color="auto"/>
              <w:left w:val="nil"/>
              <w:bottom w:val="single" w:sz="4" w:space="0" w:color="auto"/>
              <w:right w:val="single" w:sz="4" w:space="0" w:color="auto"/>
            </w:tcBorders>
            <w:shd w:val="clear" w:color="000000" w:fill="FFFFFF"/>
            <w:hideMark/>
          </w:tcPr>
          <w:p w:rsidR="00F62816" w:rsidRPr="00C25A3C" w:rsidRDefault="00F62816" w:rsidP="00F62816">
            <w:pPr>
              <w:rPr>
                <w:rFonts w:ascii="Sylfaen" w:hAnsi="Sylfaen" w:cs="Calibri"/>
                <w:sz w:val="12"/>
                <w:szCs w:val="12"/>
              </w:rPr>
            </w:pPr>
            <w:r w:rsidRPr="00C25A3C">
              <w:rPr>
                <w:rFonts w:ascii="Sylfaen" w:hAnsi="Sylfaen" w:cs="Calibri"/>
                <w:sz w:val="12"/>
                <w:szCs w:val="12"/>
              </w:rPr>
              <w:t>სადღესასწაულო დღეების დახმარება</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112,3</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70,0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nil"/>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70,0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120,100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10,000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110,100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118,0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10,0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108,0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98,2</w:t>
            </w:r>
          </w:p>
        </w:tc>
      </w:tr>
      <w:tr w:rsidR="00F62816" w:rsidRPr="00C25A3C" w:rsidTr="00DC7208">
        <w:trPr>
          <w:trHeight w:val="25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06 03 13   </w:t>
            </w:r>
          </w:p>
        </w:tc>
        <w:tc>
          <w:tcPr>
            <w:tcW w:w="1984" w:type="dxa"/>
            <w:tcBorders>
              <w:top w:val="single" w:sz="4" w:space="0" w:color="auto"/>
              <w:left w:val="nil"/>
              <w:bottom w:val="single" w:sz="4" w:space="0" w:color="auto"/>
              <w:right w:val="single" w:sz="4" w:space="0" w:color="auto"/>
            </w:tcBorders>
            <w:shd w:val="clear" w:color="000000" w:fill="FFFFFF"/>
            <w:hideMark/>
          </w:tcPr>
          <w:p w:rsidR="00F62816" w:rsidRPr="00C25A3C" w:rsidRDefault="00F62816" w:rsidP="00F62816">
            <w:pPr>
              <w:rPr>
                <w:rFonts w:ascii="Sylfaen" w:hAnsi="Sylfaen" w:cs="Calibri"/>
                <w:sz w:val="12"/>
                <w:szCs w:val="12"/>
              </w:rPr>
            </w:pPr>
            <w:r w:rsidRPr="00C25A3C">
              <w:rPr>
                <w:rFonts w:ascii="Sylfaen" w:hAnsi="Sylfaen" w:cs="Calibri"/>
                <w:sz w:val="12"/>
                <w:szCs w:val="12"/>
              </w:rPr>
              <w:t xml:space="preserve">სოციალურად დაუცველ და უპატრონო მიცვალებულთა სარიტუალო მომსახურება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10,1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20,0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nil"/>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20,0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20,000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20,000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12,7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12,7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63,3</w:t>
            </w:r>
          </w:p>
        </w:tc>
      </w:tr>
      <w:tr w:rsidR="00F62816" w:rsidRPr="00C25A3C" w:rsidTr="00DC7208">
        <w:trPr>
          <w:trHeight w:val="313"/>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06 03 14   </w:t>
            </w:r>
          </w:p>
        </w:tc>
        <w:tc>
          <w:tcPr>
            <w:tcW w:w="1984" w:type="dxa"/>
            <w:tcBorders>
              <w:top w:val="single" w:sz="4" w:space="0" w:color="auto"/>
              <w:left w:val="nil"/>
              <w:bottom w:val="single" w:sz="4" w:space="0" w:color="auto"/>
              <w:right w:val="single" w:sz="4" w:space="0" w:color="auto"/>
            </w:tcBorders>
            <w:shd w:val="clear" w:color="000000" w:fill="FFFFFF"/>
            <w:vAlign w:val="bottom"/>
            <w:hideMark/>
          </w:tcPr>
          <w:p w:rsidR="00F62816" w:rsidRPr="00C25A3C" w:rsidRDefault="00F62816" w:rsidP="00F62816">
            <w:pPr>
              <w:rPr>
                <w:rFonts w:ascii="Sylfaen" w:hAnsi="Sylfaen" w:cs="Calibri"/>
                <w:sz w:val="12"/>
                <w:szCs w:val="12"/>
              </w:rPr>
            </w:pPr>
            <w:r w:rsidRPr="00C25A3C">
              <w:rPr>
                <w:rFonts w:ascii="Sylfaen" w:hAnsi="Sylfaen" w:cs="Calibri"/>
                <w:sz w:val="12"/>
                <w:szCs w:val="12"/>
              </w:rPr>
              <w:t>უკიდურესად გაჭირვებული ოჯახების სათბობი მასალით დახმარება</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39,810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27,4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nil"/>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27,4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27,400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27,400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26,8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26,8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97,7</w:t>
            </w:r>
          </w:p>
        </w:tc>
      </w:tr>
      <w:tr w:rsidR="00F62816" w:rsidRPr="00C25A3C" w:rsidTr="00DC7208">
        <w:trPr>
          <w:trHeight w:val="6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06 03 15   </w:t>
            </w:r>
          </w:p>
        </w:tc>
        <w:tc>
          <w:tcPr>
            <w:tcW w:w="1984" w:type="dxa"/>
            <w:tcBorders>
              <w:top w:val="single" w:sz="4" w:space="0" w:color="auto"/>
              <w:left w:val="nil"/>
              <w:bottom w:val="single" w:sz="4" w:space="0" w:color="auto"/>
              <w:right w:val="single" w:sz="4" w:space="0" w:color="auto"/>
            </w:tcBorders>
            <w:shd w:val="clear" w:color="000000" w:fill="FFFFFF"/>
            <w:vAlign w:val="bottom"/>
            <w:hideMark/>
          </w:tcPr>
          <w:p w:rsidR="00F62816" w:rsidRPr="00C25A3C" w:rsidRDefault="00F62816" w:rsidP="00F62816">
            <w:pPr>
              <w:rPr>
                <w:rFonts w:ascii="Sylfaen" w:hAnsi="Sylfaen" w:cs="Calibri"/>
                <w:sz w:val="12"/>
                <w:szCs w:val="12"/>
              </w:rPr>
            </w:pPr>
            <w:r w:rsidRPr="00C25A3C">
              <w:rPr>
                <w:rFonts w:ascii="Sylfaen" w:hAnsi="Sylfaen" w:cs="Calibri"/>
                <w:sz w:val="12"/>
                <w:szCs w:val="12"/>
              </w:rPr>
              <w:t>ახალშობილთა ოჯახების დახმარება</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20,3</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24,0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nil"/>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24,0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24,000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24,000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21,6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21,6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89,8</w:t>
            </w:r>
          </w:p>
        </w:tc>
      </w:tr>
      <w:tr w:rsidR="00F62816" w:rsidRPr="00C25A3C" w:rsidTr="00DC7208">
        <w:trPr>
          <w:trHeight w:val="243"/>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06 03 16   </w:t>
            </w:r>
          </w:p>
        </w:tc>
        <w:tc>
          <w:tcPr>
            <w:tcW w:w="1984" w:type="dxa"/>
            <w:tcBorders>
              <w:top w:val="single" w:sz="4" w:space="0" w:color="auto"/>
              <w:left w:val="nil"/>
              <w:bottom w:val="single" w:sz="4" w:space="0" w:color="auto"/>
              <w:right w:val="single" w:sz="4" w:space="0" w:color="auto"/>
            </w:tcBorders>
            <w:shd w:val="clear" w:color="000000" w:fill="FFFFFF"/>
            <w:hideMark/>
          </w:tcPr>
          <w:p w:rsidR="00F62816" w:rsidRPr="00C25A3C" w:rsidRDefault="00F62816" w:rsidP="00F62816">
            <w:pPr>
              <w:rPr>
                <w:rFonts w:ascii="Sylfaen" w:hAnsi="Sylfaen" w:cs="Calibri"/>
                <w:sz w:val="12"/>
                <w:szCs w:val="12"/>
              </w:rPr>
            </w:pPr>
            <w:r w:rsidRPr="00C25A3C">
              <w:rPr>
                <w:rFonts w:ascii="Sylfaen" w:hAnsi="Sylfaen" w:cs="Calibri"/>
                <w:sz w:val="12"/>
                <w:szCs w:val="12"/>
              </w:rPr>
              <w:t>გარდაცვლილი დევნილის ან ვეტერანის დაკრძალვა</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0,3</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1,0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1,0    </w:t>
            </w:r>
          </w:p>
        </w:tc>
        <w:tc>
          <w:tcPr>
            <w:tcW w:w="709" w:type="dxa"/>
            <w:tcBorders>
              <w:top w:val="single" w:sz="4" w:space="0" w:color="auto"/>
              <w:left w:val="nil"/>
              <w:bottom w:val="single" w:sz="4" w:space="0" w:color="auto"/>
              <w:right w:val="nil"/>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1,000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1,000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0,8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0,8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75,0</w:t>
            </w:r>
          </w:p>
        </w:tc>
      </w:tr>
      <w:tr w:rsidR="00F62816" w:rsidRPr="00C25A3C" w:rsidTr="00DC7208">
        <w:trPr>
          <w:trHeight w:val="746"/>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06 03 17   </w:t>
            </w:r>
          </w:p>
        </w:tc>
        <w:tc>
          <w:tcPr>
            <w:tcW w:w="1984" w:type="dxa"/>
            <w:tcBorders>
              <w:top w:val="single" w:sz="4" w:space="0" w:color="auto"/>
              <w:left w:val="nil"/>
              <w:bottom w:val="single" w:sz="4" w:space="0" w:color="auto"/>
              <w:right w:val="single" w:sz="4" w:space="0" w:color="auto"/>
            </w:tcBorders>
            <w:shd w:val="clear" w:color="000000" w:fill="FFFFFF"/>
            <w:vAlign w:val="bottom"/>
            <w:hideMark/>
          </w:tcPr>
          <w:p w:rsidR="00F62816" w:rsidRPr="00C25A3C" w:rsidRDefault="00F62816" w:rsidP="00F62816">
            <w:pPr>
              <w:rPr>
                <w:rFonts w:ascii="Sylfaen" w:hAnsi="Sylfaen" w:cs="Calibri"/>
                <w:sz w:val="12"/>
                <w:szCs w:val="12"/>
              </w:rPr>
            </w:pPr>
            <w:r w:rsidRPr="00C25A3C">
              <w:rPr>
                <w:rFonts w:ascii="Sylfaen" w:hAnsi="Sylfaen" w:cs="Calibri"/>
                <w:sz w:val="12"/>
                <w:szCs w:val="12"/>
              </w:rPr>
              <w:t>სტიქიური მოვლენების  შედეგად დაზარალებული და/ან მძიმე საცხოვრებელი პირობების მქონე ოჯახების დახმარება, უსახლკაროთა და ძალადობის მსხვერპლთა ბინის ქირით უზრუნველყოფა</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155,130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150,0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nil"/>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150,0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322,449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213,699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108,750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306,105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210,5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95,7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94,9</w:t>
            </w:r>
          </w:p>
        </w:tc>
      </w:tr>
      <w:tr w:rsidR="00F62816" w:rsidRPr="00C25A3C" w:rsidTr="00DC7208">
        <w:trPr>
          <w:trHeight w:val="10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06 03 18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rPr>
                <w:rFonts w:ascii="Sylfaen" w:hAnsi="Sylfaen" w:cs="Calibri"/>
                <w:sz w:val="12"/>
                <w:szCs w:val="12"/>
              </w:rPr>
            </w:pPr>
            <w:r w:rsidRPr="00C25A3C">
              <w:rPr>
                <w:rFonts w:ascii="Sylfaen" w:hAnsi="Sylfaen" w:cs="Calibri"/>
                <w:sz w:val="12"/>
                <w:szCs w:val="12"/>
              </w:rPr>
              <w:t>უფასო სასადილო</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207,3</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215,0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nil"/>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215,0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240,000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240,000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236,8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236,8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98,7</w:t>
            </w:r>
          </w:p>
        </w:tc>
      </w:tr>
      <w:tr w:rsidR="00F62816" w:rsidRPr="00C25A3C" w:rsidTr="00DC7208">
        <w:trPr>
          <w:trHeight w:val="22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06 03 19   </w:t>
            </w:r>
          </w:p>
        </w:tc>
        <w:tc>
          <w:tcPr>
            <w:tcW w:w="1984" w:type="dxa"/>
            <w:tcBorders>
              <w:top w:val="single" w:sz="4" w:space="0" w:color="auto"/>
              <w:left w:val="nil"/>
              <w:bottom w:val="single" w:sz="4" w:space="0" w:color="auto"/>
              <w:right w:val="single" w:sz="4" w:space="0" w:color="auto"/>
            </w:tcBorders>
            <w:shd w:val="clear" w:color="000000" w:fill="FFFFFF"/>
            <w:vAlign w:val="bottom"/>
            <w:hideMark/>
          </w:tcPr>
          <w:p w:rsidR="00F62816" w:rsidRPr="00C25A3C" w:rsidRDefault="00F62816" w:rsidP="00F62816">
            <w:pPr>
              <w:rPr>
                <w:rFonts w:ascii="Sylfaen" w:hAnsi="Sylfaen" w:cs="Calibri"/>
                <w:sz w:val="12"/>
                <w:szCs w:val="12"/>
              </w:rPr>
            </w:pPr>
            <w:r w:rsidRPr="00C25A3C">
              <w:rPr>
                <w:rFonts w:ascii="Sylfaen" w:hAnsi="Sylfaen" w:cs="Calibri"/>
                <w:sz w:val="12"/>
                <w:szCs w:val="12"/>
              </w:rPr>
              <w:t>სოციალური დაცვის ობიექტების რეაბილიტაცია, ინვენტარით უზრუნველყოფა  და საგრანტო პროექტების ხელშეწყობა</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17,341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80,0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nil"/>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80,0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93,000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93,000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87,7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87,7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94,3</w:t>
            </w:r>
          </w:p>
        </w:tc>
      </w:tr>
      <w:tr w:rsidR="00F62816" w:rsidRPr="00C25A3C" w:rsidTr="00DC7208">
        <w:trPr>
          <w:trHeight w:val="25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06 03 20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rPr>
                <w:rFonts w:ascii="Sylfaen" w:hAnsi="Sylfaen" w:cs="Calibri"/>
                <w:sz w:val="12"/>
                <w:szCs w:val="12"/>
              </w:rPr>
            </w:pPr>
            <w:r w:rsidRPr="00C25A3C">
              <w:rPr>
                <w:rFonts w:ascii="Sylfaen" w:hAnsi="Sylfaen" w:cs="Calibri"/>
                <w:sz w:val="12"/>
                <w:szCs w:val="12"/>
              </w:rPr>
              <w:t>გადაუდებელი რეაგირების ქვეპროგრამა</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12,8</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30,0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nil"/>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30,0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25,900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25,900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14,7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14,7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56,8</w:t>
            </w:r>
          </w:p>
        </w:tc>
      </w:tr>
      <w:tr w:rsidR="00F62816" w:rsidRPr="00C25A3C" w:rsidTr="00DC7208">
        <w:trPr>
          <w:trHeight w:val="37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06 03 21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rPr>
                <w:rFonts w:ascii="Sylfaen" w:hAnsi="Sylfaen" w:cs="Calibri"/>
                <w:sz w:val="12"/>
                <w:szCs w:val="12"/>
              </w:rPr>
            </w:pPr>
            <w:r w:rsidRPr="00C25A3C">
              <w:rPr>
                <w:rFonts w:ascii="Sylfaen" w:hAnsi="Sylfaen" w:cs="Calibri"/>
                <w:sz w:val="12"/>
                <w:szCs w:val="12"/>
              </w:rPr>
              <w:t xml:space="preserve">ომისა და სამხედრო ძალების ვეტერანთა დახმარება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16,9</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20,0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nil"/>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20,0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20,000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20,000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14,6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14,6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72,8</w:t>
            </w:r>
          </w:p>
        </w:tc>
      </w:tr>
      <w:tr w:rsidR="00F62816" w:rsidRPr="00C25A3C" w:rsidTr="00DC7208">
        <w:trPr>
          <w:trHeight w:val="284"/>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06 03 22   </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F62816" w:rsidRPr="00C25A3C" w:rsidRDefault="00F62816" w:rsidP="00F62816">
            <w:pPr>
              <w:rPr>
                <w:rFonts w:ascii="Sylfaen" w:hAnsi="Sylfaen" w:cs="Calibri"/>
                <w:sz w:val="12"/>
                <w:szCs w:val="12"/>
              </w:rPr>
            </w:pPr>
            <w:r w:rsidRPr="00C25A3C">
              <w:rPr>
                <w:rFonts w:ascii="Sylfaen" w:hAnsi="Sylfaen" w:cs="Calibri"/>
                <w:sz w:val="12"/>
                <w:szCs w:val="12"/>
              </w:rPr>
              <w:t>არასრულწლოვანთა დახმარება</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50,0    </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nil"/>
            </w:tcBorders>
            <w:shd w:val="clear" w:color="000000" w:fill="FFFFFF"/>
            <w:vAlign w:val="center"/>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50,0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45,000    </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0,000    </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45,000    </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33,5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 xml:space="preserve">33,5    </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rsidR="00F62816" w:rsidRPr="00C25A3C" w:rsidRDefault="00F62816" w:rsidP="00F62816">
            <w:pPr>
              <w:jc w:val="center"/>
              <w:rPr>
                <w:rFonts w:ascii="Sylfaen" w:hAnsi="Sylfaen" w:cs="Calibri"/>
                <w:sz w:val="12"/>
                <w:szCs w:val="12"/>
              </w:rPr>
            </w:pPr>
            <w:r w:rsidRPr="00C25A3C">
              <w:rPr>
                <w:rFonts w:ascii="Sylfaen" w:hAnsi="Sylfaen" w:cs="Calibri"/>
                <w:sz w:val="12"/>
                <w:szCs w:val="12"/>
              </w:rPr>
              <w:t>74,4</w:t>
            </w:r>
          </w:p>
        </w:tc>
      </w:tr>
    </w:tbl>
    <w:p w:rsidR="00E70243" w:rsidRPr="00FD32BE" w:rsidRDefault="00CF0E0D" w:rsidP="009C34E2">
      <w:pPr>
        <w:spacing w:after="0" w:line="276" w:lineRule="auto"/>
        <w:jc w:val="both"/>
        <w:rPr>
          <w:rFonts w:ascii="Sylfaen" w:hAnsi="Sylfaen"/>
          <w:sz w:val="20"/>
          <w:szCs w:val="20"/>
          <w:lang w:val="ka-GE"/>
        </w:rPr>
      </w:pPr>
      <w:r w:rsidRPr="00C25A3C">
        <w:rPr>
          <w:rFonts w:ascii="Sylfaen" w:hAnsi="Sylfaen"/>
          <w:b/>
          <w:sz w:val="20"/>
          <w:szCs w:val="20"/>
          <w:lang w:val="ka-GE"/>
        </w:rPr>
        <w:t>2023</w:t>
      </w:r>
      <w:r w:rsidR="007856AA" w:rsidRPr="00C25A3C">
        <w:rPr>
          <w:rFonts w:ascii="Sylfaen" w:hAnsi="Sylfaen"/>
          <w:b/>
          <w:sz w:val="20"/>
          <w:szCs w:val="20"/>
          <w:lang w:val="ka-GE"/>
        </w:rPr>
        <w:t xml:space="preserve"> წელს </w:t>
      </w:r>
      <w:r w:rsidR="00493D69" w:rsidRPr="00C25A3C">
        <w:rPr>
          <w:rFonts w:ascii="Sylfaen" w:hAnsi="Sylfaen"/>
          <w:b/>
          <w:sz w:val="20"/>
          <w:szCs w:val="20"/>
          <w:lang w:val="ka-GE"/>
        </w:rPr>
        <w:t xml:space="preserve">საზოგადოებრივი </w:t>
      </w:r>
      <w:r w:rsidR="00E97ABD" w:rsidRPr="00C25A3C">
        <w:rPr>
          <w:rFonts w:ascii="Sylfaen" w:hAnsi="Sylfaen"/>
          <w:b/>
          <w:sz w:val="20"/>
          <w:szCs w:val="20"/>
          <w:lang w:val="ka-GE"/>
        </w:rPr>
        <w:t>ჯანდაცვის სუბსიდირებაზე</w:t>
      </w:r>
      <w:r w:rsidR="00E97ABD" w:rsidRPr="00C25A3C">
        <w:rPr>
          <w:rFonts w:ascii="Sylfaen" w:hAnsi="Sylfaen"/>
          <w:sz w:val="20"/>
          <w:szCs w:val="20"/>
          <w:lang w:val="ka-GE"/>
        </w:rPr>
        <w:t xml:space="preserve"> </w:t>
      </w:r>
      <w:r w:rsidR="00573664" w:rsidRPr="00C25A3C">
        <w:rPr>
          <w:rFonts w:ascii="Sylfaen" w:hAnsi="Sylfaen"/>
          <w:sz w:val="20"/>
          <w:szCs w:val="20"/>
          <w:lang w:val="ka-GE"/>
        </w:rPr>
        <w:t xml:space="preserve"> </w:t>
      </w:r>
      <w:r w:rsidR="00573664" w:rsidRPr="00C25A3C">
        <w:rPr>
          <w:rFonts w:ascii="Sylfaen" w:hAnsi="Sylfaen"/>
          <w:b/>
          <w:sz w:val="20"/>
          <w:szCs w:val="20"/>
          <w:lang w:val="ka-GE"/>
        </w:rPr>
        <w:t xml:space="preserve">06 01 პროგრამული კოდი </w:t>
      </w:r>
      <w:r w:rsidR="00990202" w:rsidRPr="00C25A3C">
        <w:rPr>
          <w:rFonts w:ascii="Sylfaen" w:hAnsi="Sylfaen"/>
          <w:b/>
          <w:sz w:val="20"/>
          <w:szCs w:val="20"/>
          <w:lang w:val="ka-GE"/>
        </w:rPr>
        <w:t>და</w:t>
      </w:r>
      <w:r w:rsidR="006C144A" w:rsidRPr="00C25A3C">
        <w:rPr>
          <w:rFonts w:ascii="Sylfaen" w:hAnsi="Sylfaen"/>
          <w:b/>
          <w:sz w:val="20"/>
          <w:szCs w:val="20"/>
          <w:lang w:val="ka-GE"/>
        </w:rPr>
        <w:t>ი</w:t>
      </w:r>
      <w:r w:rsidR="00990202" w:rsidRPr="00C25A3C">
        <w:rPr>
          <w:rFonts w:ascii="Sylfaen" w:hAnsi="Sylfaen"/>
          <w:b/>
          <w:sz w:val="20"/>
          <w:szCs w:val="20"/>
          <w:lang w:val="ka-GE"/>
        </w:rPr>
        <w:t>ხარ</w:t>
      </w:r>
      <w:r w:rsidR="00E97ABD" w:rsidRPr="00C25A3C">
        <w:rPr>
          <w:rFonts w:ascii="Sylfaen" w:hAnsi="Sylfaen"/>
          <w:b/>
          <w:sz w:val="20"/>
          <w:szCs w:val="20"/>
          <w:lang w:val="ka-GE"/>
        </w:rPr>
        <w:t>ჯ</w:t>
      </w:r>
      <w:r w:rsidR="00990202" w:rsidRPr="00C25A3C">
        <w:rPr>
          <w:rFonts w:ascii="Sylfaen" w:hAnsi="Sylfaen"/>
          <w:b/>
          <w:sz w:val="20"/>
          <w:szCs w:val="20"/>
          <w:lang w:val="ka-GE"/>
        </w:rPr>
        <w:t>ა</w:t>
      </w:r>
      <w:r w:rsidRPr="00C25A3C">
        <w:rPr>
          <w:rFonts w:ascii="Sylfaen" w:hAnsi="Sylfaen"/>
          <w:sz w:val="20"/>
          <w:szCs w:val="20"/>
          <w:lang w:val="ka-GE"/>
        </w:rPr>
        <w:t xml:space="preserve"> 229.8 </w:t>
      </w:r>
      <w:r w:rsidR="00E97ABD" w:rsidRPr="00C25A3C">
        <w:rPr>
          <w:rFonts w:ascii="Sylfaen" w:hAnsi="Sylfaen"/>
          <w:sz w:val="20"/>
          <w:szCs w:val="20"/>
          <w:lang w:val="ka-GE"/>
        </w:rPr>
        <w:t>ათასი ლარი</w:t>
      </w:r>
      <w:r w:rsidR="004461D0" w:rsidRPr="00C25A3C">
        <w:rPr>
          <w:rFonts w:ascii="Sylfaen" w:hAnsi="Sylfaen"/>
          <w:sz w:val="20"/>
          <w:szCs w:val="20"/>
          <w:lang w:val="ka-GE"/>
        </w:rPr>
        <w:t>.</w:t>
      </w:r>
      <w:r w:rsidR="00E70243" w:rsidRPr="00C25A3C">
        <w:rPr>
          <w:rFonts w:ascii="Sylfaen" w:hAnsi="Sylfaen"/>
          <w:sz w:val="20"/>
          <w:szCs w:val="20"/>
          <w:lang w:val="ka-GE"/>
        </w:rPr>
        <w:t xml:space="preserve"> აქედან 123,5 ათასი ლარი დელეგირებული ტრანსფერის ფარგლებში და 106,3 ათასი ლარი საკუთარი სახსრებით. აღნიშნული პროგრამით უზრუნველყოფილია </w:t>
      </w:r>
      <w:r w:rsidR="00E70243" w:rsidRPr="00C25A3C">
        <w:rPr>
          <w:rFonts w:ascii="Sylfaen" w:eastAsia="Sylfaen" w:hAnsi="Sylfaen" w:cs="Sylfaen"/>
          <w:spacing w:val="2"/>
          <w:sz w:val="14"/>
          <w:szCs w:val="14"/>
        </w:rPr>
        <w:t xml:space="preserve"> </w:t>
      </w:r>
      <w:r w:rsidR="00E70243" w:rsidRPr="00C25A3C">
        <w:rPr>
          <w:rFonts w:ascii="Sylfaen" w:eastAsia="Sylfaen" w:hAnsi="Sylfaen" w:cs="Sylfaen"/>
          <w:spacing w:val="-1"/>
          <w:sz w:val="20"/>
          <w:szCs w:val="20"/>
        </w:rPr>
        <w:t>ინფექციური</w:t>
      </w:r>
      <w:r w:rsidR="00E70243" w:rsidRPr="00C25A3C">
        <w:rPr>
          <w:rFonts w:ascii="Sylfaen" w:eastAsia="Sylfaen" w:hAnsi="Sylfaen" w:cs="Sylfaen"/>
          <w:sz w:val="20"/>
          <w:szCs w:val="20"/>
        </w:rPr>
        <w:t xml:space="preserve"> </w:t>
      </w:r>
      <w:r w:rsidR="00E70243" w:rsidRPr="00C25A3C">
        <w:rPr>
          <w:rFonts w:ascii="Sylfaen" w:eastAsia="Sylfaen" w:hAnsi="Sylfaen" w:cs="Sylfaen"/>
          <w:spacing w:val="-1"/>
          <w:sz w:val="20"/>
          <w:szCs w:val="20"/>
        </w:rPr>
        <w:t>და</w:t>
      </w:r>
      <w:r w:rsidR="00E70243" w:rsidRPr="00C25A3C">
        <w:rPr>
          <w:rFonts w:ascii="Sylfaen" w:eastAsia="Sylfaen" w:hAnsi="Sylfaen" w:cs="Sylfaen"/>
          <w:sz w:val="20"/>
          <w:szCs w:val="20"/>
        </w:rPr>
        <w:t xml:space="preserve"> </w:t>
      </w:r>
      <w:r w:rsidR="00E70243" w:rsidRPr="00C25A3C">
        <w:rPr>
          <w:rFonts w:ascii="Sylfaen" w:eastAsia="Sylfaen" w:hAnsi="Sylfaen" w:cs="Sylfaen"/>
          <w:spacing w:val="-1"/>
          <w:sz w:val="20"/>
          <w:szCs w:val="20"/>
        </w:rPr>
        <w:t>არაინფექციური</w:t>
      </w:r>
      <w:r w:rsidR="00E70243" w:rsidRPr="00C25A3C">
        <w:rPr>
          <w:rFonts w:ascii="Sylfaen" w:eastAsia="Sylfaen" w:hAnsi="Sylfaen" w:cs="Sylfaen"/>
          <w:sz w:val="20"/>
          <w:szCs w:val="20"/>
        </w:rPr>
        <w:t xml:space="preserve"> </w:t>
      </w:r>
      <w:r w:rsidR="00E70243" w:rsidRPr="00C25A3C">
        <w:rPr>
          <w:rFonts w:ascii="Sylfaen" w:eastAsia="Sylfaen" w:hAnsi="Sylfaen" w:cs="Sylfaen"/>
          <w:spacing w:val="-1"/>
          <w:sz w:val="20"/>
          <w:szCs w:val="20"/>
        </w:rPr>
        <w:t>დაავადებების</w:t>
      </w:r>
      <w:r w:rsidR="00E70243" w:rsidRPr="00C25A3C">
        <w:rPr>
          <w:rFonts w:ascii="Sylfaen" w:eastAsia="Sylfaen" w:hAnsi="Sylfaen" w:cs="Sylfaen"/>
          <w:sz w:val="20"/>
          <w:szCs w:val="20"/>
        </w:rPr>
        <w:t xml:space="preserve"> </w:t>
      </w:r>
      <w:r w:rsidR="00E70243" w:rsidRPr="00C25A3C">
        <w:rPr>
          <w:rFonts w:ascii="Sylfaen" w:eastAsia="Sylfaen" w:hAnsi="Sylfaen" w:cs="Sylfaen"/>
          <w:spacing w:val="-1"/>
          <w:sz w:val="20"/>
          <w:szCs w:val="20"/>
        </w:rPr>
        <w:t>ადრეული</w:t>
      </w:r>
      <w:r w:rsidR="00E70243" w:rsidRPr="00C25A3C">
        <w:rPr>
          <w:rFonts w:ascii="Sylfaen" w:eastAsia="Sylfaen" w:hAnsi="Sylfaen" w:cs="Sylfaen"/>
          <w:spacing w:val="1"/>
          <w:sz w:val="20"/>
          <w:szCs w:val="20"/>
        </w:rPr>
        <w:t xml:space="preserve"> </w:t>
      </w:r>
      <w:r w:rsidR="00E70243" w:rsidRPr="00C25A3C">
        <w:rPr>
          <w:rFonts w:ascii="Sylfaen" w:eastAsia="Sylfaen" w:hAnsi="Sylfaen" w:cs="Sylfaen"/>
          <w:spacing w:val="-1"/>
          <w:sz w:val="20"/>
          <w:szCs w:val="20"/>
        </w:rPr>
        <w:t>გამოვლენა,</w:t>
      </w:r>
      <w:r w:rsidR="00E70243" w:rsidRPr="00C25A3C">
        <w:rPr>
          <w:rFonts w:ascii="Sylfaen" w:eastAsia="Sylfaen" w:hAnsi="Sylfaen" w:cs="Sylfaen"/>
          <w:spacing w:val="-1"/>
          <w:sz w:val="20"/>
          <w:szCs w:val="20"/>
          <w:lang w:val="ka-GE"/>
        </w:rPr>
        <w:t xml:space="preserve"> </w:t>
      </w:r>
      <w:r w:rsidR="00E70243" w:rsidRPr="00C25A3C">
        <w:rPr>
          <w:rFonts w:ascii="Sylfaen" w:eastAsia="Sylfaen" w:hAnsi="Sylfaen" w:cs="Sylfaen"/>
          <w:sz w:val="20"/>
          <w:szCs w:val="20"/>
        </w:rPr>
        <w:t>მკურნალობაში</w:t>
      </w:r>
      <w:r w:rsidR="00E70243" w:rsidRPr="00C25A3C">
        <w:rPr>
          <w:rFonts w:ascii="Sylfaen" w:eastAsia="Sylfaen" w:hAnsi="Sylfaen" w:cs="Sylfaen"/>
          <w:spacing w:val="1"/>
          <w:sz w:val="20"/>
          <w:szCs w:val="20"/>
        </w:rPr>
        <w:t xml:space="preserve"> </w:t>
      </w:r>
      <w:r w:rsidR="00E70243" w:rsidRPr="00C25A3C">
        <w:rPr>
          <w:rFonts w:ascii="Sylfaen" w:eastAsia="Sylfaen" w:hAnsi="Sylfaen" w:cs="Sylfaen"/>
          <w:spacing w:val="-1"/>
          <w:sz w:val="20"/>
          <w:szCs w:val="20"/>
        </w:rPr>
        <w:t>დროული</w:t>
      </w:r>
      <w:r w:rsidR="00E70243" w:rsidRPr="00C25A3C">
        <w:rPr>
          <w:rFonts w:ascii="Sylfaen" w:eastAsia="Sylfaen" w:hAnsi="Sylfaen" w:cs="Sylfaen"/>
          <w:spacing w:val="-2"/>
          <w:sz w:val="20"/>
          <w:szCs w:val="20"/>
        </w:rPr>
        <w:t xml:space="preserve"> </w:t>
      </w:r>
      <w:r w:rsidR="00E70243" w:rsidRPr="00C25A3C">
        <w:rPr>
          <w:rFonts w:ascii="Sylfaen" w:eastAsia="Sylfaen" w:hAnsi="Sylfaen" w:cs="Sylfaen"/>
          <w:spacing w:val="-1"/>
          <w:sz w:val="20"/>
          <w:szCs w:val="20"/>
        </w:rPr>
        <w:t>ჩართვა,</w:t>
      </w:r>
      <w:r w:rsidR="00E70243" w:rsidRPr="00C25A3C">
        <w:rPr>
          <w:rFonts w:ascii="Sylfaen" w:eastAsia="Sylfaen" w:hAnsi="Sylfaen" w:cs="Sylfaen"/>
          <w:spacing w:val="2"/>
          <w:sz w:val="20"/>
          <w:szCs w:val="20"/>
        </w:rPr>
        <w:t xml:space="preserve"> </w:t>
      </w:r>
      <w:r w:rsidR="00E70243" w:rsidRPr="00C25A3C">
        <w:rPr>
          <w:rFonts w:ascii="Sylfaen" w:eastAsia="Sylfaen" w:hAnsi="Sylfaen" w:cs="Sylfaen"/>
          <w:spacing w:val="-1"/>
          <w:sz w:val="20"/>
          <w:szCs w:val="20"/>
        </w:rPr>
        <w:t>ელიმინაცია.</w:t>
      </w:r>
    </w:p>
    <w:tbl>
      <w:tblPr>
        <w:tblW w:w="10883" w:type="dxa"/>
        <w:tblInd w:w="108" w:type="dxa"/>
        <w:tblLook w:val="04A0" w:firstRow="1" w:lastRow="0" w:firstColumn="1" w:lastColumn="0" w:noHBand="0" w:noVBand="1"/>
      </w:tblPr>
      <w:tblGrid>
        <w:gridCol w:w="304"/>
        <w:gridCol w:w="2113"/>
        <w:gridCol w:w="1459"/>
        <w:gridCol w:w="1174"/>
        <w:gridCol w:w="1613"/>
        <w:gridCol w:w="1134"/>
        <w:gridCol w:w="3086"/>
      </w:tblGrid>
      <w:tr w:rsidR="00B4704E" w:rsidRPr="00C25A3C" w:rsidTr="00B4704E">
        <w:trPr>
          <w:trHeight w:val="60"/>
        </w:trPr>
        <w:tc>
          <w:tcPr>
            <w:tcW w:w="5050" w:type="dxa"/>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B4704E" w:rsidRPr="00C25A3C" w:rsidRDefault="00B4704E" w:rsidP="00B4704E">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დაგეგმილი საბოლოო შედეგის ინდიკატორი</w:t>
            </w:r>
          </w:p>
        </w:tc>
        <w:tc>
          <w:tcPr>
            <w:tcW w:w="2747" w:type="dxa"/>
            <w:gridSpan w:val="2"/>
            <w:tcBorders>
              <w:top w:val="single" w:sz="8" w:space="0" w:color="auto"/>
              <w:left w:val="nil"/>
              <w:bottom w:val="single" w:sz="4" w:space="0" w:color="auto"/>
              <w:right w:val="single" w:sz="4" w:space="0" w:color="auto"/>
            </w:tcBorders>
            <w:shd w:val="clear" w:color="auto" w:fill="auto"/>
            <w:vAlign w:val="center"/>
            <w:hideMark/>
          </w:tcPr>
          <w:p w:rsidR="00B4704E" w:rsidRPr="00C25A3C" w:rsidRDefault="00B4704E" w:rsidP="00B4704E">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მიღწეული შედეგის ინდიკატორი</w:t>
            </w:r>
          </w:p>
        </w:tc>
        <w:tc>
          <w:tcPr>
            <w:tcW w:w="3086" w:type="dxa"/>
            <w:tcBorders>
              <w:top w:val="single" w:sz="8" w:space="0" w:color="auto"/>
              <w:left w:val="nil"/>
              <w:bottom w:val="single" w:sz="4" w:space="0" w:color="auto"/>
              <w:right w:val="single" w:sz="8" w:space="0" w:color="auto"/>
            </w:tcBorders>
            <w:shd w:val="clear" w:color="auto" w:fill="auto"/>
            <w:noWrap/>
            <w:vAlign w:val="center"/>
            <w:hideMark/>
          </w:tcPr>
          <w:p w:rsidR="00B4704E" w:rsidRPr="00C25A3C" w:rsidRDefault="00B4704E" w:rsidP="00B4704E">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განმარტება </w:t>
            </w:r>
          </w:p>
        </w:tc>
      </w:tr>
      <w:tr w:rsidR="00B4704E" w:rsidRPr="00C25A3C" w:rsidTr="00B4704E">
        <w:trPr>
          <w:trHeight w:val="277"/>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4704E" w:rsidRPr="00C25A3C" w:rsidRDefault="00B4704E" w:rsidP="00B4704E">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N </w:t>
            </w:r>
          </w:p>
        </w:tc>
        <w:tc>
          <w:tcPr>
            <w:tcW w:w="0" w:type="auto"/>
            <w:tcBorders>
              <w:top w:val="nil"/>
              <w:left w:val="nil"/>
              <w:bottom w:val="single" w:sz="4" w:space="0" w:color="auto"/>
              <w:right w:val="single" w:sz="4" w:space="0" w:color="auto"/>
            </w:tcBorders>
            <w:shd w:val="clear" w:color="auto" w:fill="auto"/>
            <w:vAlign w:val="center"/>
            <w:hideMark/>
          </w:tcPr>
          <w:p w:rsidR="00B4704E" w:rsidRPr="00C25A3C" w:rsidRDefault="00B4704E" w:rsidP="00B4704E">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მოსალოდნელი შედეგის ინდიკატორი</w:t>
            </w:r>
          </w:p>
        </w:tc>
        <w:tc>
          <w:tcPr>
            <w:tcW w:w="1459" w:type="dxa"/>
            <w:tcBorders>
              <w:top w:val="nil"/>
              <w:left w:val="nil"/>
              <w:bottom w:val="single" w:sz="4" w:space="0" w:color="auto"/>
              <w:right w:val="single" w:sz="4" w:space="0" w:color="auto"/>
            </w:tcBorders>
            <w:shd w:val="clear" w:color="auto" w:fill="auto"/>
            <w:vAlign w:val="center"/>
            <w:hideMark/>
          </w:tcPr>
          <w:p w:rsidR="00B4704E" w:rsidRPr="00C25A3C" w:rsidRDefault="00B4704E" w:rsidP="00B4704E">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საბაზისო მაჩვენებელი</w:t>
            </w:r>
          </w:p>
        </w:tc>
        <w:tc>
          <w:tcPr>
            <w:tcW w:w="1174" w:type="dxa"/>
            <w:tcBorders>
              <w:top w:val="nil"/>
              <w:left w:val="nil"/>
              <w:bottom w:val="single" w:sz="4" w:space="0" w:color="auto"/>
              <w:right w:val="single" w:sz="4" w:space="0" w:color="auto"/>
            </w:tcBorders>
            <w:shd w:val="clear" w:color="auto" w:fill="auto"/>
            <w:vAlign w:val="center"/>
            <w:hideMark/>
          </w:tcPr>
          <w:p w:rsidR="00B4704E" w:rsidRPr="00C25A3C" w:rsidRDefault="00B4704E" w:rsidP="00B4704E">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დაგეგმილი მაჩვენებელი</w:t>
            </w:r>
          </w:p>
        </w:tc>
        <w:tc>
          <w:tcPr>
            <w:tcW w:w="1613" w:type="dxa"/>
            <w:tcBorders>
              <w:top w:val="nil"/>
              <w:left w:val="nil"/>
              <w:bottom w:val="single" w:sz="4" w:space="0" w:color="auto"/>
              <w:right w:val="single" w:sz="4" w:space="0" w:color="auto"/>
            </w:tcBorders>
            <w:shd w:val="clear" w:color="auto" w:fill="auto"/>
            <w:vAlign w:val="center"/>
            <w:hideMark/>
          </w:tcPr>
          <w:p w:rsidR="00B4704E" w:rsidRPr="00C25A3C" w:rsidRDefault="00B4704E" w:rsidP="00B4704E">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მიღწეული მაჩვენებელი</w:t>
            </w:r>
          </w:p>
        </w:tc>
        <w:tc>
          <w:tcPr>
            <w:tcW w:w="1134" w:type="dxa"/>
            <w:tcBorders>
              <w:top w:val="nil"/>
              <w:left w:val="nil"/>
              <w:bottom w:val="single" w:sz="4" w:space="0" w:color="auto"/>
              <w:right w:val="single" w:sz="4" w:space="0" w:color="auto"/>
            </w:tcBorders>
            <w:shd w:val="clear" w:color="auto" w:fill="auto"/>
            <w:vAlign w:val="center"/>
            <w:hideMark/>
          </w:tcPr>
          <w:p w:rsidR="00B4704E" w:rsidRPr="00C25A3C" w:rsidRDefault="00B4704E" w:rsidP="00B4704E">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ცდომილების</w:t>
            </w:r>
            <w:r w:rsidR="000A2919" w:rsidRPr="00C25A3C">
              <w:rPr>
                <w:rFonts w:ascii="Sylfaen" w:eastAsia="Times New Roman" w:hAnsi="Sylfaen" w:cs="Calibri"/>
                <w:color w:val="000000"/>
                <w:sz w:val="12"/>
                <w:szCs w:val="12"/>
              </w:rPr>
              <w:t xml:space="preserve"> </w:t>
            </w:r>
            <w:r w:rsidRPr="00C25A3C">
              <w:rPr>
                <w:rFonts w:ascii="Sylfaen" w:eastAsia="Times New Roman" w:hAnsi="Sylfaen" w:cs="Calibri"/>
                <w:color w:val="000000"/>
                <w:sz w:val="12"/>
                <w:szCs w:val="12"/>
              </w:rPr>
              <w:t>მაჩვენებელი</w:t>
            </w:r>
            <w:r w:rsidR="000A2919" w:rsidRPr="00C25A3C">
              <w:rPr>
                <w:rFonts w:ascii="Sylfaen" w:eastAsia="Times New Roman" w:hAnsi="Sylfaen" w:cs="Calibri"/>
                <w:color w:val="000000"/>
                <w:sz w:val="12"/>
                <w:szCs w:val="12"/>
              </w:rPr>
              <w:t xml:space="preserve"> </w:t>
            </w:r>
          </w:p>
        </w:tc>
        <w:tc>
          <w:tcPr>
            <w:tcW w:w="3086" w:type="dxa"/>
            <w:tcBorders>
              <w:top w:val="nil"/>
              <w:left w:val="nil"/>
              <w:bottom w:val="single" w:sz="4" w:space="0" w:color="auto"/>
              <w:right w:val="single" w:sz="8" w:space="0" w:color="auto"/>
            </w:tcBorders>
            <w:shd w:val="clear" w:color="auto" w:fill="auto"/>
            <w:vAlign w:val="bottom"/>
            <w:hideMark/>
          </w:tcPr>
          <w:p w:rsidR="00B4704E" w:rsidRPr="00C25A3C" w:rsidRDefault="00B4704E" w:rsidP="00B4704E">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r w:rsidR="00B4704E" w:rsidRPr="00C25A3C" w:rsidTr="00B4704E">
        <w:trPr>
          <w:trHeight w:val="7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4704E" w:rsidRPr="00C25A3C" w:rsidRDefault="00B4704E" w:rsidP="00B4704E">
            <w:pPr>
              <w:spacing w:after="0" w:line="240" w:lineRule="auto"/>
              <w:jc w:val="right"/>
              <w:rPr>
                <w:rFonts w:ascii="Sylfaen" w:eastAsia="Times New Roman" w:hAnsi="Sylfaen" w:cs="Calibri"/>
                <w:color w:val="000000"/>
                <w:sz w:val="12"/>
                <w:szCs w:val="12"/>
              </w:rPr>
            </w:pPr>
            <w:r w:rsidRPr="00C25A3C">
              <w:rPr>
                <w:rFonts w:ascii="Sylfaen" w:eastAsia="Times New Roman" w:hAnsi="Sylfaen" w:cs="Calibri"/>
                <w:color w:val="000000"/>
                <w:sz w:val="12"/>
                <w:szCs w:val="12"/>
              </w:rPr>
              <w:t>1</w:t>
            </w:r>
          </w:p>
        </w:tc>
        <w:tc>
          <w:tcPr>
            <w:tcW w:w="0" w:type="auto"/>
            <w:tcBorders>
              <w:top w:val="nil"/>
              <w:left w:val="nil"/>
              <w:bottom w:val="single" w:sz="4" w:space="0" w:color="auto"/>
              <w:right w:val="single" w:sz="4" w:space="0" w:color="auto"/>
            </w:tcBorders>
            <w:shd w:val="clear" w:color="auto" w:fill="auto"/>
            <w:vAlign w:val="center"/>
            <w:hideMark/>
          </w:tcPr>
          <w:p w:rsidR="00B4704E" w:rsidRPr="00C25A3C" w:rsidRDefault="00B4704E" w:rsidP="00B4704E">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იმუნიზაციის ღონისძიებები ვაქცინა</w:t>
            </w:r>
          </w:p>
        </w:tc>
        <w:tc>
          <w:tcPr>
            <w:tcW w:w="1459" w:type="dxa"/>
            <w:tcBorders>
              <w:top w:val="nil"/>
              <w:left w:val="nil"/>
              <w:bottom w:val="single" w:sz="4" w:space="0" w:color="auto"/>
              <w:right w:val="single" w:sz="4" w:space="0" w:color="auto"/>
            </w:tcBorders>
            <w:shd w:val="clear" w:color="auto" w:fill="auto"/>
            <w:vAlign w:val="center"/>
            <w:hideMark/>
          </w:tcPr>
          <w:p w:rsidR="00B4704E" w:rsidRPr="00C25A3C" w:rsidRDefault="00B4704E" w:rsidP="00B4704E">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1000</w:t>
            </w:r>
          </w:p>
        </w:tc>
        <w:tc>
          <w:tcPr>
            <w:tcW w:w="1174" w:type="dxa"/>
            <w:tcBorders>
              <w:top w:val="nil"/>
              <w:left w:val="nil"/>
              <w:bottom w:val="single" w:sz="4" w:space="0" w:color="auto"/>
              <w:right w:val="single" w:sz="4" w:space="0" w:color="auto"/>
            </w:tcBorders>
            <w:shd w:val="clear" w:color="auto" w:fill="auto"/>
            <w:vAlign w:val="center"/>
            <w:hideMark/>
          </w:tcPr>
          <w:p w:rsidR="00B4704E" w:rsidRPr="00C25A3C" w:rsidRDefault="00B4704E" w:rsidP="00B4704E">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1500</w:t>
            </w:r>
          </w:p>
        </w:tc>
        <w:tc>
          <w:tcPr>
            <w:tcW w:w="1613" w:type="dxa"/>
            <w:tcBorders>
              <w:top w:val="nil"/>
              <w:left w:val="nil"/>
              <w:bottom w:val="single" w:sz="4" w:space="0" w:color="auto"/>
              <w:right w:val="single" w:sz="4" w:space="0" w:color="auto"/>
            </w:tcBorders>
            <w:shd w:val="clear" w:color="auto" w:fill="auto"/>
            <w:vAlign w:val="center"/>
            <w:hideMark/>
          </w:tcPr>
          <w:p w:rsidR="00B4704E" w:rsidRPr="00C25A3C" w:rsidRDefault="00B4704E" w:rsidP="00B4704E">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1000</w:t>
            </w:r>
          </w:p>
        </w:tc>
        <w:tc>
          <w:tcPr>
            <w:tcW w:w="1134" w:type="dxa"/>
            <w:tcBorders>
              <w:top w:val="nil"/>
              <w:left w:val="nil"/>
              <w:bottom w:val="single" w:sz="4" w:space="0" w:color="auto"/>
              <w:right w:val="single" w:sz="4" w:space="0" w:color="auto"/>
            </w:tcBorders>
            <w:shd w:val="clear" w:color="auto" w:fill="auto"/>
            <w:vAlign w:val="center"/>
            <w:hideMark/>
          </w:tcPr>
          <w:p w:rsidR="00B4704E" w:rsidRPr="00C25A3C" w:rsidRDefault="00B4704E" w:rsidP="00B4704E">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5%</w:t>
            </w:r>
          </w:p>
        </w:tc>
        <w:tc>
          <w:tcPr>
            <w:tcW w:w="3086" w:type="dxa"/>
            <w:tcBorders>
              <w:top w:val="nil"/>
              <w:left w:val="nil"/>
              <w:bottom w:val="single" w:sz="4" w:space="0" w:color="auto"/>
              <w:right w:val="single" w:sz="8" w:space="0" w:color="auto"/>
            </w:tcBorders>
            <w:shd w:val="clear" w:color="auto" w:fill="auto"/>
            <w:vAlign w:val="center"/>
            <w:hideMark/>
          </w:tcPr>
          <w:p w:rsidR="00B4704E" w:rsidRPr="00C25A3C" w:rsidRDefault="00B4704E" w:rsidP="00B4704E">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აცრას რიგი მართვადი დაავადებების პრევენციაში უდიდესი მნიშვნელობა აქვს</w:t>
            </w:r>
          </w:p>
        </w:tc>
      </w:tr>
      <w:tr w:rsidR="00B4704E" w:rsidRPr="00C25A3C" w:rsidTr="00B4704E">
        <w:trPr>
          <w:trHeight w:val="7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4704E" w:rsidRPr="00C25A3C" w:rsidRDefault="00B4704E" w:rsidP="00B4704E">
            <w:pPr>
              <w:spacing w:after="0" w:line="240" w:lineRule="auto"/>
              <w:jc w:val="right"/>
              <w:rPr>
                <w:rFonts w:ascii="Sylfaen" w:eastAsia="Times New Roman" w:hAnsi="Sylfaen" w:cs="Calibri"/>
                <w:color w:val="000000"/>
                <w:sz w:val="12"/>
                <w:szCs w:val="12"/>
              </w:rPr>
            </w:pPr>
            <w:r w:rsidRPr="00C25A3C">
              <w:rPr>
                <w:rFonts w:ascii="Sylfaen" w:eastAsia="Times New Roman" w:hAnsi="Sylfaen" w:cs="Calibri"/>
                <w:color w:val="000000"/>
                <w:sz w:val="12"/>
                <w:szCs w:val="12"/>
              </w:rPr>
              <w:t>2</w:t>
            </w:r>
          </w:p>
        </w:tc>
        <w:tc>
          <w:tcPr>
            <w:tcW w:w="0" w:type="auto"/>
            <w:tcBorders>
              <w:top w:val="nil"/>
              <w:left w:val="nil"/>
              <w:bottom w:val="single" w:sz="4" w:space="0" w:color="auto"/>
              <w:right w:val="single" w:sz="4" w:space="0" w:color="auto"/>
            </w:tcBorders>
            <w:shd w:val="clear" w:color="auto" w:fill="auto"/>
            <w:vAlign w:val="center"/>
            <w:hideMark/>
          </w:tcPr>
          <w:p w:rsidR="00B4704E" w:rsidRPr="00C25A3C" w:rsidRDefault="00B4704E" w:rsidP="00B4704E">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იმუნიზაციის ღონისძიებები ანტირაბიული ვაქცინა</w:t>
            </w:r>
          </w:p>
        </w:tc>
        <w:tc>
          <w:tcPr>
            <w:tcW w:w="1459" w:type="dxa"/>
            <w:tcBorders>
              <w:top w:val="nil"/>
              <w:left w:val="nil"/>
              <w:bottom w:val="single" w:sz="4" w:space="0" w:color="auto"/>
              <w:right w:val="single" w:sz="4" w:space="0" w:color="auto"/>
            </w:tcBorders>
            <w:shd w:val="clear" w:color="auto" w:fill="auto"/>
            <w:vAlign w:val="center"/>
            <w:hideMark/>
          </w:tcPr>
          <w:p w:rsidR="00B4704E" w:rsidRPr="00C25A3C" w:rsidRDefault="00B4704E" w:rsidP="00B4704E">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500</w:t>
            </w:r>
          </w:p>
        </w:tc>
        <w:tc>
          <w:tcPr>
            <w:tcW w:w="1174" w:type="dxa"/>
            <w:tcBorders>
              <w:top w:val="nil"/>
              <w:left w:val="nil"/>
              <w:bottom w:val="single" w:sz="4" w:space="0" w:color="auto"/>
              <w:right w:val="single" w:sz="4" w:space="0" w:color="auto"/>
            </w:tcBorders>
            <w:shd w:val="clear" w:color="auto" w:fill="auto"/>
            <w:vAlign w:val="center"/>
            <w:hideMark/>
          </w:tcPr>
          <w:p w:rsidR="00B4704E" w:rsidRPr="00C25A3C" w:rsidRDefault="00B4704E" w:rsidP="00B4704E">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500</w:t>
            </w:r>
          </w:p>
        </w:tc>
        <w:tc>
          <w:tcPr>
            <w:tcW w:w="1613" w:type="dxa"/>
            <w:tcBorders>
              <w:top w:val="nil"/>
              <w:left w:val="nil"/>
              <w:bottom w:val="single" w:sz="4" w:space="0" w:color="auto"/>
              <w:right w:val="single" w:sz="4" w:space="0" w:color="auto"/>
            </w:tcBorders>
            <w:shd w:val="clear" w:color="auto" w:fill="auto"/>
            <w:vAlign w:val="center"/>
            <w:hideMark/>
          </w:tcPr>
          <w:p w:rsidR="00B4704E" w:rsidRPr="00C25A3C" w:rsidRDefault="00B4704E" w:rsidP="00B4704E">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500</w:t>
            </w:r>
          </w:p>
        </w:tc>
        <w:tc>
          <w:tcPr>
            <w:tcW w:w="1134" w:type="dxa"/>
            <w:tcBorders>
              <w:top w:val="nil"/>
              <w:left w:val="nil"/>
              <w:bottom w:val="single" w:sz="4" w:space="0" w:color="auto"/>
              <w:right w:val="single" w:sz="4" w:space="0" w:color="auto"/>
            </w:tcBorders>
            <w:shd w:val="clear" w:color="auto" w:fill="auto"/>
            <w:vAlign w:val="center"/>
            <w:hideMark/>
          </w:tcPr>
          <w:p w:rsidR="00B4704E" w:rsidRPr="00C25A3C" w:rsidRDefault="00B4704E" w:rsidP="00B4704E">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5%</w:t>
            </w:r>
          </w:p>
        </w:tc>
        <w:tc>
          <w:tcPr>
            <w:tcW w:w="3086" w:type="dxa"/>
            <w:tcBorders>
              <w:top w:val="nil"/>
              <w:left w:val="nil"/>
              <w:bottom w:val="single" w:sz="4" w:space="0" w:color="auto"/>
              <w:right w:val="single" w:sz="8" w:space="0" w:color="auto"/>
            </w:tcBorders>
            <w:shd w:val="clear" w:color="auto" w:fill="auto"/>
            <w:vAlign w:val="bottom"/>
            <w:hideMark/>
          </w:tcPr>
          <w:p w:rsidR="00B4704E" w:rsidRPr="00C25A3C" w:rsidRDefault="00B4704E" w:rsidP="00B4704E">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ანტირებიული ვაქცინაციიის სასიცოცხლო მნიშვნელობა აქვს</w:t>
            </w:r>
          </w:p>
        </w:tc>
      </w:tr>
      <w:tr w:rsidR="00B4704E" w:rsidRPr="00C25A3C" w:rsidTr="00B4704E">
        <w:trPr>
          <w:trHeight w:val="7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4704E" w:rsidRPr="00C25A3C" w:rsidRDefault="00B4704E" w:rsidP="00B4704E">
            <w:pPr>
              <w:spacing w:after="0" w:line="240" w:lineRule="auto"/>
              <w:jc w:val="right"/>
              <w:rPr>
                <w:rFonts w:ascii="Sylfaen" w:eastAsia="Times New Roman" w:hAnsi="Sylfaen" w:cs="Calibri"/>
                <w:color w:val="000000"/>
                <w:sz w:val="12"/>
                <w:szCs w:val="12"/>
              </w:rPr>
            </w:pPr>
            <w:r w:rsidRPr="00C25A3C">
              <w:rPr>
                <w:rFonts w:ascii="Sylfaen" w:eastAsia="Times New Roman" w:hAnsi="Sylfaen" w:cs="Calibri"/>
                <w:color w:val="000000"/>
                <w:sz w:val="12"/>
                <w:szCs w:val="12"/>
              </w:rPr>
              <w:t>3</w:t>
            </w:r>
          </w:p>
        </w:tc>
        <w:tc>
          <w:tcPr>
            <w:tcW w:w="0" w:type="auto"/>
            <w:tcBorders>
              <w:top w:val="nil"/>
              <w:left w:val="nil"/>
              <w:bottom w:val="single" w:sz="4" w:space="0" w:color="auto"/>
              <w:right w:val="single" w:sz="4" w:space="0" w:color="auto"/>
            </w:tcBorders>
            <w:shd w:val="clear" w:color="auto" w:fill="auto"/>
            <w:vAlign w:val="center"/>
            <w:hideMark/>
          </w:tcPr>
          <w:p w:rsidR="00B4704E" w:rsidRPr="00C25A3C" w:rsidRDefault="00B4704E" w:rsidP="00B4704E">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ტუბერკულოზე აივ ინფექციის ც ჰეპატიტის ადეულ გამოვლენილ პროგრამებში ჩართული ბენეფიციარების რ.ბა</w:t>
            </w:r>
          </w:p>
        </w:tc>
        <w:tc>
          <w:tcPr>
            <w:tcW w:w="1459" w:type="dxa"/>
            <w:tcBorders>
              <w:top w:val="nil"/>
              <w:left w:val="nil"/>
              <w:bottom w:val="single" w:sz="8" w:space="0" w:color="auto"/>
              <w:right w:val="nil"/>
            </w:tcBorders>
            <w:shd w:val="clear" w:color="auto" w:fill="auto"/>
            <w:vAlign w:val="center"/>
            <w:hideMark/>
          </w:tcPr>
          <w:p w:rsidR="00B4704E" w:rsidRPr="00C25A3C" w:rsidRDefault="00B4704E" w:rsidP="00B4704E">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მუნიციპალიტეტის მოსახლეობის 20% ჩართულია პროგრამაში </w:t>
            </w:r>
          </w:p>
        </w:tc>
        <w:tc>
          <w:tcPr>
            <w:tcW w:w="1174" w:type="dxa"/>
            <w:tcBorders>
              <w:top w:val="nil"/>
              <w:left w:val="single" w:sz="4" w:space="0" w:color="auto"/>
              <w:bottom w:val="single" w:sz="4" w:space="0" w:color="auto"/>
              <w:right w:val="single" w:sz="4" w:space="0" w:color="auto"/>
            </w:tcBorders>
            <w:shd w:val="clear" w:color="auto" w:fill="auto"/>
            <w:vAlign w:val="center"/>
            <w:hideMark/>
          </w:tcPr>
          <w:p w:rsidR="00B4704E" w:rsidRPr="00C25A3C" w:rsidRDefault="00B4704E" w:rsidP="00B4704E">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საბაზისო მაჩვენებლების შენარჩუნება ან გაზრდა </w:t>
            </w:r>
          </w:p>
        </w:tc>
        <w:tc>
          <w:tcPr>
            <w:tcW w:w="1613" w:type="dxa"/>
            <w:tcBorders>
              <w:top w:val="nil"/>
              <w:left w:val="nil"/>
              <w:bottom w:val="single" w:sz="4" w:space="0" w:color="auto"/>
              <w:right w:val="single" w:sz="4" w:space="0" w:color="auto"/>
            </w:tcBorders>
            <w:shd w:val="clear" w:color="auto" w:fill="auto"/>
            <w:vAlign w:val="center"/>
            <w:hideMark/>
          </w:tcPr>
          <w:p w:rsidR="00B4704E" w:rsidRPr="00C25A3C" w:rsidRDefault="00B4704E" w:rsidP="00B4704E">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მუნიციპალიტეტის მოსახლეობის 20% ჩართულია პროგრამაში </w:t>
            </w:r>
          </w:p>
        </w:tc>
        <w:tc>
          <w:tcPr>
            <w:tcW w:w="1134" w:type="dxa"/>
            <w:tcBorders>
              <w:top w:val="nil"/>
              <w:left w:val="nil"/>
              <w:bottom w:val="nil"/>
              <w:right w:val="nil"/>
            </w:tcBorders>
            <w:shd w:val="clear" w:color="auto" w:fill="auto"/>
            <w:vAlign w:val="center"/>
            <w:hideMark/>
          </w:tcPr>
          <w:p w:rsidR="00B4704E" w:rsidRPr="00C25A3C" w:rsidRDefault="00B4704E" w:rsidP="00B4704E">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2%</w:t>
            </w:r>
          </w:p>
        </w:tc>
        <w:tc>
          <w:tcPr>
            <w:tcW w:w="3086" w:type="dxa"/>
            <w:tcBorders>
              <w:top w:val="nil"/>
              <w:left w:val="single" w:sz="4" w:space="0" w:color="auto"/>
              <w:bottom w:val="single" w:sz="4" w:space="0" w:color="auto"/>
              <w:right w:val="single" w:sz="8" w:space="0" w:color="auto"/>
            </w:tcBorders>
            <w:shd w:val="clear" w:color="auto" w:fill="auto"/>
            <w:vAlign w:val="center"/>
            <w:hideMark/>
          </w:tcPr>
          <w:p w:rsidR="00B4704E" w:rsidRPr="00C25A3C" w:rsidRDefault="00B4704E" w:rsidP="00B4704E">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დამოკიდებულია ადამიანთა ნებისა და კვლევის მასშტაბურობაზე</w:t>
            </w:r>
          </w:p>
        </w:tc>
      </w:tr>
      <w:tr w:rsidR="00B4704E" w:rsidRPr="00C25A3C" w:rsidTr="00B4704E">
        <w:trPr>
          <w:trHeight w:val="60"/>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B4704E" w:rsidRPr="00C25A3C" w:rsidRDefault="00B4704E" w:rsidP="00B4704E">
            <w:pPr>
              <w:spacing w:after="0" w:line="240" w:lineRule="auto"/>
              <w:jc w:val="right"/>
              <w:rPr>
                <w:rFonts w:ascii="Sylfaen" w:eastAsia="Times New Roman" w:hAnsi="Sylfaen" w:cs="Calibri"/>
                <w:color w:val="000000"/>
                <w:sz w:val="12"/>
                <w:szCs w:val="12"/>
              </w:rPr>
            </w:pPr>
            <w:r w:rsidRPr="00C25A3C">
              <w:rPr>
                <w:rFonts w:ascii="Sylfaen" w:eastAsia="Times New Roman" w:hAnsi="Sylfaen" w:cs="Calibri"/>
                <w:color w:val="000000"/>
                <w:sz w:val="12"/>
                <w:szCs w:val="12"/>
              </w:rPr>
              <w:t>4</w:t>
            </w:r>
          </w:p>
        </w:tc>
        <w:tc>
          <w:tcPr>
            <w:tcW w:w="0" w:type="auto"/>
            <w:tcBorders>
              <w:top w:val="nil"/>
              <w:left w:val="nil"/>
              <w:bottom w:val="single" w:sz="8" w:space="0" w:color="auto"/>
              <w:right w:val="single" w:sz="4" w:space="0" w:color="auto"/>
            </w:tcBorders>
            <w:shd w:val="clear" w:color="auto" w:fill="auto"/>
            <w:vAlign w:val="center"/>
            <w:hideMark/>
          </w:tcPr>
          <w:p w:rsidR="00B4704E" w:rsidRPr="00C25A3C" w:rsidRDefault="00B4704E" w:rsidP="00B4704E">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კოვიდ -19 ზე დიაგნოსტიკა</w:t>
            </w:r>
          </w:p>
        </w:tc>
        <w:tc>
          <w:tcPr>
            <w:tcW w:w="1459" w:type="dxa"/>
            <w:tcBorders>
              <w:top w:val="single" w:sz="4" w:space="0" w:color="auto"/>
              <w:left w:val="nil"/>
              <w:bottom w:val="single" w:sz="8" w:space="0" w:color="auto"/>
              <w:right w:val="single" w:sz="4" w:space="0" w:color="auto"/>
            </w:tcBorders>
            <w:shd w:val="clear" w:color="auto" w:fill="auto"/>
            <w:vAlign w:val="center"/>
            <w:hideMark/>
          </w:tcPr>
          <w:p w:rsidR="00B4704E" w:rsidRPr="00C25A3C" w:rsidRDefault="00B4704E" w:rsidP="00B4704E">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2000</w:t>
            </w:r>
          </w:p>
        </w:tc>
        <w:tc>
          <w:tcPr>
            <w:tcW w:w="1174" w:type="dxa"/>
            <w:tcBorders>
              <w:top w:val="nil"/>
              <w:left w:val="nil"/>
              <w:bottom w:val="single" w:sz="8" w:space="0" w:color="auto"/>
              <w:right w:val="single" w:sz="4" w:space="0" w:color="auto"/>
            </w:tcBorders>
            <w:shd w:val="clear" w:color="auto" w:fill="auto"/>
            <w:vAlign w:val="center"/>
            <w:hideMark/>
          </w:tcPr>
          <w:p w:rsidR="00B4704E" w:rsidRPr="00C25A3C" w:rsidRDefault="00B4704E" w:rsidP="00B4704E">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3000</w:t>
            </w:r>
          </w:p>
        </w:tc>
        <w:tc>
          <w:tcPr>
            <w:tcW w:w="1613" w:type="dxa"/>
            <w:tcBorders>
              <w:top w:val="nil"/>
              <w:left w:val="nil"/>
              <w:bottom w:val="single" w:sz="8" w:space="0" w:color="auto"/>
              <w:right w:val="single" w:sz="4" w:space="0" w:color="auto"/>
            </w:tcBorders>
            <w:shd w:val="clear" w:color="auto" w:fill="auto"/>
            <w:vAlign w:val="center"/>
            <w:hideMark/>
          </w:tcPr>
          <w:p w:rsidR="00B4704E" w:rsidRPr="00C25A3C" w:rsidRDefault="00B4704E" w:rsidP="00B4704E">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2000</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B4704E" w:rsidRPr="00C25A3C" w:rsidRDefault="00B4704E" w:rsidP="00B4704E">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10%</w:t>
            </w:r>
          </w:p>
        </w:tc>
        <w:tc>
          <w:tcPr>
            <w:tcW w:w="3086" w:type="dxa"/>
            <w:tcBorders>
              <w:top w:val="nil"/>
              <w:left w:val="nil"/>
              <w:bottom w:val="single" w:sz="4" w:space="0" w:color="auto"/>
              <w:right w:val="single" w:sz="8" w:space="0" w:color="auto"/>
            </w:tcBorders>
            <w:shd w:val="clear" w:color="auto" w:fill="auto"/>
            <w:vAlign w:val="center"/>
            <w:hideMark/>
          </w:tcPr>
          <w:p w:rsidR="00B4704E" w:rsidRPr="00C25A3C" w:rsidRDefault="00B4704E" w:rsidP="00B4704E">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დამოკიდებულია ინფექციის გავრცელებაზე</w:t>
            </w:r>
          </w:p>
        </w:tc>
      </w:tr>
    </w:tbl>
    <w:p w:rsidR="00D9730B" w:rsidRPr="00C25A3C" w:rsidRDefault="00C20AD8" w:rsidP="007F225D">
      <w:pPr>
        <w:spacing w:after="0" w:line="276" w:lineRule="auto"/>
        <w:jc w:val="both"/>
        <w:rPr>
          <w:sz w:val="14"/>
          <w:szCs w:val="14"/>
        </w:rPr>
      </w:pPr>
      <w:r w:rsidRPr="00C25A3C">
        <w:rPr>
          <w:rFonts w:ascii="Sylfaen" w:hAnsi="Sylfaen"/>
          <w:sz w:val="20"/>
          <w:szCs w:val="20"/>
          <w:lang w:val="ka-GE"/>
        </w:rPr>
        <w:lastRenderedPageBreak/>
        <w:t xml:space="preserve"> </w:t>
      </w:r>
      <w:r w:rsidR="004F04DA" w:rsidRPr="00C25A3C">
        <w:rPr>
          <w:rFonts w:ascii="Sylfaen" w:hAnsi="Sylfaen"/>
          <w:b/>
          <w:sz w:val="20"/>
          <w:szCs w:val="20"/>
          <w:lang w:val="ka-GE"/>
        </w:rPr>
        <w:t>საზოგადოებრივი ჯანდაცვის ობიექტების რეაბილიტაცია, მშენებლობა აღჭურვაზე</w:t>
      </w:r>
      <w:r w:rsidR="00573664" w:rsidRPr="00C25A3C">
        <w:rPr>
          <w:rFonts w:ascii="Sylfaen" w:hAnsi="Sylfaen"/>
          <w:b/>
          <w:sz w:val="20"/>
          <w:szCs w:val="20"/>
          <w:lang w:val="ka-GE"/>
        </w:rPr>
        <w:t xml:space="preserve"> 06 02 პროგრამული კოდი</w:t>
      </w:r>
      <w:r w:rsidR="00573664" w:rsidRPr="00C25A3C">
        <w:rPr>
          <w:rFonts w:ascii="Sylfaen" w:hAnsi="Sylfaen"/>
          <w:sz w:val="20"/>
          <w:szCs w:val="20"/>
          <w:lang w:val="ka-GE"/>
        </w:rPr>
        <w:t xml:space="preserve"> </w:t>
      </w:r>
      <w:r w:rsidR="004F04DA" w:rsidRPr="00C25A3C">
        <w:rPr>
          <w:rFonts w:ascii="Sylfaen" w:hAnsi="Sylfaen"/>
          <w:sz w:val="20"/>
          <w:szCs w:val="20"/>
          <w:lang w:val="ka-GE"/>
        </w:rPr>
        <w:t xml:space="preserve"> </w:t>
      </w:r>
      <w:r w:rsidR="00D90C34">
        <w:rPr>
          <w:rFonts w:ascii="Sylfaen" w:hAnsi="Sylfaen"/>
          <w:sz w:val="20"/>
          <w:szCs w:val="20"/>
          <w:lang w:val="ka-GE"/>
        </w:rPr>
        <w:t xml:space="preserve">დაგეგმილი 8,0 ათასი ლარიდან </w:t>
      </w:r>
      <w:r w:rsidR="004F04DA" w:rsidRPr="00C25A3C">
        <w:rPr>
          <w:rFonts w:ascii="Sylfaen" w:hAnsi="Sylfaen"/>
          <w:sz w:val="20"/>
          <w:szCs w:val="20"/>
          <w:lang w:val="ka-GE"/>
        </w:rPr>
        <w:t>მუნიციპალიტმა დახარჯა</w:t>
      </w:r>
      <w:r w:rsidR="00D90C34">
        <w:rPr>
          <w:rFonts w:ascii="Sylfaen" w:hAnsi="Sylfaen"/>
          <w:sz w:val="20"/>
          <w:szCs w:val="20"/>
          <w:lang w:val="ka-GE"/>
        </w:rPr>
        <w:t xml:space="preserve"> მხოლოდ </w:t>
      </w:r>
      <w:r w:rsidR="004F04DA" w:rsidRPr="00C25A3C">
        <w:rPr>
          <w:rFonts w:ascii="Sylfaen" w:hAnsi="Sylfaen"/>
          <w:sz w:val="20"/>
          <w:szCs w:val="20"/>
          <w:lang w:val="ka-GE"/>
        </w:rPr>
        <w:t xml:space="preserve"> 1,6 ათასი </w:t>
      </w:r>
      <w:r w:rsidR="00D90C34">
        <w:rPr>
          <w:rFonts w:ascii="Sylfaen" w:hAnsi="Sylfaen"/>
          <w:sz w:val="20"/>
          <w:szCs w:val="20"/>
          <w:lang w:val="ka-GE"/>
        </w:rPr>
        <w:t>ლარი</w:t>
      </w:r>
      <w:r w:rsidR="00531023">
        <w:rPr>
          <w:rFonts w:ascii="Sylfaen" w:hAnsi="Sylfaen"/>
          <w:sz w:val="20"/>
          <w:szCs w:val="20"/>
          <w:lang w:val="ka-GE"/>
        </w:rPr>
        <w:t xml:space="preserve"> და მოხმარდა </w:t>
      </w:r>
      <w:r w:rsidR="00531023" w:rsidRPr="00531023">
        <w:rPr>
          <w:rFonts w:ascii="Sylfaen" w:hAnsi="Sylfaen"/>
          <w:sz w:val="20"/>
          <w:szCs w:val="20"/>
          <w:lang w:val="ka-GE"/>
        </w:rPr>
        <w:t xml:space="preserve">ხევის ა/ე -ში ამბულატორიისათვის ფართის დაქირავების </w:t>
      </w:r>
      <w:r w:rsidR="00531023">
        <w:rPr>
          <w:rFonts w:ascii="Sylfaen" w:hAnsi="Sylfaen"/>
          <w:sz w:val="20"/>
          <w:szCs w:val="20"/>
          <w:lang w:val="ka-GE"/>
        </w:rPr>
        <w:t>ხარჯების დაფინანსებას.</w:t>
      </w:r>
    </w:p>
    <w:tbl>
      <w:tblPr>
        <w:tblW w:w="10915" w:type="dxa"/>
        <w:tblInd w:w="108" w:type="dxa"/>
        <w:tblLook w:val="04A0" w:firstRow="1" w:lastRow="0" w:firstColumn="1" w:lastColumn="0" w:noHBand="0" w:noVBand="1"/>
      </w:tblPr>
      <w:tblGrid>
        <w:gridCol w:w="426"/>
        <w:gridCol w:w="2210"/>
        <w:gridCol w:w="1061"/>
        <w:gridCol w:w="1061"/>
        <w:gridCol w:w="1785"/>
        <w:gridCol w:w="1955"/>
        <w:gridCol w:w="2417"/>
      </w:tblGrid>
      <w:tr w:rsidR="00D9730B" w:rsidRPr="00C25A3C" w:rsidTr="00D9730B">
        <w:trPr>
          <w:trHeight w:val="253"/>
        </w:trPr>
        <w:tc>
          <w:tcPr>
            <w:tcW w:w="4758" w:type="dxa"/>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D9730B" w:rsidRPr="00C25A3C" w:rsidRDefault="00D9730B" w:rsidP="0039106A">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დაგეგმილი საბოლოო შედეგის ინდიკატორი</w:t>
            </w:r>
          </w:p>
        </w:tc>
        <w:tc>
          <w:tcPr>
            <w:tcW w:w="0" w:type="auto"/>
            <w:gridSpan w:val="2"/>
            <w:tcBorders>
              <w:top w:val="single" w:sz="8" w:space="0" w:color="auto"/>
              <w:left w:val="nil"/>
              <w:bottom w:val="single" w:sz="4" w:space="0" w:color="auto"/>
              <w:right w:val="single" w:sz="4" w:space="0" w:color="auto"/>
            </w:tcBorders>
            <w:shd w:val="clear" w:color="auto" w:fill="auto"/>
            <w:vAlign w:val="center"/>
            <w:hideMark/>
          </w:tcPr>
          <w:p w:rsidR="00D9730B" w:rsidRPr="00C25A3C" w:rsidRDefault="00D9730B" w:rsidP="0039106A">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მიღწეული შედეგის სინდიკატორი</w:t>
            </w:r>
          </w:p>
        </w:tc>
        <w:tc>
          <w:tcPr>
            <w:tcW w:w="2417" w:type="dxa"/>
            <w:tcBorders>
              <w:top w:val="single" w:sz="8" w:space="0" w:color="auto"/>
              <w:left w:val="nil"/>
              <w:bottom w:val="single" w:sz="4" w:space="0" w:color="auto"/>
              <w:right w:val="single" w:sz="8" w:space="0" w:color="auto"/>
            </w:tcBorders>
            <w:shd w:val="clear" w:color="auto" w:fill="auto"/>
            <w:noWrap/>
            <w:vAlign w:val="center"/>
            <w:hideMark/>
          </w:tcPr>
          <w:p w:rsidR="00D9730B" w:rsidRPr="00C25A3C" w:rsidRDefault="00D9730B" w:rsidP="0039106A">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განმარტება </w:t>
            </w:r>
          </w:p>
        </w:tc>
      </w:tr>
      <w:tr w:rsidR="00D9730B" w:rsidRPr="00C25A3C" w:rsidTr="006B6B65">
        <w:trPr>
          <w:trHeight w:val="585"/>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D9730B" w:rsidRPr="00C25A3C" w:rsidRDefault="00D9730B" w:rsidP="0039106A">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N </w:t>
            </w:r>
          </w:p>
        </w:tc>
        <w:tc>
          <w:tcPr>
            <w:tcW w:w="2210" w:type="dxa"/>
            <w:tcBorders>
              <w:top w:val="nil"/>
              <w:left w:val="nil"/>
              <w:bottom w:val="single" w:sz="4" w:space="0" w:color="auto"/>
              <w:right w:val="single" w:sz="4" w:space="0" w:color="auto"/>
            </w:tcBorders>
            <w:shd w:val="clear" w:color="auto" w:fill="auto"/>
            <w:vAlign w:val="center"/>
            <w:hideMark/>
          </w:tcPr>
          <w:p w:rsidR="00D9730B" w:rsidRPr="00C25A3C" w:rsidRDefault="00D9730B" w:rsidP="0039106A">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მოსალოდნელი შედეგის ინდიკატორი</w:t>
            </w:r>
          </w:p>
        </w:tc>
        <w:tc>
          <w:tcPr>
            <w:tcW w:w="1061" w:type="dxa"/>
            <w:tcBorders>
              <w:top w:val="nil"/>
              <w:left w:val="nil"/>
              <w:bottom w:val="single" w:sz="4" w:space="0" w:color="auto"/>
              <w:right w:val="single" w:sz="4" w:space="0" w:color="auto"/>
            </w:tcBorders>
            <w:shd w:val="clear" w:color="auto" w:fill="auto"/>
            <w:vAlign w:val="center"/>
            <w:hideMark/>
          </w:tcPr>
          <w:p w:rsidR="00D9730B" w:rsidRPr="00C25A3C" w:rsidRDefault="00D9730B" w:rsidP="0039106A">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საბაზისო მაჩვენებელი</w:t>
            </w:r>
          </w:p>
        </w:tc>
        <w:tc>
          <w:tcPr>
            <w:tcW w:w="1061" w:type="dxa"/>
            <w:tcBorders>
              <w:top w:val="nil"/>
              <w:left w:val="nil"/>
              <w:bottom w:val="single" w:sz="4" w:space="0" w:color="auto"/>
              <w:right w:val="single" w:sz="4" w:space="0" w:color="auto"/>
            </w:tcBorders>
            <w:shd w:val="clear" w:color="auto" w:fill="auto"/>
            <w:vAlign w:val="center"/>
            <w:hideMark/>
          </w:tcPr>
          <w:p w:rsidR="00D9730B" w:rsidRPr="00C25A3C" w:rsidRDefault="00D9730B" w:rsidP="0039106A">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D9730B" w:rsidRPr="00C25A3C" w:rsidRDefault="00D9730B" w:rsidP="0039106A">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D9730B" w:rsidRPr="00C25A3C" w:rsidRDefault="00D9730B" w:rsidP="0039106A">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ცდომილების</w:t>
            </w:r>
            <w:r w:rsidR="000A2919" w:rsidRPr="00C25A3C">
              <w:rPr>
                <w:rFonts w:ascii="Sylfaen" w:eastAsia="Times New Roman" w:hAnsi="Sylfaen" w:cs="Calibri"/>
                <w:color w:val="000000"/>
                <w:sz w:val="14"/>
                <w:szCs w:val="14"/>
              </w:rPr>
              <w:t xml:space="preserve"> </w:t>
            </w:r>
            <w:r w:rsidRPr="00C25A3C">
              <w:rPr>
                <w:rFonts w:ascii="Sylfaen" w:eastAsia="Times New Roman" w:hAnsi="Sylfaen" w:cs="Calibri"/>
                <w:color w:val="000000"/>
                <w:sz w:val="14"/>
                <w:szCs w:val="14"/>
              </w:rPr>
              <w:t>მაჩვენებელი</w:t>
            </w:r>
            <w:r w:rsidR="000A2919" w:rsidRPr="00C25A3C">
              <w:rPr>
                <w:rFonts w:ascii="Sylfaen" w:eastAsia="Times New Roman" w:hAnsi="Sylfaen" w:cs="Calibri"/>
                <w:color w:val="000000"/>
                <w:sz w:val="14"/>
                <w:szCs w:val="14"/>
              </w:rPr>
              <w:t xml:space="preserve"> </w:t>
            </w:r>
          </w:p>
        </w:tc>
        <w:tc>
          <w:tcPr>
            <w:tcW w:w="2417" w:type="dxa"/>
            <w:tcBorders>
              <w:top w:val="nil"/>
              <w:left w:val="nil"/>
              <w:bottom w:val="single" w:sz="4" w:space="0" w:color="auto"/>
              <w:right w:val="single" w:sz="8" w:space="0" w:color="auto"/>
            </w:tcBorders>
            <w:shd w:val="clear" w:color="auto" w:fill="auto"/>
            <w:vAlign w:val="bottom"/>
            <w:hideMark/>
          </w:tcPr>
          <w:p w:rsidR="00D9730B" w:rsidRPr="00C25A3C" w:rsidRDefault="00D9730B" w:rsidP="0039106A">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r>
      <w:tr w:rsidR="00D9730B" w:rsidRPr="00C25A3C" w:rsidTr="006B6B65">
        <w:trPr>
          <w:trHeight w:val="295"/>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D9730B" w:rsidRPr="00C25A3C" w:rsidRDefault="00D9730B" w:rsidP="0039106A">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c>
          <w:tcPr>
            <w:tcW w:w="2210" w:type="dxa"/>
            <w:tcBorders>
              <w:top w:val="nil"/>
              <w:left w:val="nil"/>
              <w:bottom w:val="single" w:sz="4" w:space="0" w:color="auto"/>
              <w:right w:val="single" w:sz="4" w:space="0" w:color="auto"/>
            </w:tcBorders>
            <w:shd w:val="clear" w:color="auto" w:fill="auto"/>
            <w:vAlign w:val="center"/>
          </w:tcPr>
          <w:p w:rsidR="00D9730B" w:rsidRPr="00C25A3C" w:rsidRDefault="00D90C34" w:rsidP="00D90C34">
            <w:pPr>
              <w:spacing w:after="0" w:line="240" w:lineRule="auto"/>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მუნიციპალიტეტიდან დაფინანსებული ამბულატორიების</w:t>
            </w:r>
            <w:r w:rsidR="00531023">
              <w:rPr>
                <w:rFonts w:ascii="Sylfaen" w:eastAsia="Times New Roman" w:hAnsi="Sylfaen" w:cs="Calibri"/>
                <w:color w:val="000000"/>
                <w:sz w:val="14"/>
                <w:szCs w:val="14"/>
                <w:lang w:val="ka-GE"/>
              </w:rPr>
              <w:t xml:space="preserve"> </w:t>
            </w:r>
            <w:r>
              <w:rPr>
                <w:rFonts w:ascii="Sylfaen" w:eastAsia="Times New Roman" w:hAnsi="Sylfaen" w:cs="Calibri"/>
                <w:color w:val="000000"/>
                <w:sz w:val="14"/>
                <w:szCs w:val="14"/>
                <w:lang w:val="ka-GE"/>
              </w:rPr>
              <w:t xml:space="preserve"> რაოდენობა </w:t>
            </w:r>
            <w:r w:rsidR="00531023">
              <w:rPr>
                <w:rFonts w:ascii="Sylfaen" w:eastAsia="Times New Roman" w:hAnsi="Sylfaen" w:cs="Calibri"/>
                <w:color w:val="000000"/>
                <w:sz w:val="14"/>
                <w:szCs w:val="14"/>
                <w:lang w:val="ka-GE"/>
              </w:rPr>
              <w:t>(ბინის ქირის გადახდა)</w:t>
            </w:r>
          </w:p>
        </w:tc>
        <w:tc>
          <w:tcPr>
            <w:tcW w:w="1061" w:type="dxa"/>
            <w:tcBorders>
              <w:top w:val="nil"/>
              <w:left w:val="nil"/>
              <w:bottom w:val="single" w:sz="4" w:space="0" w:color="auto"/>
              <w:right w:val="single" w:sz="4" w:space="0" w:color="auto"/>
            </w:tcBorders>
            <w:shd w:val="clear" w:color="auto" w:fill="auto"/>
            <w:vAlign w:val="center"/>
          </w:tcPr>
          <w:p w:rsidR="00D9730B" w:rsidRPr="00531023" w:rsidRDefault="00531023" w:rsidP="0039106A">
            <w:pPr>
              <w:spacing w:after="0" w:line="240" w:lineRule="auto"/>
              <w:jc w:val="center"/>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1</w:t>
            </w:r>
          </w:p>
        </w:tc>
        <w:tc>
          <w:tcPr>
            <w:tcW w:w="1061" w:type="dxa"/>
            <w:tcBorders>
              <w:top w:val="nil"/>
              <w:left w:val="nil"/>
              <w:bottom w:val="single" w:sz="4" w:space="0" w:color="auto"/>
              <w:right w:val="single" w:sz="4" w:space="0" w:color="auto"/>
            </w:tcBorders>
            <w:shd w:val="clear" w:color="auto" w:fill="auto"/>
            <w:vAlign w:val="center"/>
          </w:tcPr>
          <w:p w:rsidR="00D9730B" w:rsidRPr="00C25A3C" w:rsidRDefault="006B6B65" w:rsidP="0039106A">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1</w:t>
            </w:r>
          </w:p>
        </w:tc>
        <w:tc>
          <w:tcPr>
            <w:tcW w:w="0" w:type="auto"/>
            <w:tcBorders>
              <w:top w:val="nil"/>
              <w:left w:val="nil"/>
              <w:bottom w:val="single" w:sz="4" w:space="0" w:color="auto"/>
              <w:right w:val="single" w:sz="4" w:space="0" w:color="auto"/>
            </w:tcBorders>
            <w:shd w:val="clear" w:color="auto" w:fill="auto"/>
            <w:vAlign w:val="center"/>
          </w:tcPr>
          <w:p w:rsidR="00D9730B" w:rsidRPr="00C25A3C" w:rsidRDefault="006B6B65" w:rsidP="0039106A">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1</w:t>
            </w:r>
          </w:p>
        </w:tc>
        <w:tc>
          <w:tcPr>
            <w:tcW w:w="0" w:type="auto"/>
            <w:tcBorders>
              <w:top w:val="nil"/>
              <w:left w:val="nil"/>
              <w:bottom w:val="single" w:sz="4" w:space="0" w:color="auto"/>
              <w:right w:val="single" w:sz="4" w:space="0" w:color="auto"/>
            </w:tcBorders>
            <w:shd w:val="clear" w:color="auto" w:fill="auto"/>
            <w:vAlign w:val="center"/>
            <w:hideMark/>
          </w:tcPr>
          <w:p w:rsidR="00D9730B" w:rsidRPr="00C25A3C" w:rsidRDefault="00D9730B" w:rsidP="0039106A">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c>
          <w:tcPr>
            <w:tcW w:w="2417" w:type="dxa"/>
            <w:tcBorders>
              <w:top w:val="nil"/>
              <w:left w:val="nil"/>
              <w:bottom w:val="single" w:sz="4" w:space="0" w:color="auto"/>
              <w:right w:val="single" w:sz="8" w:space="0" w:color="auto"/>
            </w:tcBorders>
            <w:shd w:val="clear" w:color="auto" w:fill="auto"/>
            <w:vAlign w:val="bottom"/>
            <w:hideMark/>
          </w:tcPr>
          <w:p w:rsidR="00D9730B" w:rsidRPr="00C25A3C" w:rsidRDefault="00D9730B" w:rsidP="0039106A">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r>
    </w:tbl>
    <w:p w:rsidR="00677B4E" w:rsidRPr="00C25A3C" w:rsidRDefault="00677B4E" w:rsidP="00677B4E">
      <w:pPr>
        <w:spacing w:after="0" w:line="276" w:lineRule="auto"/>
        <w:jc w:val="both"/>
        <w:rPr>
          <w:rFonts w:ascii="Sylfaen" w:hAnsi="Sylfaen"/>
          <w:b/>
          <w:sz w:val="20"/>
          <w:szCs w:val="20"/>
          <w:lang w:val="ka-GE"/>
        </w:rPr>
      </w:pPr>
      <w:r w:rsidRPr="00C25A3C">
        <w:rPr>
          <w:rFonts w:ascii="Sylfaen" w:hAnsi="Sylfaen"/>
          <w:b/>
          <w:sz w:val="20"/>
          <w:szCs w:val="20"/>
          <w:lang w:val="ka-GE"/>
        </w:rPr>
        <w:t>სოციალურ დაცვის პროგრამაზე</w:t>
      </w:r>
      <w:r w:rsidR="00573664" w:rsidRPr="00C25A3C">
        <w:rPr>
          <w:rFonts w:ascii="Sylfaen" w:hAnsi="Sylfaen"/>
          <w:b/>
          <w:sz w:val="20"/>
          <w:szCs w:val="20"/>
          <w:lang w:val="ka-GE"/>
        </w:rPr>
        <w:t xml:space="preserve"> 06 03 პროგრამული კოდი </w:t>
      </w:r>
      <w:r w:rsidRPr="00C25A3C">
        <w:rPr>
          <w:rFonts w:ascii="Sylfaen" w:hAnsi="Sylfaen"/>
          <w:b/>
          <w:sz w:val="20"/>
          <w:szCs w:val="20"/>
          <w:lang w:val="ka-GE"/>
        </w:rPr>
        <w:t xml:space="preserve"> </w:t>
      </w:r>
      <w:r w:rsidRPr="00C25A3C">
        <w:rPr>
          <w:rFonts w:ascii="Sylfaen" w:hAnsi="Sylfaen"/>
          <w:sz w:val="20"/>
          <w:szCs w:val="20"/>
          <w:lang w:val="ka-GE"/>
        </w:rPr>
        <w:t>მუნიციპალიტეტმა დაგეგმილი 1 991,8 ათასი ლარიდან 1 873,0 ათასი ლარი აითვისა, 94,0 % და 2022 წელთან შედარებით  241,5 ათასი ლარით მეტი მოხმარდა.</w:t>
      </w:r>
      <w:r w:rsidRPr="00C25A3C">
        <w:rPr>
          <w:rFonts w:ascii="Sylfaen" w:hAnsi="Sylfaen"/>
          <w:b/>
          <w:sz w:val="20"/>
          <w:szCs w:val="20"/>
          <w:lang w:val="ka-GE"/>
        </w:rPr>
        <w:t xml:space="preserve"> </w:t>
      </w:r>
    </w:p>
    <w:p w:rsidR="00677B4E" w:rsidRPr="00C25A3C" w:rsidRDefault="00677B4E" w:rsidP="00677B4E">
      <w:pPr>
        <w:rPr>
          <w:rFonts w:ascii="Sylfaen" w:hAnsi="Sylfaen"/>
          <w:sz w:val="20"/>
          <w:szCs w:val="20"/>
          <w:lang w:val="ka-GE"/>
        </w:rPr>
      </w:pPr>
      <w:r w:rsidRPr="00C25A3C">
        <w:rPr>
          <w:rFonts w:ascii="Sylfaen" w:hAnsi="Sylfaen"/>
          <w:sz w:val="20"/>
          <w:szCs w:val="20"/>
          <w:lang w:val="ka-GE"/>
        </w:rPr>
        <w:t xml:space="preserve">ისარგებლა   4642   ბენეფიციარმა. აქედან </w:t>
      </w:r>
      <w:r w:rsidRPr="00C25A3C">
        <w:rPr>
          <w:rFonts w:ascii="Sylfaen" w:hAnsi="Sylfaen"/>
          <w:sz w:val="20"/>
          <w:szCs w:val="20"/>
        </w:rPr>
        <w:t xml:space="preserve">27.9 </w:t>
      </w:r>
      <w:r w:rsidRPr="00C25A3C">
        <w:rPr>
          <w:rFonts w:ascii="Sylfaen" w:hAnsi="Sylfaen"/>
          <w:sz w:val="20"/>
          <w:szCs w:val="20"/>
          <w:lang w:val="ka-GE"/>
        </w:rPr>
        <w:t xml:space="preserve"> ათასი ლარი მიიმართა სარეზერვო ფონდიდან. </w:t>
      </w:r>
    </w:p>
    <w:tbl>
      <w:tblPr>
        <w:tblW w:w="5148" w:type="pct"/>
        <w:tblInd w:w="-318" w:type="dxa"/>
        <w:tblLook w:val="04A0" w:firstRow="1" w:lastRow="0" w:firstColumn="1" w:lastColumn="0" w:noHBand="0" w:noVBand="1"/>
      </w:tblPr>
      <w:tblGrid>
        <w:gridCol w:w="649"/>
        <w:gridCol w:w="2792"/>
        <w:gridCol w:w="1045"/>
        <w:gridCol w:w="1045"/>
        <w:gridCol w:w="1195"/>
        <w:gridCol w:w="1141"/>
        <w:gridCol w:w="3301"/>
      </w:tblGrid>
      <w:tr w:rsidR="00677B4E" w:rsidRPr="00C25A3C" w:rsidTr="002543C9">
        <w:trPr>
          <w:trHeight w:val="98"/>
        </w:trPr>
        <w:tc>
          <w:tcPr>
            <w:tcW w:w="2475" w:type="pct"/>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დაგეგმილი საბოლოო შედეგის ინდიკატორი</w:t>
            </w:r>
          </w:p>
        </w:tc>
        <w:tc>
          <w:tcPr>
            <w:tcW w:w="1046" w:type="pct"/>
            <w:gridSpan w:val="2"/>
            <w:tcBorders>
              <w:top w:val="single" w:sz="8" w:space="0" w:color="auto"/>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მიღწეული შედეგის ინდიკატორი</w:t>
            </w:r>
          </w:p>
        </w:tc>
        <w:tc>
          <w:tcPr>
            <w:tcW w:w="1479" w:type="pct"/>
            <w:tcBorders>
              <w:top w:val="single" w:sz="8" w:space="0" w:color="auto"/>
              <w:left w:val="nil"/>
              <w:bottom w:val="single" w:sz="4" w:space="0" w:color="auto"/>
              <w:right w:val="single" w:sz="8" w:space="0" w:color="auto"/>
            </w:tcBorders>
            <w:shd w:val="clear" w:color="auto" w:fill="auto"/>
            <w:noWrap/>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განმარტება </w:t>
            </w:r>
          </w:p>
        </w:tc>
      </w:tr>
      <w:tr w:rsidR="00677B4E" w:rsidRPr="00C25A3C" w:rsidTr="007F225D">
        <w:trPr>
          <w:trHeight w:val="228"/>
        </w:trPr>
        <w:tc>
          <w:tcPr>
            <w:tcW w:w="290" w:type="pct"/>
            <w:tcBorders>
              <w:top w:val="nil"/>
              <w:left w:val="single" w:sz="8" w:space="0" w:color="auto"/>
              <w:bottom w:val="single" w:sz="4" w:space="0" w:color="auto"/>
              <w:right w:val="single" w:sz="4" w:space="0" w:color="auto"/>
            </w:tcBorders>
            <w:shd w:val="clear" w:color="auto" w:fill="auto"/>
            <w:noWrap/>
            <w:vAlign w:val="bottom"/>
            <w:hideMark/>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N </w:t>
            </w:r>
          </w:p>
        </w:tc>
        <w:tc>
          <w:tcPr>
            <w:tcW w:w="1250"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მოსალოდნელი შედეგის ინდიკატორი</w:t>
            </w:r>
          </w:p>
        </w:tc>
        <w:tc>
          <w:tcPr>
            <w:tcW w:w="468"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საბაზისო მაჩვენებელი</w:t>
            </w:r>
          </w:p>
        </w:tc>
        <w:tc>
          <w:tcPr>
            <w:tcW w:w="468"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დაგეგმილი მაჩვენებელი</w:t>
            </w:r>
          </w:p>
        </w:tc>
        <w:tc>
          <w:tcPr>
            <w:tcW w:w="535"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მიღწეული მაჩვენებელი</w:t>
            </w:r>
          </w:p>
        </w:tc>
        <w:tc>
          <w:tcPr>
            <w:tcW w:w="511"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ცდომილების მაჩვენებელი </w:t>
            </w:r>
          </w:p>
        </w:tc>
        <w:tc>
          <w:tcPr>
            <w:tcW w:w="1479" w:type="pct"/>
            <w:tcBorders>
              <w:top w:val="nil"/>
              <w:left w:val="nil"/>
              <w:bottom w:val="single" w:sz="4" w:space="0" w:color="auto"/>
              <w:right w:val="single" w:sz="8" w:space="0" w:color="auto"/>
            </w:tcBorders>
            <w:shd w:val="clear" w:color="auto" w:fill="auto"/>
            <w:vAlign w:val="bottom"/>
            <w:hideMark/>
          </w:tcPr>
          <w:p w:rsidR="00677B4E" w:rsidRPr="00C25A3C" w:rsidRDefault="00677B4E" w:rsidP="002543C9">
            <w:pPr>
              <w:spacing w:after="0" w:line="240" w:lineRule="auto"/>
              <w:jc w:val="center"/>
              <w:rPr>
                <w:rFonts w:ascii="Sylfaen" w:eastAsia="Times New Roman" w:hAnsi="Sylfaen" w:cs="Calibri"/>
                <w:color w:val="000000"/>
                <w:sz w:val="14"/>
                <w:szCs w:val="14"/>
              </w:rPr>
            </w:pPr>
          </w:p>
        </w:tc>
      </w:tr>
      <w:tr w:rsidR="00677B4E" w:rsidRPr="00C25A3C" w:rsidTr="00C7780E">
        <w:trPr>
          <w:trHeight w:val="420"/>
        </w:trPr>
        <w:tc>
          <w:tcPr>
            <w:tcW w:w="290" w:type="pct"/>
            <w:tcBorders>
              <w:top w:val="nil"/>
              <w:left w:val="single" w:sz="8" w:space="0" w:color="auto"/>
              <w:bottom w:val="single" w:sz="4" w:space="0" w:color="auto"/>
              <w:right w:val="single" w:sz="4" w:space="0" w:color="auto"/>
            </w:tcBorders>
            <w:shd w:val="clear" w:color="auto" w:fill="auto"/>
            <w:noWrap/>
            <w:vAlign w:val="bottom"/>
            <w:hideMark/>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c>
          <w:tcPr>
            <w:tcW w:w="1250"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rPr>
              <w:t> </w:t>
            </w:r>
            <w:r w:rsidRPr="00C25A3C">
              <w:rPr>
                <w:rFonts w:ascii="Sylfaen" w:eastAsia="Times New Roman" w:hAnsi="Sylfaen" w:cs="Calibri"/>
                <w:color w:val="000000"/>
                <w:sz w:val="14"/>
                <w:szCs w:val="14"/>
                <w:lang w:val="ka-GE"/>
              </w:rPr>
              <w:t>პროგრამით მოსარგებლეთა რაოდენობა</w:t>
            </w:r>
          </w:p>
        </w:tc>
        <w:tc>
          <w:tcPr>
            <w:tcW w:w="468"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1069</w:t>
            </w:r>
          </w:p>
        </w:tc>
        <w:tc>
          <w:tcPr>
            <w:tcW w:w="468"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3000</w:t>
            </w:r>
          </w:p>
        </w:tc>
        <w:tc>
          <w:tcPr>
            <w:tcW w:w="535"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4642</w:t>
            </w:r>
          </w:p>
        </w:tc>
        <w:tc>
          <w:tcPr>
            <w:tcW w:w="511"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1642</w:t>
            </w:r>
          </w:p>
        </w:tc>
        <w:tc>
          <w:tcPr>
            <w:tcW w:w="1479" w:type="pct"/>
            <w:tcBorders>
              <w:top w:val="nil"/>
              <w:left w:val="nil"/>
              <w:bottom w:val="single" w:sz="4" w:space="0" w:color="auto"/>
              <w:right w:val="single" w:sz="8" w:space="0" w:color="auto"/>
            </w:tcBorders>
            <w:shd w:val="clear" w:color="auto" w:fill="auto"/>
            <w:vAlign w:val="bottom"/>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lang w:val="ka-GE"/>
              </w:rPr>
              <w:t>მაღალი მომართვიანობიდან გამომდინარე, წლის ბოლოს დამატებით გამოიყო ქვეპროგრამისთვის თანხა, ასევე, სარეზერვო ფონდიდან მიიმართა 27,9 ათ. ლარი</w:t>
            </w:r>
            <w:r w:rsidRPr="00C25A3C">
              <w:rPr>
                <w:rFonts w:ascii="Sylfaen" w:eastAsia="Times New Roman" w:hAnsi="Sylfaen" w:cs="Calibri"/>
                <w:color w:val="000000"/>
                <w:sz w:val="14"/>
                <w:szCs w:val="14"/>
              </w:rPr>
              <w:t> </w:t>
            </w:r>
          </w:p>
        </w:tc>
      </w:tr>
    </w:tbl>
    <w:p w:rsidR="00677B4E" w:rsidRPr="00C25A3C" w:rsidRDefault="00677B4E" w:rsidP="00677B4E">
      <w:pPr>
        <w:spacing w:after="0" w:line="276" w:lineRule="auto"/>
        <w:jc w:val="both"/>
        <w:rPr>
          <w:rFonts w:ascii="Sylfaen" w:eastAsia="Calibri" w:hAnsi="Sylfaen" w:cs="Sylfaen"/>
          <w:b/>
          <w:sz w:val="20"/>
          <w:szCs w:val="20"/>
          <w:lang w:val="ka-GE"/>
        </w:rPr>
      </w:pPr>
      <w:r w:rsidRPr="00C25A3C">
        <w:rPr>
          <w:rFonts w:ascii="Sylfaen" w:eastAsia="Calibri" w:hAnsi="Sylfaen" w:cs="Sylfaen"/>
          <w:b/>
          <w:sz w:val="20"/>
          <w:szCs w:val="20"/>
          <w:lang w:val="ka-GE"/>
        </w:rPr>
        <w:t>მერიის მიერ განხორციელებული პროგრამებია:</w:t>
      </w:r>
    </w:p>
    <w:p w:rsidR="00677B4E" w:rsidRPr="00C25A3C" w:rsidRDefault="00677B4E" w:rsidP="00677B4E">
      <w:pPr>
        <w:rPr>
          <w:rFonts w:ascii="Sylfaen" w:hAnsi="Sylfaen"/>
          <w:sz w:val="14"/>
          <w:szCs w:val="14"/>
          <w:lang w:val="ka-GE"/>
        </w:rPr>
      </w:pPr>
      <w:r w:rsidRPr="00C25A3C">
        <w:rPr>
          <w:rFonts w:ascii="Sylfaen" w:hAnsi="Sylfaen"/>
          <w:b/>
          <w:sz w:val="20"/>
          <w:szCs w:val="20"/>
          <w:lang w:val="ka-GE"/>
        </w:rPr>
        <w:t>06 03 01 სამკურნალო და საოპერაციო ხარჯებით დახმარების პროგრამაზე</w:t>
      </w:r>
      <w:r w:rsidRPr="00C25A3C">
        <w:rPr>
          <w:rFonts w:ascii="Sylfaen" w:hAnsi="Sylfaen"/>
          <w:sz w:val="20"/>
          <w:szCs w:val="20"/>
          <w:lang w:val="ka-GE"/>
        </w:rPr>
        <w:t xml:space="preserve"> დაფინანსებაზე 2023 წელს დაგეგმილი იყო </w:t>
      </w:r>
      <w:r w:rsidRPr="00C25A3C">
        <w:rPr>
          <w:rFonts w:ascii="Sylfaen" w:hAnsi="Sylfaen"/>
          <w:sz w:val="20"/>
          <w:szCs w:val="20"/>
        </w:rPr>
        <w:t>502</w:t>
      </w:r>
      <w:r w:rsidRPr="00C25A3C">
        <w:rPr>
          <w:rFonts w:ascii="Sylfaen" w:hAnsi="Sylfaen"/>
          <w:sz w:val="20"/>
          <w:szCs w:val="20"/>
          <w:lang w:val="ka-GE"/>
        </w:rPr>
        <w:t xml:space="preserve">,6 ათასი ლარიდან ანგარიშსწორება მოხდენილია 478,8  ათას ლარზე.  ისარგებლა 892  ბენეფიციარმა. აქედან </w:t>
      </w:r>
    </w:p>
    <w:tbl>
      <w:tblPr>
        <w:tblW w:w="5148" w:type="pct"/>
        <w:tblInd w:w="-318" w:type="dxa"/>
        <w:tblLook w:val="04A0" w:firstRow="1" w:lastRow="0" w:firstColumn="1" w:lastColumn="0" w:noHBand="0" w:noVBand="1"/>
      </w:tblPr>
      <w:tblGrid>
        <w:gridCol w:w="647"/>
        <w:gridCol w:w="2792"/>
        <w:gridCol w:w="1045"/>
        <w:gridCol w:w="1045"/>
        <w:gridCol w:w="1195"/>
        <w:gridCol w:w="1141"/>
        <w:gridCol w:w="3303"/>
      </w:tblGrid>
      <w:tr w:rsidR="00677B4E" w:rsidRPr="00C25A3C" w:rsidTr="002543C9">
        <w:trPr>
          <w:trHeight w:val="98"/>
        </w:trPr>
        <w:tc>
          <w:tcPr>
            <w:tcW w:w="2475" w:type="pct"/>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დაგეგმილი </w:t>
            </w:r>
            <w:r w:rsidRPr="00C25A3C">
              <w:rPr>
                <w:rFonts w:ascii="Sylfaen" w:eastAsia="Times New Roman" w:hAnsi="Sylfaen" w:cs="Calibri"/>
                <w:color w:val="000000"/>
                <w:sz w:val="14"/>
                <w:szCs w:val="14"/>
                <w:lang w:val="ka-GE"/>
              </w:rPr>
              <w:t>შუალედური</w:t>
            </w:r>
            <w:r w:rsidRPr="00C25A3C">
              <w:rPr>
                <w:rFonts w:ascii="Sylfaen" w:eastAsia="Times New Roman" w:hAnsi="Sylfaen" w:cs="Calibri"/>
                <w:color w:val="000000"/>
                <w:sz w:val="14"/>
                <w:szCs w:val="14"/>
              </w:rPr>
              <w:t xml:space="preserve"> შედეგის ინდიკატორი</w:t>
            </w:r>
          </w:p>
        </w:tc>
        <w:tc>
          <w:tcPr>
            <w:tcW w:w="1046" w:type="pct"/>
            <w:gridSpan w:val="2"/>
            <w:tcBorders>
              <w:top w:val="single" w:sz="8" w:space="0" w:color="auto"/>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მიღწეული შედეგის ინდიკატორი</w:t>
            </w:r>
          </w:p>
        </w:tc>
        <w:tc>
          <w:tcPr>
            <w:tcW w:w="1479" w:type="pct"/>
            <w:tcBorders>
              <w:top w:val="single" w:sz="8" w:space="0" w:color="auto"/>
              <w:left w:val="nil"/>
              <w:bottom w:val="single" w:sz="4" w:space="0" w:color="auto"/>
              <w:right w:val="single" w:sz="8" w:space="0" w:color="auto"/>
            </w:tcBorders>
            <w:shd w:val="clear" w:color="auto" w:fill="auto"/>
            <w:noWrap/>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განმარტება </w:t>
            </w:r>
          </w:p>
        </w:tc>
      </w:tr>
      <w:tr w:rsidR="00677B4E" w:rsidRPr="00C25A3C" w:rsidTr="002543C9">
        <w:trPr>
          <w:trHeight w:val="228"/>
        </w:trPr>
        <w:tc>
          <w:tcPr>
            <w:tcW w:w="289" w:type="pct"/>
            <w:tcBorders>
              <w:top w:val="nil"/>
              <w:left w:val="single" w:sz="8" w:space="0" w:color="auto"/>
              <w:bottom w:val="single" w:sz="4" w:space="0" w:color="auto"/>
              <w:right w:val="single" w:sz="4" w:space="0" w:color="auto"/>
            </w:tcBorders>
            <w:shd w:val="clear" w:color="auto" w:fill="auto"/>
            <w:noWrap/>
            <w:vAlign w:val="bottom"/>
            <w:hideMark/>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N </w:t>
            </w:r>
          </w:p>
        </w:tc>
        <w:tc>
          <w:tcPr>
            <w:tcW w:w="1250"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მოსალოდნელი შედეგის ინდიკატორი</w:t>
            </w:r>
          </w:p>
        </w:tc>
        <w:tc>
          <w:tcPr>
            <w:tcW w:w="468"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საბაზისო მაჩვენებელი</w:t>
            </w:r>
          </w:p>
        </w:tc>
        <w:tc>
          <w:tcPr>
            <w:tcW w:w="468"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დაგეგმილი მაჩვენებელი</w:t>
            </w:r>
          </w:p>
        </w:tc>
        <w:tc>
          <w:tcPr>
            <w:tcW w:w="535"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მიღწეული მაჩვენებელი</w:t>
            </w:r>
          </w:p>
        </w:tc>
        <w:tc>
          <w:tcPr>
            <w:tcW w:w="511"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ცდომილების მაჩვენებელი </w:t>
            </w:r>
          </w:p>
        </w:tc>
        <w:tc>
          <w:tcPr>
            <w:tcW w:w="1479" w:type="pct"/>
            <w:tcBorders>
              <w:top w:val="nil"/>
              <w:left w:val="nil"/>
              <w:bottom w:val="single" w:sz="4" w:space="0" w:color="auto"/>
              <w:right w:val="single" w:sz="8" w:space="0" w:color="auto"/>
            </w:tcBorders>
            <w:shd w:val="clear" w:color="auto" w:fill="auto"/>
            <w:vAlign w:val="bottom"/>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r>
      <w:tr w:rsidR="00677B4E" w:rsidRPr="00C25A3C" w:rsidTr="002543C9">
        <w:trPr>
          <w:trHeight w:val="262"/>
        </w:trPr>
        <w:tc>
          <w:tcPr>
            <w:tcW w:w="289" w:type="pct"/>
            <w:tcBorders>
              <w:top w:val="nil"/>
              <w:left w:val="single" w:sz="8" w:space="0" w:color="auto"/>
              <w:bottom w:val="single" w:sz="4" w:space="0" w:color="auto"/>
              <w:right w:val="single" w:sz="4" w:space="0" w:color="auto"/>
            </w:tcBorders>
            <w:shd w:val="clear" w:color="auto" w:fill="auto"/>
            <w:noWrap/>
            <w:vAlign w:val="bottom"/>
            <w:hideMark/>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c>
          <w:tcPr>
            <w:tcW w:w="1250"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rPr>
              <w:t> </w:t>
            </w:r>
            <w:r w:rsidRPr="00C25A3C">
              <w:rPr>
                <w:rFonts w:ascii="Sylfaen" w:eastAsia="Times New Roman" w:hAnsi="Sylfaen" w:cs="Calibri"/>
                <w:color w:val="000000"/>
                <w:sz w:val="14"/>
                <w:szCs w:val="14"/>
                <w:lang w:val="ka-GE"/>
              </w:rPr>
              <w:t>ქვეპროგრამით მოსარგებლეთა რაოდენობა</w:t>
            </w:r>
          </w:p>
        </w:tc>
        <w:tc>
          <w:tcPr>
            <w:tcW w:w="468"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800</w:t>
            </w:r>
          </w:p>
        </w:tc>
        <w:tc>
          <w:tcPr>
            <w:tcW w:w="468"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800</w:t>
            </w:r>
          </w:p>
        </w:tc>
        <w:tc>
          <w:tcPr>
            <w:tcW w:w="535"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892</w:t>
            </w:r>
          </w:p>
        </w:tc>
        <w:tc>
          <w:tcPr>
            <w:tcW w:w="511"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92</w:t>
            </w:r>
          </w:p>
        </w:tc>
        <w:tc>
          <w:tcPr>
            <w:tcW w:w="1479" w:type="pct"/>
            <w:tcBorders>
              <w:top w:val="nil"/>
              <w:left w:val="nil"/>
              <w:bottom w:val="single" w:sz="4" w:space="0" w:color="auto"/>
              <w:right w:val="single" w:sz="8" w:space="0" w:color="auto"/>
            </w:tcBorders>
            <w:shd w:val="clear" w:color="auto" w:fill="auto"/>
            <w:vAlign w:val="bottom"/>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lang w:val="ka-GE"/>
              </w:rPr>
              <w:t>შედარებით მაღალი მომართვიანობა, ასევე, სარეზერვო ფონდიდან ისარგებლა ხუთმა მოქალაქემ</w:t>
            </w:r>
          </w:p>
        </w:tc>
      </w:tr>
    </w:tbl>
    <w:p w:rsidR="00677B4E" w:rsidRPr="00C25A3C" w:rsidRDefault="00677B4E" w:rsidP="00677B4E">
      <w:pPr>
        <w:rPr>
          <w:rFonts w:ascii="Sylfaen" w:hAnsi="Sylfaen"/>
          <w:sz w:val="20"/>
          <w:szCs w:val="20"/>
          <w:lang w:val="ka-GE"/>
        </w:rPr>
      </w:pPr>
      <w:r w:rsidRPr="00C25A3C">
        <w:rPr>
          <w:rFonts w:ascii="Sylfaen" w:hAnsi="Sylfaen"/>
          <w:b/>
          <w:sz w:val="20"/>
          <w:szCs w:val="20"/>
          <w:lang w:val="ka-GE"/>
        </w:rPr>
        <w:t>06 03 03 შშმ პირთა დახმარების ქვეპროგრამის</w:t>
      </w:r>
      <w:r w:rsidRPr="00C25A3C">
        <w:rPr>
          <w:rFonts w:ascii="Sylfaen" w:hAnsi="Sylfaen"/>
          <w:sz w:val="20"/>
          <w:szCs w:val="20"/>
          <w:lang w:val="ka-GE"/>
        </w:rPr>
        <w:t xml:space="preserve"> გეგმა განისაზღვრა 80,0 ათასი ლარით და ფაქტიურად დაიხარჯა 63,9 ათასი ლარი; ქვეპროგრამით ისარგებლა 101 ბენეფიციარმა.</w:t>
      </w:r>
    </w:p>
    <w:tbl>
      <w:tblPr>
        <w:tblW w:w="5145" w:type="pct"/>
        <w:tblInd w:w="-280" w:type="dxa"/>
        <w:tblLook w:val="04A0" w:firstRow="1" w:lastRow="0" w:firstColumn="1" w:lastColumn="0" w:noHBand="0" w:noVBand="1"/>
      </w:tblPr>
      <w:tblGrid>
        <w:gridCol w:w="674"/>
        <w:gridCol w:w="2665"/>
        <w:gridCol w:w="1159"/>
        <w:gridCol w:w="1159"/>
        <w:gridCol w:w="1552"/>
        <w:gridCol w:w="1214"/>
        <w:gridCol w:w="2739"/>
      </w:tblGrid>
      <w:tr w:rsidR="00677B4E" w:rsidRPr="00C25A3C" w:rsidTr="002543C9">
        <w:trPr>
          <w:trHeight w:val="132"/>
        </w:trPr>
        <w:tc>
          <w:tcPr>
            <w:tcW w:w="2534" w:type="pct"/>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დაგეგმილი </w:t>
            </w:r>
            <w:r w:rsidRPr="00C25A3C">
              <w:rPr>
                <w:rFonts w:ascii="Sylfaen" w:eastAsia="Times New Roman" w:hAnsi="Sylfaen" w:cs="Calibri"/>
                <w:color w:val="000000"/>
                <w:sz w:val="14"/>
                <w:szCs w:val="14"/>
                <w:lang w:val="ka-GE"/>
              </w:rPr>
              <w:t xml:space="preserve">შუალედური </w:t>
            </w:r>
            <w:r w:rsidRPr="00C25A3C">
              <w:rPr>
                <w:rFonts w:ascii="Sylfaen" w:eastAsia="Times New Roman" w:hAnsi="Sylfaen" w:cs="Calibri"/>
                <w:color w:val="000000"/>
                <w:sz w:val="14"/>
                <w:szCs w:val="14"/>
              </w:rPr>
              <w:t>შედეგის ინდიკატორი</w:t>
            </w:r>
          </w:p>
        </w:tc>
        <w:tc>
          <w:tcPr>
            <w:tcW w:w="1239" w:type="pct"/>
            <w:gridSpan w:val="2"/>
            <w:tcBorders>
              <w:top w:val="single" w:sz="8" w:space="0" w:color="auto"/>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მიღწეული შედეგის ინდიკატორი</w:t>
            </w:r>
          </w:p>
        </w:tc>
        <w:tc>
          <w:tcPr>
            <w:tcW w:w="1227" w:type="pct"/>
            <w:tcBorders>
              <w:top w:val="single" w:sz="8" w:space="0" w:color="auto"/>
              <w:left w:val="nil"/>
              <w:bottom w:val="single" w:sz="4" w:space="0" w:color="auto"/>
              <w:right w:val="single" w:sz="8" w:space="0" w:color="auto"/>
            </w:tcBorders>
            <w:shd w:val="clear" w:color="auto" w:fill="auto"/>
            <w:noWrap/>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განმარტება </w:t>
            </w:r>
          </w:p>
        </w:tc>
      </w:tr>
      <w:tr w:rsidR="00677B4E" w:rsidRPr="00C25A3C" w:rsidTr="002543C9">
        <w:trPr>
          <w:trHeight w:val="307"/>
        </w:trPr>
        <w:tc>
          <w:tcPr>
            <w:tcW w:w="302" w:type="pct"/>
            <w:tcBorders>
              <w:top w:val="nil"/>
              <w:left w:val="single" w:sz="8" w:space="0" w:color="auto"/>
              <w:bottom w:val="single" w:sz="4" w:space="0" w:color="auto"/>
              <w:right w:val="single" w:sz="4" w:space="0" w:color="auto"/>
            </w:tcBorders>
            <w:shd w:val="clear" w:color="auto" w:fill="auto"/>
            <w:noWrap/>
            <w:vAlign w:val="bottom"/>
            <w:hideMark/>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N </w:t>
            </w:r>
          </w:p>
        </w:tc>
        <w:tc>
          <w:tcPr>
            <w:tcW w:w="1194"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მოსალოდნელი შედეგის ინდიკატორი</w:t>
            </w:r>
          </w:p>
        </w:tc>
        <w:tc>
          <w:tcPr>
            <w:tcW w:w="519"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საბაზისო მაჩვენებელი</w:t>
            </w:r>
          </w:p>
        </w:tc>
        <w:tc>
          <w:tcPr>
            <w:tcW w:w="519"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დაგეგმილი მაჩვენებელი</w:t>
            </w:r>
          </w:p>
        </w:tc>
        <w:tc>
          <w:tcPr>
            <w:tcW w:w="695"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მიღწეული მაჩვენებელი</w:t>
            </w:r>
          </w:p>
        </w:tc>
        <w:tc>
          <w:tcPr>
            <w:tcW w:w="544"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ცდომილების მაჩვენებელი </w:t>
            </w:r>
          </w:p>
        </w:tc>
        <w:tc>
          <w:tcPr>
            <w:tcW w:w="1227" w:type="pct"/>
            <w:tcBorders>
              <w:top w:val="nil"/>
              <w:left w:val="nil"/>
              <w:bottom w:val="single" w:sz="4" w:space="0" w:color="auto"/>
              <w:right w:val="single" w:sz="8" w:space="0" w:color="auto"/>
            </w:tcBorders>
            <w:shd w:val="clear" w:color="auto" w:fill="auto"/>
            <w:vAlign w:val="bottom"/>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r>
      <w:tr w:rsidR="00677B4E" w:rsidRPr="00C25A3C" w:rsidTr="00FD32BE">
        <w:trPr>
          <w:trHeight w:val="293"/>
        </w:trPr>
        <w:tc>
          <w:tcPr>
            <w:tcW w:w="302" w:type="pct"/>
            <w:tcBorders>
              <w:top w:val="nil"/>
              <w:left w:val="single" w:sz="8" w:space="0" w:color="auto"/>
              <w:bottom w:val="single" w:sz="4" w:space="0" w:color="auto"/>
              <w:right w:val="single" w:sz="4" w:space="0" w:color="auto"/>
            </w:tcBorders>
            <w:shd w:val="clear" w:color="auto" w:fill="auto"/>
            <w:noWrap/>
            <w:vAlign w:val="bottom"/>
            <w:hideMark/>
          </w:tcPr>
          <w:p w:rsidR="00677B4E" w:rsidRPr="00C25A3C" w:rsidRDefault="00677B4E" w:rsidP="002543C9">
            <w:pPr>
              <w:spacing w:after="0" w:line="240" w:lineRule="auto"/>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rPr>
              <w:t> </w:t>
            </w:r>
            <w:r w:rsidRPr="00C25A3C">
              <w:rPr>
                <w:rFonts w:ascii="Sylfaen" w:eastAsia="Times New Roman" w:hAnsi="Sylfaen" w:cs="Calibri"/>
                <w:color w:val="000000"/>
                <w:sz w:val="14"/>
                <w:szCs w:val="14"/>
                <w:lang w:val="ka-GE"/>
              </w:rPr>
              <w:t>1</w:t>
            </w:r>
          </w:p>
        </w:tc>
        <w:tc>
          <w:tcPr>
            <w:tcW w:w="1194"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rPr>
              <w:t> </w:t>
            </w:r>
            <w:r w:rsidRPr="00C25A3C">
              <w:rPr>
                <w:rFonts w:ascii="Sylfaen" w:eastAsia="Times New Roman" w:hAnsi="Sylfaen" w:cs="Calibri"/>
                <w:color w:val="000000"/>
                <w:sz w:val="14"/>
                <w:szCs w:val="14"/>
                <w:lang w:val="ka-GE"/>
              </w:rPr>
              <w:t>ქვეპროგრამით მოსარგებლეთა რაოდენობა</w:t>
            </w:r>
          </w:p>
        </w:tc>
        <w:tc>
          <w:tcPr>
            <w:tcW w:w="519"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4</w:t>
            </w:r>
          </w:p>
        </w:tc>
        <w:tc>
          <w:tcPr>
            <w:tcW w:w="519"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4</w:t>
            </w:r>
          </w:p>
        </w:tc>
        <w:tc>
          <w:tcPr>
            <w:tcW w:w="695"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3</w:t>
            </w:r>
          </w:p>
        </w:tc>
        <w:tc>
          <w:tcPr>
            <w:tcW w:w="544"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1</w:t>
            </w:r>
          </w:p>
        </w:tc>
        <w:tc>
          <w:tcPr>
            <w:tcW w:w="1227" w:type="pct"/>
            <w:tcBorders>
              <w:top w:val="nil"/>
              <w:left w:val="nil"/>
              <w:bottom w:val="single" w:sz="4" w:space="0" w:color="auto"/>
              <w:right w:val="single" w:sz="8" w:space="0" w:color="auto"/>
            </w:tcBorders>
            <w:shd w:val="clear" w:color="auto" w:fill="auto"/>
            <w:vAlign w:val="bottom"/>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კოხლეარული იმპლანტით მოსარგებლე ერთი პირი გახდა სრულწლოვანი</w:t>
            </w:r>
          </w:p>
        </w:tc>
      </w:tr>
      <w:tr w:rsidR="00677B4E" w:rsidRPr="00C25A3C" w:rsidTr="002543C9">
        <w:trPr>
          <w:trHeight w:val="151"/>
        </w:trPr>
        <w:tc>
          <w:tcPr>
            <w:tcW w:w="302" w:type="pct"/>
            <w:tcBorders>
              <w:top w:val="nil"/>
              <w:left w:val="single" w:sz="8" w:space="0" w:color="auto"/>
              <w:bottom w:val="single" w:sz="4" w:space="0" w:color="auto"/>
              <w:right w:val="single" w:sz="4" w:space="0" w:color="auto"/>
            </w:tcBorders>
            <w:shd w:val="clear" w:color="auto" w:fill="auto"/>
            <w:noWrap/>
            <w:vAlign w:val="bottom"/>
          </w:tcPr>
          <w:p w:rsidR="00677B4E" w:rsidRPr="00C25A3C" w:rsidRDefault="00677B4E" w:rsidP="002543C9">
            <w:pPr>
              <w:spacing w:after="0" w:line="240" w:lineRule="auto"/>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2</w:t>
            </w:r>
          </w:p>
        </w:tc>
        <w:tc>
          <w:tcPr>
            <w:tcW w:w="1194" w:type="pct"/>
            <w:tcBorders>
              <w:top w:val="nil"/>
              <w:left w:val="nil"/>
              <w:bottom w:val="single" w:sz="4" w:space="0" w:color="auto"/>
              <w:right w:val="single" w:sz="4" w:space="0" w:color="auto"/>
            </w:tcBorders>
            <w:shd w:val="clear" w:color="auto" w:fill="auto"/>
            <w:vAlign w:val="center"/>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lang w:val="ka-GE"/>
              </w:rPr>
              <w:t>ქვეპროგრამით მოსარგებლეთა რაოდენობა</w:t>
            </w:r>
          </w:p>
        </w:tc>
        <w:tc>
          <w:tcPr>
            <w:tcW w:w="519" w:type="pct"/>
            <w:tcBorders>
              <w:top w:val="nil"/>
              <w:left w:val="nil"/>
              <w:bottom w:val="single" w:sz="4" w:space="0" w:color="auto"/>
              <w:right w:val="single" w:sz="4" w:space="0" w:color="auto"/>
            </w:tcBorders>
            <w:shd w:val="clear" w:color="auto" w:fill="auto"/>
            <w:vAlign w:val="center"/>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42</w:t>
            </w:r>
          </w:p>
        </w:tc>
        <w:tc>
          <w:tcPr>
            <w:tcW w:w="519" w:type="pct"/>
            <w:tcBorders>
              <w:top w:val="nil"/>
              <w:left w:val="nil"/>
              <w:bottom w:val="single" w:sz="4" w:space="0" w:color="auto"/>
              <w:right w:val="single" w:sz="4" w:space="0" w:color="auto"/>
            </w:tcBorders>
            <w:shd w:val="clear" w:color="auto" w:fill="auto"/>
            <w:vAlign w:val="center"/>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42</w:t>
            </w:r>
          </w:p>
        </w:tc>
        <w:tc>
          <w:tcPr>
            <w:tcW w:w="695" w:type="pct"/>
            <w:tcBorders>
              <w:top w:val="nil"/>
              <w:left w:val="nil"/>
              <w:bottom w:val="single" w:sz="4" w:space="0" w:color="auto"/>
              <w:right w:val="single" w:sz="4" w:space="0" w:color="auto"/>
            </w:tcBorders>
            <w:shd w:val="clear" w:color="auto" w:fill="auto"/>
            <w:vAlign w:val="center"/>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41</w:t>
            </w:r>
          </w:p>
        </w:tc>
        <w:tc>
          <w:tcPr>
            <w:tcW w:w="544" w:type="pct"/>
            <w:tcBorders>
              <w:top w:val="nil"/>
              <w:left w:val="nil"/>
              <w:bottom w:val="single" w:sz="4" w:space="0" w:color="auto"/>
              <w:right w:val="single" w:sz="4" w:space="0" w:color="auto"/>
            </w:tcBorders>
            <w:shd w:val="clear" w:color="auto" w:fill="auto"/>
            <w:vAlign w:val="center"/>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1</w:t>
            </w:r>
          </w:p>
        </w:tc>
        <w:tc>
          <w:tcPr>
            <w:tcW w:w="1227" w:type="pct"/>
            <w:tcBorders>
              <w:top w:val="nil"/>
              <w:left w:val="nil"/>
              <w:bottom w:val="single" w:sz="4" w:space="0" w:color="auto"/>
              <w:right w:val="single" w:sz="8" w:space="0" w:color="auto"/>
            </w:tcBorders>
            <w:shd w:val="clear" w:color="auto" w:fill="auto"/>
            <w:vAlign w:val="bottom"/>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მომართვიანობა</w:t>
            </w:r>
          </w:p>
        </w:tc>
      </w:tr>
      <w:tr w:rsidR="00677B4E" w:rsidRPr="00C25A3C" w:rsidTr="002543C9">
        <w:trPr>
          <w:trHeight w:val="355"/>
        </w:trPr>
        <w:tc>
          <w:tcPr>
            <w:tcW w:w="302" w:type="pct"/>
            <w:tcBorders>
              <w:top w:val="nil"/>
              <w:left w:val="single" w:sz="8" w:space="0" w:color="auto"/>
              <w:bottom w:val="single" w:sz="4" w:space="0" w:color="auto"/>
              <w:right w:val="single" w:sz="4" w:space="0" w:color="auto"/>
            </w:tcBorders>
            <w:shd w:val="clear" w:color="auto" w:fill="auto"/>
            <w:noWrap/>
            <w:vAlign w:val="bottom"/>
          </w:tcPr>
          <w:p w:rsidR="00677B4E" w:rsidRPr="00C25A3C" w:rsidRDefault="00677B4E" w:rsidP="002543C9">
            <w:pPr>
              <w:spacing w:after="0" w:line="240" w:lineRule="auto"/>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3</w:t>
            </w:r>
          </w:p>
        </w:tc>
        <w:tc>
          <w:tcPr>
            <w:tcW w:w="1194" w:type="pct"/>
            <w:tcBorders>
              <w:top w:val="nil"/>
              <w:left w:val="nil"/>
              <w:bottom w:val="single" w:sz="4" w:space="0" w:color="auto"/>
              <w:right w:val="single" w:sz="4" w:space="0" w:color="auto"/>
            </w:tcBorders>
            <w:shd w:val="clear" w:color="auto" w:fill="auto"/>
            <w:vAlign w:val="center"/>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lang w:val="ka-GE"/>
              </w:rPr>
              <w:t>ქვეპროგრამით მოსარგებლეთა რაოდენობა</w:t>
            </w:r>
          </w:p>
        </w:tc>
        <w:tc>
          <w:tcPr>
            <w:tcW w:w="519" w:type="pct"/>
            <w:tcBorders>
              <w:top w:val="nil"/>
              <w:left w:val="nil"/>
              <w:bottom w:val="single" w:sz="4" w:space="0" w:color="auto"/>
              <w:right w:val="single" w:sz="4" w:space="0" w:color="auto"/>
            </w:tcBorders>
            <w:shd w:val="clear" w:color="auto" w:fill="auto"/>
            <w:vAlign w:val="center"/>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45</w:t>
            </w:r>
          </w:p>
        </w:tc>
        <w:tc>
          <w:tcPr>
            <w:tcW w:w="519" w:type="pct"/>
            <w:tcBorders>
              <w:top w:val="nil"/>
              <w:left w:val="nil"/>
              <w:bottom w:val="single" w:sz="4" w:space="0" w:color="auto"/>
              <w:right w:val="single" w:sz="4" w:space="0" w:color="auto"/>
            </w:tcBorders>
            <w:shd w:val="clear" w:color="auto" w:fill="auto"/>
            <w:vAlign w:val="center"/>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55</w:t>
            </w:r>
          </w:p>
        </w:tc>
        <w:tc>
          <w:tcPr>
            <w:tcW w:w="695" w:type="pct"/>
            <w:tcBorders>
              <w:top w:val="nil"/>
              <w:left w:val="nil"/>
              <w:bottom w:val="single" w:sz="4" w:space="0" w:color="auto"/>
              <w:right w:val="single" w:sz="4" w:space="0" w:color="auto"/>
            </w:tcBorders>
            <w:shd w:val="clear" w:color="auto" w:fill="auto"/>
            <w:vAlign w:val="center"/>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60</w:t>
            </w:r>
          </w:p>
        </w:tc>
        <w:tc>
          <w:tcPr>
            <w:tcW w:w="544" w:type="pct"/>
            <w:tcBorders>
              <w:top w:val="nil"/>
              <w:left w:val="nil"/>
              <w:bottom w:val="single" w:sz="4" w:space="0" w:color="auto"/>
              <w:right w:val="single" w:sz="4" w:space="0" w:color="auto"/>
            </w:tcBorders>
            <w:shd w:val="clear" w:color="auto" w:fill="auto"/>
            <w:vAlign w:val="center"/>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5</w:t>
            </w:r>
          </w:p>
        </w:tc>
        <w:tc>
          <w:tcPr>
            <w:tcW w:w="1227" w:type="pct"/>
            <w:tcBorders>
              <w:top w:val="nil"/>
              <w:left w:val="nil"/>
              <w:bottom w:val="single" w:sz="4" w:space="0" w:color="auto"/>
              <w:right w:val="single" w:sz="8" w:space="0" w:color="auto"/>
            </w:tcBorders>
            <w:shd w:val="clear" w:color="auto" w:fill="auto"/>
            <w:vAlign w:val="bottom"/>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გაიზარდა მომართვიანობა</w:t>
            </w:r>
          </w:p>
        </w:tc>
      </w:tr>
      <w:tr w:rsidR="00677B4E" w:rsidRPr="00C25A3C" w:rsidTr="002543C9">
        <w:trPr>
          <w:trHeight w:val="233"/>
        </w:trPr>
        <w:tc>
          <w:tcPr>
            <w:tcW w:w="302" w:type="pct"/>
            <w:tcBorders>
              <w:top w:val="nil"/>
              <w:left w:val="single" w:sz="8" w:space="0" w:color="auto"/>
              <w:bottom w:val="single" w:sz="4" w:space="0" w:color="auto"/>
              <w:right w:val="single" w:sz="4" w:space="0" w:color="auto"/>
            </w:tcBorders>
            <w:shd w:val="clear" w:color="auto" w:fill="auto"/>
            <w:noWrap/>
            <w:vAlign w:val="bottom"/>
          </w:tcPr>
          <w:p w:rsidR="00677B4E" w:rsidRPr="00C25A3C" w:rsidRDefault="00677B4E" w:rsidP="002543C9">
            <w:pPr>
              <w:spacing w:after="0" w:line="240" w:lineRule="auto"/>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4</w:t>
            </w:r>
          </w:p>
        </w:tc>
        <w:tc>
          <w:tcPr>
            <w:tcW w:w="1194" w:type="pct"/>
            <w:tcBorders>
              <w:top w:val="nil"/>
              <w:left w:val="nil"/>
              <w:bottom w:val="single" w:sz="4" w:space="0" w:color="auto"/>
              <w:right w:val="single" w:sz="4" w:space="0" w:color="auto"/>
            </w:tcBorders>
            <w:shd w:val="clear" w:color="auto" w:fill="auto"/>
            <w:vAlign w:val="center"/>
          </w:tcPr>
          <w:p w:rsidR="00677B4E" w:rsidRPr="00C25A3C" w:rsidRDefault="00677B4E" w:rsidP="002543C9">
            <w:pPr>
              <w:spacing w:after="0" w:line="240" w:lineRule="auto"/>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ჩატარებული ღონისძიების რაოდენობა</w:t>
            </w:r>
          </w:p>
        </w:tc>
        <w:tc>
          <w:tcPr>
            <w:tcW w:w="519" w:type="pct"/>
            <w:tcBorders>
              <w:top w:val="nil"/>
              <w:left w:val="nil"/>
              <w:bottom w:val="single" w:sz="4" w:space="0" w:color="auto"/>
              <w:right w:val="single" w:sz="4" w:space="0" w:color="auto"/>
            </w:tcBorders>
            <w:shd w:val="clear" w:color="auto" w:fill="auto"/>
            <w:vAlign w:val="center"/>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0</w:t>
            </w:r>
          </w:p>
        </w:tc>
        <w:tc>
          <w:tcPr>
            <w:tcW w:w="519" w:type="pct"/>
            <w:tcBorders>
              <w:top w:val="nil"/>
              <w:left w:val="nil"/>
              <w:bottom w:val="single" w:sz="4" w:space="0" w:color="auto"/>
              <w:right w:val="single" w:sz="4" w:space="0" w:color="auto"/>
            </w:tcBorders>
            <w:shd w:val="clear" w:color="auto" w:fill="auto"/>
            <w:vAlign w:val="center"/>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0</w:t>
            </w:r>
          </w:p>
        </w:tc>
        <w:tc>
          <w:tcPr>
            <w:tcW w:w="695" w:type="pct"/>
            <w:tcBorders>
              <w:top w:val="nil"/>
              <w:left w:val="nil"/>
              <w:bottom w:val="single" w:sz="4" w:space="0" w:color="auto"/>
              <w:right w:val="single" w:sz="4" w:space="0" w:color="auto"/>
            </w:tcBorders>
            <w:shd w:val="clear" w:color="auto" w:fill="auto"/>
            <w:vAlign w:val="center"/>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0</w:t>
            </w:r>
          </w:p>
        </w:tc>
        <w:tc>
          <w:tcPr>
            <w:tcW w:w="544" w:type="pct"/>
            <w:tcBorders>
              <w:top w:val="nil"/>
              <w:left w:val="nil"/>
              <w:bottom w:val="single" w:sz="4" w:space="0" w:color="auto"/>
              <w:right w:val="single" w:sz="4" w:space="0" w:color="auto"/>
            </w:tcBorders>
            <w:shd w:val="clear" w:color="auto" w:fill="auto"/>
            <w:vAlign w:val="center"/>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0</w:t>
            </w:r>
          </w:p>
        </w:tc>
        <w:tc>
          <w:tcPr>
            <w:tcW w:w="1227" w:type="pct"/>
            <w:tcBorders>
              <w:top w:val="nil"/>
              <w:left w:val="nil"/>
              <w:bottom w:val="single" w:sz="4" w:space="0" w:color="auto"/>
              <w:right w:val="single" w:sz="8" w:space="0" w:color="auto"/>
            </w:tcBorders>
            <w:shd w:val="clear" w:color="auto" w:fill="auto"/>
            <w:vAlign w:val="bottom"/>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p>
        </w:tc>
      </w:tr>
    </w:tbl>
    <w:p w:rsidR="00677B4E" w:rsidRPr="00C25A3C" w:rsidRDefault="00677B4E" w:rsidP="00677B4E">
      <w:pPr>
        <w:rPr>
          <w:rFonts w:ascii="Sylfaen" w:hAnsi="Sylfaen"/>
          <w:sz w:val="20"/>
          <w:szCs w:val="20"/>
          <w:lang w:val="ka-GE"/>
        </w:rPr>
      </w:pPr>
      <w:r w:rsidRPr="00C25A3C">
        <w:rPr>
          <w:rFonts w:ascii="Sylfaen" w:hAnsi="Sylfaen"/>
          <w:b/>
          <w:sz w:val="20"/>
          <w:szCs w:val="20"/>
          <w:lang w:val="ka-GE"/>
        </w:rPr>
        <w:t>06 03 04 ერთჯერადი ფინანსური დახმარების ქვეპროგრამით</w:t>
      </w:r>
      <w:r w:rsidRPr="00C25A3C">
        <w:rPr>
          <w:rFonts w:ascii="Sylfaen" w:hAnsi="Sylfaen"/>
          <w:sz w:val="20"/>
          <w:szCs w:val="20"/>
          <w:lang w:val="ka-GE"/>
        </w:rPr>
        <w:t xml:space="preserve"> დამტკიცებული გეგმა განისაზღვრა 226,3 ათასი ლარით, დაზუსტებულმა გეგმამ შესადგინა 286,8 ათასი ლარი. დახარჯულია 286,4  ათასი ლარი. დაკმაყოფილდა 1424 განცხადება. სარეზერვო ფონდიდან გამოიყო</w:t>
      </w:r>
      <w:r w:rsidRPr="00C25A3C">
        <w:rPr>
          <w:rFonts w:ascii="Sylfaen" w:hAnsi="Sylfaen"/>
          <w:color w:val="FF0000"/>
          <w:sz w:val="20"/>
          <w:szCs w:val="20"/>
          <w:lang w:val="ka-GE"/>
        </w:rPr>
        <w:t xml:space="preserve"> </w:t>
      </w:r>
      <w:r w:rsidRPr="00C25A3C">
        <w:rPr>
          <w:rFonts w:ascii="Sylfaen" w:hAnsi="Sylfaen"/>
          <w:sz w:val="20"/>
          <w:szCs w:val="20"/>
          <w:lang w:val="ka-GE"/>
        </w:rPr>
        <w:t>10,5 ათასი ლარი.</w:t>
      </w:r>
    </w:p>
    <w:tbl>
      <w:tblPr>
        <w:tblW w:w="5123" w:type="pct"/>
        <w:tblInd w:w="-176" w:type="dxa"/>
        <w:tblLook w:val="04A0" w:firstRow="1" w:lastRow="0" w:firstColumn="1" w:lastColumn="0" w:noHBand="0" w:noVBand="1"/>
      </w:tblPr>
      <w:tblGrid>
        <w:gridCol w:w="502"/>
        <w:gridCol w:w="2814"/>
        <w:gridCol w:w="1054"/>
        <w:gridCol w:w="1056"/>
        <w:gridCol w:w="1769"/>
        <w:gridCol w:w="1803"/>
        <w:gridCol w:w="2116"/>
      </w:tblGrid>
      <w:tr w:rsidR="00677B4E" w:rsidRPr="00C25A3C" w:rsidTr="002543C9">
        <w:trPr>
          <w:trHeight w:val="97"/>
        </w:trPr>
        <w:tc>
          <w:tcPr>
            <w:tcW w:w="2441" w:type="pct"/>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დაგეგმილი </w:t>
            </w:r>
            <w:r w:rsidRPr="00C25A3C">
              <w:rPr>
                <w:rFonts w:ascii="Sylfaen" w:eastAsia="Times New Roman" w:hAnsi="Sylfaen" w:cs="Calibri"/>
                <w:color w:val="000000"/>
                <w:sz w:val="14"/>
                <w:szCs w:val="14"/>
                <w:lang w:val="ka-GE"/>
              </w:rPr>
              <w:t xml:space="preserve">შუალედური </w:t>
            </w:r>
            <w:r w:rsidRPr="00C25A3C">
              <w:rPr>
                <w:rFonts w:ascii="Sylfaen" w:eastAsia="Times New Roman" w:hAnsi="Sylfaen" w:cs="Calibri"/>
                <w:color w:val="000000"/>
                <w:sz w:val="14"/>
                <w:szCs w:val="14"/>
              </w:rPr>
              <w:t>შედეგის ინდიკატორი</w:t>
            </w:r>
          </w:p>
        </w:tc>
        <w:tc>
          <w:tcPr>
            <w:tcW w:w="1607" w:type="pct"/>
            <w:gridSpan w:val="2"/>
            <w:tcBorders>
              <w:top w:val="single" w:sz="8" w:space="0" w:color="auto"/>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მიღწეული შედეგის ინდიკატორი</w:t>
            </w:r>
          </w:p>
        </w:tc>
        <w:tc>
          <w:tcPr>
            <w:tcW w:w="952" w:type="pct"/>
            <w:tcBorders>
              <w:top w:val="single" w:sz="8" w:space="0" w:color="auto"/>
              <w:left w:val="nil"/>
              <w:bottom w:val="single" w:sz="4" w:space="0" w:color="auto"/>
              <w:right w:val="single" w:sz="8" w:space="0" w:color="auto"/>
            </w:tcBorders>
            <w:shd w:val="clear" w:color="auto" w:fill="auto"/>
            <w:noWrap/>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განმარტება </w:t>
            </w:r>
          </w:p>
        </w:tc>
      </w:tr>
      <w:tr w:rsidR="00677B4E" w:rsidRPr="00C25A3C" w:rsidTr="002543C9">
        <w:trPr>
          <w:trHeight w:val="226"/>
        </w:trPr>
        <w:tc>
          <w:tcPr>
            <w:tcW w:w="226" w:type="pct"/>
            <w:tcBorders>
              <w:top w:val="nil"/>
              <w:left w:val="single" w:sz="8" w:space="0" w:color="auto"/>
              <w:bottom w:val="single" w:sz="4" w:space="0" w:color="auto"/>
              <w:right w:val="single" w:sz="4" w:space="0" w:color="auto"/>
            </w:tcBorders>
            <w:shd w:val="clear" w:color="auto" w:fill="auto"/>
            <w:noWrap/>
            <w:vAlign w:val="bottom"/>
            <w:hideMark/>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N </w:t>
            </w:r>
          </w:p>
        </w:tc>
        <w:tc>
          <w:tcPr>
            <w:tcW w:w="1266"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მოსალოდნელი შედეგის ინდიკატორი</w:t>
            </w:r>
          </w:p>
        </w:tc>
        <w:tc>
          <w:tcPr>
            <w:tcW w:w="474"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საბაზისო მაჩვენებელი</w:t>
            </w:r>
          </w:p>
        </w:tc>
        <w:tc>
          <w:tcPr>
            <w:tcW w:w="475"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დაგეგმილი მაჩვენებელი</w:t>
            </w:r>
          </w:p>
        </w:tc>
        <w:tc>
          <w:tcPr>
            <w:tcW w:w="796"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მიღწეული მაჩვენებელი</w:t>
            </w:r>
          </w:p>
        </w:tc>
        <w:tc>
          <w:tcPr>
            <w:tcW w:w="811"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ცდომილების მაჩვენებელი </w:t>
            </w:r>
          </w:p>
        </w:tc>
        <w:tc>
          <w:tcPr>
            <w:tcW w:w="952" w:type="pct"/>
            <w:tcBorders>
              <w:top w:val="nil"/>
              <w:left w:val="nil"/>
              <w:bottom w:val="single" w:sz="4" w:space="0" w:color="auto"/>
              <w:right w:val="single" w:sz="8" w:space="0" w:color="auto"/>
            </w:tcBorders>
            <w:shd w:val="clear" w:color="auto" w:fill="auto"/>
            <w:vAlign w:val="bottom"/>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r>
      <w:tr w:rsidR="00677B4E" w:rsidRPr="00C25A3C" w:rsidTr="002543C9">
        <w:trPr>
          <w:trHeight w:val="260"/>
        </w:trPr>
        <w:tc>
          <w:tcPr>
            <w:tcW w:w="226" w:type="pct"/>
            <w:tcBorders>
              <w:top w:val="nil"/>
              <w:left w:val="single" w:sz="8" w:space="0" w:color="auto"/>
              <w:bottom w:val="single" w:sz="4" w:space="0" w:color="auto"/>
              <w:right w:val="single" w:sz="4" w:space="0" w:color="auto"/>
            </w:tcBorders>
            <w:shd w:val="clear" w:color="auto" w:fill="auto"/>
            <w:noWrap/>
            <w:vAlign w:val="bottom"/>
            <w:hideMark/>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c>
          <w:tcPr>
            <w:tcW w:w="1266"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rPr>
              <w:t> </w:t>
            </w:r>
            <w:r w:rsidRPr="00C25A3C">
              <w:rPr>
                <w:rFonts w:ascii="Sylfaen" w:eastAsia="Times New Roman" w:hAnsi="Sylfaen" w:cs="Calibri"/>
                <w:color w:val="000000"/>
                <w:sz w:val="14"/>
                <w:szCs w:val="14"/>
                <w:lang w:val="ka-GE"/>
              </w:rPr>
              <w:t>ქვეპროგრამით მოსარგებლეთა რაოდენობა</w:t>
            </w:r>
          </w:p>
        </w:tc>
        <w:tc>
          <w:tcPr>
            <w:tcW w:w="474"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sz w:val="14"/>
                <w:szCs w:val="14"/>
                <w:lang w:val="ka-GE"/>
              </w:rPr>
              <w:t>1661</w:t>
            </w:r>
          </w:p>
        </w:tc>
        <w:tc>
          <w:tcPr>
            <w:tcW w:w="475"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1400</w:t>
            </w:r>
          </w:p>
        </w:tc>
        <w:tc>
          <w:tcPr>
            <w:tcW w:w="796"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1424</w:t>
            </w:r>
          </w:p>
        </w:tc>
        <w:tc>
          <w:tcPr>
            <w:tcW w:w="811"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24</w:t>
            </w:r>
          </w:p>
        </w:tc>
        <w:tc>
          <w:tcPr>
            <w:tcW w:w="952" w:type="pct"/>
            <w:tcBorders>
              <w:top w:val="nil"/>
              <w:left w:val="nil"/>
              <w:bottom w:val="single" w:sz="4" w:space="0" w:color="auto"/>
              <w:right w:val="single" w:sz="8" w:space="0" w:color="auto"/>
            </w:tcBorders>
            <w:shd w:val="clear" w:color="auto" w:fill="auto"/>
            <w:vAlign w:val="bottom"/>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lang w:val="ka-GE"/>
              </w:rPr>
              <w:t>მომართვიანობა</w:t>
            </w:r>
            <w:r w:rsidRPr="00C25A3C">
              <w:rPr>
                <w:rFonts w:ascii="Sylfaen" w:eastAsia="Times New Roman" w:hAnsi="Sylfaen" w:cs="Calibri"/>
                <w:color w:val="000000"/>
                <w:sz w:val="14"/>
                <w:szCs w:val="14"/>
              </w:rPr>
              <w:t> </w:t>
            </w:r>
          </w:p>
        </w:tc>
      </w:tr>
    </w:tbl>
    <w:p w:rsidR="00677B4E" w:rsidRPr="00C25A3C" w:rsidRDefault="00677B4E" w:rsidP="00677B4E">
      <w:pPr>
        <w:rPr>
          <w:rFonts w:ascii="Sylfaen" w:hAnsi="Sylfaen"/>
          <w:sz w:val="14"/>
          <w:szCs w:val="14"/>
          <w:lang w:val="ka-GE"/>
        </w:rPr>
      </w:pPr>
      <w:r w:rsidRPr="00C25A3C">
        <w:rPr>
          <w:rFonts w:ascii="Sylfaen" w:hAnsi="Sylfaen"/>
          <w:b/>
          <w:sz w:val="20"/>
          <w:szCs w:val="20"/>
          <w:lang w:val="ka-GE"/>
        </w:rPr>
        <w:t>06 03 05 ლეიკემიით დაავადებულთა და დიალიზზე მყოფი პირების დახმარება</w:t>
      </w:r>
      <w:r w:rsidRPr="00C25A3C">
        <w:rPr>
          <w:rFonts w:ascii="Sylfaen" w:hAnsi="Sylfaen"/>
          <w:sz w:val="20"/>
          <w:szCs w:val="20"/>
          <w:lang w:val="ka-GE"/>
        </w:rPr>
        <w:t xml:space="preserve"> _ დამტკიცებული გეგმა იყო 28,0 ათ. ლარი, დაზუსტდა 31,8 ათას ლარზე. გეგმა ათვისებულია 100%-ით. დაიხარჯა 31,8 ათასი ლარი, ლეიკემიის პროგრამაში ჩართულია 2 პირი, დიალიზის პროგრამით მოსარგებლეა 15 ბენეფიციარი. </w:t>
      </w:r>
    </w:p>
    <w:tbl>
      <w:tblPr>
        <w:tblW w:w="5123" w:type="pct"/>
        <w:tblInd w:w="-176" w:type="dxa"/>
        <w:tblLook w:val="04A0" w:firstRow="1" w:lastRow="0" w:firstColumn="1" w:lastColumn="0" w:noHBand="0" w:noVBand="1"/>
      </w:tblPr>
      <w:tblGrid>
        <w:gridCol w:w="502"/>
        <w:gridCol w:w="2814"/>
        <w:gridCol w:w="1054"/>
        <w:gridCol w:w="1056"/>
        <w:gridCol w:w="1769"/>
        <w:gridCol w:w="1803"/>
        <w:gridCol w:w="2116"/>
      </w:tblGrid>
      <w:tr w:rsidR="00677B4E" w:rsidRPr="00C25A3C" w:rsidTr="002543C9">
        <w:trPr>
          <w:trHeight w:val="97"/>
        </w:trPr>
        <w:tc>
          <w:tcPr>
            <w:tcW w:w="2441" w:type="pct"/>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lastRenderedPageBreak/>
              <w:t xml:space="preserve">დაგეგმილი </w:t>
            </w:r>
            <w:r w:rsidRPr="00C25A3C">
              <w:rPr>
                <w:rFonts w:ascii="Sylfaen" w:eastAsia="Times New Roman" w:hAnsi="Sylfaen" w:cs="Calibri"/>
                <w:color w:val="000000"/>
                <w:sz w:val="14"/>
                <w:szCs w:val="14"/>
                <w:lang w:val="ka-GE"/>
              </w:rPr>
              <w:t xml:space="preserve">შუალედური </w:t>
            </w:r>
            <w:r w:rsidRPr="00C25A3C">
              <w:rPr>
                <w:rFonts w:ascii="Sylfaen" w:eastAsia="Times New Roman" w:hAnsi="Sylfaen" w:cs="Calibri"/>
                <w:color w:val="000000"/>
                <w:sz w:val="14"/>
                <w:szCs w:val="14"/>
              </w:rPr>
              <w:t>შედეგის ინდიკატორი</w:t>
            </w:r>
          </w:p>
        </w:tc>
        <w:tc>
          <w:tcPr>
            <w:tcW w:w="1607" w:type="pct"/>
            <w:gridSpan w:val="2"/>
            <w:tcBorders>
              <w:top w:val="single" w:sz="8" w:space="0" w:color="auto"/>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მიღწეული შედეგის ინდიკატორი</w:t>
            </w:r>
          </w:p>
        </w:tc>
        <w:tc>
          <w:tcPr>
            <w:tcW w:w="952" w:type="pct"/>
            <w:tcBorders>
              <w:top w:val="single" w:sz="8" w:space="0" w:color="auto"/>
              <w:left w:val="nil"/>
              <w:bottom w:val="single" w:sz="4" w:space="0" w:color="auto"/>
              <w:right w:val="single" w:sz="8" w:space="0" w:color="auto"/>
            </w:tcBorders>
            <w:shd w:val="clear" w:color="auto" w:fill="auto"/>
            <w:noWrap/>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განმარტება </w:t>
            </w:r>
          </w:p>
        </w:tc>
      </w:tr>
      <w:tr w:rsidR="00677B4E" w:rsidRPr="00C25A3C" w:rsidTr="002543C9">
        <w:trPr>
          <w:trHeight w:val="226"/>
        </w:trPr>
        <w:tc>
          <w:tcPr>
            <w:tcW w:w="226" w:type="pct"/>
            <w:tcBorders>
              <w:top w:val="nil"/>
              <w:left w:val="single" w:sz="8" w:space="0" w:color="auto"/>
              <w:bottom w:val="single" w:sz="4" w:space="0" w:color="auto"/>
              <w:right w:val="single" w:sz="4" w:space="0" w:color="auto"/>
            </w:tcBorders>
            <w:shd w:val="clear" w:color="auto" w:fill="auto"/>
            <w:noWrap/>
            <w:vAlign w:val="bottom"/>
            <w:hideMark/>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N </w:t>
            </w:r>
          </w:p>
        </w:tc>
        <w:tc>
          <w:tcPr>
            <w:tcW w:w="1266"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მოსალოდნელი შედეგის ინდიკატორი</w:t>
            </w:r>
          </w:p>
        </w:tc>
        <w:tc>
          <w:tcPr>
            <w:tcW w:w="474"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საბაზისო მაჩვენებელი</w:t>
            </w:r>
          </w:p>
        </w:tc>
        <w:tc>
          <w:tcPr>
            <w:tcW w:w="475"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დაგეგმილი მაჩვენებელი</w:t>
            </w:r>
          </w:p>
        </w:tc>
        <w:tc>
          <w:tcPr>
            <w:tcW w:w="796"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მიღწეული მაჩვენებელი</w:t>
            </w:r>
          </w:p>
        </w:tc>
        <w:tc>
          <w:tcPr>
            <w:tcW w:w="811"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ცდომილების მაჩვენებელი </w:t>
            </w:r>
          </w:p>
        </w:tc>
        <w:tc>
          <w:tcPr>
            <w:tcW w:w="952" w:type="pct"/>
            <w:tcBorders>
              <w:top w:val="nil"/>
              <w:left w:val="nil"/>
              <w:bottom w:val="single" w:sz="4" w:space="0" w:color="auto"/>
              <w:right w:val="single" w:sz="8" w:space="0" w:color="auto"/>
            </w:tcBorders>
            <w:shd w:val="clear" w:color="auto" w:fill="auto"/>
            <w:vAlign w:val="bottom"/>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r>
      <w:tr w:rsidR="00677B4E" w:rsidRPr="00C25A3C" w:rsidTr="002543C9">
        <w:trPr>
          <w:trHeight w:val="260"/>
        </w:trPr>
        <w:tc>
          <w:tcPr>
            <w:tcW w:w="226" w:type="pct"/>
            <w:tcBorders>
              <w:top w:val="nil"/>
              <w:left w:val="single" w:sz="8" w:space="0" w:color="auto"/>
              <w:bottom w:val="single" w:sz="4" w:space="0" w:color="auto"/>
              <w:right w:val="single" w:sz="4" w:space="0" w:color="auto"/>
            </w:tcBorders>
            <w:shd w:val="clear" w:color="auto" w:fill="auto"/>
            <w:noWrap/>
            <w:vAlign w:val="bottom"/>
            <w:hideMark/>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c>
          <w:tcPr>
            <w:tcW w:w="1266"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rPr>
              <w:t> </w:t>
            </w:r>
            <w:r w:rsidRPr="00C25A3C">
              <w:rPr>
                <w:rFonts w:ascii="Sylfaen" w:eastAsia="Times New Roman" w:hAnsi="Sylfaen" w:cs="Calibri"/>
                <w:color w:val="000000"/>
                <w:sz w:val="14"/>
                <w:szCs w:val="14"/>
                <w:lang w:val="ka-GE"/>
              </w:rPr>
              <w:t>ქვეპროგრამით მოსარგებლეთა რაოდენობა</w:t>
            </w:r>
          </w:p>
        </w:tc>
        <w:tc>
          <w:tcPr>
            <w:tcW w:w="474"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14</w:t>
            </w:r>
          </w:p>
        </w:tc>
        <w:tc>
          <w:tcPr>
            <w:tcW w:w="475"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14</w:t>
            </w:r>
          </w:p>
        </w:tc>
        <w:tc>
          <w:tcPr>
            <w:tcW w:w="796"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17</w:t>
            </w:r>
          </w:p>
        </w:tc>
        <w:tc>
          <w:tcPr>
            <w:tcW w:w="811"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3</w:t>
            </w:r>
          </w:p>
        </w:tc>
        <w:tc>
          <w:tcPr>
            <w:tcW w:w="952" w:type="pct"/>
            <w:tcBorders>
              <w:top w:val="nil"/>
              <w:left w:val="nil"/>
              <w:bottom w:val="single" w:sz="4" w:space="0" w:color="auto"/>
              <w:right w:val="single" w:sz="8" w:space="0" w:color="auto"/>
            </w:tcBorders>
            <w:shd w:val="clear" w:color="auto" w:fill="auto"/>
            <w:vAlign w:val="bottom"/>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lang w:val="ka-GE"/>
              </w:rPr>
              <w:t>წლის განმავლობაში დაემატა 3 ბენეფიციარი</w:t>
            </w:r>
          </w:p>
        </w:tc>
      </w:tr>
    </w:tbl>
    <w:p w:rsidR="00677B4E" w:rsidRPr="00C25A3C" w:rsidRDefault="00677B4E" w:rsidP="00677B4E">
      <w:pPr>
        <w:rPr>
          <w:rFonts w:ascii="Sylfaen" w:hAnsi="Sylfaen"/>
          <w:sz w:val="20"/>
          <w:szCs w:val="20"/>
          <w:lang w:val="ka-GE"/>
        </w:rPr>
      </w:pPr>
      <w:r w:rsidRPr="00C25A3C">
        <w:rPr>
          <w:rFonts w:ascii="Sylfaen" w:hAnsi="Sylfaen"/>
          <w:b/>
          <w:sz w:val="20"/>
          <w:szCs w:val="20"/>
          <w:lang w:val="ka-GE"/>
        </w:rPr>
        <w:t>06 03 06 მრავალშვილიანი ოჯახების დახმარებაზე</w:t>
      </w:r>
      <w:r w:rsidRPr="00C25A3C">
        <w:rPr>
          <w:rFonts w:ascii="Sylfaen" w:hAnsi="Sylfaen"/>
          <w:sz w:val="20"/>
          <w:szCs w:val="20"/>
          <w:lang w:val="ka-GE"/>
        </w:rPr>
        <w:t xml:space="preserve"> დაზუსტებული გეგმით თანხა განისზღვრა 36,0 ათასი ლარით, დაიხარჯა 27,3 ათასი ლარი გეგმა შესრულდა 75,8% -ით. დაკმაყოფილდა 64 განცხადება. </w:t>
      </w:r>
    </w:p>
    <w:tbl>
      <w:tblPr>
        <w:tblW w:w="5189" w:type="pct"/>
        <w:tblInd w:w="-318" w:type="dxa"/>
        <w:tblLook w:val="04A0" w:firstRow="1" w:lastRow="0" w:firstColumn="1" w:lastColumn="0" w:noHBand="0" w:noVBand="1"/>
      </w:tblPr>
      <w:tblGrid>
        <w:gridCol w:w="646"/>
        <w:gridCol w:w="2814"/>
        <w:gridCol w:w="1054"/>
        <w:gridCol w:w="1056"/>
        <w:gridCol w:w="1770"/>
        <w:gridCol w:w="1801"/>
        <w:gridCol w:w="2116"/>
      </w:tblGrid>
      <w:tr w:rsidR="00677B4E" w:rsidRPr="00C25A3C" w:rsidTr="002543C9">
        <w:trPr>
          <w:trHeight w:val="97"/>
        </w:trPr>
        <w:tc>
          <w:tcPr>
            <w:tcW w:w="2474" w:type="pct"/>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დაგეგმილი </w:t>
            </w:r>
            <w:r w:rsidRPr="00C25A3C">
              <w:rPr>
                <w:rFonts w:ascii="Sylfaen" w:eastAsia="Times New Roman" w:hAnsi="Sylfaen" w:cs="Calibri"/>
                <w:color w:val="000000"/>
                <w:sz w:val="14"/>
                <w:szCs w:val="14"/>
                <w:lang w:val="ka-GE"/>
              </w:rPr>
              <w:t xml:space="preserve">შუალედური </w:t>
            </w:r>
            <w:r w:rsidRPr="00C25A3C">
              <w:rPr>
                <w:rFonts w:ascii="Sylfaen" w:eastAsia="Times New Roman" w:hAnsi="Sylfaen" w:cs="Calibri"/>
                <w:color w:val="000000"/>
                <w:sz w:val="14"/>
                <w:szCs w:val="14"/>
              </w:rPr>
              <w:t>შედეგის ინდიკატორი</w:t>
            </w:r>
          </w:p>
        </w:tc>
        <w:tc>
          <w:tcPr>
            <w:tcW w:w="1586" w:type="pct"/>
            <w:gridSpan w:val="2"/>
            <w:tcBorders>
              <w:top w:val="single" w:sz="8" w:space="0" w:color="auto"/>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მიღწეული შედეგის ინდიკატორი</w:t>
            </w:r>
          </w:p>
        </w:tc>
        <w:tc>
          <w:tcPr>
            <w:tcW w:w="940" w:type="pct"/>
            <w:tcBorders>
              <w:top w:val="single" w:sz="8" w:space="0" w:color="auto"/>
              <w:left w:val="nil"/>
              <w:bottom w:val="single" w:sz="4" w:space="0" w:color="auto"/>
              <w:right w:val="single" w:sz="8" w:space="0" w:color="auto"/>
            </w:tcBorders>
            <w:shd w:val="clear" w:color="auto" w:fill="auto"/>
            <w:noWrap/>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განმარტება </w:t>
            </w:r>
          </w:p>
        </w:tc>
      </w:tr>
      <w:tr w:rsidR="00677B4E" w:rsidRPr="00C25A3C" w:rsidTr="002543C9">
        <w:trPr>
          <w:trHeight w:val="226"/>
        </w:trPr>
        <w:tc>
          <w:tcPr>
            <w:tcW w:w="287" w:type="pct"/>
            <w:tcBorders>
              <w:top w:val="nil"/>
              <w:left w:val="single" w:sz="8" w:space="0" w:color="auto"/>
              <w:bottom w:val="single" w:sz="4" w:space="0" w:color="auto"/>
              <w:right w:val="single" w:sz="4" w:space="0" w:color="auto"/>
            </w:tcBorders>
            <w:shd w:val="clear" w:color="auto" w:fill="auto"/>
            <w:noWrap/>
            <w:vAlign w:val="bottom"/>
            <w:hideMark/>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N </w:t>
            </w:r>
          </w:p>
        </w:tc>
        <w:tc>
          <w:tcPr>
            <w:tcW w:w="1250"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მოსალოდნელი შედეგის ინდიკატორი</w:t>
            </w:r>
          </w:p>
        </w:tc>
        <w:tc>
          <w:tcPr>
            <w:tcW w:w="468"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საბაზისო მაჩვენებელი</w:t>
            </w:r>
          </w:p>
        </w:tc>
        <w:tc>
          <w:tcPr>
            <w:tcW w:w="469"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დაგეგმილი მაჩვენებელი</w:t>
            </w:r>
          </w:p>
        </w:tc>
        <w:tc>
          <w:tcPr>
            <w:tcW w:w="786"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მიღწეული მაჩვენებელი</w:t>
            </w:r>
          </w:p>
        </w:tc>
        <w:tc>
          <w:tcPr>
            <w:tcW w:w="800"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ცდომილების მაჩვენებელი </w:t>
            </w:r>
          </w:p>
        </w:tc>
        <w:tc>
          <w:tcPr>
            <w:tcW w:w="940" w:type="pct"/>
            <w:tcBorders>
              <w:top w:val="nil"/>
              <w:left w:val="nil"/>
              <w:bottom w:val="single" w:sz="4" w:space="0" w:color="auto"/>
              <w:right w:val="single" w:sz="8" w:space="0" w:color="auto"/>
            </w:tcBorders>
            <w:shd w:val="clear" w:color="auto" w:fill="auto"/>
            <w:vAlign w:val="bottom"/>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r>
      <w:tr w:rsidR="00677B4E" w:rsidRPr="00C25A3C" w:rsidTr="002543C9">
        <w:trPr>
          <w:trHeight w:val="260"/>
        </w:trPr>
        <w:tc>
          <w:tcPr>
            <w:tcW w:w="287" w:type="pct"/>
            <w:tcBorders>
              <w:top w:val="nil"/>
              <w:left w:val="single" w:sz="8" w:space="0" w:color="auto"/>
              <w:bottom w:val="single" w:sz="4" w:space="0" w:color="auto"/>
              <w:right w:val="single" w:sz="4" w:space="0" w:color="auto"/>
            </w:tcBorders>
            <w:shd w:val="clear" w:color="auto" w:fill="auto"/>
            <w:noWrap/>
            <w:vAlign w:val="bottom"/>
            <w:hideMark/>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c>
          <w:tcPr>
            <w:tcW w:w="1250"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rPr>
              <w:t> </w:t>
            </w:r>
            <w:r w:rsidRPr="00C25A3C">
              <w:rPr>
                <w:rFonts w:ascii="Sylfaen" w:eastAsia="Times New Roman" w:hAnsi="Sylfaen" w:cs="Calibri"/>
                <w:color w:val="000000"/>
                <w:sz w:val="14"/>
                <w:szCs w:val="14"/>
                <w:lang w:val="ka-GE"/>
              </w:rPr>
              <w:t>ქვეპროგრამით მოსარგებლეთა რაოდენობა</w:t>
            </w:r>
          </w:p>
        </w:tc>
        <w:tc>
          <w:tcPr>
            <w:tcW w:w="468"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74</w:t>
            </w:r>
          </w:p>
        </w:tc>
        <w:tc>
          <w:tcPr>
            <w:tcW w:w="469"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100</w:t>
            </w:r>
          </w:p>
        </w:tc>
        <w:tc>
          <w:tcPr>
            <w:tcW w:w="786"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64</w:t>
            </w:r>
          </w:p>
        </w:tc>
        <w:tc>
          <w:tcPr>
            <w:tcW w:w="800"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36</w:t>
            </w:r>
          </w:p>
        </w:tc>
        <w:tc>
          <w:tcPr>
            <w:tcW w:w="940" w:type="pct"/>
            <w:tcBorders>
              <w:top w:val="nil"/>
              <w:left w:val="nil"/>
              <w:bottom w:val="single" w:sz="4" w:space="0" w:color="auto"/>
              <w:right w:val="single" w:sz="8" w:space="0" w:color="auto"/>
            </w:tcBorders>
            <w:shd w:val="clear" w:color="auto" w:fill="auto"/>
            <w:vAlign w:val="bottom"/>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მომართვიანობის დაბალი მაჩვენებელი</w:t>
            </w:r>
          </w:p>
        </w:tc>
      </w:tr>
    </w:tbl>
    <w:p w:rsidR="00677B4E" w:rsidRPr="00C25A3C" w:rsidRDefault="00677B4E" w:rsidP="00677B4E">
      <w:pPr>
        <w:rPr>
          <w:rFonts w:ascii="Sylfaen" w:hAnsi="Sylfaen"/>
          <w:sz w:val="20"/>
          <w:szCs w:val="20"/>
          <w:lang w:val="ka-GE"/>
        </w:rPr>
      </w:pPr>
      <w:r w:rsidRPr="00C25A3C">
        <w:rPr>
          <w:rFonts w:ascii="Sylfaen" w:hAnsi="Sylfaen"/>
          <w:b/>
          <w:sz w:val="20"/>
          <w:szCs w:val="20"/>
          <w:lang w:val="ka-GE"/>
        </w:rPr>
        <w:t>06 03 07 მარტოხელა მშობლების დახმარება</w:t>
      </w:r>
      <w:r w:rsidRPr="00C25A3C">
        <w:rPr>
          <w:rFonts w:ascii="Sylfaen" w:hAnsi="Sylfaen"/>
          <w:sz w:val="20"/>
          <w:szCs w:val="20"/>
          <w:lang w:val="ka-GE"/>
        </w:rPr>
        <w:t xml:space="preserve"> 2023 წელს დაზუსტებული გეგმით გათვალისწინებული  10,8 ათასი ლარიდან დაიხარჯა 10,5 ათასი ლარი და  ისარგებლა 20 მოქალაქემ. </w:t>
      </w:r>
    </w:p>
    <w:tbl>
      <w:tblPr>
        <w:tblW w:w="5189" w:type="pct"/>
        <w:tblInd w:w="-318" w:type="dxa"/>
        <w:tblLook w:val="04A0" w:firstRow="1" w:lastRow="0" w:firstColumn="1" w:lastColumn="0" w:noHBand="0" w:noVBand="1"/>
      </w:tblPr>
      <w:tblGrid>
        <w:gridCol w:w="646"/>
        <w:gridCol w:w="2814"/>
        <w:gridCol w:w="1054"/>
        <w:gridCol w:w="1056"/>
        <w:gridCol w:w="1770"/>
        <w:gridCol w:w="1801"/>
        <w:gridCol w:w="2116"/>
      </w:tblGrid>
      <w:tr w:rsidR="00677B4E" w:rsidRPr="00C25A3C" w:rsidTr="002543C9">
        <w:trPr>
          <w:trHeight w:val="97"/>
        </w:trPr>
        <w:tc>
          <w:tcPr>
            <w:tcW w:w="2474" w:type="pct"/>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დაგეგმილი </w:t>
            </w:r>
            <w:r w:rsidRPr="00C25A3C">
              <w:rPr>
                <w:rFonts w:ascii="Sylfaen" w:eastAsia="Times New Roman" w:hAnsi="Sylfaen" w:cs="Calibri"/>
                <w:color w:val="000000"/>
                <w:sz w:val="14"/>
                <w:szCs w:val="14"/>
                <w:lang w:val="ka-GE"/>
              </w:rPr>
              <w:t xml:space="preserve">შუალედური </w:t>
            </w:r>
            <w:r w:rsidRPr="00C25A3C">
              <w:rPr>
                <w:rFonts w:ascii="Sylfaen" w:eastAsia="Times New Roman" w:hAnsi="Sylfaen" w:cs="Calibri"/>
                <w:color w:val="000000"/>
                <w:sz w:val="14"/>
                <w:szCs w:val="14"/>
              </w:rPr>
              <w:t>შედეგის ინდიკატორი</w:t>
            </w:r>
          </w:p>
        </w:tc>
        <w:tc>
          <w:tcPr>
            <w:tcW w:w="1586" w:type="pct"/>
            <w:gridSpan w:val="2"/>
            <w:tcBorders>
              <w:top w:val="single" w:sz="8" w:space="0" w:color="auto"/>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მიღწეული შედეგის ინდიკატორი</w:t>
            </w:r>
          </w:p>
        </w:tc>
        <w:tc>
          <w:tcPr>
            <w:tcW w:w="940" w:type="pct"/>
            <w:tcBorders>
              <w:top w:val="single" w:sz="8" w:space="0" w:color="auto"/>
              <w:left w:val="nil"/>
              <w:bottom w:val="single" w:sz="4" w:space="0" w:color="auto"/>
              <w:right w:val="single" w:sz="8" w:space="0" w:color="auto"/>
            </w:tcBorders>
            <w:shd w:val="clear" w:color="auto" w:fill="auto"/>
            <w:noWrap/>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განმარტება </w:t>
            </w:r>
          </w:p>
        </w:tc>
      </w:tr>
      <w:tr w:rsidR="00677B4E" w:rsidRPr="00C25A3C" w:rsidTr="002543C9">
        <w:trPr>
          <w:trHeight w:val="226"/>
        </w:trPr>
        <w:tc>
          <w:tcPr>
            <w:tcW w:w="287" w:type="pct"/>
            <w:tcBorders>
              <w:top w:val="nil"/>
              <w:left w:val="single" w:sz="8" w:space="0" w:color="auto"/>
              <w:bottom w:val="single" w:sz="4" w:space="0" w:color="auto"/>
              <w:right w:val="single" w:sz="4" w:space="0" w:color="auto"/>
            </w:tcBorders>
            <w:shd w:val="clear" w:color="auto" w:fill="auto"/>
            <w:noWrap/>
            <w:vAlign w:val="bottom"/>
            <w:hideMark/>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N </w:t>
            </w:r>
          </w:p>
        </w:tc>
        <w:tc>
          <w:tcPr>
            <w:tcW w:w="1250"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მოსალოდნელი შედეგის ინდიკატორი</w:t>
            </w:r>
          </w:p>
        </w:tc>
        <w:tc>
          <w:tcPr>
            <w:tcW w:w="468"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საბაზისო მაჩვენებელი</w:t>
            </w:r>
          </w:p>
        </w:tc>
        <w:tc>
          <w:tcPr>
            <w:tcW w:w="469"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დაგეგმილი მაჩვენებელი</w:t>
            </w:r>
          </w:p>
        </w:tc>
        <w:tc>
          <w:tcPr>
            <w:tcW w:w="786"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მიღწეული მაჩვენებელი</w:t>
            </w:r>
          </w:p>
        </w:tc>
        <w:tc>
          <w:tcPr>
            <w:tcW w:w="800"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ცდომილების მაჩვენებელი </w:t>
            </w:r>
          </w:p>
        </w:tc>
        <w:tc>
          <w:tcPr>
            <w:tcW w:w="940" w:type="pct"/>
            <w:tcBorders>
              <w:top w:val="nil"/>
              <w:left w:val="nil"/>
              <w:bottom w:val="single" w:sz="4" w:space="0" w:color="auto"/>
              <w:right w:val="single" w:sz="8" w:space="0" w:color="auto"/>
            </w:tcBorders>
            <w:shd w:val="clear" w:color="auto" w:fill="auto"/>
            <w:vAlign w:val="bottom"/>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r>
      <w:tr w:rsidR="00677B4E" w:rsidRPr="00C25A3C" w:rsidTr="002543C9">
        <w:trPr>
          <w:trHeight w:val="260"/>
        </w:trPr>
        <w:tc>
          <w:tcPr>
            <w:tcW w:w="287" w:type="pct"/>
            <w:tcBorders>
              <w:top w:val="nil"/>
              <w:left w:val="single" w:sz="8" w:space="0" w:color="auto"/>
              <w:bottom w:val="single" w:sz="4" w:space="0" w:color="auto"/>
              <w:right w:val="single" w:sz="4" w:space="0" w:color="auto"/>
            </w:tcBorders>
            <w:shd w:val="clear" w:color="auto" w:fill="auto"/>
            <w:noWrap/>
            <w:vAlign w:val="bottom"/>
            <w:hideMark/>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c>
          <w:tcPr>
            <w:tcW w:w="1250"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rPr>
              <w:t> </w:t>
            </w:r>
            <w:r w:rsidRPr="00C25A3C">
              <w:rPr>
                <w:rFonts w:ascii="Sylfaen" w:eastAsia="Times New Roman" w:hAnsi="Sylfaen" w:cs="Calibri"/>
                <w:color w:val="000000"/>
                <w:sz w:val="14"/>
                <w:szCs w:val="14"/>
                <w:lang w:val="ka-GE"/>
              </w:rPr>
              <w:t>ქვეპროგრამით ყოველთვიურად მოსარგებლეთა რაოდენობა</w:t>
            </w:r>
          </w:p>
        </w:tc>
        <w:tc>
          <w:tcPr>
            <w:tcW w:w="468"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11</w:t>
            </w:r>
          </w:p>
        </w:tc>
        <w:tc>
          <w:tcPr>
            <w:tcW w:w="469"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10</w:t>
            </w:r>
          </w:p>
        </w:tc>
        <w:tc>
          <w:tcPr>
            <w:tcW w:w="786"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20</w:t>
            </w:r>
          </w:p>
        </w:tc>
        <w:tc>
          <w:tcPr>
            <w:tcW w:w="800"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10</w:t>
            </w:r>
          </w:p>
        </w:tc>
        <w:tc>
          <w:tcPr>
            <w:tcW w:w="940" w:type="pct"/>
            <w:tcBorders>
              <w:top w:val="nil"/>
              <w:left w:val="nil"/>
              <w:bottom w:val="single" w:sz="4" w:space="0" w:color="auto"/>
              <w:right w:val="single" w:sz="8" w:space="0" w:color="auto"/>
            </w:tcBorders>
            <w:shd w:val="clear" w:color="auto" w:fill="auto"/>
            <w:vAlign w:val="bottom"/>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მაღალი მომართვიანობა</w:t>
            </w:r>
          </w:p>
        </w:tc>
      </w:tr>
    </w:tbl>
    <w:p w:rsidR="007F225D" w:rsidRPr="00C25A3C" w:rsidRDefault="00677B4E" w:rsidP="00677B4E">
      <w:pPr>
        <w:rPr>
          <w:rFonts w:ascii="Sylfaen" w:hAnsi="Sylfaen"/>
          <w:sz w:val="20"/>
          <w:szCs w:val="20"/>
          <w:lang w:val="ka-GE"/>
        </w:rPr>
      </w:pPr>
      <w:r w:rsidRPr="00C25A3C">
        <w:rPr>
          <w:rFonts w:ascii="Sylfaen" w:hAnsi="Sylfaen"/>
          <w:b/>
          <w:sz w:val="20"/>
          <w:szCs w:val="20"/>
          <w:lang w:val="ka-GE"/>
        </w:rPr>
        <w:t>06 03 08 მარჩენალდაკარგულთა დახმარების ქვეპროგრამაზე</w:t>
      </w:r>
      <w:r w:rsidRPr="00C25A3C">
        <w:rPr>
          <w:rFonts w:ascii="Sylfaen" w:hAnsi="Sylfaen"/>
          <w:sz w:val="20"/>
          <w:szCs w:val="20"/>
          <w:lang w:val="ka-GE"/>
        </w:rPr>
        <w:t xml:space="preserve"> 2023 წ. ქვეპროგრამით განსაზღვრული დახმარება განისაზღვრა ყოველთვიურად 50 ლარით თითეულ მარჩენალდაკარგულზე.  დაიგეგმა 30,0 ათასი ლარი, დაზუსტებულმა გეგმამ შეადგინა 39,0 ათასი ლარი, ფაქტიურად დახარჯულია 38,0 ათასი ლარი. გეგმა ათვისებულია 97,3  ათასი ლარით. დაკმაყოფილდა 48 განცხადება</w:t>
      </w:r>
      <w:r w:rsidR="00C7780E" w:rsidRPr="00C25A3C">
        <w:rPr>
          <w:rFonts w:ascii="Sylfaen" w:hAnsi="Sylfaen"/>
          <w:sz w:val="20"/>
          <w:szCs w:val="20"/>
          <w:lang w:val="ka-GE"/>
        </w:rPr>
        <w:t>.</w:t>
      </w:r>
    </w:p>
    <w:tbl>
      <w:tblPr>
        <w:tblW w:w="5189" w:type="pct"/>
        <w:tblInd w:w="-318" w:type="dxa"/>
        <w:tblLook w:val="04A0" w:firstRow="1" w:lastRow="0" w:firstColumn="1" w:lastColumn="0" w:noHBand="0" w:noVBand="1"/>
      </w:tblPr>
      <w:tblGrid>
        <w:gridCol w:w="646"/>
        <w:gridCol w:w="2814"/>
        <w:gridCol w:w="1054"/>
        <w:gridCol w:w="1056"/>
        <w:gridCol w:w="1770"/>
        <w:gridCol w:w="1801"/>
        <w:gridCol w:w="2116"/>
      </w:tblGrid>
      <w:tr w:rsidR="00677B4E" w:rsidRPr="00C25A3C" w:rsidTr="002543C9">
        <w:trPr>
          <w:trHeight w:val="97"/>
        </w:trPr>
        <w:tc>
          <w:tcPr>
            <w:tcW w:w="2474" w:type="pct"/>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დაგეგმილი </w:t>
            </w:r>
            <w:r w:rsidRPr="00C25A3C">
              <w:rPr>
                <w:rFonts w:ascii="Sylfaen" w:eastAsia="Times New Roman" w:hAnsi="Sylfaen" w:cs="Calibri"/>
                <w:color w:val="000000"/>
                <w:sz w:val="14"/>
                <w:szCs w:val="14"/>
                <w:lang w:val="ka-GE"/>
              </w:rPr>
              <w:t xml:space="preserve">შუალედური </w:t>
            </w:r>
            <w:r w:rsidRPr="00C25A3C">
              <w:rPr>
                <w:rFonts w:ascii="Sylfaen" w:eastAsia="Times New Roman" w:hAnsi="Sylfaen" w:cs="Calibri"/>
                <w:color w:val="000000"/>
                <w:sz w:val="14"/>
                <w:szCs w:val="14"/>
              </w:rPr>
              <w:t>შედეგის ინდიკატორი</w:t>
            </w:r>
          </w:p>
        </w:tc>
        <w:tc>
          <w:tcPr>
            <w:tcW w:w="1586" w:type="pct"/>
            <w:gridSpan w:val="2"/>
            <w:tcBorders>
              <w:top w:val="single" w:sz="8" w:space="0" w:color="auto"/>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მიღწეული შედეგის ინდიკატორი</w:t>
            </w:r>
          </w:p>
        </w:tc>
        <w:tc>
          <w:tcPr>
            <w:tcW w:w="940" w:type="pct"/>
            <w:tcBorders>
              <w:top w:val="single" w:sz="8" w:space="0" w:color="auto"/>
              <w:left w:val="nil"/>
              <w:bottom w:val="single" w:sz="4" w:space="0" w:color="auto"/>
              <w:right w:val="single" w:sz="8" w:space="0" w:color="auto"/>
            </w:tcBorders>
            <w:shd w:val="clear" w:color="auto" w:fill="auto"/>
            <w:noWrap/>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განმარტება </w:t>
            </w:r>
          </w:p>
        </w:tc>
      </w:tr>
      <w:tr w:rsidR="00677B4E" w:rsidRPr="00C25A3C" w:rsidTr="002543C9">
        <w:trPr>
          <w:trHeight w:val="226"/>
        </w:trPr>
        <w:tc>
          <w:tcPr>
            <w:tcW w:w="287" w:type="pct"/>
            <w:tcBorders>
              <w:top w:val="nil"/>
              <w:left w:val="single" w:sz="8" w:space="0" w:color="auto"/>
              <w:bottom w:val="single" w:sz="4" w:space="0" w:color="auto"/>
              <w:right w:val="single" w:sz="4" w:space="0" w:color="auto"/>
            </w:tcBorders>
            <w:shd w:val="clear" w:color="auto" w:fill="auto"/>
            <w:noWrap/>
            <w:vAlign w:val="bottom"/>
            <w:hideMark/>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N </w:t>
            </w:r>
          </w:p>
        </w:tc>
        <w:tc>
          <w:tcPr>
            <w:tcW w:w="1250"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მოსალოდნელი შედეგის ინდიკატორი</w:t>
            </w:r>
          </w:p>
        </w:tc>
        <w:tc>
          <w:tcPr>
            <w:tcW w:w="468"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საბაზისო მაჩვენებელი</w:t>
            </w:r>
          </w:p>
        </w:tc>
        <w:tc>
          <w:tcPr>
            <w:tcW w:w="469"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დაგეგმილი მაჩვენებელი</w:t>
            </w:r>
          </w:p>
        </w:tc>
        <w:tc>
          <w:tcPr>
            <w:tcW w:w="786"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მიღწეული მაჩვენებელი</w:t>
            </w:r>
          </w:p>
        </w:tc>
        <w:tc>
          <w:tcPr>
            <w:tcW w:w="800"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ცდომილების მაჩვენებელი </w:t>
            </w:r>
          </w:p>
        </w:tc>
        <w:tc>
          <w:tcPr>
            <w:tcW w:w="940" w:type="pct"/>
            <w:tcBorders>
              <w:top w:val="nil"/>
              <w:left w:val="nil"/>
              <w:bottom w:val="single" w:sz="4" w:space="0" w:color="auto"/>
              <w:right w:val="single" w:sz="8" w:space="0" w:color="auto"/>
            </w:tcBorders>
            <w:shd w:val="clear" w:color="auto" w:fill="auto"/>
            <w:vAlign w:val="bottom"/>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r>
      <w:tr w:rsidR="00677B4E" w:rsidRPr="00C25A3C" w:rsidTr="002543C9">
        <w:trPr>
          <w:trHeight w:val="260"/>
        </w:trPr>
        <w:tc>
          <w:tcPr>
            <w:tcW w:w="287" w:type="pct"/>
            <w:tcBorders>
              <w:top w:val="nil"/>
              <w:left w:val="single" w:sz="8" w:space="0" w:color="auto"/>
              <w:bottom w:val="single" w:sz="4" w:space="0" w:color="auto"/>
              <w:right w:val="single" w:sz="4" w:space="0" w:color="auto"/>
            </w:tcBorders>
            <w:shd w:val="clear" w:color="auto" w:fill="auto"/>
            <w:noWrap/>
            <w:vAlign w:val="bottom"/>
            <w:hideMark/>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c>
          <w:tcPr>
            <w:tcW w:w="1250"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rPr>
              <w:t> </w:t>
            </w:r>
            <w:r w:rsidRPr="00C25A3C">
              <w:rPr>
                <w:rFonts w:ascii="Sylfaen" w:eastAsia="Times New Roman" w:hAnsi="Sylfaen" w:cs="Calibri"/>
                <w:color w:val="000000"/>
                <w:sz w:val="14"/>
                <w:szCs w:val="14"/>
                <w:lang w:val="ka-GE"/>
              </w:rPr>
              <w:t>ქვეპროგრამით მოსარგებლეთა რაოდენობა</w:t>
            </w:r>
          </w:p>
        </w:tc>
        <w:tc>
          <w:tcPr>
            <w:tcW w:w="468"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17</w:t>
            </w:r>
          </w:p>
        </w:tc>
        <w:tc>
          <w:tcPr>
            <w:tcW w:w="469"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50</w:t>
            </w:r>
          </w:p>
        </w:tc>
        <w:tc>
          <w:tcPr>
            <w:tcW w:w="786"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48</w:t>
            </w:r>
          </w:p>
        </w:tc>
        <w:tc>
          <w:tcPr>
            <w:tcW w:w="800"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2</w:t>
            </w:r>
          </w:p>
        </w:tc>
        <w:tc>
          <w:tcPr>
            <w:tcW w:w="940" w:type="pct"/>
            <w:tcBorders>
              <w:top w:val="nil"/>
              <w:left w:val="nil"/>
              <w:bottom w:val="single" w:sz="4" w:space="0" w:color="auto"/>
              <w:right w:val="single" w:sz="8" w:space="0" w:color="auto"/>
            </w:tcBorders>
            <w:shd w:val="clear" w:color="auto" w:fill="auto"/>
            <w:vAlign w:val="bottom"/>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p>
        </w:tc>
      </w:tr>
    </w:tbl>
    <w:p w:rsidR="00677B4E" w:rsidRPr="00C25A3C" w:rsidRDefault="00677B4E" w:rsidP="00677B4E">
      <w:pPr>
        <w:rPr>
          <w:rFonts w:ascii="Sylfaen" w:hAnsi="Sylfaen"/>
          <w:sz w:val="14"/>
          <w:szCs w:val="14"/>
          <w:lang w:val="ka-GE"/>
        </w:rPr>
      </w:pPr>
      <w:r w:rsidRPr="00C25A3C">
        <w:rPr>
          <w:rFonts w:ascii="Sylfaen" w:hAnsi="Sylfaen"/>
          <w:b/>
          <w:sz w:val="20"/>
          <w:szCs w:val="20"/>
          <w:lang w:val="ka-GE"/>
        </w:rPr>
        <w:t>06 03 09 ყოველთვიური დახმარების ქვეპროგრამით</w:t>
      </w:r>
      <w:r w:rsidRPr="00C25A3C">
        <w:rPr>
          <w:rFonts w:ascii="Sylfaen" w:hAnsi="Sylfaen"/>
          <w:sz w:val="20"/>
          <w:szCs w:val="20"/>
          <w:lang w:val="ka-GE"/>
        </w:rPr>
        <w:t xml:space="preserve"> გათვალისწინებული თანხა დაიგეგმა  60,0 ათასი ლარი, დაზუსტებულმა გეგმამ შეადგიანა 56,4 ათასი ლარი. ფაქტიურად გაიწია 54,9 ათასი ლარის ხარჯი. გეგმა შესრულებულია 97,3 % -ით. ქვეპროგრამა მოიცავს სამი სამიზნე ჯგუფის დახმარებას _უსინათლოები, სამამულო ომის ვეტერანების და დევნილთა ოჯახების. მოსარგებლეა 93 ბენეფიციარი.</w:t>
      </w:r>
    </w:p>
    <w:tbl>
      <w:tblPr>
        <w:tblW w:w="10886" w:type="dxa"/>
        <w:tblInd w:w="-250" w:type="dxa"/>
        <w:tblLook w:val="04A0" w:firstRow="1" w:lastRow="0" w:firstColumn="1" w:lastColumn="0" w:noHBand="0" w:noVBand="1"/>
      </w:tblPr>
      <w:tblGrid>
        <w:gridCol w:w="321"/>
        <w:gridCol w:w="3178"/>
        <w:gridCol w:w="1050"/>
        <w:gridCol w:w="1050"/>
        <w:gridCol w:w="1524"/>
        <w:gridCol w:w="1653"/>
        <w:gridCol w:w="2110"/>
      </w:tblGrid>
      <w:tr w:rsidR="00677B4E" w:rsidRPr="00C25A3C" w:rsidTr="002543C9">
        <w:trPr>
          <w:trHeight w:val="132"/>
        </w:trPr>
        <w:tc>
          <w:tcPr>
            <w:tcW w:w="0" w:type="auto"/>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დაგეგმილი შუალედური შედეგის ინდიკატორი</w:t>
            </w:r>
          </w:p>
        </w:tc>
        <w:tc>
          <w:tcPr>
            <w:tcW w:w="0" w:type="auto"/>
            <w:gridSpan w:val="2"/>
            <w:tcBorders>
              <w:top w:val="single" w:sz="8" w:space="0" w:color="auto"/>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მიღწეული შედეგის ინდიკატორი</w:t>
            </w:r>
          </w:p>
        </w:tc>
        <w:tc>
          <w:tcPr>
            <w:tcW w:w="2110" w:type="dxa"/>
            <w:tcBorders>
              <w:top w:val="single" w:sz="8" w:space="0" w:color="auto"/>
              <w:left w:val="nil"/>
              <w:bottom w:val="single" w:sz="4" w:space="0" w:color="auto"/>
              <w:right w:val="single" w:sz="8" w:space="0" w:color="auto"/>
            </w:tcBorders>
            <w:shd w:val="clear" w:color="auto" w:fill="auto"/>
            <w:noWrap/>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განმარტება </w:t>
            </w:r>
          </w:p>
        </w:tc>
      </w:tr>
      <w:tr w:rsidR="00677B4E" w:rsidRPr="00C25A3C" w:rsidTr="002543C9">
        <w:trPr>
          <w:trHeight w:val="307"/>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N </w:t>
            </w:r>
          </w:p>
        </w:tc>
        <w:tc>
          <w:tcPr>
            <w:tcW w:w="0" w:type="auto"/>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მოსალოდნელი შედეგის ინდიკატორი</w:t>
            </w:r>
          </w:p>
        </w:tc>
        <w:tc>
          <w:tcPr>
            <w:tcW w:w="1050" w:type="dxa"/>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საბაზისო მაჩვენებელი</w:t>
            </w:r>
          </w:p>
        </w:tc>
        <w:tc>
          <w:tcPr>
            <w:tcW w:w="1050" w:type="dxa"/>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ცდომილების მაჩვენებელი </w:t>
            </w:r>
          </w:p>
        </w:tc>
        <w:tc>
          <w:tcPr>
            <w:tcW w:w="2110" w:type="dxa"/>
            <w:tcBorders>
              <w:top w:val="nil"/>
              <w:left w:val="nil"/>
              <w:bottom w:val="single" w:sz="4" w:space="0" w:color="auto"/>
              <w:right w:val="single" w:sz="8" w:space="0" w:color="auto"/>
            </w:tcBorders>
            <w:shd w:val="clear" w:color="auto" w:fill="auto"/>
            <w:vAlign w:val="bottom"/>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r>
      <w:tr w:rsidR="00677B4E" w:rsidRPr="00C25A3C" w:rsidTr="002543C9">
        <w:trPr>
          <w:trHeight w:val="3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77B4E" w:rsidRPr="00C25A3C" w:rsidRDefault="00677B4E" w:rsidP="002543C9">
            <w:pPr>
              <w:spacing w:after="0" w:line="240" w:lineRule="auto"/>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rPr>
              <w:t> </w:t>
            </w:r>
            <w:r w:rsidRPr="00C25A3C">
              <w:rPr>
                <w:rFonts w:ascii="Sylfaen" w:eastAsia="Times New Roman" w:hAnsi="Sylfaen" w:cs="Calibri"/>
                <w:color w:val="000000"/>
                <w:sz w:val="14"/>
                <w:szCs w:val="14"/>
                <w:lang w:val="ka-GE"/>
              </w:rPr>
              <w:t>1</w:t>
            </w:r>
          </w:p>
        </w:tc>
        <w:tc>
          <w:tcPr>
            <w:tcW w:w="0" w:type="auto"/>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rPr>
              <w:t> </w:t>
            </w:r>
            <w:r w:rsidRPr="00C25A3C">
              <w:rPr>
                <w:rFonts w:ascii="Sylfaen" w:eastAsia="Times New Roman" w:hAnsi="Sylfaen" w:cs="Calibri"/>
                <w:color w:val="000000"/>
                <w:sz w:val="14"/>
                <w:szCs w:val="14"/>
                <w:lang w:val="ka-GE"/>
              </w:rPr>
              <w:t>ქვეპროგრამით ყოველთვიურად მოსარგებლეთა რაოდენობა</w:t>
            </w:r>
          </w:p>
        </w:tc>
        <w:tc>
          <w:tcPr>
            <w:tcW w:w="1050" w:type="dxa"/>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1</w:t>
            </w:r>
          </w:p>
        </w:tc>
        <w:tc>
          <w:tcPr>
            <w:tcW w:w="1050" w:type="dxa"/>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1</w:t>
            </w:r>
          </w:p>
        </w:tc>
        <w:tc>
          <w:tcPr>
            <w:tcW w:w="0" w:type="auto"/>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1</w:t>
            </w:r>
          </w:p>
        </w:tc>
        <w:tc>
          <w:tcPr>
            <w:tcW w:w="0" w:type="auto"/>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0</w:t>
            </w:r>
          </w:p>
        </w:tc>
        <w:tc>
          <w:tcPr>
            <w:tcW w:w="2110" w:type="dxa"/>
            <w:tcBorders>
              <w:top w:val="nil"/>
              <w:left w:val="nil"/>
              <w:bottom w:val="single" w:sz="4" w:space="0" w:color="auto"/>
              <w:right w:val="single" w:sz="8" w:space="0" w:color="auto"/>
            </w:tcBorders>
            <w:shd w:val="clear" w:color="auto" w:fill="auto"/>
            <w:vAlign w:val="bottom"/>
            <w:hideMark/>
          </w:tcPr>
          <w:p w:rsidR="00677B4E" w:rsidRPr="00C25A3C" w:rsidRDefault="00677B4E" w:rsidP="002543C9">
            <w:pPr>
              <w:spacing w:after="0" w:line="240" w:lineRule="auto"/>
              <w:rPr>
                <w:rFonts w:ascii="Sylfaen" w:eastAsia="Times New Roman" w:hAnsi="Sylfaen" w:cs="Calibri"/>
                <w:color w:val="000000"/>
                <w:sz w:val="14"/>
                <w:szCs w:val="14"/>
                <w:lang w:val="ka-GE"/>
              </w:rPr>
            </w:pPr>
          </w:p>
        </w:tc>
      </w:tr>
      <w:tr w:rsidR="00677B4E" w:rsidRPr="00C25A3C" w:rsidTr="002543C9">
        <w:trPr>
          <w:trHeight w:val="241"/>
        </w:trPr>
        <w:tc>
          <w:tcPr>
            <w:tcW w:w="0" w:type="auto"/>
            <w:tcBorders>
              <w:top w:val="nil"/>
              <w:left w:val="single" w:sz="8" w:space="0" w:color="auto"/>
              <w:bottom w:val="single" w:sz="4" w:space="0" w:color="auto"/>
              <w:right w:val="single" w:sz="4" w:space="0" w:color="auto"/>
            </w:tcBorders>
            <w:shd w:val="clear" w:color="auto" w:fill="auto"/>
            <w:noWrap/>
            <w:vAlign w:val="bottom"/>
          </w:tcPr>
          <w:p w:rsidR="00677B4E" w:rsidRPr="00C25A3C" w:rsidRDefault="00677B4E" w:rsidP="002543C9">
            <w:pPr>
              <w:spacing w:after="0" w:line="240" w:lineRule="auto"/>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2</w:t>
            </w:r>
          </w:p>
        </w:tc>
        <w:tc>
          <w:tcPr>
            <w:tcW w:w="0" w:type="auto"/>
            <w:tcBorders>
              <w:top w:val="nil"/>
              <w:left w:val="nil"/>
              <w:bottom w:val="single" w:sz="4" w:space="0" w:color="auto"/>
              <w:right w:val="single" w:sz="4" w:space="0" w:color="auto"/>
            </w:tcBorders>
            <w:shd w:val="clear" w:color="auto" w:fill="auto"/>
            <w:vAlign w:val="center"/>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lang w:val="ka-GE"/>
              </w:rPr>
              <w:t>ქვეპროგრამით ყოველთვიურად მოსარგებლეთა რაოდენობა</w:t>
            </w:r>
          </w:p>
        </w:tc>
        <w:tc>
          <w:tcPr>
            <w:tcW w:w="1050" w:type="dxa"/>
            <w:tcBorders>
              <w:top w:val="nil"/>
              <w:left w:val="nil"/>
              <w:bottom w:val="single" w:sz="4" w:space="0" w:color="auto"/>
              <w:right w:val="single" w:sz="4" w:space="0" w:color="auto"/>
            </w:tcBorders>
            <w:shd w:val="clear" w:color="auto" w:fill="auto"/>
            <w:vAlign w:val="center"/>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78</w:t>
            </w:r>
          </w:p>
        </w:tc>
        <w:tc>
          <w:tcPr>
            <w:tcW w:w="1050" w:type="dxa"/>
            <w:tcBorders>
              <w:top w:val="nil"/>
              <w:left w:val="nil"/>
              <w:bottom w:val="single" w:sz="4" w:space="0" w:color="auto"/>
              <w:right w:val="single" w:sz="4" w:space="0" w:color="auto"/>
            </w:tcBorders>
            <w:shd w:val="clear" w:color="auto" w:fill="auto"/>
            <w:vAlign w:val="center"/>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75</w:t>
            </w:r>
          </w:p>
        </w:tc>
        <w:tc>
          <w:tcPr>
            <w:tcW w:w="0" w:type="auto"/>
            <w:tcBorders>
              <w:top w:val="nil"/>
              <w:left w:val="nil"/>
              <w:bottom w:val="single" w:sz="4" w:space="0" w:color="auto"/>
              <w:right w:val="single" w:sz="4" w:space="0" w:color="auto"/>
            </w:tcBorders>
            <w:shd w:val="clear" w:color="auto" w:fill="auto"/>
            <w:vAlign w:val="center"/>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75</w:t>
            </w:r>
          </w:p>
        </w:tc>
        <w:tc>
          <w:tcPr>
            <w:tcW w:w="0" w:type="auto"/>
            <w:tcBorders>
              <w:top w:val="nil"/>
              <w:left w:val="nil"/>
              <w:bottom w:val="single" w:sz="4" w:space="0" w:color="auto"/>
              <w:right w:val="single" w:sz="4" w:space="0" w:color="auto"/>
            </w:tcBorders>
            <w:shd w:val="clear" w:color="auto" w:fill="auto"/>
            <w:vAlign w:val="center"/>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0</w:t>
            </w:r>
          </w:p>
        </w:tc>
        <w:tc>
          <w:tcPr>
            <w:tcW w:w="2110" w:type="dxa"/>
            <w:tcBorders>
              <w:top w:val="nil"/>
              <w:left w:val="nil"/>
              <w:bottom w:val="single" w:sz="4" w:space="0" w:color="auto"/>
              <w:right w:val="single" w:sz="8" w:space="0" w:color="auto"/>
            </w:tcBorders>
            <w:shd w:val="clear" w:color="auto" w:fill="auto"/>
            <w:vAlign w:val="bottom"/>
          </w:tcPr>
          <w:p w:rsidR="00677B4E" w:rsidRPr="00C25A3C" w:rsidRDefault="00677B4E" w:rsidP="002543C9">
            <w:pPr>
              <w:spacing w:after="0" w:line="240" w:lineRule="auto"/>
              <w:rPr>
                <w:rFonts w:ascii="Sylfaen" w:eastAsia="Times New Roman" w:hAnsi="Sylfaen" w:cs="Calibri"/>
                <w:color w:val="000000"/>
                <w:sz w:val="14"/>
                <w:szCs w:val="14"/>
                <w:lang w:val="ka-GE"/>
              </w:rPr>
            </w:pPr>
          </w:p>
        </w:tc>
      </w:tr>
      <w:tr w:rsidR="00677B4E" w:rsidRPr="00C25A3C" w:rsidTr="002543C9">
        <w:trPr>
          <w:trHeight w:val="355"/>
        </w:trPr>
        <w:tc>
          <w:tcPr>
            <w:tcW w:w="0" w:type="auto"/>
            <w:tcBorders>
              <w:top w:val="nil"/>
              <w:left w:val="single" w:sz="8" w:space="0" w:color="auto"/>
              <w:bottom w:val="single" w:sz="4" w:space="0" w:color="auto"/>
              <w:right w:val="single" w:sz="4" w:space="0" w:color="auto"/>
            </w:tcBorders>
            <w:shd w:val="clear" w:color="auto" w:fill="auto"/>
            <w:noWrap/>
            <w:vAlign w:val="bottom"/>
          </w:tcPr>
          <w:p w:rsidR="00677B4E" w:rsidRPr="00C25A3C" w:rsidRDefault="00677B4E" w:rsidP="002543C9">
            <w:pPr>
              <w:spacing w:after="0" w:line="240" w:lineRule="auto"/>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3</w:t>
            </w:r>
          </w:p>
        </w:tc>
        <w:tc>
          <w:tcPr>
            <w:tcW w:w="0" w:type="auto"/>
            <w:tcBorders>
              <w:top w:val="nil"/>
              <w:left w:val="nil"/>
              <w:bottom w:val="single" w:sz="4" w:space="0" w:color="auto"/>
              <w:right w:val="single" w:sz="4" w:space="0" w:color="auto"/>
            </w:tcBorders>
            <w:shd w:val="clear" w:color="auto" w:fill="auto"/>
            <w:vAlign w:val="center"/>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lang w:val="ka-GE"/>
              </w:rPr>
              <w:t>ქვეპროგრამით ყოველთვიურად მოსარგებლეთა რაოდენობა</w:t>
            </w:r>
          </w:p>
        </w:tc>
        <w:tc>
          <w:tcPr>
            <w:tcW w:w="1050" w:type="dxa"/>
            <w:tcBorders>
              <w:top w:val="nil"/>
              <w:left w:val="nil"/>
              <w:bottom w:val="single" w:sz="4" w:space="0" w:color="auto"/>
              <w:right w:val="single" w:sz="4" w:space="0" w:color="auto"/>
            </w:tcBorders>
            <w:shd w:val="clear" w:color="auto" w:fill="auto"/>
            <w:vAlign w:val="center"/>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18</w:t>
            </w:r>
          </w:p>
        </w:tc>
        <w:tc>
          <w:tcPr>
            <w:tcW w:w="1050" w:type="dxa"/>
            <w:tcBorders>
              <w:top w:val="nil"/>
              <w:left w:val="nil"/>
              <w:bottom w:val="single" w:sz="4" w:space="0" w:color="auto"/>
              <w:right w:val="single" w:sz="4" w:space="0" w:color="auto"/>
            </w:tcBorders>
            <w:shd w:val="clear" w:color="auto" w:fill="auto"/>
            <w:vAlign w:val="center"/>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17</w:t>
            </w:r>
          </w:p>
        </w:tc>
        <w:tc>
          <w:tcPr>
            <w:tcW w:w="0" w:type="auto"/>
            <w:tcBorders>
              <w:top w:val="nil"/>
              <w:left w:val="nil"/>
              <w:bottom w:val="single" w:sz="4" w:space="0" w:color="auto"/>
              <w:right w:val="single" w:sz="4" w:space="0" w:color="auto"/>
            </w:tcBorders>
            <w:shd w:val="clear" w:color="auto" w:fill="auto"/>
            <w:vAlign w:val="center"/>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17</w:t>
            </w:r>
          </w:p>
        </w:tc>
        <w:tc>
          <w:tcPr>
            <w:tcW w:w="0" w:type="auto"/>
            <w:tcBorders>
              <w:top w:val="nil"/>
              <w:left w:val="nil"/>
              <w:bottom w:val="single" w:sz="4" w:space="0" w:color="auto"/>
              <w:right w:val="single" w:sz="4" w:space="0" w:color="auto"/>
            </w:tcBorders>
            <w:shd w:val="clear" w:color="auto" w:fill="auto"/>
            <w:vAlign w:val="center"/>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0</w:t>
            </w:r>
          </w:p>
        </w:tc>
        <w:tc>
          <w:tcPr>
            <w:tcW w:w="2110" w:type="dxa"/>
            <w:tcBorders>
              <w:top w:val="nil"/>
              <w:left w:val="nil"/>
              <w:bottom w:val="single" w:sz="4" w:space="0" w:color="auto"/>
              <w:right w:val="single" w:sz="8" w:space="0" w:color="auto"/>
            </w:tcBorders>
            <w:shd w:val="clear" w:color="auto" w:fill="auto"/>
            <w:vAlign w:val="bottom"/>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p>
        </w:tc>
      </w:tr>
    </w:tbl>
    <w:p w:rsidR="00677B4E" w:rsidRPr="00C25A3C" w:rsidRDefault="00677B4E" w:rsidP="00677B4E">
      <w:pPr>
        <w:rPr>
          <w:rFonts w:ascii="Sylfaen" w:hAnsi="Sylfaen"/>
          <w:sz w:val="14"/>
          <w:szCs w:val="14"/>
          <w:lang w:val="ka-GE"/>
        </w:rPr>
      </w:pPr>
      <w:r w:rsidRPr="00C25A3C">
        <w:rPr>
          <w:rFonts w:ascii="Sylfaen" w:hAnsi="Sylfaen"/>
          <w:b/>
          <w:sz w:val="20"/>
          <w:szCs w:val="20"/>
          <w:lang w:val="ka-GE"/>
        </w:rPr>
        <w:t>06 03 10 ტერიტორიული მთლიანობისთვის ომში დაღუპულთა ოჯახების დახმარების ქვეპროგრამის</w:t>
      </w:r>
      <w:r w:rsidRPr="00C25A3C">
        <w:rPr>
          <w:rFonts w:ascii="Sylfaen" w:hAnsi="Sylfaen"/>
          <w:sz w:val="20"/>
          <w:szCs w:val="20"/>
          <w:lang w:val="ka-GE"/>
        </w:rPr>
        <w:t xml:space="preserve"> მოსარგებლეა 5 ბენეფიციარი_ დახარჯულია 8,5 ათასი ლარი</w:t>
      </w:r>
      <w:r w:rsidR="002D1DE0" w:rsidRPr="00C25A3C">
        <w:rPr>
          <w:rFonts w:ascii="Sylfaen" w:hAnsi="Sylfaen"/>
          <w:sz w:val="20"/>
          <w:szCs w:val="20"/>
          <w:lang w:val="ka-GE"/>
        </w:rPr>
        <w:t xml:space="preserve">. </w:t>
      </w:r>
    </w:p>
    <w:tbl>
      <w:tblPr>
        <w:tblW w:w="5189" w:type="pct"/>
        <w:tblInd w:w="-318" w:type="dxa"/>
        <w:tblLook w:val="04A0" w:firstRow="1" w:lastRow="0" w:firstColumn="1" w:lastColumn="0" w:noHBand="0" w:noVBand="1"/>
      </w:tblPr>
      <w:tblGrid>
        <w:gridCol w:w="646"/>
        <w:gridCol w:w="2814"/>
        <w:gridCol w:w="1054"/>
        <w:gridCol w:w="1056"/>
        <w:gridCol w:w="1770"/>
        <w:gridCol w:w="1801"/>
        <w:gridCol w:w="2116"/>
      </w:tblGrid>
      <w:tr w:rsidR="00677B4E" w:rsidRPr="00C25A3C" w:rsidTr="002543C9">
        <w:trPr>
          <w:trHeight w:val="97"/>
        </w:trPr>
        <w:tc>
          <w:tcPr>
            <w:tcW w:w="2474" w:type="pct"/>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დაგეგმილი </w:t>
            </w:r>
            <w:r w:rsidRPr="00C25A3C">
              <w:rPr>
                <w:rFonts w:ascii="Sylfaen" w:eastAsia="Times New Roman" w:hAnsi="Sylfaen" w:cs="Calibri"/>
                <w:color w:val="000000"/>
                <w:sz w:val="14"/>
                <w:szCs w:val="14"/>
                <w:lang w:val="ka-GE"/>
              </w:rPr>
              <w:t xml:space="preserve">შუალედური </w:t>
            </w:r>
            <w:r w:rsidRPr="00C25A3C">
              <w:rPr>
                <w:rFonts w:ascii="Sylfaen" w:eastAsia="Times New Roman" w:hAnsi="Sylfaen" w:cs="Calibri"/>
                <w:color w:val="000000"/>
                <w:sz w:val="14"/>
                <w:szCs w:val="14"/>
              </w:rPr>
              <w:t>შედეგის ინდიკატორი</w:t>
            </w:r>
          </w:p>
        </w:tc>
        <w:tc>
          <w:tcPr>
            <w:tcW w:w="1586" w:type="pct"/>
            <w:gridSpan w:val="2"/>
            <w:tcBorders>
              <w:top w:val="single" w:sz="8" w:space="0" w:color="auto"/>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მიღწეული შედეგის ინდიკატორი</w:t>
            </w:r>
          </w:p>
        </w:tc>
        <w:tc>
          <w:tcPr>
            <w:tcW w:w="940" w:type="pct"/>
            <w:tcBorders>
              <w:top w:val="single" w:sz="8" w:space="0" w:color="auto"/>
              <w:left w:val="nil"/>
              <w:bottom w:val="single" w:sz="4" w:space="0" w:color="auto"/>
              <w:right w:val="single" w:sz="8" w:space="0" w:color="auto"/>
            </w:tcBorders>
            <w:shd w:val="clear" w:color="auto" w:fill="auto"/>
            <w:noWrap/>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განმარტება </w:t>
            </w:r>
          </w:p>
        </w:tc>
      </w:tr>
      <w:tr w:rsidR="00677B4E" w:rsidRPr="00C25A3C" w:rsidTr="002543C9">
        <w:trPr>
          <w:trHeight w:val="226"/>
        </w:trPr>
        <w:tc>
          <w:tcPr>
            <w:tcW w:w="287" w:type="pct"/>
            <w:tcBorders>
              <w:top w:val="nil"/>
              <w:left w:val="single" w:sz="8" w:space="0" w:color="auto"/>
              <w:bottom w:val="single" w:sz="4" w:space="0" w:color="auto"/>
              <w:right w:val="single" w:sz="4" w:space="0" w:color="auto"/>
            </w:tcBorders>
            <w:shd w:val="clear" w:color="auto" w:fill="auto"/>
            <w:noWrap/>
            <w:vAlign w:val="bottom"/>
            <w:hideMark/>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N </w:t>
            </w:r>
          </w:p>
        </w:tc>
        <w:tc>
          <w:tcPr>
            <w:tcW w:w="1250"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მოსალოდნელი შედეგის ინდიკატორი</w:t>
            </w:r>
          </w:p>
        </w:tc>
        <w:tc>
          <w:tcPr>
            <w:tcW w:w="468"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საბაზისო მაჩვენებელი</w:t>
            </w:r>
          </w:p>
        </w:tc>
        <w:tc>
          <w:tcPr>
            <w:tcW w:w="469"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დაგეგმილი მაჩვენებელი</w:t>
            </w:r>
          </w:p>
        </w:tc>
        <w:tc>
          <w:tcPr>
            <w:tcW w:w="786"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მიღწეული მაჩვენებელი</w:t>
            </w:r>
          </w:p>
        </w:tc>
        <w:tc>
          <w:tcPr>
            <w:tcW w:w="800"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ცდომილების მაჩვენებელი </w:t>
            </w:r>
          </w:p>
        </w:tc>
        <w:tc>
          <w:tcPr>
            <w:tcW w:w="940" w:type="pct"/>
            <w:tcBorders>
              <w:top w:val="nil"/>
              <w:left w:val="nil"/>
              <w:bottom w:val="single" w:sz="4" w:space="0" w:color="auto"/>
              <w:right w:val="single" w:sz="8" w:space="0" w:color="auto"/>
            </w:tcBorders>
            <w:shd w:val="clear" w:color="auto" w:fill="auto"/>
            <w:vAlign w:val="bottom"/>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r>
      <w:tr w:rsidR="00677B4E" w:rsidRPr="00C25A3C" w:rsidTr="002D1DE0">
        <w:trPr>
          <w:trHeight w:val="70"/>
        </w:trPr>
        <w:tc>
          <w:tcPr>
            <w:tcW w:w="287" w:type="pct"/>
            <w:tcBorders>
              <w:top w:val="nil"/>
              <w:left w:val="single" w:sz="8" w:space="0" w:color="auto"/>
              <w:bottom w:val="single" w:sz="4" w:space="0" w:color="auto"/>
              <w:right w:val="single" w:sz="4" w:space="0" w:color="auto"/>
            </w:tcBorders>
            <w:shd w:val="clear" w:color="auto" w:fill="auto"/>
            <w:noWrap/>
            <w:vAlign w:val="bottom"/>
            <w:hideMark/>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c>
          <w:tcPr>
            <w:tcW w:w="1250"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rPr>
              <w:t> </w:t>
            </w:r>
            <w:r w:rsidRPr="00C25A3C">
              <w:rPr>
                <w:rFonts w:ascii="Sylfaen" w:eastAsia="Times New Roman" w:hAnsi="Sylfaen" w:cs="Calibri"/>
                <w:color w:val="000000"/>
                <w:sz w:val="14"/>
                <w:szCs w:val="14"/>
                <w:lang w:val="ka-GE"/>
              </w:rPr>
              <w:t>ქვეპროგრამით მოსარგებლეთა რაოდენობა</w:t>
            </w:r>
          </w:p>
        </w:tc>
        <w:tc>
          <w:tcPr>
            <w:tcW w:w="468"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5</w:t>
            </w:r>
          </w:p>
        </w:tc>
        <w:tc>
          <w:tcPr>
            <w:tcW w:w="469"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5</w:t>
            </w:r>
          </w:p>
        </w:tc>
        <w:tc>
          <w:tcPr>
            <w:tcW w:w="786"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5</w:t>
            </w:r>
          </w:p>
        </w:tc>
        <w:tc>
          <w:tcPr>
            <w:tcW w:w="800"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0</w:t>
            </w:r>
          </w:p>
        </w:tc>
        <w:tc>
          <w:tcPr>
            <w:tcW w:w="940" w:type="pct"/>
            <w:tcBorders>
              <w:top w:val="nil"/>
              <w:left w:val="nil"/>
              <w:bottom w:val="single" w:sz="4" w:space="0" w:color="auto"/>
              <w:right w:val="single" w:sz="8" w:space="0" w:color="auto"/>
            </w:tcBorders>
            <w:shd w:val="clear" w:color="auto" w:fill="auto"/>
            <w:vAlign w:val="bottom"/>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p>
        </w:tc>
      </w:tr>
    </w:tbl>
    <w:p w:rsidR="00677B4E" w:rsidRPr="00C25A3C" w:rsidRDefault="00677B4E" w:rsidP="00677B4E">
      <w:pPr>
        <w:rPr>
          <w:rFonts w:ascii="Sylfaen" w:hAnsi="Sylfaen"/>
          <w:sz w:val="14"/>
          <w:szCs w:val="14"/>
          <w:lang w:val="ka-GE"/>
        </w:rPr>
      </w:pPr>
      <w:r w:rsidRPr="00C25A3C">
        <w:rPr>
          <w:rFonts w:ascii="Sylfaen" w:hAnsi="Sylfaen"/>
          <w:b/>
          <w:sz w:val="20"/>
          <w:szCs w:val="20"/>
          <w:lang w:val="ka-GE"/>
        </w:rPr>
        <w:t>06 03 11 ხანდაზმულთა დახმარების ქვეპროგრამა</w:t>
      </w:r>
      <w:r w:rsidRPr="00C25A3C">
        <w:rPr>
          <w:rFonts w:ascii="Sylfaen" w:hAnsi="Sylfaen"/>
          <w:sz w:val="20"/>
          <w:szCs w:val="20"/>
          <w:lang w:val="ka-GE"/>
        </w:rPr>
        <w:t xml:space="preserve"> -დამტკიცებული  გეგმა 3,0 ლარი, დაზუსტებული _ 1,0 ათასი ლარი, ფაქტიური ხარჯი არ გაწეულა </w:t>
      </w:r>
    </w:p>
    <w:tbl>
      <w:tblPr>
        <w:tblW w:w="5189" w:type="pct"/>
        <w:tblInd w:w="-318" w:type="dxa"/>
        <w:tblLook w:val="04A0" w:firstRow="1" w:lastRow="0" w:firstColumn="1" w:lastColumn="0" w:noHBand="0" w:noVBand="1"/>
      </w:tblPr>
      <w:tblGrid>
        <w:gridCol w:w="646"/>
        <w:gridCol w:w="2814"/>
        <w:gridCol w:w="1054"/>
        <w:gridCol w:w="1056"/>
        <w:gridCol w:w="1770"/>
        <w:gridCol w:w="1801"/>
        <w:gridCol w:w="2116"/>
      </w:tblGrid>
      <w:tr w:rsidR="00677B4E" w:rsidRPr="00C25A3C" w:rsidTr="002543C9">
        <w:trPr>
          <w:trHeight w:val="97"/>
        </w:trPr>
        <w:tc>
          <w:tcPr>
            <w:tcW w:w="2474" w:type="pct"/>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დაგეგმილი </w:t>
            </w:r>
            <w:r w:rsidRPr="00C25A3C">
              <w:rPr>
                <w:rFonts w:ascii="Sylfaen" w:eastAsia="Times New Roman" w:hAnsi="Sylfaen" w:cs="Calibri"/>
                <w:color w:val="000000"/>
                <w:sz w:val="14"/>
                <w:szCs w:val="14"/>
                <w:lang w:val="ka-GE"/>
              </w:rPr>
              <w:t xml:space="preserve">შუალედური </w:t>
            </w:r>
            <w:r w:rsidRPr="00C25A3C">
              <w:rPr>
                <w:rFonts w:ascii="Sylfaen" w:eastAsia="Times New Roman" w:hAnsi="Sylfaen" w:cs="Calibri"/>
                <w:color w:val="000000"/>
                <w:sz w:val="14"/>
                <w:szCs w:val="14"/>
              </w:rPr>
              <w:t>შედეგის ინდიკატორი</w:t>
            </w:r>
          </w:p>
        </w:tc>
        <w:tc>
          <w:tcPr>
            <w:tcW w:w="1586" w:type="pct"/>
            <w:gridSpan w:val="2"/>
            <w:tcBorders>
              <w:top w:val="single" w:sz="8" w:space="0" w:color="auto"/>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მიღწეული შედეგის ინდიკატორი</w:t>
            </w:r>
          </w:p>
        </w:tc>
        <w:tc>
          <w:tcPr>
            <w:tcW w:w="940" w:type="pct"/>
            <w:tcBorders>
              <w:top w:val="single" w:sz="8" w:space="0" w:color="auto"/>
              <w:left w:val="nil"/>
              <w:bottom w:val="single" w:sz="4" w:space="0" w:color="auto"/>
              <w:right w:val="single" w:sz="8" w:space="0" w:color="auto"/>
            </w:tcBorders>
            <w:shd w:val="clear" w:color="auto" w:fill="auto"/>
            <w:noWrap/>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განმარტება </w:t>
            </w:r>
          </w:p>
        </w:tc>
      </w:tr>
      <w:tr w:rsidR="00677B4E" w:rsidRPr="00C25A3C" w:rsidTr="002543C9">
        <w:trPr>
          <w:trHeight w:val="226"/>
        </w:trPr>
        <w:tc>
          <w:tcPr>
            <w:tcW w:w="287" w:type="pct"/>
            <w:tcBorders>
              <w:top w:val="nil"/>
              <w:left w:val="single" w:sz="8" w:space="0" w:color="auto"/>
              <w:bottom w:val="single" w:sz="4" w:space="0" w:color="auto"/>
              <w:right w:val="single" w:sz="4" w:space="0" w:color="auto"/>
            </w:tcBorders>
            <w:shd w:val="clear" w:color="auto" w:fill="auto"/>
            <w:noWrap/>
            <w:vAlign w:val="bottom"/>
            <w:hideMark/>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N </w:t>
            </w:r>
          </w:p>
        </w:tc>
        <w:tc>
          <w:tcPr>
            <w:tcW w:w="1250"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მოსალოდნელი შედეგის ინდიკატორი</w:t>
            </w:r>
          </w:p>
        </w:tc>
        <w:tc>
          <w:tcPr>
            <w:tcW w:w="468"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საბაზისო მაჩვენებელი</w:t>
            </w:r>
          </w:p>
        </w:tc>
        <w:tc>
          <w:tcPr>
            <w:tcW w:w="469"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დაგეგმილი მაჩვენებელი</w:t>
            </w:r>
          </w:p>
        </w:tc>
        <w:tc>
          <w:tcPr>
            <w:tcW w:w="786"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მიღწეული მაჩვენებელი</w:t>
            </w:r>
          </w:p>
        </w:tc>
        <w:tc>
          <w:tcPr>
            <w:tcW w:w="800"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ცდომილების მაჩვენებელი </w:t>
            </w:r>
          </w:p>
        </w:tc>
        <w:tc>
          <w:tcPr>
            <w:tcW w:w="940" w:type="pct"/>
            <w:tcBorders>
              <w:top w:val="nil"/>
              <w:left w:val="nil"/>
              <w:bottom w:val="single" w:sz="4" w:space="0" w:color="auto"/>
              <w:right w:val="single" w:sz="8" w:space="0" w:color="auto"/>
            </w:tcBorders>
            <w:shd w:val="clear" w:color="auto" w:fill="auto"/>
            <w:vAlign w:val="bottom"/>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r>
      <w:tr w:rsidR="00677B4E" w:rsidRPr="00C25A3C" w:rsidTr="002543C9">
        <w:trPr>
          <w:trHeight w:val="260"/>
        </w:trPr>
        <w:tc>
          <w:tcPr>
            <w:tcW w:w="287" w:type="pct"/>
            <w:tcBorders>
              <w:top w:val="nil"/>
              <w:left w:val="single" w:sz="8" w:space="0" w:color="auto"/>
              <w:bottom w:val="single" w:sz="4" w:space="0" w:color="auto"/>
              <w:right w:val="single" w:sz="4" w:space="0" w:color="auto"/>
            </w:tcBorders>
            <w:shd w:val="clear" w:color="auto" w:fill="auto"/>
            <w:noWrap/>
            <w:vAlign w:val="bottom"/>
            <w:hideMark/>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c>
          <w:tcPr>
            <w:tcW w:w="1250"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rPr>
              <w:t> </w:t>
            </w:r>
            <w:r w:rsidRPr="00C25A3C">
              <w:rPr>
                <w:rFonts w:ascii="Sylfaen" w:eastAsia="Times New Roman" w:hAnsi="Sylfaen" w:cs="Calibri"/>
                <w:color w:val="000000"/>
                <w:sz w:val="14"/>
                <w:szCs w:val="14"/>
                <w:lang w:val="ka-GE"/>
              </w:rPr>
              <w:t>ქვეპროგრამით მოსარგებლეთა რაოდენობა</w:t>
            </w:r>
          </w:p>
        </w:tc>
        <w:tc>
          <w:tcPr>
            <w:tcW w:w="468"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3</w:t>
            </w:r>
          </w:p>
        </w:tc>
        <w:tc>
          <w:tcPr>
            <w:tcW w:w="469"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3</w:t>
            </w:r>
          </w:p>
        </w:tc>
        <w:tc>
          <w:tcPr>
            <w:tcW w:w="786"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0</w:t>
            </w:r>
          </w:p>
        </w:tc>
        <w:tc>
          <w:tcPr>
            <w:tcW w:w="800"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3</w:t>
            </w:r>
          </w:p>
        </w:tc>
        <w:tc>
          <w:tcPr>
            <w:tcW w:w="940" w:type="pct"/>
            <w:tcBorders>
              <w:top w:val="nil"/>
              <w:left w:val="nil"/>
              <w:bottom w:val="single" w:sz="4" w:space="0" w:color="auto"/>
              <w:right w:val="single" w:sz="8" w:space="0" w:color="auto"/>
            </w:tcBorders>
            <w:shd w:val="clear" w:color="auto" w:fill="auto"/>
            <w:vAlign w:val="bottom"/>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ბენეფიციარის გარდაცვალება</w:t>
            </w:r>
          </w:p>
        </w:tc>
      </w:tr>
    </w:tbl>
    <w:p w:rsidR="00677B4E" w:rsidRPr="00C25A3C" w:rsidRDefault="00677B4E" w:rsidP="00677B4E">
      <w:pPr>
        <w:rPr>
          <w:rFonts w:ascii="Sylfaen" w:hAnsi="Sylfaen"/>
          <w:sz w:val="14"/>
          <w:szCs w:val="14"/>
          <w:lang w:val="ka-GE"/>
        </w:rPr>
      </w:pPr>
      <w:r w:rsidRPr="00C25A3C">
        <w:rPr>
          <w:rFonts w:ascii="Sylfaen" w:hAnsi="Sylfaen"/>
          <w:b/>
          <w:sz w:val="20"/>
          <w:szCs w:val="20"/>
          <w:lang w:val="ka-GE"/>
        </w:rPr>
        <w:lastRenderedPageBreak/>
        <w:t>06 03 12 სადღესაწაულო დღეების დახმარების</w:t>
      </w:r>
      <w:r w:rsidRPr="00C25A3C">
        <w:rPr>
          <w:rFonts w:ascii="Sylfaen" w:hAnsi="Sylfaen"/>
          <w:sz w:val="20"/>
          <w:szCs w:val="20"/>
          <w:lang w:val="ka-GE"/>
        </w:rPr>
        <w:t xml:space="preserve"> წლიური დამტკიცებული გეგმა იყო 70,0 ათასი ლარი, დაზუსტების შედეგად გეგმა განისაზღვრა 120,0 ათასი ლარით და დახარჯულია 118,0 ათასი ლარი, ქვეპროგრამის ფარგლებში გაიწევა დახმარება სხვადასხვა ღირშესანიშნავი თარიღის აღსანიშნავად, სადღესასწაულო დღეების აღსანიშნავად სხვადასხვა სახის დახმარება გაიცა 1204 პირზე. </w:t>
      </w:r>
    </w:p>
    <w:tbl>
      <w:tblPr>
        <w:tblW w:w="5189" w:type="pct"/>
        <w:tblInd w:w="-318" w:type="dxa"/>
        <w:tblLook w:val="04A0" w:firstRow="1" w:lastRow="0" w:firstColumn="1" w:lastColumn="0" w:noHBand="0" w:noVBand="1"/>
      </w:tblPr>
      <w:tblGrid>
        <w:gridCol w:w="646"/>
        <w:gridCol w:w="2814"/>
        <w:gridCol w:w="1054"/>
        <w:gridCol w:w="1056"/>
        <w:gridCol w:w="1770"/>
        <w:gridCol w:w="1801"/>
        <w:gridCol w:w="2116"/>
      </w:tblGrid>
      <w:tr w:rsidR="00677B4E" w:rsidRPr="00C25A3C" w:rsidTr="002543C9">
        <w:trPr>
          <w:trHeight w:val="97"/>
        </w:trPr>
        <w:tc>
          <w:tcPr>
            <w:tcW w:w="2474" w:type="pct"/>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დაგეგმილი შუალედური შედეგის ინდიკატორი</w:t>
            </w:r>
          </w:p>
        </w:tc>
        <w:tc>
          <w:tcPr>
            <w:tcW w:w="1586" w:type="pct"/>
            <w:gridSpan w:val="2"/>
            <w:tcBorders>
              <w:top w:val="single" w:sz="8" w:space="0" w:color="auto"/>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მიღწეული შედეგის ინდიკატორი</w:t>
            </w:r>
          </w:p>
        </w:tc>
        <w:tc>
          <w:tcPr>
            <w:tcW w:w="940" w:type="pct"/>
            <w:tcBorders>
              <w:top w:val="single" w:sz="8" w:space="0" w:color="auto"/>
              <w:left w:val="nil"/>
              <w:bottom w:val="single" w:sz="4" w:space="0" w:color="auto"/>
              <w:right w:val="single" w:sz="8" w:space="0" w:color="auto"/>
            </w:tcBorders>
            <w:shd w:val="clear" w:color="auto" w:fill="auto"/>
            <w:noWrap/>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განმარტება </w:t>
            </w:r>
          </w:p>
        </w:tc>
      </w:tr>
      <w:tr w:rsidR="00677B4E" w:rsidRPr="00C25A3C" w:rsidTr="002543C9">
        <w:trPr>
          <w:trHeight w:val="226"/>
        </w:trPr>
        <w:tc>
          <w:tcPr>
            <w:tcW w:w="287" w:type="pct"/>
            <w:tcBorders>
              <w:top w:val="nil"/>
              <w:left w:val="single" w:sz="8" w:space="0" w:color="auto"/>
              <w:bottom w:val="single" w:sz="4" w:space="0" w:color="auto"/>
              <w:right w:val="single" w:sz="4" w:space="0" w:color="auto"/>
            </w:tcBorders>
            <w:shd w:val="clear" w:color="auto" w:fill="auto"/>
            <w:noWrap/>
            <w:vAlign w:val="bottom"/>
            <w:hideMark/>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N </w:t>
            </w:r>
          </w:p>
        </w:tc>
        <w:tc>
          <w:tcPr>
            <w:tcW w:w="1250"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მოსალოდნელი შედეგის ინდიკატორი</w:t>
            </w:r>
          </w:p>
        </w:tc>
        <w:tc>
          <w:tcPr>
            <w:tcW w:w="468"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საბაზისო მაჩვენებელი</w:t>
            </w:r>
          </w:p>
        </w:tc>
        <w:tc>
          <w:tcPr>
            <w:tcW w:w="469"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დაგეგმილი მაჩვენებელი</w:t>
            </w:r>
          </w:p>
        </w:tc>
        <w:tc>
          <w:tcPr>
            <w:tcW w:w="786"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მიღწეული მაჩვენებელი</w:t>
            </w:r>
          </w:p>
        </w:tc>
        <w:tc>
          <w:tcPr>
            <w:tcW w:w="800"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ცდომილების მაჩვენებელი </w:t>
            </w:r>
          </w:p>
        </w:tc>
        <w:tc>
          <w:tcPr>
            <w:tcW w:w="940" w:type="pct"/>
            <w:tcBorders>
              <w:top w:val="nil"/>
              <w:left w:val="nil"/>
              <w:bottom w:val="single" w:sz="4" w:space="0" w:color="auto"/>
              <w:right w:val="single" w:sz="8" w:space="0" w:color="auto"/>
            </w:tcBorders>
            <w:shd w:val="clear" w:color="auto" w:fill="auto"/>
            <w:vAlign w:val="bottom"/>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r>
      <w:tr w:rsidR="00677B4E" w:rsidRPr="00C25A3C" w:rsidTr="002543C9">
        <w:trPr>
          <w:trHeight w:val="173"/>
        </w:trPr>
        <w:tc>
          <w:tcPr>
            <w:tcW w:w="287" w:type="pct"/>
            <w:tcBorders>
              <w:top w:val="nil"/>
              <w:left w:val="single" w:sz="8" w:space="0" w:color="auto"/>
              <w:bottom w:val="single" w:sz="4" w:space="0" w:color="auto"/>
              <w:right w:val="single" w:sz="4" w:space="0" w:color="auto"/>
            </w:tcBorders>
            <w:shd w:val="clear" w:color="auto" w:fill="auto"/>
            <w:noWrap/>
            <w:vAlign w:val="bottom"/>
            <w:hideMark/>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c>
          <w:tcPr>
            <w:tcW w:w="1250"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rPr>
              <w:t> </w:t>
            </w:r>
            <w:r w:rsidRPr="00C25A3C">
              <w:rPr>
                <w:rFonts w:ascii="Sylfaen" w:eastAsia="Times New Roman" w:hAnsi="Sylfaen" w:cs="Calibri"/>
                <w:color w:val="000000"/>
                <w:sz w:val="14"/>
                <w:szCs w:val="14"/>
                <w:lang w:val="ka-GE"/>
              </w:rPr>
              <w:t>ქვეპროგრამით მოსარგებლეთა რაოდენობა</w:t>
            </w:r>
          </w:p>
        </w:tc>
        <w:tc>
          <w:tcPr>
            <w:tcW w:w="468"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1358</w:t>
            </w:r>
          </w:p>
        </w:tc>
        <w:tc>
          <w:tcPr>
            <w:tcW w:w="469"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300</w:t>
            </w:r>
          </w:p>
        </w:tc>
        <w:tc>
          <w:tcPr>
            <w:tcW w:w="786"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1204</w:t>
            </w:r>
          </w:p>
        </w:tc>
        <w:tc>
          <w:tcPr>
            <w:tcW w:w="800"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904</w:t>
            </w:r>
          </w:p>
        </w:tc>
        <w:tc>
          <w:tcPr>
            <w:tcW w:w="940" w:type="pct"/>
            <w:tcBorders>
              <w:top w:val="nil"/>
              <w:left w:val="nil"/>
              <w:bottom w:val="single" w:sz="4" w:space="0" w:color="auto"/>
              <w:right w:val="single" w:sz="8" w:space="0" w:color="auto"/>
            </w:tcBorders>
            <w:shd w:val="clear" w:color="auto" w:fill="auto"/>
            <w:vAlign w:val="bottom"/>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წლის ბოლოს დამატებითი თანხა მიიმართა საახალწლო დახმარების გასაცემად</w:t>
            </w:r>
          </w:p>
        </w:tc>
      </w:tr>
    </w:tbl>
    <w:p w:rsidR="00677B4E" w:rsidRPr="00C25A3C" w:rsidRDefault="00677B4E" w:rsidP="00677B4E">
      <w:pPr>
        <w:rPr>
          <w:rFonts w:ascii="Sylfaen" w:hAnsi="Sylfaen"/>
          <w:sz w:val="14"/>
          <w:szCs w:val="14"/>
          <w:lang w:val="ka-GE"/>
        </w:rPr>
      </w:pPr>
      <w:r w:rsidRPr="00C25A3C">
        <w:rPr>
          <w:rFonts w:ascii="Sylfaen" w:hAnsi="Sylfaen"/>
          <w:b/>
          <w:sz w:val="20"/>
          <w:szCs w:val="20"/>
          <w:lang w:val="ka-GE"/>
        </w:rPr>
        <w:t xml:space="preserve">06 03 13 სოციალურად დაუცველ და უპატრონო მიცვალებულთა სარიტუალო მომსახურების </w:t>
      </w:r>
      <w:r w:rsidRPr="00C25A3C">
        <w:rPr>
          <w:rFonts w:ascii="Sylfaen" w:hAnsi="Sylfaen"/>
          <w:sz w:val="20"/>
          <w:szCs w:val="20"/>
          <w:lang w:val="ka-GE"/>
        </w:rPr>
        <w:t>ხარჯი _ გეგმა - 20,0 ათასი ლარი, ფაქტიური ხარჯი - 12,7  ათასი ლარი. გეგმა შესრულებულია 63,3%-ით,  დაკმაყოფილდა 51 განცხადება.</w:t>
      </w:r>
    </w:p>
    <w:tbl>
      <w:tblPr>
        <w:tblW w:w="5189" w:type="pct"/>
        <w:tblInd w:w="-318" w:type="dxa"/>
        <w:tblLook w:val="04A0" w:firstRow="1" w:lastRow="0" w:firstColumn="1" w:lastColumn="0" w:noHBand="0" w:noVBand="1"/>
      </w:tblPr>
      <w:tblGrid>
        <w:gridCol w:w="646"/>
        <w:gridCol w:w="2814"/>
        <w:gridCol w:w="1054"/>
        <w:gridCol w:w="1056"/>
        <w:gridCol w:w="1770"/>
        <w:gridCol w:w="1801"/>
        <w:gridCol w:w="2116"/>
      </w:tblGrid>
      <w:tr w:rsidR="00677B4E" w:rsidRPr="00C25A3C" w:rsidTr="002543C9">
        <w:trPr>
          <w:trHeight w:val="97"/>
        </w:trPr>
        <w:tc>
          <w:tcPr>
            <w:tcW w:w="2474" w:type="pct"/>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დაგეგმილი </w:t>
            </w:r>
            <w:r w:rsidRPr="00C25A3C">
              <w:rPr>
                <w:rFonts w:ascii="Sylfaen" w:eastAsia="Times New Roman" w:hAnsi="Sylfaen" w:cs="Calibri"/>
                <w:color w:val="000000"/>
                <w:sz w:val="14"/>
                <w:szCs w:val="14"/>
                <w:lang w:val="ka-GE"/>
              </w:rPr>
              <w:t xml:space="preserve">შუალედური </w:t>
            </w:r>
            <w:r w:rsidRPr="00C25A3C">
              <w:rPr>
                <w:rFonts w:ascii="Sylfaen" w:eastAsia="Times New Roman" w:hAnsi="Sylfaen" w:cs="Calibri"/>
                <w:color w:val="000000"/>
                <w:sz w:val="14"/>
                <w:szCs w:val="14"/>
              </w:rPr>
              <w:t>შედეგის ინდიკატორი</w:t>
            </w:r>
          </w:p>
        </w:tc>
        <w:tc>
          <w:tcPr>
            <w:tcW w:w="1586" w:type="pct"/>
            <w:gridSpan w:val="2"/>
            <w:tcBorders>
              <w:top w:val="single" w:sz="8" w:space="0" w:color="auto"/>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მიღწეული შედეგის ინდიკატორი</w:t>
            </w:r>
          </w:p>
        </w:tc>
        <w:tc>
          <w:tcPr>
            <w:tcW w:w="940" w:type="pct"/>
            <w:tcBorders>
              <w:top w:val="single" w:sz="8" w:space="0" w:color="auto"/>
              <w:left w:val="nil"/>
              <w:bottom w:val="single" w:sz="4" w:space="0" w:color="auto"/>
              <w:right w:val="single" w:sz="8" w:space="0" w:color="auto"/>
            </w:tcBorders>
            <w:shd w:val="clear" w:color="auto" w:fill="auto"/>
            <w:noWrap/>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განმარტება </w:t>
            </w:r>
          </w:p>
        </w:tc>
      </w:tr>
      <w:tr w:rsidR="00677B4E" w:rsidRPr="00C25A3C" w:rsidTr="002543C9">
        <w:trPr>
          <w:trHeight w:val="226"/>
        </w:trPr>
        <w:tc>
          <w:tcPr>
            <w:tcW w:w="287" w:type="pct"/>
            <w:tcBorders>
              <w:top w:val="nil"/>
              <w:left w:val="single" w:sz="8" w:space="0" w:color="auto"/>
              <w:bottom w:val="single" w:sz="4" w:space="0" w:color="auto"/>
              <w:right w:val="single" w:sz="4" w:space="0" w:color="auto"/>
            </w:tcBorders>
            <w:shd w:val="clear" w:color="auto" w:fill="auto"/>
            <w:noWrap/>
            <w:vAlign w:val="bottom"/>
            <w:hideMark/>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N </w:t>
            </w:r>
          </w:p>
        </w:tc>
        <w:tc>
          <w:tcPr>
            <w:tcW w:w="1250"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მოსალოდნელი შედეგის ინდიკატორი</w:t>
            </w:r>
          </w:p>
        </w:tc>
        <w:tc>
          <w:tcPr>
            <w:tcW w:w="468"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საბაზისო მაჩვენებელი</w:t>
            </w:r>
          </w:p>
        </w:tc>
        <w:tc>
          <w:tcPr>
            <w:tcW w:w="469"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დაგეგმილი მაჩვენებელი</w:t>
            </w:r>
          </w:p>
        </w:tc>
        <w:tc>
          <w:tcPr>
            <w:tcW w:w="786"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მიღწეული მაჩვენებელი</w:t>
            </w:r>
          </w:p>
        </w:tc>
        <w:tc>
          <w:tcPr>
            <w:tcW w:w="800"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ცდომილების მაჩვენებელი </w:t>
            </w:r>
          </w:p>
        </w:tc>
        <w:tc>
          <w:tcPr>
            <w:tcW w:w="940" w:type="pct"/>
            <w:tcBorders>
              <w:top w:val="nil"/>
              <w:left w:val="nil"/>
              <w:bottom w:val="single" w:sz="4" w:space="0" w:color="auto"/>
              <w:right w:val="single" w:sz="8" w:space="0" w:color="auto"/>
            </w:tcBorders>
            <w:shd w:val="clear" w:color="auto" w:fill="auto"/>
            <w:vAlign w:val="bottom"/>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r>
      <w:tr w:rsidR="00677B4E" w:rsidRPr="00C25A3C" w:rsidTr="002543C9">
        <w:trPr>
          <w:trHeight w:val="260"/>
        </w:trPr>
        <w:tc>
          <w:tcPr>
            <w:tcW w:w="287" w:type="pct"/>
            <w:tcBorders>
              <w:top w:val="nil"/>
              <w:left w:val="single" w:sz="8" w:space="0" w:color="auto"/>
              <w:bottom w:val="single" w:sz="4" w:space="0" w:color="auto"/>
              <w:right w:val="single" w:sz="4" w:space="0" w:color="auto"/>
            </w:tcBorders>
            <w:shd w:val="clear" w:color="auto" w:fill="auto"/>
            <w:noWrap/>
            <w:vAlign w:val="bottom"/>
            <w:hideMark/>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c>
          <w:tcPr>
            <w:tcW w:w="1250"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rPr>
              <w:t> </w:t>
            </w:r>
            <w:r w:rsidRPr="00C25A3C">
              <w:rPr>
                <w:rFonts w:ascii="Sylfaen" w:eastAsia="Times New Roman" w:hAnsi="Sylfaen" w:cs="Calibri"/>
                <w:color w:val="000000"/>
                <w:sz w:val="14"/>
                <w:szCs w:val="14"/>
                <w:lang w:val="ka-GE"/>
              </w:rPr>
              <w:t>ქვეპროგრამით მოსარგებლეთა რაოდენობა</w:t>
            </w:r>
          </w:p>
        </w:tc>
        <w:tc>
          <w:tcPr>
            <w:tcW w:w="468"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50</w:t>
            </w:r>
          </w:p>
        </w:tc>
        <w:tc>
          <w:tcPr>
            <w:tcW w:w="469"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65</w:t>
            </w:r>
          </w:p>
        </w:tc>
        <w:tc>
          <w:tcPr>
            <w:tcW w:w="786"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51</w:t>
            </w:r>
          </w:p>
        </w:tc>
        <w:tc>
          <w:tcPr>
            <w:tcW w:w="800"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14</w:t>
            </w:r>
          </w:p>
        </w:tc>
        <w:tc>
          <w:tcPr>
            <w:tcW w:w="940" w:type="pct"/>
            <w:tcBorders>
              <w:top w:val="nil"/>
              <w:left w:val="nil"/>
              <w:bottom w:val="single" w:sz="4" w:space="0" w:color="auto"/>
              <w:right w:val="single" w:sz="8" w:space="0" w:color="auto"/>
            </w:tcBorders>
            <w:shd w:val="clear" w:color="auto" w:fill="auto"/>
            <w:vAlign w:val="bottom"/>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 xml:space="preserve"> დაბალი მომართვიანობა</w:t>
            </w:r>
          </w:p>
        </w:tc>
      </w:tr>
    </w:tbl>
    <w:p w:rsidR="00677B4E" w:rsidRPr="00C25A3C" w:rsidRDefault="00677B4E" w:rsidP="00677B4E">
      <w:pPr>
        <w:rPr>
          <w:rFonts w:ascii="Sylfaen" w:hAnsi="Sylfaen"/>
          <w:sz w:val="12"/>
          <w:szCs w:val="12"/>
          <w:lang w:val="ka-GE"/>
        </w:rPr>
      </w:pPr>
      <w:r w:rsidRPr="00C25A3C">
        <w:rPr>
          <w:rFonts w:ascii="Sylfaen" w:hAnsi="Sylfaen"/>
          <w:b/>
          <w:sz w:val="20"/>
          <w:szCs w:val="20"/>
          <w:lang w:val="ka-GE"/>
        </w:rPr>
        <w:t>06 03 14 უკიდურესად გაჭირვებული ოჯახების სათბობი მასალით (შეშა) დახმარების</w:t>
      </w:r>
      <w:r w:rsidRPr="00C25A3C">
        <w:rPr>
          <w:rFonts w:ascii="Sylfaen" w:hAnsi="Sylfaen"/>
          <w:sz w:val="20"/>
          <w:szCs w:val="20"/>
          <w:lang w:val="ka-GE"/>
        </w:rPr>
        <w:t xml:space="preserve"> გეგმა განისაზღვრა 27,4  ათასი ლარით. დაიხარჯა 26,8 ათასი ლარი. შესრულება 97,7%-ით. </w:t>
      </w:r>
    </w:p>
    <w:tbl>
      <w:tblPr>
        <w:tblW w:w="5189" w:type="pct"/>
        <w:tblInd w:w="-318" w:type="dxa"/>
        <w:tblLook w:val="04A0" w:firstRow="1" w:lastRow="0" w:firstColumn="1" w:lastColumn="0" w:noHBand="0" w:noVBand="1"/>
      </w:tblPr>
      <w:tblGrid>
        <w:gridCol w:w="646"/>
        <w:gridCol w:w="2814"/>
        <w:gridCol w:w="1054"/>
        <w:gridCol w:w="1056"/>
        <w:gridCol w:w="1770"/>
        <w:gridCol w:w="1801"/>
        <w:gridCol w:w="2116"/>
      </w:tblGrid>
      <w:tr w:rsidR="00677B4E" w:rsidRPr="00C25A3C" w:rsidTr="002543C9">
        <w:trPr>
          <w:trHeight w:val="97"/>
        </w:trPr>
        <w:tc>
          <w:tcPr>
            <w:tcW w:w="2474" w:type="pct"/>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დაგეგმილი </w:t>
            </w:r>
            <w:r w:rsidRPr="00C25A3C">
              <w:rPr>
                <w:rFonts w:ascii="Sylfaen" w:eastAsia="Times New Roman" w:hAnsi="Sylfaen" w:cs="Calibri"/>
                <w:color w:val="000000"/>
                <w:sz w:val="12"/>
                <w:szCs w:val="12"/>
                <w:lang w:val="ka-GE"/>
              </w:rPr>
              <w:t xml:space="preserve">შუალედური </w:t>
            </w:r>
            <w:r w:rsidRPr="00C25A3C">
              <w:rPr>
                <w:rFonts w:ascii="Sylfaen" w:eastAsia="Times New Roman" w:hAnsi="Sylfaen" w:cs="Calibri"/>
                <w:color w:val="000000"/>
                <w:sz w:val="12"/>
                <w:szCs w:val="12"/>
              </w:rPr>
              <w:t>შედეგის ინდიკატორი</w:t>
            </w:r>
          </w:p>
        </w:tc>
        <w:tc>
          <w:tcPr>
            <w:tcW w:w="1586" w:type="pct"/>
            <w:gridSpan w:val="2"/>
            <w:tcBorders>
              <w:top w:val="single" w:sz="8" w:space="0" w:color="auto"/>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მიღწეული შედეგის ინდიკატორი</w:t>
            </w:r>
          </w:p>
        </w:tc>
        <w:tc>
          <w:tcPr>
            <w:tcW w:w="940" w:type="pct"/>
            <w:tcBorders>
              <w:top w:val="single" w:sz="8" w:space="0" w:color="auto"/>
              <w:left w:val="nil"/>
              <w:bottom w:val="single" w:sz="4" w:space="0" w:color="auto"/>
              <w:right w:val="single" w:sz="8" w:space="0" w:color="auto"/>
            </w:tcBorders>
            <w:shd w:val="clear" w:color="auto" w:fill="auto"/>
            <w:noWrap/>
            <w:vAlign w:val="center"/>
            <w:hideMark/>
          </w:tcPr>
          <w:p w:rsidR="00677B4E" w:rsidRPr="00C25A3C" w:rsidRDefault="00677B4E" w:rsidP="002543C9">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განმარტება </w:t>
            </w:r>
          </w:p>
        </w:tc>
      </w:tr>
      <w:tr w:rsidR="00677B4E" w:rsidRPr="00C25A3C" w:rsidTr="002543C9">
        <w:trPr>
          <w:trHeight w:val="226"/>
        </w:trPr>
        <w:tc>
          <w:tcPr>
            <w:tcW w:w="287" w:type="pct"/>
            <w:tcBorders>
              <w:top w:val="nil"/>
              <w:left w:val="single" w:sz="8" w:space="0" w:color="auto"/>
              <w:bottom w:val="single" w:sz="4" w:space="0" w:color="auto"/>
              <w:right w:val="single" w:sz="4" w:space="0" w:color="auto"/>
            </w:tcBorders>
            <w:shd w:val="clear" w:color="auto" w:fill="auto"/>
            <w:noWrap/>
            <w:vAlign w:val="bottom"/>
            <w:hideMark/>
          </w:tcPr>
          <w:p w:rsidR="00677B4E" w:rsidRPr="00C25A3C" w:rsidRDefault="00677B4E" w:rsidP="002543C9">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N </w:t>
            </w:r>
          </w:p>
        </w:tc>
        <w:tc>
          <w:tcPr>
            <w:tcW w:w="1250"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მოსალოდნელი შედეგის ინდიკატორი</w:t>
            </w:r>
          </w:p>
        </w:tc>
        <w:tc>
          <w:tcPr>
            <w:tcW w:w="468"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საბაზისო მაჩვენებელი</w:t>
            </w:r>
          </w:p>
        </w:tc>
        <w:tc>
          <w:tcPr>
            <w:tcW w:w="469"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დაგეგმილი მაჩვენებელი</w:t>
            </w:r>
          </w:p>
        </w:tc>
        <w:tc>
          <w:tcPr>
            <w:tcW w:w="786"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მიღწეული მაჩვენებელი</w:t>
            </w:r>
          </w:p>
        </w:tc>
        <w:tc>
          <w:tcPr>
            <w:tcW w:w="800"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ცდომილების მაჩვენებელი </w:t>
            </w:r>
          </w:p>
        </w:tc>
        <w:tc>
          <w:tcPr>
            <w:tcW w:w="940" w:type="pct"/>
            <w:tcBorders>
              <w:top w:val="nil"/>
              <w:left w:val="nil"/>
              <w:bottom w:val="single" w:sz="4" w:space="0" w:color="auto"/>
              <w:right w:val="single" w:sz="8" w:space="0" w:color="auto"/>
            </w:tcBorders>
            <w:shd w:val="clear" w:color="auto" w:fill="auto"/>
            <w:vAlign w:val="bottom"/>
            <w:hideMark/>
          </w:tcPr>
          <w:p w:rsidR="00677B4E" w:rsidRPr="00C25A3C" w:rsidRDefault="00677B4E" w:rsidP="002543C9">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r>
      <w:tr w:rsidR="00677B4E" w:rsidRPr="00C25A3C" w:rsidTr="00597C1F">
        <w:trPr>
          <w:trHeight w:val="58"/>
        </w:trPr>
        <w:tc>
          <w:tcPr>
            <w:tcW w:w="287" w:type="pct"/>
            <w:tcBorders>
              <w:top w:val="nil"/>
              <w:left w:val="single" w:sz="8" w:space="0" w:color="auto"/>
              <w:bottom w:val="single" w:sz="4" w:space="0" w:color="auto"/>
              <w:right w:val="single" w:sz="4" w:space="0" w:color="auto"/>
            </w:tcBorders>
            <w:shd w:val="clear" w:color="auto" w:fill="auto"/>
            <w:noWrap/>
            <w:vAlign w:val="bottom"/>
            <w:hideMark/>
          </w:tcPr>
          <w:p w:rsidR="00677B4E" w:rsidRPr="00C25A3C" w:rsidRDefault="00677B4E" w:rsidP="002543C9">
            <w:pPr>
              <w:spacing w:after="0" w:line="240" w:lineRule="auto"/>
              <w:rPr>
                <w:rFonts w:ascii="Sylfaen" w:eastAsia="Times New Roman" w:hAnsi="Sylfaen" w:cs="Calibri"/>
                <w:color w:val="000000"/>
                <w:sz w:val="12"/>
                <w:szCs w:val="12"/>
              </w:rPr>
            </w:pPr>
            <w:r w:rsidRPr="00C25A3C">
              <w:rPr>
                <w:rFonts w:ascii="Sylfaen" w:eastAsia="Times New Roman" w:hAnsi="Sylfaen" w:cs="Calibri"/>
                <w:color w:val="000000"/>
                <w:sz w:val="12"/>
                <w:szCs w:val="12"/>
              </w:rPr>
              <w:t> </w:t>
            </w:r>
          </w:p>
        </w:tc>
        <w:tc>
          <w:tcPr>
            <w:tcW w:w="1250"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rPr>
                <w:rFonts w:ascii="Sylfaen" w:eastAsia="Times New Roman" w:hAnsi="Sylfaen" w:cs="Calibri"/>
                <w:color w:val="000000"/>
                <w:sz w:val="12"/>
                <w:szCs w:val="12"/>
                <w:lang w:val="ka-GE"/>
              </w:rPr>
            </w:pPr>
            <w:r w:rsidRPr="00C25A3C">
              <w:rPr>
                <w:rFonts w:ascii="Sylfaen" w:eastAsia="Times New Roman" w:hAnsi="Sylfaen" w:cs="Calibri"/>
                <w:color w:val="000000"/>
                <w:sz w:val="12"/>
                <w:szCs w:val="12"/>
              </w:rPr>
              <w:t> </w:t>
            </w:r>
            <w:r w:rsidRPr="00C25A3C">
              <w:rPr>
                <w:rFonts w:ascii="Sylfaen" w:eastAsia="Times New Roman" w:hAnsi="Sylfaen" w:cs="Calibri"/>
                <w:color w:val="000000"/>
                <w:sz w:val="12"/>
                <w:szCs w:val="12"/>
                <w:lang w:val="ka-GE"/>
              </w:rPr>
              <w:t>ქვეპროგრამით მოსარგებლეთა რაოდენობა</w:t>
            </w:r>
          </w:p>
        </w:tc>
        <w:tc>
          <w:tcPr>
            <w:tcW w:w="468"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sz w:val="12"/>
                <w:szCs w:val="12"/>
                <w:lang w:val="ka-GE"/>
              </w:rPr>
            </w:pPr>
            <w:r w:rsidRPr="00C25A3C">
              <w:rPr>
                <w:rFonts w:ascii="Sylfaen" w:eastAsia="Times New Roman" w:hAnsi="Sylfaen" w:cs="Calibri"/>
                <w:sz w:val="12"/>
                <w:szCs w:val="12"/>
                <w:lang w:val="ka-GE"/>
              </w:rPr>
              <w:t>70</w:t>
            </w:r>
          </w:p>
        </w:tc>
        <w:tc>
          <w:tcPr>
            <w:tcW w:w="469"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sz w:val="12"/>
                <w:szCs w:val="12"/>
                <w:lang w:val="ka-GE"/>
              </w:rPr>
            </w:pPr>
            <w:r w:rsidRPr="00C25A3C">
              <w:rPr>
                <w:rFonts w:ascii="Sylfaen" w:eastAsia="Times New Roman" w:hAnsi="Sylfaen" w:cs="Calibri"/>
                <w:sz w:val="12"/>
                <w:szCs w:val="12"/>
                <w:lang w:val="ka-GE"/>
              </w:rPr>
              <w:t>70</w:t>
            </w:r>
          </w:p>
        </w:tc>
        <w:tc>
          <w:tcPr>
            <w:tcW w:w="786"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sz w:val="12"/>
                <w:szCs w:val="12"/>
                <w:lang w:val="ka-GE"/>
              </w:rPr>
            </w:pPr>
            <w:r w:rsidRPr="00C25A3C">
              <w:rPr>
                <w:rFonts w:ascii="Sylfaen" w:eastAsia="Times New Roman" w:hAnsi="Sylfaen" w:cs="Calibri"/>
                <w:sz w:val="12"/>
                <w:szCs w:val="12"/>
                <w:lang w:val="ka-GE"/>
              </w:rPr>
              <w:t>68</w:t>
            </w:r>
          </w:p>
        </w:tc>
        <w:tc>
          <w:tcPr>
            <w:tcW w:w="800"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sz w:val="12"/>
                <w:szCs w:val="12"/>
                <w:lang w:val="ka-GE"/>
              </w:rPr>
            </w:pPr>
            <w:r w:rsidRPr="00C25A3C">
              <w:rPr>
                <w:rFonts w:ascii="Sylfaen" w:eastAsia="Times New Roman" w:hAnsi="Sylfaen" w:cs="Calibri"/>
                <w:sz w:val="12"/>
                <w:szCs w:val="12"/>
                <w:lang w:val="ka-GE"/>
              </w:rPr>
              <w:t>2</w:t>
            </w:r>
          </w:p>
        </w:tc>
        <w:tc>
          <w:tcPr>
            <w:tcW w:w="940" w:type="pct"/>
            <w:tcBorders>
              <w:top w:val="nil"/>
              <w:left w:val="nil"/>
              <w:bottom w:val="single" w:sz="4" w:space="0" w:color="auto"/>
              <w:right w:val="single" w:sz="8" w:space="0" w:color="auto"/>
            </w:tcBorders>
            <w:shd w:val="clear" w:color="auto" w:fill="auto"/>
            <w:vAlign w:val="bottom"/>
            <w:hideMark/>
          </w:tcPr>
          <w:p w:rsidR="00677B4E" w:rsidRPr="00C25A3C" w:rsidRDefault="00677B4E" w:rsidP="002543C9">
            <w:pPr>
              <w:spacing w:after="0" w:line="240" w:lineRule="auto"/>
              <w:jc w:val="center"/>
              <w:rPr>
                <w:rFonts w:ascii="Sylfaen" w:eastAsia="Times New Roman" w:hAnsi="Sylfaen" w:cs="Calibri"/>
                <w:color w:val="000000"/>
                <w:sz w:val="12"/>
                <w:szCs w:val="12"/>
                <w:lang w:val="ka-GE"/>
              </w:rPr>
            </w:pPr>
          </w:p>
        </w:tc>
      </w:tr>
    </w:tbl>
    <w:p w:rsidR="00677B4E" w:rsidRPr="00C25A3C" w:rsidRDefault="00677B4E" w:rsidP="00677B4E">
      <w:pPr>
        <w:rPr>
          <w:rFonts w:ascii="Sylfaen" w:hAnsi="Sylfaen"/>
          <w:sz w:val="14"/>
          <w:szCs w:val="14"/>
          <w:lang w:val="ka-GE"/>
        </w:rPr>
      </w:pPr>
      <w:r w:rsidRPr="00C25A3C">
        <w:rPr>
          <w:rFonts w:ascii="Sylfaen" w:hAnsi="Sylfaen"/>
          <w:b/>
          <w:sz w:val="20"/>
          <w:szCs w:val="20"/>
          <w:lang w:val="ka-GE"/>
        </w:rPr>
        <w:t xml:space="preserve">06 03 15 ახალშობილთა ოჯახების დახმარების </w:t>
      </w:r>
      <w:r w:rsidRPr="00C25A3C">
        <w:rPr>
          <w:rFonts w:ascii="Sylfaen" w:hAnsi="Sylfaen"/>
          <w:sz w:val="20"/>
          <w:szCs w:val="20"/>
          <w:lang w:val="ka-GE"/>
        </w:rPr>
        <w:t xml:space="preserve">გეგმა განისაზღვრა 24,0 ათ. ლარით. დახარჯულია 21,6 ათ. ლარი. ისარგებლა 123 ახალშობილის ოჯახმა. </w:t>
      </w:r>
    </w:p>
    <w:tbl>
      <w:tblPr>
        <w:tblW w:w="5189" w:type="pct"/>
        <w:tblInd w:w="-318" w:type="dxa"/>
        <w:tblLook w:val="04A0" w:firstRow="1" w:lastRow="0" w:firstColumn="1" w:lastColumn="0" w:noHBand="0" w:noVBand="1"/>
      </w:tblPr>
      <w:tblGrid>
        <w:gridCol w:w="646"/>
        <w:gridCol w:w="2814"/>
        <w:gridCol w:w="1054"/>
        <w:gridCol w:w="1056"/>
        <w:gridCol w:w="1770"/>
        <w:gridCol w:w="1801"/>
        <w:gridCol w:w="2116"/>
      </w:tblGrid>
      <w:tr w:rsidR="00677B4E" w:rsidRPr="00C25A3C" w:rsidTr="002543C9">
        <w:trPr>
          <w:trHeight w:val="97"/>
        </w:trPr>
        <w:tc>
          <w:tcPr>
            <w:tcW w:w="2474" w:type="pct"/>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დაგეგმილი </w:t>
            </w:r>
            <w:r w:rsidRPr="00C25A3C">
              <w:rPr>
                <w:rFonts w:ascii="Sylfaen" w:eastAsia="Times New Roman" w:hAnsi="Sylfaen" w:cs="Calibri"/>
                <w:color w:val="000000"/>
                <w:sz w:val="14"/>
                <w:szCs w:val="14"/>
                <w:lang w:val="ka-GE"/>
              </w:rPr>
              <w:t xml:space="preserve">შუალედური </w:t>
            </w:r>
            <w:r w:rsidRPr="00C25A3C">
              <w:rPr>
                <w:rFonts w:ascii="Sylfaen" w:eastAsia="Times New Roman" w:hAnsi="Sylfaen" w:cs="Calibri"/>
                <w:color w:val="000000"/>
                <w:sz w:val="14"/>
                <w:szCs w:val="14"/>
              </w:rPr>
              <w:t>შედეგის ინდიკატორი</w:t>
            </w:r>
          </w:p>
        </w:tc>
        <w:tc>
          <w:tcPr>
            <w:tcW w:w="1586" w:type="pct"/>
            <w:gridSpan w:val="2"/>
            <w:tcBorders>
              <w:top w:val="single" w:sz="8" w:space="0" w:color="auto"/>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მიღწეული შედეგის ინდიკატორი</w:t>
            </w:r>
          </w:p>
        </w:tc>
        <w:tc>
          <w:tcPr>
            <w:tcW w:w="940" w:type="pct"/>
            <w:tcBorders>
              <w:top w:val="single" w:sz="8" w:space="0" w:color="auto"/>
              <w:left w:val="nil"/>
              <w:bottom w:val="single" w:sz="4" w:space="0" w:color="auto"/>
              <w:right w:val="single" w:sz="8" w:space="0" w:color="auto"/>
            </w:tcBorders>
            <w:shd w:val="clear" w:color="auto" w:fill="auto"/>
            <w:noWrap/>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განმარტება </w:t>
            </w:r>
          </w:p>
        </w:tc>
      </w:tr>
      <w:tr w:rsidR="00677B4E" w:rsidRPr="00C25A3C" w:rsidTr="002543C9">
        <w:trPr>
          <w:trHeight w:val="226"/>
        </w:trPr>
        <w:tc>
          <w:tcPr>
            <w:tcW w:w="287" w:type="pct"/>
            <w:tcBorders>
              <w:top w:val="nil"/>
              <w:left w:val="single" w:sz="8" w:space="0" w:color="auto"/>
              <w:bottom w:val="single" w:sz="4" w:space="0" w:color="auto"/>
              <w:right w:val="single" w:sz="4" w:space="0" w:color="auto"/>
            </w:tcBorders>
            <w:shd w:val="clear" w:color="auto" w:fill="auto"/>
            <w:noWrap/>
            <w:vAlign w:val="bottom"/>
            <w:hideMark/>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N </w:t>
            </w:r>
          </w:p>
        </w:tc>
        <w:tc>
          <w:tcPr>
            <w:tcW w:w="1250"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მოსალოდნელი შედეგის ინდიკატორი</w:t>
            </w:r>
          </w:p>
        </w:tc>
        <w:tc>
          <w:tcPr>
            <w:tcW w:w="468"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საბაზისო მაჩვენებელი</w:t>
            </w:r>
          </w:p>
        </w:tc>
        <w:tc>
          <w:tcPr>
            <w:tcW w:w="469"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დაგეგმილი მაჩვენებელი</w:t>
            </w:r>
          </w:p>
        </w:tc>
        <w:tc>
          <w:tcPr>
            <w:tcW w:w="786"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მიღწეული მაჩვენებელი</w:t>
            </w:r>
          </w:p>
        </w:tc>
        <w:tc>
          <w:tcPr>
            <w:tcW w:w="800"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ცდომილების მაჩვენებელი </w:t>
            </w:r>
          </w:p>
        </w:tc>
        <w:tc>
          <w:tcPr>
            <w:tcW w:w="940" w:type="pct"/>
            <w:tcBorders>
              <w:top w:val="nil"/>
              <w:left w:val="nil"/>
              <w:bottom w:val="single" w:sz="4" w:space="0" w:color="auto"/>
              <w:right w:val="single" w:sz="8" w:space="0" w:color="auto"/>
            </w:tcBorders>
            <w:shd w:val="clear" w:color="auto" w:fill="auto"/>
            <w:vAlign w:val="bottom"/>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r>
      <w:tr w:rsidR="00677B4E" w:rsidRPr="00C25A3C" w:rsidTr="002543C9">
        <w:trPr>
          <w:trHeight w:val="260"/>
        </w:trPr>
        <w:tc>
          <w:tcPr>
            <w:tcW w:w="287" w:type="pct"/>
            <w:tcBorders>
              <w:top w:val="nil"/>
              <w:left w:val="single" w:sz="8" w:space="0" w:color="auto"/>
              <w:bottom w:val="single" w:sz="4" w:space="0" w:color="auto"/>
              <w:right w:val="single" w:sz="4" w:space="0" w:color="auto"/>
            </w:tcBorders>
            <w:shd w:val="clear" w:color="auto" w:fill="auto"/>
            <w:noWrap/>
            <w:vAlign w:val="bottom"/>
            <w:hideMark/>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c>
          <w:tcPr>
            <w:tcW w:w="1250"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rPr>
              <w:t> </w:t>
            </w:r>
            <w:r w:rsidRPr="00C25A3C">
              <w:rPr>
                <w:rFonts w:ascii="Sylfaen" w:eastAsia="Times New Roman" w:hAnsi="Sylfaen" w:cs="Calibri"/>
                <w:color w:val="000000"/>
                <w:sz w:val="14"/>
                <w:szCs w:val="14"/>
                <w:lang w:val="ka-GE"/>
              </w:rPr>
              <w:t>ქვეპროგრამით მოსარგებლეთა რაოდენობა</w:t>
            </w:r>
          </w:p>
        </w:tc>
        <w:tc>
          <w:tcPr>
            <w:tcW w:w="468"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sz w:val="14"/>
                <w:szCs w:val="14"/>
                <w:lang w:val="ka-GE"/>
              </w:rPr>
              <w:t>116</w:t>
            </w:r>
          </w:p>
        </w:tc>
        <w:tc>
          <w:tcPr>
            <w:tcW w:w="469"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 xml:space="preserve"> 150</w:t>
            </w:r>
          </w:p>
        </w:tc>
        <w:tc>
          <w:tcPr>
            <w:tcW w:w="786"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123</w:t>
            </w:r>
          </w:p>
        </w:tc>
        <w:tc>
          <w:tcPr>
            <w:tcW w:w="800"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27</w:t>
            </w:r>
          </w:p>
        </w:tc>
        <w:tc>
          <w:tcPr>
            <w:tcW w:w="940" w:type="pct"/>
            <w:tcBorders>
              <w:top w:val="nil"/>
              <w:left w:val="nil"/>
              <w:bottom w:val="single" w:sz="4" w:space="0" w:color="auto"/>
              <w:right w:val="single" w:sz="8" w:space="0" w:color="auto"/>
            </w:tcBorders>
            <w:shd w:val="clear" w:color="auto" w:fill="auto"/>
            <w:vAlign w:val="bottom"/>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შობადობის დაბალი მაჩვენებელი</w:t>
            </w:r>
          </w:p>
        </w:tc>
      </w:tr>
    </w:tbl>
    <w:p w:rsidR="00677B4E" w:rsidRPr="00C25A3C" w:rsidRDefault="00677B4E" w:rsidP="00677B4E">
      <w:pPr>
        <w:rPr>
          <w:rFonts w:ascii="Sylfaen" w:hAnsi="Sylfaen"/>
          <w:sz w:val="14"/>
          <w:szCs w:val="14"/>
          <w:lang w:val="ka-GE"/>
        </w:rPr>
      </w:pPr>
      <w:r w:rsidRPr="00C25A3C">
        <w:rPr>
          <w:rFonts w:ascii="Sylfaen" w:hAnsi="Sylfaen"/>
          <w:b/>
          <w:sz w:val="20"/>
          <w:szCs w:val="20"/>
          <w:lang w:val="ka-GE"/>
        </w:rPr>
        <w:t>06 03 16 გარდაცვლილი დევნილის ან ვეტერანის დაკრძალვა</w:t>
      </w:r>
      <w:r w:rsidRPr="00C25A3C">
        <w:rPr>
          <w:rFonts w:ascii="Sylfaen" w:hAnsi="Sylfaen"/>
          <w:sz w:val="20"/>
          <w:szCs w:val="20"/>
          <w:lang w:val="ka-GE"/>
        </w:rPr>
        <w:t xml:space="preserve"> - 1,0 ათასი ლარი. დახარჯულია 0,75 ათასი ლარი. დაკმაყოფილდა 3 განცხადება.</w:t>
      </w:r>
    </w:p>
    <w:tbl>
      <w:tblPr>
        <w:tblW w:w="5189" w:type="pct"/>
        <w:tblInd w:w="-318" w:type="dxa"/>
        <w:tblLook w:val="04A0" w:firstRow="1" w:lastRow="0" w:firstColumn="1" w:lastColumn="0" w:noHBand="0" w:noVBand="1"/>
      </w:tblPr>
      <w:tblGrid>
        <w:gridCol w:w="646"/>
        <w:gridCol w:w="2814"/>
        <w:gridCol w:w="1054"/>
        <w:gridCol w:w="1056"/>
        <w:gridCol w:w="1770"/>
        <w:gridCol w:w="1801"/>
        <w:gridCol w:w="2116"/>
      </w:tblGrid>
      <w:tr w:rsidR="00677B4E" w:rsidRPr="00C25A3C" w:rsidTr="002543C9">
        <w:trPr>
          <w:trHeight w:val="97"/>
        </w:trPr>
        <w:tc>
          <w:tcPr>
            <w:tcW w:w="2474" w:type="pct"/>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დაგეგმილი </w:t>
            </w:r>
            <w:r w:rsidRPr="00C25A3C">
              <w:rPr>
                <w:rFonts w:ascii="Sylfaen" w:eastAsia="Times New Roman" w:hAnsi="Sylfaen" w:cs="Calibri"/>
                <w:color w:val="000000"/>
                <w:sz w:val="14"/>
                <w:szCs w:val="14"/>
                <w:lang w:val="ka-GE"/>
              </w:rPr>
              <w:t xml:space="preserve">შუალედური </w:t>
            </w:r>
            <w:r w:rsidRPr="00C25A3C">
              <w:rPr>
                <w:rFonts w:ascii="Sylfaen" w:eastAsia="Times New Roman" w:hAnsi="Sylfaen" w:cs="Calibri"/>
                <w:color w:val="000000"/>
                <w:sz w:val="14"/>
                <w:szCs w:val="14"/>
              </w:rPr>
              <w:t>შედეგის ინდიკატორი</w:t>
            </w:r>
          </w:p>
        </w:tc>
        <w:tc>
          <w:tcPr>
            <w:tcW w:w="1586" w:type="pct"/>
            <w:gridSpan w:val="2"/>
            <w:tcBorders>
              <w:top w:val="single" w:sz="8" w:space="0" w:color="auto"/>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მიღწეული შედეგის ინდიკატორი</w:t>
            </w:r>
          </w:p>
        </w:tc>
        <w:tc>
          <w:tcPr>
            <w:tcW w:w="940" w:type="pct"/>
            <w:tcBorders>
              <w:top w:val="single" w:sz="8" w:space="0" w:color="auto"/>
              <w:left w:val="nil"/>
              <w:bottom w:val="single" w:sz="4" w:space="0" w:color="auto"/>
              <w:right w:val="single" w:sz="8" w:space="0" w:color="auto"/>
            </w:tcBorders>
            <w:shd w:val="clear" w:color="auto" w:fill="auto"/>
            <w:noWrap/>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განმარტება </w:t>
            </w:r>
          </w:p>
        </w:tc>
      </w:tr>
      <w:tr w:rsidR="00677B4E" w:rsidRPr="00C25A3C" w:rsidTr="002543C9">
        <w:trPr>
          <w:trHeight w:val="226"/>
        </w:trPr>
        <w:tc>
          <w:tcPr>
            <w:tcW w:w="287" w:type="pct"/>
            <w:tcBorders>
              <w:top w:val="nil"/>
              <w:left w:val="single" w:sz="8" w:space="0" w:color="auto"/>
              <w:bottom w:val="single" w:sz="4" w:space="0" w:color="auto"/>
              <w:right w:val="single" w:sz="4" w:space="0" w:color="auto"/>
            </w:tcBorders>
            <w:shd w:val="clear" w:color="auto" w:fill="auto"/>
            <w:noWrap/>
            <w:vAlign w:val="bottom"/>
            <w:hideMark/>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N </w:t>
            </w:r>
          </w:p>
        </w:tc>
        <w:tc>
          <w:tcPr>
            <w:tcW w:w="1250"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მოსალოდნელი შედეგის ინდიკატორი</w:t>
            </w:r>
          </w:p>
        </w:tc>
        <w:tc>
          <w:tcPr>
            <w:tcW w:w="468"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საბაზისო მაჩვენებელი</w:t>
            </w:r>
          </w:p>
        </w:tc>
        <w:tc>
          <w:tcPr>
            <w:tcW w:w="469"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დაგეგმილი მაჩვენებელი</w:t>
            </w:r>
          </w:p>
        </w:tc>
        <w:tc>
          <w:tcPr>
            <w:tcW w:w="786"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მიღწეული მაჩვენებელი</w:t>
            </w:r>
          </w:p>
        </w:tc>
        <w:tc>
          <w:tcPr>
            <w:tcW w:w="800"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ცდომილების მაჩვენებელი </w:t>
            </w:r>
          </w:p>
        </w:tc>
        <w:tc>
          <w:tcPr>
            <w:tcW w:w="940" w:type="pct"/>
            <w:tcBorders>
              <w:top w:val="nil"/>
              <w:left w:val="nil"/>
              <w:bottom w:val="single" w:sz="4" w:space="0" w:color="auto"/>
              <w:right w:val="single" w:sz="8" w:space="0" w:color="auto"/>
            </w:tcBorders>
            <w:shd w:val="clear" w:color="auto" w:fill="auto"/>
            <w:vAlign w:val="bottom"/>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r>
      <w:tr w:rsidR="00677B4E" w:rsidRPr="00C25A3C" w:rsidTr="002543C9">
        <w:trPr>
          <w:trHeight w:val="260"/>
        </w:trPr>
        <w:tc>
          <w:tcPr>
            <w:tcW w:w="287" w:type="pct"/>
            <w:tcBorders>
              <w:top w:val="nil"/>
              <w:left w:val="single" w:sz="8" w:space="0" w:color="auto"/>
              <w:bottom w:val="single" w:sz="4" w:space="0" w:color="auto"/>
              <w:right w:val="single" w:sz="4" w:space="0" w:color="auto"/>
            </w:tcBorders>
            <w:shd w:val="clear" w:color="auto" w:fill="auto"/>
            <w:noWrap/>
            <w:vAlign w:val="bottom"/>
            <w:hideMark/>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c>
          <w:tcPr>
            <w:tcW w:w="1250"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rPr>
              <w:t> </w:t>
            </w:r>
            <w:r w:rsidRPr="00C25A3C">
              <w:rPr>
                <w:rFonts w:ascii="Sylfaen" w:eastAsia="Times New Roman" w:hAnsi="Sylfaen" w:cs="Calibri"/>
                <w:color w:val="000000"/>
                <w:sz w:val="14"/>
                <w:szCs w:val="14"/>
                <w:lang w:val="ka-GE"/>
              </w:rPr>
              <w:t>ქვეპროგრამით მოსარგებლეთა რაოდენობა</w:t>
            </w:r>
          </w:p>
        </w:tc>
        <w:tc>
          <w:tcPr>
            <w:tcW w:w="468"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sz w:val="14"/>
                <w:szCs w:val="14"/>
                <w:lang w:val="ka-GE"/>
              </w:rPr>
              <w:t>1</w:t>
            </w:r>
          </w:p>
        </w:tc>
        <w:tc>
          <w:tcPr>
            <w:tcW w:w="469"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 xml:space="preserve"> 4</w:t>
            </w:r>
          </w:p>
        </w:tc>
        <w:tc>
          <w:tcPr>
            <w:tcW w:w="786"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3</w:t>
            </w:r>
          </w:p>
        </w:tc>
        <w:tc>
          <w:tcPr>
            <w:tcW w:w="800"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1</w:t>
            </w:r>
          </w:p>
        </w:tc>
        <w:tc>
          <w:tcPr>
            <w:tcW w:w="940" w:type="pct"/>
            <w:tcBorders>
              <w:top w:val="nil"/>
              <w:left w:val="nil"/>
              <w:bottom w:val="single" w:sz="4" w:space="0" w:color="auto"/>
              <w:right w:val="single" w:sz="8" w:space="0" w:color="auto"/>
            </w:tcBorders>
            <w:shd w:val="clear" w:color="auto" w:fill="auto"/>
            <w:vAlign w:val="bottom"/>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მომართვიანობა</w:t>
            </w:r>
          </w:p>
        </w:tc>
      </w:tr>
    </w:tbl>
    <w:p w:rsidR="00677B4E" w:rsidRPr="00C25A3C" w:rsidRDefault="00677B4E" w:rsidP="00677B4E">
      <w:pPr>
        <w:rPr>
          <w:rFonts w:ascii="Sylfaen" w:hAnsi="Sylfaen"/>
          <w:sz w:val="12"/>
          <w:szCs w:val="12"/>
          <w:lang w:val="ka-GE"/>
        </w:rPr>
      </w:pPr>
      <w:r w:rsidRPr="00C25A3C">
        <w:rPr>
          <w:rFonts w:ascii="Sylfaen" w:hAnsi="Sylfaen"/>
          <w:b/>
          <w:sz w:val="20"/>
          <w:szCs w:val="20"/>
          <w:lang w:val="ka-GE"/>
        </w:rPr>
        <w:t>06 03 17 სტიქიის შედეგად დაზარალებული ოჯახების დახმარების ქვეპროგრამაში</w:t>
      </w:r>
      <w:r w:rsidRPr="00C25A3C">
        <w:rPr>
          <w:rFonts w:ascii="Sylfaen" w:hAnsi="Sylfaen"/>
          <w:sz w:val="20"/>
          <w:szCs w:val="20"/>
          <w:lang w:val="ka-GE"/>
        </w:rPr>
        <w:t xml:space="preserve"> გეგმა შესრულებულია 94,9 % დახმარება გაიცა</w:t>
      </w:r>
      <w:r w:rsidR="00F54667">
        <w:rPr>
          <w:rFonts w:ascii="Sylfaen" w:hAnsi="Sylfaen"/>
          <w:sz w:val="20"/>
          <w:szCs w:val="20"/>
          <w:lang w:val="ka-GE"/>
        </w:rPr>
        <w:t xml:space="preserve"> სტიქიის შედეგად დაზარალებულ და მძიმე საცხოვრებელ პირობებში მყოფ  </w:t>
      </w:r>
      <w:r w:rsidRPr="00C25A3C">
        <w:rPr>
          <w:rFonts w:ascii="Sylfaen" w:hAnsi="Sylfaen"/>
          <w:sz w:val="20"/>
          <w:szCs w:val="20"/>
          <w:lang w:val="ka-GE"/>
        </w:rPr>
        <w:t xml:space="preserve"> 89 მოქალაქეზე, თანხით 79,4 ათასი ლარი. ბინის ქირით უზრუნველვყოფთ 9 მოქალაქეს და ამ მიზნით დაიხარჯა 16,3 ათასი ლარი. სარეზერვო ფონდიდან ქვეპროგრამაზე მიმართულია 4,7 ათასი ლარი</w:t>
      </w:r>
      <w:r w:rsidR="00F54667">
        <w:rPr>
          <w:rFonts w:ascii="Sylfaen" w:hAnsi="Sylfaen"/>
          <w:sz w:val="20"/>
          <w:szCs w:val="20"/>
          <w:lang w:val="ka-GE"/>
        </w:rPr>
        <w:t>. საქართველოს მთავრობის განკარგულებით გამოყოფილი სახსრებით შეძენილი იქნა თუნუქისა და ხის მასალა, რაც მიიმართა ძლიერი ქარის შედეგად დაზარალებული 33 ოჯახის დასახმარებლად.</w:t>
      </w:r>
    </w:p>
    <w:tbl>
      <w:tblPr>
        <w:tblW w:w="5189" w:type="pct"/>
        <w:tblInd w:w="-318" w:type="dxa"/>
        <w:tblLook w:val="04A0" w:firstRow="1" w:lastRow="0" w:firstColumn="1" w:lastColumn="0" w:noHBand="0" w:noVBand="1"/>
      </w:tblPr>
      <w:tblGrid>
        <w:gridCol w:w="645"/>
        <w:gridCol w:w="2814"/>
        <w:gridCol w:w="1054"/>
        <w:gridCol w:w="1056"/>
        <w:gridCol w:w="1770"/>
        <w:gridCol w:w="2585"/>
        <w:gridCol w:w="1333"/>
      </w:tblGrid>
      <w:tr w:rsidR="00677B4E" w:rsidRPr="00C25A3C" w:rsidTr="00C7780E">
        <w:trPr>
          <w:trHeight w:val="97"/>
        </w:trPr>
        <w:tc>
          <w:tcPr>
            <w:tcW w:w="2474" w:type="pct"/>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4"/>
                <w:szCs w:val="14"/>
              </w:rPr>
              <w:t xml:space="preserve">დაგეგმილი </w:t>
            </w:r>
            <w:r w:rsidRPr="00C25A3C">
              <w:rPr>
                <w:rFonts w:ascii="Sylfaen" w:eastAsia="Times New Roman" w:hAnsi="Sylfaen" w:cs="Calibri"/>
                <w:color w:val="000000"/>
                <w:sz w:val="14"/>
                <w:szCs w:val="14"/>
                <w:lang w:val="ka-GE"/>
              </w:rPr>
              <w:t xml:space="preserve">შუალედური </w:t>
            </w:r>
            <w:r w:rsidRPr="00C25A3C">
              <w:rPr>
                <w:rFonts w:ascii="Sylfaen" w:eastAsia="Times New Roman" w:hAnsi="Sylfaen" w:cs="Calibri"/>
                <w:color w:val="000000"/>
                <w:sz w:val="14"/>
                <w:szCs w:val="14"/>
              </w:rPr>
              <w:t>შედეგის ინდიკატორი</w:t>
            </w:r>
          </w:p>
        </w:tc>
        <w:tc>
          <w:tcPr>
            <w:tcW w:w="1934" w:type="pct"/>
            <w:gridSpan w:val="2"/>
            <w:tcBorders>
              <w:top w:val="single" w:sz="8" w:space="0" w:color="auto"/>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მიღწეული შედეგის ინდიკატორი</w:t>
            </w:r>
          </w:p>
        </w:tc>
        <w:tc>
          <w:tcPr>
            <w:tcW w:w="592" w:type="pct"/>
            <w:tcBorders>
              <w:top w:val="single" w:sz="8" w:space="0" w:color="auto"/>
              <w:left w:val="nil"/>
              <w:bottom w:val="single" w:sz="4" w:space="0" w:color="auto"/>
              <w:right w:val="single" w:sz="8" w:space="0" w:color="auto"/>
            </w:tcBorders>
            <w:shd w:val="clear" w:color="auto" w:fill="auto"/>
            <w:noWrap/>
            <w:vAlign w:val="center"/>
            <w:hideMark/>
          </w:tcPr>
          <w:p w:rsidR="00677B4E" w:rsidRPr="00C25A3C" w:rsidRDefault="00677B4E" w:rsidP="002543C9">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 xml:space="preserve">განმარტება </w:t>
            </w:r>
          </w:p>
        </w:tc>
      </w:tr>
      <w:tr w:rsidR="00677B4E" w:rsidRPr="00C25A3C" w:rsidTr="00C7780E">
        <w:trPr>
          <w:trHeight w:val="61"/>
        </w:trPr>
        <w:tc>
          <w:tcPr>
            <w:tcW w:w="287" w:type="pct"/>
            <w:tcBorders>
              <w:top w:val="nil"/>
              <w:left w:val="single" w:sz="8" w:space="0" w:color="auto"/>
              <w:bottom w:val="single" w:sz="4" w:space="0" w:color="auto"/>
              <w:right w:val="single" w:sz="4" w:space="0" w:color="auto"/>
            </w:tcBorders>
            <w:shd w:val="clear" w:color="auto" w:fill="auto"/>
            <w:noWrap/>
            <w:vAlign w:val="bottom"/>
            <w:hideMark/>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N </w:t>
            </w:r>
          </w:p>
        </w:tc>
        <w:tc>
          <w:tcPr>
            <w:tcW w:w="1250"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მოსალოდნელი შედეგის ინდიკატორი</w:t>
            </w:r>
          </w:p>
        </w:tc>
        <w:tc>
          <w:tcPr>
            <w:tcW w:w="468"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საბაზისო მაჩვენებელი</w:t>
            </w:r>
          </w:p>
        </w:tc>
        <w:tc>
          <w:tcPr>
            <w:tcW w:w="469"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დაგეგმილი მაჩვენებელი</w:t>
            </w:r>
          </w:p>
        </w:tc>
        <w:tc>
          <w:tcPr>
            <w:tcW w:w="786"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მიღწეული მაჩვენებელი</w:t>
            </w:r>
          </w:p>
        </w:tc>
        <w:tc>
          <w:tcPr>
            <w:tcW w:w="1148"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ცდომილების მაჩვენებელი </w:t>
            </w:r>
          </w:p>
        </w:tc>
        <w:tc>
          <w:tcPr>
            <w:tcW w:w="592" w:type="pct"/>
            <w:tcBorders>
              <w:top w:val="nil"/>
              <w:left w:val="nil"/>
              <w:bottom w:val="single" w:sz="4" w:space="0" w:color="auto"/>
              <w:right w:val="single" w:sz="8" w:space="0" w:color="auto"/>
            </w:tcBorders>
            <w:shd w:val="clear" w:color="auto" w:fill="auto"/>
            <w:vAlign w:val="bottom"/>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r>
      <w:tr w:rsidR="00677B4E" w:rsidRPr="00C25A3C" w:rsidTr="00C7780E">
        <w:trPr>
          <w:trHeight w:val="232"/>
        </w:trPr>
        <w:tc>
          <w:tcPr>
            <w:tcW w:w="287" w:type="pct"/>
            <w:tcBorders>
              <w:top w:val="nil"/>
              <w:left w:val="single" w:sz="8" w:space="0" w:color="auto"/>
              <w:bottom w:val="single" w:sz="4" w:space="0" w:color="auto"/>
              <w:right w:val="single" w:sz="4" w:space="0" w:color="auto"/>
            </w:tcBorders>
            <w:shd w:val="clear" w:color="auto" w:fill="auto"/>
            <w:noWrap/>
            <w:vAlign w:val="bottom"/>
          </w:tcPr>
          <w:p w:rsidR="00677B4E" w:rsidRPr="00C25A3C" w:rsidRDefault="00677B4E" w:rsidP="002543C9">
            <w:pPr>
              <w:spacing w:after="0" w:line="240" w:lineRule="auto"/>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1</w:t>
            </w:r>
          </w:p>
        </w:tc>
        <w:tc>
          <w:tcPr>
            <w:tcW w:w="1250" w:type="pct"/>
            <w:tcBorders>
              <w:top w:val="nil"/>
              <w:left w:val="nil"/>
              <w:bottom w:val="single" w:sz="4" w:space="0" w:color="auto"/>
              <w:right w:val="single" w:sz="4" w:space="0" w:color="auto"/>
            </w:tcBorders>
            <w:shd w:val="clear" w:color="auto" w:fill="auto"/>
            <w:vAlign w:val="center"/>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lang w:val="ka-GE"/>
              </w:rPr>
              <w:t>ქვეპროგრამით მოსარგებლეთა რაოდენობა</w:t>
            </w:r>
          </w:p>
        </w:tc>
        <w:tc>
          <w:tcPr>
            <w:tcW w:w="468" w:type="pct"/>
            <w:tcBorders>
              <w:top w:val="nil"/>
              <w:left w:val="nil"/>
              <w:bottom w:val="single" w:sz="4" w:space="0" w:color="auto"/>
              <w:right w:val="single" w:sz="4" w:space="0" w:color="auto"/>
            </w:tcBorders>
            <w:shd w:val="clear" w:color="auto" w:fill="auto"/>
            <w:vAlign w:val="center"/>
          </w:tcPr>
          <w:p w:rsidR="00677B4E" w:rsidRPr="00C25A3C" w:rsidRDefault="00677B4E" w:rsidP="002543C9">
            <w:pPr>
              <w:spacing w:after="0" w:line="240" w:lineRule="auto"/>
              <w:jc w:val="center"/>
              <w:rPr>
                <w:rFonts w:ascii="Sylfaen" w:eastAsia="Times New Roman" w:hAnsi="Sylfaen" w:cs="Calibri"/>
                <w:sz w:val="14"/>
                <w:szCs w:val="14"/>
                <w:lang w:val="ka-GE"/>
              </w:rPr>
            </w:pPr>
            <w:r w:rsidRPr="00C25A3C">
              <w:rPr>
                <w:rFonts w:ascii="Sylfaen" w:eastAsia="Times New Roman" w:hAnsi="Sylfaen" w:cs="Calibri"/>
                <w:sz w:val="14"/>
                <w:szCs w:val="14"/>
                <w:lang w:val="ka-GE"/>
              </w:rPr>
              <w:t>171</w:t>
            </w:r>
          </w:p>
        </w:tc>
        <w:tc>
          <w:tcPr>
            <w:tcW w:w="469" w:type="pct"/>
            <w:tcBorders>
              <w:top w:val="nil"/>
              <w:left w:val="nil"/>
              <w:bottom w:val="single" w:sz="4" w:space="0" w:color="auto"/>
              <w:right w:val="single" w:sz="4" w:space="0" w:color="auto"/>
            </w:tcBorders>
            <w:shd w:val="clear" w:color="auto" w:fill="auto"/>
            <w:vAlign w:val="center"/>
          </w:tcPr>
          <w:p w:rsidR="00677B4E" w:rsidRPr="00C25A3C" w:rsidRDefault="00677B4E" w:rsidP="002543C9">
            <w:pPr>
              <w:spacing w:after="0" w:line="240" w:lineRule="auto"/>
              <w:jc w:val="center"/>
              <w:rPr>
                <w:rFonts w:ascii="Sylfaen" w:eastAsia="Times New Roman" w:hAnsi="Sylfaen" w:cs="Calibri"/>
                <w:sz w:val="14"/>
                <w:szCs w:val="14"/>
                <w:lang w:val="ka-GE"/>
              </w:rPr>
            </w:pPr>
            <w:r w:rsidRPr="00C25A3C">
              <w:rPr>
                <w:rFonts w:ascii="Sylfaen" w:eastAsia="Times New Roman" w:hAnsi="Sylfaen" w:cs="Calibri"/>
                <w:sz w:val="14"/>
                <w:szCs w:val="14"/>
                <w:lang w:val="ka-GE"/>
              </w:rPr>
              <w:t>160</w:t>
            </w:r>
          </w:p>
        </w:tc>
        <w:tc>
          <w:tcPr>
            <w:tcW w:w="786" w:type="pct"/>
            <w:tcBorders>
              <w:top w:val="nil"/>
              <w:left w:val="nil"/>
              <w:bottom w:val="single" w:sz="4" w:space="0" w:color="auto"/>
              <w:right w:val="single" w:sz="4" w:space="0" w:color="auto"/>
            </w:tcBorders>
            <w:shd w:val="clear" w:color="auto" w:fill="auto"/>
            <w:vAlign w:val="center"/>
          </w:tcPr>
          <w:p w:rsidR="00677B4E" w:rsidRPr="00C25A3C" w:rsidRDefault="00677B4E" w:rsidP="002543C9">
            <w:pPr>
              <w:spacing w:after="0" w:line="240" w:lineRule="auto"/>
              <w:jc w:val="center"/>
              <w:rPr>
                <w:rFonts w:ascii="Sylfaen" w:eastAsia="Times New Roman" w:hAnsi="Sylfaen" w:cs="Calibri"/>
                <w:sz w:val="14"/>
                <w:szCs w:val="14"/>
                <w:lang w:val="ka-GE"/>
              </w:rPr>
            </w:pPr>
            <w:r w:rsidRPr="00C25A3C">
              <w:rPr>
                <w:rFonts w:ascii="Sylfaen" w:eastAsia="Times New Roman" w:hAnsi="Sylfaen" w:cs="Calibri"/>
                <w:sz w:val="14"/>
                <w:szCs w:val="14"/>
                <w:lang w:val="ka-GE"/>
              </w:rPr>
              <w:t>89</w:t>
            </w:r>
          </w:p>
        </w:tc>
        <w:tc>
          <w:tcPr>
            <w:tcW w:w="1148" w:type="pct"/>
            <w:tcBorders>
              <w:top w:val="nil"/>
              <w:left w:val="nil"/>
              <w:bottom w:val="single" w:sz="4" w:space="0" w:color="auto"/>
              <w:right w:val="single" w:sz="4" w:space="0" w:color="auto"/>
            </w:tcBorders>
            <w:shd w:val="clear" w:color="auto" w:fill="auto"/>
            <w:vAlign w:val="center"/>
          </w:tcPr>
          <w:p w:rsidR="00677B4E" w:rsidRPr="00C25A3C" w:rsidRDefault="00677B4E" w:rsidP="002543C9">
            <w:pPr>
              <w:spacing w:after="0" w:line="240" w:lineRule="auto"/>
              <w:jc w:val="center"/>
              <w:rPr>
                <w:rFonts w:ascii="Sylfaen" w:eastAsia="Times New Roman" w:hAnsi="Sylfaen" w:cs="Calibri"/>
                <w:sz w:val="14"/>
                <w:szCs w:val="14"/>
                <w:lang w:val="ka-GE"/>
              </w:rPr>
            </w:pPr>
            <w:r w:rsidRPr="00C25A3C">
              <w:rPr>
                <w:rFonts w:ascii="Sylfaen" w:eastAsia="Times New Roman" w:hAnsi="Sylfaen" w:cs="Calibri"/>
                <w:sz w:val="14"/>
                <w:szCs w:val="14"/>
                <w:lang w:val="ka-GE"/>
              </w:rPr>
              <w:t>71</w:t>
            </w:r>
          </w:p>
        </w:tc>
        <w:tc>
          <w:tcPr>
            <w:tcW w:w="592" w:type="pct"/>
            <w:tcBorders>
              <w:top w:val="nil"/>
              <w:left w:val="nil"/>
              <w:bottom w:val="single" w:sz="4" w:space="0" w:color="auto"/>
              <w:right w:val="single" w:sz="8" w:space="0" w:color="auto"/>
            </w:tcBorders>
            <w:shd w:val="clear" w:color="auto" w:fill="auto"/>
            <w:vAlign w:val="bottom"/>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მომართვიანობა</w:t>
            </w:r>
          </w:p>
        </w:tc>
      </w:tr>
      <w:tr w:rsidR="00677B4E" w:rsidRPr="00C25A3C" w:rsidTr="00C7780E">
        <w:trPr>
          <w:trHeight w:val="260"/>
        </w:trPr>
        <w:tc>
          <w:tcPr>
            <w:tcW w:w="287" w:type="pct"/>
            <w:tcBorders>
              <w:top w:val="nil"/>
              <w:left w:val="single" w:sz="8" w:space="0" w:color="auto"/>
              <w:bottom w:val="single" w:sz="4" w:space="0" w:color="auto"/>
              <w:right w:val="single" w:sz="4" w:space="0" w:color="auto"/>
            </w:tcBorders>
            <w:shd w:val="clear" w:color="auto" w:fill="auto"/>
            <w:noWrap/>
            <w:vAlign w:val="bottom"/>
            <w:hideMark/>
          </w:tcPr>
          <w:p w:rsidR="00677B4E" w:rsidRPr="00C25A3C" w:rsidRDefault="00677B4E" w:rsidP="002543C9">
            <w:pPr>
              <w:spacing w:after="0" w:line="240" w:lineRule="auto"/>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rPr>
              <w:t> </w:t>
            </w:r>
            <w:r w:rsidRPr="00C25A3C">
              <w:rPr>
                <w:rFonts w:ascii="Sylfaen" w:eastAsia="Times New Roman" w:hAnsi="Sylfaen" w:cs="Calibri"/>
                <w:color w:val="000000"/>
                <w:sz w:val="14"/>
                <w:szCs w:val="14"/>
                <w:lang w:val="ka-GE"/>
              </w:rPr>
              <w:t>5</w:t>
            </w:r>
          </w:p>
        </w:tc>
        <w:tc>
          <w:tcPr>
            <w:tcW w:w="1250"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rPr>
              <w:t> </w:t>
            </w:r>
            <w:r w:rsidRPr="00C25A3C">
              <w:rPr>
                <w:rFonts w:ascii="Sylfaen" w:eastAsia="Times New Roman" w:hAnsi="Sylfaen" w:cs="Calibri"/>
                <w:color w:val="000000"/>
                <w:sz w:val="14"/>
                <w:szCs w:val="14"/>
                <w:lang w:val="ka-GE"/>
              </w:rPr>
              <w:t>ქვეპროგრამით ყოველთვიურად მოსარგებლეთა რაოდენობა</w:t>
            </w:r>
          </w:p>
        </w:tc>
        <w:tc>
          <w:tcPr>
            <w:tcW w:w="468"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sz w:val="14"/>
                <w:szCs w:val="14"/>
                <w:lang w:val="ka-GE"/>
              </w:rPr>
            </w:pPr>
            <w:r w:rsidRPr="00C25A3C">
              <w:rPr>
                <w:rFonts w:ascii="Sylfaen" w:eastAsia="Times New Roman" w:hAnsi="Sylfaen" w:cs="Calibri"/>
                <w:sz w:val="14"/>
                <w:szCs w:val="14"/>
                <w:lang w:val="ka-GE"/>
              </w:rPr>
              <w:t>5</w:t>
            </w:r>
          </w:p>
        </w:tc>
        <w:tc>
          <w:tcPr>
            <w:tcW w:w="469"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rPr>
                <w:rFonts w:ascii="Sylfaen" w:eastAsia="Times New Roman" w:hAnsi="Sylfaen" w:cs="Calibri"/>
                <w:sz w:val="14"/>
                <w:szCs w:val="14"/>
                <w:lang w:val="ka-GE"/>
              </w:rPr>
            </w:pPr>
            <w:r w:rsidRPr="00C25A3C">
              <w:rPr>
                <w:rFonts w:ascii="Sylfaen" w:eastAsia="Times New Roman" w:hAnsi="Sylfaen" w:cs="Calibri"/>
                <w:sz w:val="14"/>
                <w:szCs w:val="14"/>
                <w:lang w:val="ka-GE"/>
              </w:rPr>
              <w:t xml:space="preserve"> 9</w:t>
            </w:r>
          </w:p>
        </w:tc>
        <w:tc>
          <w:tcPr>
            <w:tcW w:w="786"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sz w:val="14"/>
                <w:szCs w:val="14"/>
                <w:lang w:val="ka-GE"/>
              </w:rPr>
            </w:pPr>
            <w:r w:rsidRPr="00C25A3C">
              <w:rPr>
                <w:rFonts w:ascii="Sylfaen" w:eastAsia="Times New Roman" w:hAnsi="Sylfaen" w:cs="Calibri"/>
                <w:sz w:val="14"/>
                <w:szCs w:val="14"/>
                <w:lang w:val="ka-GE"/>
              </w:rPr>
              <w:t>9</w:t>
            </w:r>
          </w:p>
        </w:tc>
        <w:tc>
          <w:tcPr>
            <w:tcW w:w="1148"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sz w:val="14"/>
                <w:szCs w:val="14"/>
                <w:lang w:val="ka-GE"/>
              </w:rPr>
            </w:pPr>
            <w:r w:rsidRPr="00C25A3C">
              <w:rPr>
                <w:rFonts w:ascii="Sylfaen" w:eastAsia="Times New Roman" w:hAnsi="Sylfaen" w:cs="Calibri"/>
                <w:sz w:val="14"/>
                <w:szCs w:val="14"/>
                <w:lang w:val="ka-GE"/>
              </w:rPr>
              <w:t>0</w:t>
            </w:r>
          </w:p>
        </w:tc>
        <w:tc>
          <w:tcPr>
            <w:tcW w:w="592" w:type="pct"/>
            <w:tcBorders>
              <w:top w:val="nil"/>
              <w:left w:val="nil"/>
              <w:bottom w:val="single" w:sz="4" w:space="0" w:color="auto"/>
              <w:right w:val="single" w:sz="8" w:space="0" w:color="auto"/>
            </w:tcBorders>
            <w:shd w:val="clear" w:color="auto" w:fill="auto"/>
            <w:vAlign w:val="bottom"/>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p>
        </w:tc>
      </w:tr>
    </w:tbl>
    <w:p w:rsidR="00677B4E" w:rsidRDefault="00677B4E" w:rsidP="00677B4E">
      <w:pPr>
        <w:rPr>
          <w:rFonts w:ascii="Sylfaen" w:eastAsia="Calibri" w:hAnsi="Sylfaen" w:cs="Times New Roman"/>
          <w:sz w:val="20"/>
          <w:szCs w:val="20"/>
          <w:lang w:val="ka-GE"/>
        </w:rPr>
      </w:pPr>
      <w:r w:rsidRPr="00C25A3C">
        <w:rPr>
          <w:rFonts w:ascii="Sylfaen" w:hAnsi="Sylfaen"/>
          <w:b/>
          <w:sz w:val="20"/>
          <w:szCs w:val="20"/>
          <w:lang w:val="ka-GE"/>
        </w:rPr>
        <w:t xml:space="preserve">06 03 18 უფასო სასადილო </w:t>
      </w:r>
      <w:r w:rsidRPr="00C25A3C">
        <w:rPr>
          <w:rFonts w:ascii="Sylfaen" w:eastAsia="Calibri" w:hAnsi="Sylfaen" w:cs="Times New Roman"/>
          <w:sz w:val="20"/>
          <w:szCs w:val="20"/>
          <w:lang w:val="ka-GE"/>
        </w:rPr>
        <w:t>ემსახურება მუნიციპალიტეტის მასშტაბით უკიდურესად შეჭირვებულ მოსახლეობას, შშმ პირებს, მრავალშვილიან ოჯახებს და მარტოხელა ადამიანებს. სათნოების სახლთან არსებული უფასო სასადილოს მიზანია უზრუნველყოს ბენეფიციართა უფასო კვება და საკვები პროდუქტებით დახმარება.</w:t>
      </w:r>
      <w:r w:rsidR="00F54667">
        <w:rPr>
          <w:rFonts w:ascii="Sylfaen" w:eastAsia="Calibri" w:hAnsi="Sylfaen" w:cs="Times New Roman"/>
          <w:sz w:val="20"/>
          <w:szCs w:val="20"/>
          <w:lang w:val="ka-GE"/>
        </w:rPr>
        <w:t xml:space="preserve"> წლის განმავლობაში </w:t>
      </w:r>
      <w:r w:rsidR="00F54667">
        <w:rPr>
          <w:rFonts w:ascii="Sylfaen" w:eastAsia="Calibri" w:hAnsi="Sylfaen" w:cs="Times New Roman"/>
          <w:sz w:val="20"/>
          <w:szCs w:val="20"/>
          <w:lang w:val="ka-GE"/>
        </w:rPr>
        <w:lastRenderedPageBreak/>
        <w:t>სათნოების სახლის ბიუჯეტი გაიზარდა 25,0 ათასი ლარით, რამაც საშუალება მოგვცა გაზრდილიყო მოსარგებლე პირთა რაოდენობა.</w:t>
      </w:r>
    </w:p>
    <w:p w:rsidR="00FD32BE" w:rsidRPr="00C25A3C" w:rsidRDefault="00FD32BE" w:rsidP="00677B4E">
      <w:pPr>
        <w:rPr>
          <w:rFonts w:ascii="Sylfaen" w:hAnsi="Sylfaen"/>
          <w:b/>
          <w:sz w:val="14"/>
          <w:szCs w:val="14"/>
          <w:lang w:val="ka-GE"/>
        </w:rPr>
      </w:pPr>
    </w:p>
    <w:tbl>
      <w:tblPr>
        <w:tblW w:w="0" w:type="auto"/>
        <w:tblInd w:w="-318" w:type="dxa"/>
        <w:tblLook w:val="04A0" w:firstRow="1" w:lastRow="0" w:firstColumn="1" w:lastColumn="0" w:noHBand="0" w:noVBand="1"/>
      </w:tblPr>
      <w:tblGrid>
        <w:gridCol w:w="318"/>
        <w:gridCol w:w="2381"/>
        <w:gridCol w:w="1516"/>
        <w:gridCol w:w="1621"/>
        <w:gridCol w:w="1582"/>
        <w:gridCol w:w="1721"/>
        <w:gridCol w:w="2026"/>
      </w:tblGrid>
      <w:tr w:rsidR="00677B4E" w:rsidRPr="00C25A3C" w:rsidTr="002543C9">
        <w:trPr>
          <w:trHeight w:val="285"/>
        </w:trPr>
        <w:tc>
          <w:tcPr>
            <w:tcW w:w="0" w:type="auto"/>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დაგეგმილი </w:t>
            </w:r>
            <w:r w:rsidRPr="00C25A3C">
              <w:rPr>
                <w:rFonts w:ascii="Sylfaen" w:eastAsia="Times New Roman" w:hAnsi="Sylfaen" w:cs="Calibri"/>
                <w:color w:val="000000"/>
                <w:sz w:val="14"/>
                <w:szCs w:val="14"/>
                <w:lang w:val="ka-GE"/>
              </w:rPr>
              <w:t xml:space="preserve">შუალედური </w:t>
            </w:r>
            <w:r w:rsidRPr="00C25A3C">
              <w:rPr>
                <w:rFonts w:ascii="Sylfaen" w:eastAsia="Times New Roman" w:hAnsi="Sylfaen" w:cs="Calibri"/>
                <w:color w:val="000000"/>
                <w:sz w:val="14"/>
                <w:szCs w:val="14"/>
              </w:rPr>
              <w:t>შედეგის ინდიკატორი</w:t>
            </w:r>
          </w:p>
        </w:tc>
        <w:tc>
          <w:tcPr>
            <w:tcW w:w="0" w:type="auto"/>
            <w:gridSpan w:val="2"/>
            <w:tcBorders>
              <w:top w:val="single" w:sz="8" w:space="0" w:color="auto"/>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მიღწეული შედეგის სინდიკატორი</w:t>
            </w:r>
          </w:p>
        </w:tc>
        <w:tc>
          <w:tcPr>
            <w:tcW w:w="2026" w:type="dxa"/>
            <w:tcBorders>
              <w:top w:val="single" w:sz="8" w:space="0" w:color="auto"/>
              <w:left w:val="nil"/>
              <w:bottom w:val="single" w:sz="4" w:space="0" w:color="auto"/>
              <w:right w:val="single" w:sz="8" w:space="0" w:color="auto"/>
            </w:tcBorders>
            <w:shd w:val="clear" w:color="auto" w:fill="auto"/>
            <w:noWrap/>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განმარტება </w:t>
            </w:r>
          </w:p>
        </w:tc>
      </w:tr>
      <w:tr w:rsidR="00677B4E" w:rsidRPr="00C25A3C" w:rsidTr="002543C9">
        <w:trPr>
          <w:trHeight w:val="13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N </w:t>
            </w:r>
          </w:p>
        </w:tc>
        <w:tc>
          <w:tcPr>
            <w:tcW w:w="0" w:type="auto"/>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მოსალოდნელი შედეგის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ცდომილების მაჩვენებელი </w:t>
            </w:r>
          </w:p>
        </w:tc>
        <w:tc>
          <w:tcPr>
            <w:tcW w:w="2026" w:type="dxa"/>
            <w:tcBorders>
              <w:top w:val="nil"/>
              <w:left w:val="nil"/>
              <w:bottom w:val="single" w:sz="4" w:space="0" w:color="auto"/>
              <w:right w:val="single" w:sz="8" w:space="0" w:color="auto"/>
            </w:tcBorders>
            <w:shd w:val="clear" w:color="auto" w:fill="auto"/>
            <w:vAlign w:val="bottom"/>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r>
      <w:tr w:rsidR="00677B4E" w:rsidRPr="00C25A3C" w:rsidTr="002543C9">
        <w:trPr>
          <w:trHeight w:val="13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77B4E" w:rsidRPr="00C25A3C" w:rsidRDefault="00677B4E" w:rsidP="002543C9">
            <w:pPr>
              <w:spacing w:after="0" w:line="240" w:lineRule="auto"/>
              <w:jc w:val="right"/>
              <w:rPr>
                <w:rFonts w:ascii="Sylfaen" w:eastAsia="Times New Roman" w:hAnsi="Sylfaen" w:cs="Calibri"/>
                <w:color w:val="000000"/>
                <w:sz w:val="14"/>
                <w:szCs w:val="14"/>
              </w:rPr>
            </w:pPr>
            <w:r w:rsidRPr="00C25A3C">
              <w:rPr>
                <w:rFonts w:ascii="Sylfaen" w:eastAsia="Times New Roman" w:hAnsi="Sylfaen" w:cs="Calibri"/>
                <w:color w:val="000000"/>
                <w:sz w:val="14"/>
                <w:szCs w:val="14"/>
              </w:rPr>
              <w:t>1</w:t>
            </w:r>
          </w:p>
        </w:tc>
        <w:tc>
          <w:tcPr>
            <w:tcW w:w="0" w:type="auto"/>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მოსარგებლე ბენეფიციართა რაოდენობა</w:t>
            </w:r>
          </w:p>
        </w:tc>
        <w:tc>
          <w:tcPr>
            <w:tcW w:w="0" w:type="auto"/>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140</w:t>
            </w:r>
          </w:p>
        </w:tc>
        <w:tc>
          <w:tcPr>
            <w:tcW w:w="0" w:type="auto"/>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160</w:t>
            </w:r>
          </w:p>
        </w:tc>
        <w:tc>
          <w:tcPr>
            <w:tcW w:w="0" w:type="auto"/>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160</w:t>
            </w:r>
          </w:p>
        </w:tc>
        <w:tc>
          <w:tcPr>
            <w:tcW w:w="0" w:type="auto"/>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c>
          <w:tcPr>
            <w:tcW w:w="2026" w:type="dxa"/>
            <w:tcBorders>
              <w:top w:val="nil"/>
              <w:left w:val="nil"/>
              <w:bottom w:val="single" w:sz="4" w:space="0" w:color="auto"/>
              <w:right w:val="single" w:sz="8" w:space="0" w:color="auto"/>
            </w:tcBorders>
            <w:shd w:val="clear" w:color="auto" w:fill="auto"/>
            <w:vAlign w:val="bottom"/>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r>
      <w:tr w:rsidR="00677B4E" w:rsidRPr="00C25A3C" w:rsidTr="002543C9">
        <w:trPr>
          <w:trHeight w:val="7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77B4E" w:rsidRPr="00C25A3C" w:rsidRDefault="00677B4E" w:rsidP="002543C9">
            <w:pPr>
              <w:spacing w:after="0" w:line="240" w:lineRule="auto"/>
              <w:jc w:val="right"/>
              <w:rPr>
                <w:rFonts w:ascii="Sylfaen" w:eastAsia="Times New Roman" w:hAnsi="Sylfaen" w:cs="Calibri"/>
                <w:color w:val="000000"/>
                <w:sz w:val="14"/>
                <w:szCs w:val="14"/>
              </w:rPr>
            </w:pPr>
            <w:r w:rsidRPr="00C25A3C">
              <w:rPr>
                <w:rFonts w:ascii="Sylfaen" w:eastAsia="Times New Roman" w:hAnsi="Sylfaen" w:cs="Calibri"/>
                <w:color w:val="000000"/>
                <w:sz w:val="14"/>
                <w:szCs w:val="14"/>
              </w:rPr>
              <w:t>2</w:t>
            </w:r>
          </w:p>
        </w:tc>
        <w:tc>
          <w:tcPr>
            <w:tcW w:w="0" w:type="auto"/>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 დახმარების მიმღებთა რაოდენობა </w:t>
            </w:r>
          </w:p>
        </w:tc>
        <w:tc>
          <w:tcPr>
            <w:tcW w:w="0" w:type="auto"/>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76</w:t>
            </w:r>
          </w:p>
        </w:tc>
        <w:tc>
          <w:tcPr>
            <w:tcW w:w="0" w:type="auto"/>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70</w:t>
            </w:r>
          </w:p>
        </w:tc>
        <w:tc>
          <w:tcPr>
            <w:tcW w:w="0" w:type="auto"/>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86</w:t>
            </w:r>
          </w:p>
        </w:tc>
        <w:tc>
          <w:tcPr>
            <w:tcW w:w="0" w:type="auto"/>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c>
          <w:tcPr>
            <w:tcW w:w="2026" w:type="dxa"/>
            <w:tcBorders>
              <w:top w:val="nil"/>
              <w:left w:val="nil"/>
              <w:bottom w:val="single" w:sz="4" w:space="0" w:color="auto"/>
              <w:right w:val="single" w:sz="8" w:space="0" w:color="auto"/>
            </w:tcBorders>
            <w:shd w:val="clear" w:color="auto" w:fill="auto"/>
            <w:vAlign w:val="bottom"/>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r>
    </w:tbl>
    <w:p w:rsidR="00677B4E" w:rsidRPr="00C25A3C" w:rsidRDefault="00677B4E" w:rsidP="00C7780E">
      <w:pPr>
        <w:jc w:val="both"/>
        <w:rPr>
          <w:rFonts w:ascii="Sylfaen" w:hAnsi="Sylfaen"/>
          <w:sz w:val="14"/>
          <w:szCs w:val="14"/>
          <w:lang w:val="ka-GE"/>
        </w:rPr>
      </w:pPr>
      <w:r w:rsidRPr="00C25A3C">
        <w:rPr>
          <w:rFonts w:ascii="Sylfaen" w:hAnsi="Sylfaen"/>
          <w:b/>
          <w:sz w:val="20"/>
          <w:szCs w:val="20"/>
          <w:lang w:val="ka-GE"/>
        </w:rPr>
        <w:t>06 03 19 სოციალური დაცვის ობიექტების რეაბილიტაცია და ინვენტარით უზრუნველყოფა</w:t>
      </w:r>
      <w:r w:rsidRPr="00C25A3C">
        <w:rPr>
          <w:rFonts w:ascii="Sylfaen" w:hAnsi="Sylfaen"/>
          <w:sz w:val="20"/>
          <w:szCs w:val="20"/>
          <w:lang w:val="ka-GE"/>
        </w:rPr>
        <w:t xml:space="preserve">- გეგმა განისაზღვრა 93,0 ათასი ლარით. ფაქტიური ხარჯი 87,7 ათასი ლარი. აქედან 4,3 ათასი ლარი დაიხარჯა ადრეული განვითარების ქვეპროგრამის მოსარგებლე 6 წლამდე ასაკის ბავშვების ჯგუფური მეცადინეობისა და ლოგოპედის მომსახურებისთვის, რისი მეშვეობითაც მეტყველების თერაპევტის და ჯგუფური მეცადინეობის მომსახურება მიიღო 20 ბავშვმა. წითელი ჯვრის საქმიანობის ხელშეწყობისთვის დაიხარჯა 15,0 ათასი ლარი, ხოლო შინმოვლისა და პერსონალური ასისტენტის მომსახურების პროექტისთვის დაიხარჯა 68,4 ათსი ლარი. მომსახურება მიიღო 44 ბენეფიციარმა. </w:t>
      </w:r>
      <w:r w:rsidR="00F54667">
        <w:rPr>
          <w:rFonts w:ascii="Sylfaen" w:hAnsi="Sylfaen"/>
          <w:sz w:val="20"/>
          <w:szCs w:val="20"/>
          <w:lang w:val="ka-GE"/>
        </w:rPr>
        <w:t>აღნისNული სერვისი საგრანტო პროგრამის თანადაფინანსებით მიმდინარეობდა.</w:t>
      </w:r>
    </w:p>
    <w:tbl>
      <w:tblPr>
        <w:tblW w:w="5189" w:type="pct"/>
        <w:tblInd w:w="-318" w:type="dxa"/>
        <w:tblLook w:val="04A0" w:firstRow="1" w:lastRow="0" w:firstColumn="1" w:lastColumn="0" w:noHBand="0" w:noVBand="1"/>
      </w:tblPr>
      <w:tblGrid>
        <w:gridCol w:w="646"/>
        <w:gridCol w:w="2812"/>
        <w:gridCol w:w="1054"/>
        <w:gridCol w:w="1058"/>
        <w:gridCol w:w="1772"/>
        <w:gridCol w:w="1801"/>
        <w:gridCol w:w="2114"/>
      </w:tblGrid>
      <w:tr w:rsidR="00677B4E" w:rsidRPr="00C25A3C" w:rsidTr="00C7780E">
        <w:trPr>
          <w:trHeight w:val="97"/>
        </w:trPr>
        <w:tc>
          <w:tcPr>
            <w:tcW w:w="2474" w:type="pct"/>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დაგეგმილი </w:t>
            </w:r>
            <w:r w:rsidRPr="00C25A3C">
              <w:rPr>
                <w:rFonts w:ascii="Sylfaen" w:eastAsia="Times New Roman" w:hAnsi="Sylfaen" w:cs="Calibri"/>
                <w:color w:val="000000"/>
                <w:sz w:val="14"/>
                <w:szCs w:val="14"/>
                <w:lang w:val="ka-GE"/>
              </w:rPr>
              <w:t xml:space="preserve">შუალედური </w:t>
            </w:r>
            <w:r w:rsidRPr="00C25A3C">
              <w:rPr>
                <w:rFonts w:ascii="Sylfaen" w:eastAsia="Times New Roman" w:hAnsi="Sylfaen" w:cs="Calibri"/>
                <w:color w:val="000000"/>
                <w:sz w:val="14"/>
                <w:szCs w:val="14"/>
              </w:rPr>
              <w:t>შედეგის ინდიკატორი</w:t>
            </w:r>
          </w:p>
        </w:tc>
        <w:tc>
          <w:tcPr>
            <w:tcW w:w="1587" w:type="pct"/>
            <w:gridSpan w:val="2"/>
            <w:tcBorders>
              <w:top w:val="single" w:sz="8" w:space="0" w:color="auto"/>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მიღწეული შედეგის ინდიკატორი</w:t>
            </w:r>
          </w:p>
        </w:tc>
        <w:tc>
          <w:tcPr>
            <w:tcW w:w="939" w:type="pct"/>
            <w:tcBorders>
              <w:top w:val="single" w:sz="8" w:space="0" w:color="auto"/>
              <w:left w:val="nil"/>
              <w:bottom w:val="single" w:sz="4" w:space="0" w:color="auto"/>
              <w:right w:val="single" w:sz="8" w:space="0" w:color="auto"/>
            </w:tcBorders>
            <w:shd w:val="clear" w:color="auto" w:fill="auto"/>
            <w:noWrap/>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განმარტება </w:t>
            </w:r>
          </w:p>
        </w:tc>
      </w:tr>
      <w:tr w:rsidR="00677B4E" w:rsidRPr="00C25A3C" w:rsidTr="00C7780E">
        <w:trPr>
          <w:trHeight w:val="226"/>
        </w:trPr>
        <w:tc>
          <w:tcPr>
            <w:tcW w:w="287" w:type="pct"/>
            <w:tcBorders>
              <w:top w:val="nil"/>
              <w:left w:val="single" w:sz="8" w:space="0" w:color="auto"/>
              <w:bottom w:val="single" w:sz="4" w:space="0" w:color="auto"/>
              <w:right w:val="single" w:sz="4" w:space="0" w:color="auto"/>
            </w:tcBorders>
            <w:shd w:val="clear" w:color="auto" w:fill="auto"/>
            <w:noWrap/>
            <w:vAlign w:val="bottom"/>
            <w:hideMark/>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N </w:t>
            </w:r>
          </w:p>
        </w:tc>
        <w:tc>
          <w:tcPr>
            <w:tcW w:w="1249"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დაგეგმილი </w:t>
            </w:r>
            <w:r w:rsidRPr="00C25A3C">
              <w:rPr>
                <w:rFonts w:ascii="Sylfaen" w:eastAsia="Times New Roman" w:hAnsi="Sylfaen" w:cs="Calibri"/>
                <w:color w:val="000000"/>
                <w:sz w:val="14"/>
                <w:szCs w:val="14"/>
                <w:lang w:val="ka-GE"/>
              </w:rPr>
              <w:t xml:space="preserve">შუალედური </w:t>
            </w:r>
            <w:r w:rsidRPr="00C25A3C">
              <w:rPr>
                <w:rFonts w:ascii="Sylfaen" w:eastAsia="Times New Roman" w:hAnsi="Sylfaen" w:cs="Calibri"/>
                <w:color w:val="000000"/>
                <w:sz w:val="14"/>
                <w:szCs w:val="14"/>
              </w:rPr>
              <w:t>შედეგის ინდიკატორი</w:t>
            </w:r>
          </w:p>
        </w:tc>
        <w:tc>
          <w:tcPr>
            <w:tcW w:w="468"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საბაზისო მაჩვენებელი</w:t>
            </w:r>
          </w:p>
        </w:tc>
        <w:tc>
          <w:tcPr>
            <w:tcW w:w="470"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დაგეგმილი მაჩვენებელი</w:t>
            </w:r>
          </w:p>
        </w:tc>
        <w:tc>
          <w:tcPr>
            <w:tcW w:w="787"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მიღწეული მაჩვენებელი</w:t>
            </w:r>
          </w:p>
        </w:tc>
        <w:tc>
          <w:tcPr>
            <w:tcW w:w="800"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ცდომილების მაჩვენებელი </w:t>
            </w:r>
          </w:p>
        </w:tc>
        <w:tc>
          <w:tcPr>
            <w:tcW w:w="939" w:type="pct"/>
            <w:tcBorders>
              <w:top w:val="nil"/>
              <w:left w:val="nil"/>
              <w:bottom w:val="single" w:sz="4" w:space="0" w:color="auto"/>
              <w:right w:val="single" w:sz="8" w:space="0" w:color="auto"/>
            </w:tcBorders>
            <w:shd w:val="clear" w:color="auto" w:fill="auto"/>
            <w:vAlign w:val="bottom"/>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r>
      <w:tr w:rsidR="00677B4E" w:rsidRPr="00C25A3C" w:rsidTr="00C7780E">
        <w:trPr>
          <w:trHeight w:val="260"/>
        </w:trPr>
        <w:tc>
          <w:tcPr>
            <w:tcW w:w="287" w:type="pct"/>
            <w:tcBorders>
              <w:top w:val="nil"/>
              <w:left w:val="single" w:sz="8" w:space="0" w:color="auto"/>
              <w:bottom w:val="single" w:sz="4" w:space="0" w:color="auto"/>
              <w:right w:val="single" w:sz="4" w:space="0" w:color="auto"/>
            </w:tcBorders>
            <w:shd w:val="clear" w:color="auto" w:fill="auto"/>
            <w:noWrap/>
            <w:vAlign w:val="bottom"/>
            <w:hideMark/>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c>
          <w:tcPr>
            <w:tcW w:w="1249"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rPr>
              <w:t> </w:t>
            </w:r>
            <w:r w:rsidRPr="00C25A3C">
              <w:rPr>
                <w:rFonts w:ascii="Sylfaen" w:eastAsia="Times New Roman" w:hAnsi="Sylfaen" w:cs="Calibri"/>
                <w:color w:val="000000"/>
                <w:sz w:val="14"/>
                <w:szCs w:val="14"/>
                <w:lang w:val="ka-GE"/>
              </w:rPr>
              <w:t>ქვეპროგრამით მოსარგებლეთა რაოდენობა</w:t>
            </w:r>
          </w:p>
        </w:tc>
        <w:tc>
          <w:tcPr>
            <w:tcW w:w="468"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sz w:val="14"/>
                <w:szCs w:val="14"/>
                <w:lang w:val="ka-GE"/>
              </w:rPr>
              <w:t>84</w:t>
            </w:r>
          </w:p>
        </w:tc>
        <w:tc>
          <w:tcPr>
            <w:tcW w:w="470"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100</w:t>
            </w:r>
          </w:p>
        </w:tc>
        <w:tc>
          <w:tcPr>
            <w:tcW w:w="787"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92</w:t>
            </w:r>
          </w:p>
        </w:tc>
        <w:tc>
          <w:tcPr>
            <w:tcW w:w="800"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8</w:t>
            </w:r>
          </w:p>
        </w:tc>
        <w:tc>
          <w:tcPr>
            <w:tcW w:w="939" w:type="pct"/>
            <w:tcBorders>
              <w:top w:val="nil"/>
              <w:left w:val="nil"/>
              <w:bottom w:val="single" w:sz="4" w:space="0" w:color="auto"/>
              <w:right w:val="single" w:sz="8" w:space="0" w:color="auto"/>
            </w:tcBorders>
            <w:shd w:val="clear" w:color="auto" w:fill="auto"/>
            <w:vAlign w:val="bottom"/>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p>
        </w:tc>
      </w:tr>
    </w:tbl>
    <w:p w:rsidR="00677B4E" w:rsidRPr="00C25A3C" w:rsidRDefault="00677B4E" w:rsidP="00677B4E">
      <w:pPr>
        <w:rPr>
          <w:rFonts w:ascii="Sylfaen" w:hAnsi="Sylfaen"/>
          <w:sz w:val="14"/>
          <w:szCs w:val="14"/>
          <w:lang w:val="ka-GE"/>
        </w:rPr>
      </w:pPr>
      <w:r w:rsidRPr="00C25A3C">
        <w:rPr>
          <w:rFonts w:ascii="Sylfaen" w:hAnsi="Sylfaen"/>
          <w:b/>
          <w:sz w:val="20"/>
          <w:szCs w:val="20"/>
          <w:lang w:val="ka-GE"/>
        </w:rPr>
        <w:t>06 03 20 გადაუდებელი რეაგირების ქვეპროგრამით</w:t>
      </w:r>
      <w:r w:rsidRPr="00C25A3C">
        <w:rPr>
          <w:rFonts w:ascii="Sylfaen" w:hAnsi="Sylfaen"/>
          <w:sz w:val="20"/>
          <w:szCs w:val="20"/>
          <w:lang w:val="ka-GE"/>
        </w:rPr>
        <w:t xml:space="preserve"> დამტკიცებული გეგმა იყო  30,0 ათასი ლარი. დაზუსტებული 25,9 ათასი ლარიდან ათვისებულია 14,7 ათასი ლარი. ქვეპროგრამის ფარგლებში განხილულია 13 საქმე. </w:t>
      </w:r>
    </w:p>
    <w:tbl>
      <w:tblPr>
        <w:tblW w:w="5189" w:type="pct"/>
        <w:tblInd w:w="-318" w:type="dxa"/>
        <w:tblLook w:val="04A0" w:firstRow="1" w:lastRow="0" w:firstColumn="1" w:lastColumn="0" w:noHBand="0" w:noVBand="1"/>
      </w:tblPr>
      <w:tblGrid>
        <w:gridCol w:w="646"/>
        <w:gridCol w:w="2814"/>
        <w:gridCol w:w="1054"/>
        <w:gridCol w:w="1056"/>
        <w:gridCol w:w="1770"/>
        <w:gridCol w:w="1096"/>
        <w:gridCol w:w="2821"/>
      </w:tblGrid>
      <w:tr w:rsidR="00677B4E" w:rsidRPr="00C25A3C" w:rsidTr="002543C9">
        <w:trPr>
          <w:trHeight w:val="97"/>
        </w:trPr>
        <w:tc>
          <w:tcPr>
            <w:tcW w:w="2474" w:type="pct"/>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დაგეგმილი </w:t>
            </w:r>
            <w:r w:rsidRPr="00C25A3C">
              <w:rPr>
                <w:rFonts w:ascii="Sylfaen" w:eastAsia="Times New Roman" w:hAnsi="Sylfaen" w:cs="Calibri"/>
                <w:color w:val="000000"/>
                <w:sz w:val="14"/>
                <w:szCs w:val="14"/>
                <w:lang w:val="ka-GE"/>
              </w:rPr>
              <w:t xml:space="preserve">შუალედური </w:t>
            </w:r>
            <w:r w:rsidRPr="00C25A3C">
              <w:rPr>
                <w:rFonts w:ascii="Sylfaen" w:eastAsia="Times New Roman" w:hAnsi="Sylfaen" w:cs="Calibri"/>
                <w:color w:val="000000"/>
                <w:sz w:val="14"/>
                <w:szCs w:val="14"/>
              </w:rPr>
              <w:t>შედეგის ინდიკატორი</w:t>
            </w:r>
          </w:p>
        </w:tc>
        <w:tc>
          <w:tcPr>
            <w:tcW w:w="1273" w:type="pct"/>
            <w:gridSpan w:val="2"/>
            <w:tcBorders>
              <w:top w:val="single" w:sz="8" w:space="0" w:color="auto"/>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მიღწეული შედეგის ინდიკატორი</w:t>
            </w:r>
          </w:p>
        </w:tc>
        <w:tc>
          <w:tcPr>
            <w:tcW w:w="1253" w:type="pct"/>
            <w:tcBorders>
              <w:top w:val="single" w:sz="8" w:space="0" w:color="auto"/>
              <w:left w:val="nil"/>
              <w:bottom w:val="single" w:sz="4" w:space="0" w:color="auto"/>
              <w:right w:val="single" w:sz="8" w:space="0" w:color="auto"/>
            </w:tcBorders>
            <w:shd w:val="clear" w:color="auto" w:fill="auto"/>
            <w:noWrap/>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განმარტება </w:t>
            </w:r>
          </w:p>
        </w:tc>
      </w:tr>
      <w:tr w:rsidR="00677B4E" w:rsidRPr="00C25A3C" w:rsidTr="002543C9">
        <w:trPr>
          <w:trHeight w:val="226"/>
        </w:trPr>
        <w:tc>
          <w:tcPr>
            <w:tcW w:w="287" w:type="pct"/>
            <w:tcBorders>
              <w:top w:val="nil"/>
              <w:left w:val="single" w:sz="8" w:space="0" w:color="auto"/>
              <w:bottom w:val="single" w:sz="4" w:space="0" w:color="auto"/>
              <w:right w:val="single" w:sz="4" w:space="0" w:color="auto"/>
            </w:tcBorders>
            <w:shd w:val="clear" w:color="auto" w:fill="auto"/>
            <w:noWrap/>
            <w:vAlign w:val="bottom"/>
            <w:hideMark/>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N </w:t>
            </w:r>
          </w:p>
        </w:tc>
        <w:tc>
          <w:tcPr>
            <w:tcW w:w="1250"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მოსალოდნელი შედეგის ინდიკატორი</w:t>
            </w:r>
          </w:p>
        </w:tc>
        <w:tc>
          <w:tcPr>
            <w:tcW w:w="468"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საბაზისო მაჩვენებელი</w:t>
            </w:r>
          </w:p>
        </w:tc>
        <w:tc>
          <w:tcPr>
            <w:tcW w:w="469"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დაგეგმილი მაჩვენებელი</w:t>
            </w:r>
          </w:p>
        </w:tc>
        <w:tc>
          <w:tcPr>
            <w:tcW w:w="786"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მიღწეული მაჩვენებელი</w:t>
            </w:r>
          </w:p>
        </w:tc>
        <w:tc>
          <w:tcPr>
            <w:tcW w:w="486"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ცდომილების მაჩვენებელი </w:t>
            </w:r>
          </w:p>
        </w:tc>
        <w:tc>
          <w:tcPr>
            <w:tcW w:w="1253" w:type="pct"/>
            <w:tcBorders>
              <w:top w:val="nil"/>
              <w:left w:val="nil"/>
              <w:bottom w:val="single" w:sz="4" w:space="0" w:color="auto"/>
              <w:right w:val="single" w:sz="8" w:space="0" w:color="auto"/>
            </w:tcBorders>
            <w:shd w:val="clear" w:color="auto" w:fill="auto"/>
            <w:vAlign w:val="bottom"/>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r>
      <w:tr w:rsidR="00677B4E" w:rsidRPr="00C25A3C" w:rsidTr="002543C9">
        <w:trPr>
          <w:trHeight w:val="260"/>
        </w:trPr>
        <w:tc>
          <w:tcPr>
            <w:tcW w:w="287" w:type="pct"/>
            <w:tcBorders>
              <w:top w:val="nil"/>
              <w:left w:val="single" w:sz="8" w:space="0" w:color="auto"/>
              <w:bottom w:val="single" w:sz="4" w:space="0" w:color="auto"/>
              <w:right w:val="single" w:sz="4" w:space="0" w:color="auto"/>
            </w:tcBorders>
            <w:shd w:val="clear" w:color="auto" w:fill="auto"/>
            <w:noWrap/>
            <w:vAlign w:val="bottom"/>
            <w:hideMark/>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c>
          <w:tcPr>
            <w:tcW w:w="1250"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rPr>
              <w:t> </w:t>
            </w:r>
            <w:r w:rsidRPr="00C25A3C">
              <w:rPr>
                <w:rFonts w:ascii="Sylfaen" w:eastAsia="Times New Roman" w:hAnsi="Sylfaen" w:cs="Calibri"/>
                <w:color w:val="000000"/>
                <w:sz w:val="14"/>
                <w:szCs w:val="14"/>
                <w:lang w:val="ka-GE"/>
              </w:rPr>
              <w:t>ქვეპროგრამით მოსარგებლეთა რაოდენობა</w:t>
            </w:r>
          </w:p>
        </w:tc>
        <w:tc>
          <w:tcPr>
            <w:tcW w:w="468"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sz w:val="14"/>
                <w:szCs w:val="14"/>
                <w:lang w:val="ka-GE"/>
              </w:rPr>
              <w:t>15</w:t>
            </w:r>
          </w:p>
        </w:tc>
        <w:tc>
          <w:tcPr>
            <w:tcW w:w="469"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18</w:t>
            </w:r>
          </w:p>
        </w:tc>
        <w:tc>
          <w:tcPr>
            <w:tcW w:w="786"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13</w:t>
            </w:r>
          </w:p>
        </w:tc>
        <w:tc>
          <w:tcPr>
            <w:tcW w:w="486"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5</w:t>
            </w:r>
          </w:p>
        </w:tc>
        <w:tc>
          <w:tcPr>
            <w:tcW w:w="1253" w:type="pct"/>
            <w:tcBorders>
              <w:top w:val="nil"/>
              <w:left w:val="nil"/>
              <w:bottom w:val="single" w:sz="4" w:space="0" w:color="auto"/>
              <w:right w:val="single" w:sz="8" w:space="0" w:color="auto"/>
            </w:tcBorders>
            <w:shd w:val="clear" w:color="auto" w:fill="auto"/>
            <w:vAlign w:val="bottom"/>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p>
        </w:tc>
      </w:tr>
    </w:tbl>
    <w:p w:rsidR="00677B4E" w:rsidRPr="00C25A3C" w:rsidRDefault="00677B4E" w:rsidP="00677B4E">
      <w:pPr>
        <w:rPr>
          <w:rFonts w:ascii="Sylfaen" w:hAnsi="Sylfaen"/>
          <w:sz w:val="14"/>
          <w:szCs w:val="14"/>
          <w:lang w:val="ka-GE"/>
        </w:rPr>
      </w:pPr>
      <w:r w:rsidRPr="00C25A3C">
        <w:rPr>
          <w:rFonts w:ascii="Sylfaen" w:hAnsi="Sylfaen"/>
          <w:b/>
          <w:sz w:val="20"/>
          <w:szCs w:val="20"/>
          <w:lang w:val="ka-GE"/>
        </w:rPr>
        <w:t>06 03 21 ვეტერანთა დახმარების</w:t>
      </w:r>
      <w:r w:rsidRPr="00C25A3C">
        <w:rPr>
          <w:rFonts w:ascii="Sylfaen" w:hAnsi="Sylfaen"/>
          <w:sz w:val="20"/>
          <w:szCs w:val="20"/>
          <w:lang w:val="ka-GE"/>
        </w:rPr>
        <w:t xml:space="preserve"> გეგმა განისაზღვრა 20,0 ათ. ლარით. დაიხარჯა 14,6 ათასი ლარი. დაკმაყოფილდა 72 განცხადება. </w:t>
      </w:r>
    </w:p>
    <w:tbl>
      <w:tblPr>
        <w:tblW w:w="5189" w:type="pct"/>
        <w:tblInd w:w="-318" w:type="dxa"/>
        <w:tblLook w:val="04A0" w:firstRow="1" w:lastRow="0" w:firstColumn="1" w:lastColumn="0" w:noHBand="0" w:noVBand="1"/>
      </w:tblPr>
      <w:tblGrid>
        <w:gridCol w:w="646"/>
        <w:gridCol w:w="2814"/>
        <w:gridCol w:w="1054"/>
        <w:gridCol w:w="1056"/>
        <w:gridCol w:w="1770"/>
        <w:gridCol w:w="1801"/>
        <w:gridCol w:w="2116"/>
      </w:tblGrid>
      <w:tr w:rsidR="00677B4E" w:rsidRPr="00C25A3C" w:rsidTr="002543C9">
        <w:trPr>
          <w:trHeight w:val="97"/>
        </w:trPr>
        <w:tc>
          <w:tcPr>
            <w:tcW w:w="2474" w:type="pct"/>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დაგეგმილი </w:t>
            </w:r>
            <w:r w:rsidRPr="00C25A3C">
              <w:rPr>
                <w:rFonts w:ascii="Sylfaen" w:eastAsia="Times New Roman" w:hAnsi="Sylfaen" w:cs="Calibri"/>
                <w:color w:val="000000"/>
                <w:sz w:val="14"/>
                <w:szCs w:val="14"/>
                <w:lang w:val="ka-GE"/>
              </w:rPr>
              <w:t xml:space="preserve">შუალედური </w:t>
            </w:r>
            <w:r w:rsidRPr="00C25A3C">
              <w:rPr>
                <w:rFonts w:ascii="Sylfaen" w:eastAsia="Times New Roman" w:hAnsi="Sylfaen" w:cs="Calibri"/>
                <w:color w:val="000000"/>
                <w:sz w:val="14"/>
                <w:szCs w:val="14"/>
              </w:rPr>
              <w:t>შედეგის ინდიკატორი</w:t>
            </w:r>
          </w:p>
        </w:tc>
        <w:tc>
          <w:tcPr>
            <w:tcW w:w="1586" w:type="pct"/>
            <w:gridSpan w:val="2"/>
            <w:tcBorders>
              <w:top w:val="single" w:sz="8" w:space="0" w:color="auto"/>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მიღწეული შედეგის ინდიკატორი</w:t>
            </w:r>
          </w:p>
        </w:tc>
        <w:tc>
          <w:tcPr>
            <w:tcW w:w="940" w:type="pct"/>
            <w:tcBorders>
              <w:top w:val="single" w:sz="8" w:space="0" w:color="auto"/>
              <w:left w:val="nil"/>
              <w:bottom w:val="single" w:sz="4" w:space="0" w:color="auto"/>
              <w:right w:val="single" w:sz="8" w:space="0" w:color="auto"/>
            </w:tcBorders>
            <w:shd w:val="clear" w:color="auto" w:fill="auto"/>
            <w:noWrap/>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განმარტება </w:t>
            </w:r>
          </w:p>
        </w:tc>
      </w:tr>
      <w:tr w:rsidR="00677B4E" w:rsidRPr="00C25A3C" w:rsidTr="00C7780E">
        <w:trPr>
          <w:trHeight w:val="58"/>
        </w:trPr>
        <w:tc>
          <w:tcPr>
            <w:tcW w:w="287" w:type="pct"/>
            <w:tcBorders>
              <w:top w:val="nil"/>
              <w:left w:val="single" w:sz="8" w:space="0" w:color="auto"/>
              <w:bottom w:val="single" w:sz="4" w:space="0" w:color="auto"/>
              <w:right w:val="single" w:sz="4" w:space="0" w:color="auto"/>
            </w:tcBorders>
            <w:shd w:val="clear" w:color="auto" w:fill="auto"/>
            <w:noWrap/>
            <w:vAlign w:val="bottom"/>
            <w:hideMark/>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N </w:t>
            </w:r>
          </w:p>
        </w:tc>
        <w:tc>
          <w:tcPr>
            <w:tcW w:w="1250"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მოსალოდნელი შედეგის ინდიკატორი</w:t>
            </w:r>
          </w:p>
        </w:tc>
        <w:tc>
          <w:tcPr>
            <w:tcW w:w="468"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საბაზისო მაჩვენებელი</w:t>
            </w:r>
          </w:p>
        </w:tc>
        <w:tc>
          <w:tcPr>
            <w:tcW w:w="469"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დაგეგმილი მაჩვენებელი</w:t>
            </w:r>
          </w:p>
        </w:tc>
        <w:tc>
          <w:tcPr>
            <w:tcW w:w="786"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მიღწეული მაჩვენებელი</w:t>
            </w:r>
          </w:p>
        </w:tc>
        <w:tc>
          <w:tcPr>
            <w:tcW w:w="800"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ცდომილების მაჩვენებელი </w:t>
            </w:r>
          </w:p>
        </w:tc>
        <w:tc>
          <w:tcPr>
            <w:tcW w:w="940" w:type="pct"/>
            <w:tcBorders>
              <w:top w:val="nil"/>
              <w:left w:val="nil"/>
              <w:bottom w:val="single" w:sz="4" w:space="0" w:color="auto"/>
              <w:right w:val="single" w:sz="8" w:space="0" w:color="auto"/>
            </w:tcBorders>
            <w:shd w:val="clear" w:color="auto" w:fill="auto"/>
            <w:vAlign w:val="bottom"/>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r>
      <w:tr w:rsidR="00677B4E" w:rsidRPr="00C25A3C" w:rsidTr="002543C9">
        <w:trPr>
          <w:trHeight w:val="260"/>
        </w:trPr>
        <w:tc>
          <w:tcPr>
            <w:tcW w:w="287" w:type="pct"/>
            <w:tcBorders>
              <w:top w:val="nil"/>
              <w:left w:val="single" w:sz="8" w:space="0" w:color="auto"/>
              <w:bottom w:val="single" w:sz="4" w:space="0" w:color="auto"/>
              <w:right w:val="single" w:sz="4" w:space="0" w:color="auto"/>
            </w:tcBorders>
            <w:shd w:val="clear" w:color="auto" w:fill="auto"/>
            <w:noWrap/>
            <w:vAlign w:val="bottom"/>
            <w:hideMark/>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c>
          <w:tcPr>
            <w:tcW w:w="1250"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rPr>
              <w:t> </w:t>
            </w:r>
            <w:r w:rsidRPr="00C25A3C">
              <w:rPr>
                <w:rFonts w:ascii="Sylfaen" w:eastAsia="Times New Roman" w:hAnsi="Sylfaen" w:cs="Calibri"/>
                <w:color w:val="000000"/>
                <w:sz w:val="14"/>
                <w:szCs w:val="14"/>
                <w:lang w:val="ka-GE"/>
              </w:rPr>
              <w:t>ქვეპროგრამით მოსარგებლეთა რაოდენობა</w:t>
            </w:r>
          </w:p>
        </w:tc>
        <w:tc>
          <w:tcPr>
            <w:tcW w:w="468"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sz w:val="14"/>
                <w:szCs w:val="14"/>
                <w:lang w:val="ka-GE"/>
              </w:rPr>
              <w:t>70</w:t>
            </w:r>
          </w:p>
        </w:tc>
        <w:tc>
          <w:tcPr>
            <w:tcW w:w="469"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80</w:t>
            </w:r>
          </w:p>
        </w:tc>
        <w:tc>
          <w:tcPr>
            <w:tcW w:w="786"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72</w:t>
            </w:r>
          </w:p>
        </w:tc>
        <w:tc>
          <w:tcPr>
            <w:tcW w:w="800"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8</w:t>
            </w:r>
          </w:p>
        </w:tc>
        <w:tc>
          <w:tcPr>
            <w:tcW w:w="940" w:type="pct"/>
            <w:tcBorders>
              <w:top w:val="nil"/>
              <w:left w:val="nil"/>
              <w:bottom w:val="single" w:sz="4" w:space="0" w:color="auto"/>
              <w:right w:val="single" w:sz="8" w:space="0" w:color="auto"/>
            </w:tcBorders>
            <w:shd w:val="clear" w:color="auto" w:fill="auto"/>
            <w:vAlign w:val="bottom"/>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p>
        </w:tc>
      </w:tr>
    </w:tbl>
    <w:p w:rsidR="00677B4E" w:rsidRPr="00C25A3C" w:rsidRDefault="00677B4E" w:rsidP="00677B4E">
      <w:pPr>
        <w:rPr>
          <w:rFonts w:ascii="Sylfaen" w:hAnsi="Sylfaen"/>
          <w:sz w:val="20"/>
          <w:szCs w:val="20"/>
          <w:lang w:val="ka-GE"/>
        </w:rPr>
      </w:pPr>
      <w:r w:rsidRPr="00C25A3C">
        <w:rPr>
          <w:rFonts w:ascii="Sylfaen" w:hAnsi="Sylfaen"/>
          <w:b/>
          <w:sz w:val="20"/>
          <w:szCs w:val="20"/>
          <w:lang w:val="ka-GE"/>
        </w:rPr>
        <w:t xml:space="preserve">06 03 22 არასრულწლოვანთა დახმარების ქვეპროგრამა </w:t>
      </w:r>
      <w:r w:rsidRPr="00C25A3C">
        <w:rPr>
          <w:rFonts w:ascii="Sylfaen" w:hAnsi="Sylfaen"/>
          <w:sz w:val="20"/>
          <w:szCs w:val="20"/>
          <w:lang w:val="ka-GE"/>
        </w:rPr>
        <w:t xml:space="preserve">დამტკიცებული გეგმა განისაზღვრა 50,0 ათასი ლარით, დაზუსტდა 45,0 ათას ლარზე. ფაქტიურად დაიხარჯა 33,5 ათასი ლარი. გეგმა შესრულებულია 74,4%-ით. </w:t>
      </w:r>
    </w:p>
    <w:tbl>
      <w:tblPr>
        <w:tblW w:w="5000" w:type="pct"/>
        <w:tblInd w:w="-318" w:type="dxa"/>
        <w:tblLook w:val="04A0" w:firstRow="1" w:lastRow="0" w:firstColumn="1" w:lastColumn="0" w:noHBand="0" w:noVBand="1"/>
      </w:tblPr>
      <w:tblGrid>
        <w:gridCol w:w="929"/>
        <w:gridCol w:w="2723"/>
        <w:gridCol w:w="1696"/>
        <w:gridCol w:w="1458"/>
        <w:gridCol w:w="1132"/>
        <w:gridCol w:w="1963"/>
        <w:gridCol w:w="946"/>
      </w:tblGrid>
      <w:tr w:rsidR="00677B4E" w:rsidRPr="00C25A3C" w:rsidTr="00C7780E">
        <w:trPr>
          <w:trHeight w:val="97"/>
        </w:trPr>
        <w:tc>
          <w:tcPr>
            <w:tcW w:w="3137" w:type="pct"/>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დაგეგმილი </w:t>
            </w:r>
            <w:r w:rsidRPr="00C25A3C">
              <w:rPr>
                <w:rFonts w:ascii="Sylfaen" w:eastAsia="Times New Roman" w:hAnsi="Sylfaen" w:cs="Calibri"/>
                <w:color w:val="000000"/>
                <w:sz w:val="14"/>
                <w:szCs w:val="14"/>
                <w:lang w:val="ka-GE"/>
              </w:rPr>
              <w:t xml:space="preserve">შუალედური </w:t>
            </w:r>
            <w:r w:rsidRPr="00C25A3C">
              <w:rPr>
                <w:rFonts w:ascii="Sylfaen" w:eastAsia="Times New Roman" w:hAnsi="Sylfaen" w:cs="Calibri"/>
                <w:color w:val="000000"/>
                <w:sz w:val="14"/>
                <w:szCs w:val="14"/>
              </w:rPr>
              <w:t>შედეგის ინდიკატორი</w:t>
            </w:r>
          </w:p>
        </w:tc>
        <w:tc>
          <w:tcPr>
            <w:tcW w:w="1427" w:type="pct"/>
            <w:gridSpan w:val="2"/>
            <w:tcBorders>
              <w:top w:val="single" w:sz="8" w:space="0" w:color="auto"/>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მიღწეული შედეგის ინდიკატორი</w:t>
            </w:r>
          </w:p>
        </w:tc>
        <w:tc>
          <w:tcPr>
            <w:tcW w:w="436" w:type="pct"/>
            <w:tcBorders>
              <w:top w:val="single" w:sz="8" w:space="0" w:color="auto"/>
              <w:left w:val="nil"/>
              <w:bottom w:val="single" w:sz="4" w:space="0" w:color="auto"/>
              <w:right w:val="single" w:sz="8" w:space="0" w:color="auto"/>
            </w:tcBorders>
            <w:shd w:val="clear" w:color="auto" w:fill="auto"/>
            <w:noWrap/>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განმარტება </w:t>
            </w:r>
          </w:p>
        </w:tc>
      </w:tr>
      <w:tr w:rsidR="00677B4E" w:rsidRPr="00C25A3C" w:rsidTr="00C7780E">
        <w:trPr>
          <w:trHeight w:val="226"/>
        </w:trPr>
        <w:tc>
          <w:tcPr>
            <w:tcW w:w="428" w:type="pct"/>
            <w:tcBorders>
              <w:top w:val="nil"/>
              <w:left w:val="single" w:sz="8" w:space="0" w:color="auto"/>
              <w:bottom w:val="single" w:sz="4" w:space="0" w:color="auto"/>
              <w:right w:val="single" w:sz="4" w:space="0" w:color="auto"/>
            </w:tcBorders>
            <w:shd w:val="clear" w:color="auto" w:fill="auto"/>
            <w:noWrap/>
            <w:vAlign w:val="bottom"/>
            <w:hideMark/>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N </w:t>
            </w:r>
          </w:p>
        </w:tc>
        <w:tc>
          <w:tcPr>
            <w:tcW w:w="1255"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მოსალოდნელი შედეგის ინდიკატორი</w:t>
            </w:r>
          </w:p>
        </w:tc>
        <w:tc>
          <w:tcPr>
            <w:tcW w:w="782"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საბაზისო მაჩვენებელი</w:t>
            </w:r>
          </w:p>
        </w:tc>
        <w:tc>
          <w:tcPr>
            <w:tcW w:w="672"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დაგეგმილი მაჩვენებელი</w:t>
            </w:r>
          </w:p>
        </w:tc>
        <w:tc>
          <w:tcPr>
            <w:tcW w:w="522"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მიღწეული მაჩვენებელი</w:t>
            </w:r>
          </w:p>
        </w:tc>
        <w:tc>
          <w:tcPr>
            <w:tcW w:w="905"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ცდომილების მაჩვენებელი </w:t>
            </w:r>
          </w:p>
        </w:tc>
        <w:tc>
          <w:tcPr>
            <w:tcW w:w="436" w:type="pct"/>
            <w:tcBorders>
              <w:top w:val="nil"/>
              <w:left w:val="nil"/>
              <w:bottom w:val="single" w:sz="4" w:space="0" w:color="auto"/>
              <w:right w:val="single" w:sz="8" w:space="0" w:color="auto"/>
            </w:tcBorders>
            <w:shd w:val="clear" w:color="auto" w:fill="auto"/>
            <w:vAlign w:val="bottom"/>
            <w:hideMark/>
          </w:tcPr>
          <w:p w:rsidR="00677B4E" w:rsidRPr="00C25A3C" w:rsidRDefault="00677B4E" w:rsidP="002543C9">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r>
      <w:tr w:rsidR="00677B4E" w:rsidRPr="00C25A3C" w:rsidTr="00C7780E">
        <w:trPr>
          <w:trHeight w:val="58"/>
        </w:trPr>
        <w:tc>
          <w:tcPr>
            <w:tcW w:w="428" w:type="pct"/>
            <w:tcBorders>
              <w:top w:val="nil"/>
              <w:left w:val="single" w:sz="8" w:space="0" w:color="auto"/>
              <w:bottom w:val="single" w:sz="4" w:space="0" w:color="auto"/>
              <w:right w:val="single" w:sz="4" w:space="0" w:color="auto"/>
            </w:tcBorders>
            <w:shd w:val="clear" w:color="auto" w:fill="auto"/>
            <w:noWrap/>
            <w:vAlign w:val="bottom"/>
            <w:hideMark/>
          </w:tcPr>
          <w:p w:rsidR="00677B4E" w:rsidRPr="00C25A3C" w:rsidRDefault="00677B4E" w:rsidP="002543C9">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c>
          <w:tcPr>
            <w:tcW w:w="1255"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rPr>
              <w:t> </w:t>
            </w:r>
            <w:r w:rsidRPr="00C25A3C">
              <w:rPr>
                <w:rFonts w:ascii="Sylfaen" w:eastAsia="Times New Roman" w:hAnsi="Sylfaen" w:cs="Calibri"/>
                <w:color w:val="000000"/>
                <w:sz w:val="14"/>
                <w:szCs w:val="14"/>
                <w:lang w:val="ka-GE"/>
              </w:rPr>
              <w:t>ქვეპროგრამით მოსარგებლეთა რაოდენობა</w:t>
            </w:r>
          </w:p>
        </w:tc>
        <w:tc>
          <w:tcPr>
            <w:tcW w:w="782"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sz w:val="14"/>
                <w:szCs w:val="14"/>
                <w:lang w:val="ka-GE"/>
              </w:rPr>
              <w:t>0</w:t>
            </w:r>
          </w:p>
        </w:tc>
        <w:tc>
          <w:tcPr>
            <w:tcW w:w="672"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20</w:t>
            </w:r>
          </w:p>
        </w:tc>
        <w:tc>
          <w:tcPr>
            <w:tcW w:w="522"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24</w:t>
            </w:r>
          </w:p>
        </w:tc>
        <w:tc>
          <w:tcPr>
            <w:tcW w:w="905" w:type="pct"/>
            <w:tcBorders>
              <w:top w:val="nil"/>
              <w:left w:val="nil"/>
              <w:bottom w:val="single" w:sz="4" w:space="0" w:color="auto"/>
              <w:right w:val="single" w:sz="4" w:space="0" w:color="auto"/>
            </w:tcBorders>
            <w:shd w:val="clear" w:color="auto" w:fill="auto"/>
            <w:vAlign w:val="center"/>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lang w:val="ka-GE"/>
              </w:rPr>
              <w:t>4</w:t>
            </w:r>
          </w:p>
        </w:tc>
        <w:tc>
          <w:tcPr>
            <w:tcW w:w="436" w:type="pct"/>
            <w:tcBorders>
              <w:top w:val="nil"/>
              <w:left w:val="nil"/>
              <w:bottom w:val="single" w:sz="4" w:space="0" w:color="auto"/>
              <w:right w:val="single" w:sz="8" w:space="0" w:color="auto"/>
            </w:tcBorders>
            <w:shd w:val="clear" w:color="auto" w:fill="auto"/>
            <w:vAlign w:val="bottom"/>
            <w:hideMark/>
          </w:tcPr>
          <w:p w:rsidR="00677B4E" w:rsidRPr="00C25A3C" w:rsidRDefault="00677B4E" w:rsidP="002543C9">
            <w:pPr>
              <w:spacing w:after="0" w:line="240" w:lineRule="auto"/>
              <w:jc w:val="center"/>
              <w:rPr>
                <w:rFonts w:ascii="Sylfaen" w:eastAsia="Times New Roman" w:hAnsi="Sylfaen" w:cs="Calibri"/>
                <w:color w:val="000000"/>
                <w:sz w:val="14"/>
                <w:szCs w:val="14"/>
                <w:lang w:val="ka-GE"/>
              </w:rPr>
            </w:pPr>
          </w:p>
        </w:tc>
      </w:tr>
    </w:tbl>
    <w:p w:rsidR="0005414B" w:rsidRPr="00C25A3C" w:rsidRDefault="00912BF4" w:rsidP="004B2B4F">
      <w:pPr>
        <w:spacing w:after="0" w:line="276" w:lineRule="auto"/>
        <w:jc w:val="both"/>
        <w:rPr>
          <w:rFonts w:ascii="Sylfaen" w:hAnsi="Sylfaen"/>
          <w:sz w:val="20"/>
          <w:szCs w:val="20"/>
          <w:lang w:val="ka-GE"/>
        </w:rPr>
      </w:pPr>
      <w:r w:rsidRPr="00C25A3C">
        <w:rPr>
          <w:rFonts w:ascii="Sylfaen" w:hAnsi="Sylfaen"/>
          <w:b/>
          <w:sz w:val="20"/>
          <w:szCs w:val="20"/>
          <w:lang w:val="ka-GE"/>
        </w:rPr>
        <w:t>მმართველობა და საერთო დანიშნულება -</w:t>
      </w:r>
      <w:r w:rsidR="000A2919" w:rsidRPr="00C25A3C">
        <w:rPr>
          <w:rFonts w:ascii="Sylfaen" w:hAnsi="Sylfaen"/>
          <w:b/>
          <w:sz w:val="20"/>
          <w:szCs w:val="20"/>
          <w:lang w:val="ka-GE"/>
        </w:rPr>
        <w:t xml:space="preserve"> </w:t>
      </w:r>
      <w:r w:rsidR="002D0D3A" w:rsidRPr="00C25A3C">
        <w:rPr>
          <w:rFonts w:ascii="Sylfaen" w:hAnsi="Sylfaen"/>
          <w:b/>
          <w:sz w:val="20"/>
          <w:szCs w:val="20"/>
          <w:lang w:val="ka-GE"/>
        </w:rPr>
        <w:t>პროგრამული კოდი</w:t>
      </w:r>
      <w:r w:rsidR="00AA6B99" w:rsidRPr="00C25A3C">
        <w:rPr>
          <w:rFonts w:ascii="Sylfaen" w:hAnsi="Sylfaen"/>
          <w:b/>
          <w:sz w:val="20"/>
          <w:szCs w:val="20"/>
          <w:lang w:val="ka-GE"/>
        </w:rPr>
        <w:t xml:space="preserve"> 01 00</w:t>
      </w:r>
      <w:r w:rsidR="000A2919" w:rsidRPr="00C25A3C">
        <w:rPr>
          <w:rFonts w:ascii="Sylfaen" w:hAnsi="Sylfaen"/>
          <w:b/>
          <w:sz w:val="20"/>
          <w:szCs w:val="20"/>
          <w:lang w:val="ka-GE"/>
        </w:rPr>
        <w:t xml:space="preserve"> </w:t>
      </w:r>
    </w:p>
    <w:p w:rsidR="00EF1148" w:rsidRPr="00C25A3C" w:rsidRDefault="009D5A84" w:rsidP="0005414B">
      <w:pPr>
        <w:spacing w:after="0" w:line="276" w:lineRule="auto"/>
        <w:rPr>
          <w:rFonts w:ascii="Sylfaen" w:hAnsi="Sylfaen"/>
          <w:b/>
          <w:sz w:val="20"/>
          <w:szCs w:val="20"/>
          <w:lang w:val="ka-GE"/>
        </w:rPr>
      </w:pPr>
      <w:r w:rsidRPr="00C25A3C">
        <w:rPr>
          <w:rFonts w:ascii="Sylfaen" w:hAnsi="Sylfaen"/>
          <w:sz w:val="20"/>
          <w:szCs w:val="20"/>
          <w:lang w:val="ka-GE"/>
        </w:rPr>
        <w:t xml:space="preserve">მუნიციპალიტეტმა </w:t>
      </w:r>
      <w:r w:rsidR="00A059A6" w:rsidRPr="00C25A3C">
        <w:rPr>
          <w:rFonts w:ascii="Sylfaen" w:hAnsi="Sylfaen"/>
          <w:sz w:val="20"/>
          <w:szCs w:val="20"/>
          <w:lang w:val="ka-GE"/>
        </w:rPr>
        <w:t>მმართველობაზე</w:t>
      </w:r>
      <w:r w:rsidR="000A2919" w:rsidRPr="00C25A3C">
        <w:rPr>
          <w:rFonts w:ascii="Sylfaen" w:hAnsi="Sylfaen"/>
          <w:sz w:val="20"/>
          <w:szCs w:val="20"/>
          <w:lang w:val="ka-GE"/>
        </w:rPr>
        <w:t xml:space="preserve"> </w:t>
      </w:r>
      <w:r w:rsidRPr="00C25A3C">
        <w:rPr>
          <w:rFonts w:ascii="Sylfaen" w:hAnsi="Sylfaen"/>
          <w:sz w:val="20"/>
          <w:szCs w:val="20"/>
          <w:lang w:val="ka-GE"/>
        </w:rPr>
        <w:t>დაგეგმილი</w:t>
      </w:r>
      <w:r w:rsidR="00DC1C0E" w:rsidRPr="00C25A3C">
        <w:rPr>
          <w:rFonts w:ascii="Sylfaen" w:hAnsi="Sylfaen"/>
          <w:sz w:val="20"/>
          <w:szCs w:val="20"/>
          <w:lang w:val="ka-GE"/>
        </w:rPr>
        <w:t xml:space="preserve"> 4 559.</w:t>
      </w:r>
      <w:r w:rsidR="00DC1C0E" w:rsidRPr="00C25A3C">
        <w:rPr>
          <w:rFonts w:ascii="Sylfaen" w:hAnsi="Sylfaen"/>
          <w:sz w:val="20"/>
          <w:szCs w:val="20"/>
        </w:rPr>
        <w:t xml:space="preserve">0 </w:t>
      </w:r>
      <w:r w:rsidR="000A2919" w:rsidRPr="00C25A3C">
        <w:rPr>
          <w:rFonts w:ascii="Sylfaen" w:hAnsi="Sylfaen"/>
          <w:sz w:val="20"/>
          <w:szCs w:val="20"/>
          <w:lang w:val="ka-GE"/>
        </w:rPr>
        <w:t xml:space="preserve"> </w:t>
      </w:r>
      <w:r w:rsidRPr="00C25A3C">
        <w:rPr>
          <w:rFonts w:ascii="Sylfaen" w:hAnsi="Sylfaen"/>
          <w:sz w:val="20"/>
          <w:szCs w:val="20"/>
          <w:lang w:val="ka-GE"/>
        </w:rPr>
        <w:t>ათასი ლარიდან გაწია</w:t>
      </w:r>
      <w:r w:rsidR="00DC1C0E" w:rsidRPr="00C25A3C">
        <w:rPr>
          <w:rFonts w:ascii="Sylfaen" w:hAnsi="Sylfaen"/>
          <w:sz w:val="20"/>
          <w:szCs w:val="20"/>
          <w:lang w:val="ka-GE"/>
        </w:rPr>
        <w:t xml:space="preserve"> 4 390.</w:t>
      </w:r>
      <w:r w:rsidR="00DC1C0E" w:rsidRPr="00C25A3C">
        <w:rPr>
          <w:rFonts w:ascii="Sylfaen" w:hAnsi="Sylfaen"/>
          <w:sz w:val="20"/>
          <w:szCs w:val="20"/>
        </w:rPr>
        <w:t>2</w:t>
      </w:r>
      <w:r w:rsidR="000A2919" w:rsidRPr="00C25A3C">
        <w:rPr>
          <w:rFonts w:ascii="Sylfaen" w:hAnsi="Sylfaen"/>
          <w:sz w:val="20"/>
          <w:szCs w:val="20"/>
          <w:lang w:val="ka-GE"/>
        </w:rPr>
        <w:t xml:space="preserve"> </w:t>
      </w:r>
      <w:r w:rsidRPr="00C25A3C">
        <w:rPr>
          <w:rFonts w:ascii="Sylfaen" w:hAnsi="Sylfaen"/>
          <w:sz w:val="20"/>
          <w:szCs w:val="20"/>
          <w:lang w:val="ka-GE"/>
        </w:rPr>
        <w:t>ათასი ლარი</w:t>
      </w:r>
      <w:r w:rsidR="00F13284" w:rsidRPr="00C25A3C">
        <w:rPr>
          <w:rFonts w:ascii="Sylfaen" w:hAnsi="Sylfaen"/>
          <w:sz w:val="20"/>
          <w:szCs w:val="20"/>
          <w:lang w:val="ka-GE"/>
        </w:rPr>
        <w:t>,</w:t>
      </w:r>
      <w:r w:rsidR="00A059A6" w:rsidRPr="00C25A3C">
        <w:rPr>
          <w:rFonts w:ascii="Sylfaen" w:hAnsi="Sylfaen"/>
          <w:sz w:val="20"/>
          <w:szCs w:val="20"/>
          <w:lang w:val="ka-GE"/>
        </w:rPr>
        <w:t xml:space="preserve"> დაგეგმილზე </w:t>
      </w:r>
      <w:r w:rsidR="00DC1C0E" w:rsidRPr="00C25A3C">
        <w:rPr>
          <w:rFonts w:ascii="Sylfaen" w:hAnsi="Sylfaen"/>
          <w:sz w:val="20"/>
          <w:szCs w:val="20"/>
        </w:rPr>
        <w:t xml:space="preserve">168.8 </w:t>
      </w:r>
      <w:r w:rsidR="00A059A6" w:rsidRPr="00C25A3C">
        <w:rPr>
          <w:rFonts w:ascii="Sylfaen" w:hAnsi="Sylfaen"/>
          <w:sz w:val="20"/>
          <w:szCs w:val="20"/>
          <w:lang w:val="ka-GE"/>
        </w:rPr>
        <w:t>ათასი ლარით ნაკლები,</w:t>
      </w:r>
      <w:r w:rsidR="000A2919" w:rsidRPr="00C25A3C">
        <w:rPr>
          <w:rFonts w:ascii="Sylfaen" w:hAnsi="Sylfaen"/>
          <w:sz w:val="20"/>
          <w:szCs w:val="20"/>
          <w:lang w:val="ka-GE"/>
        </w:rPr>
        <w:t xml:space="preserve"> </w:t>
      </w:r>
      <w:r w:rsidR="00A059A6" w:rsidRPr="00C25A3C">
        <w:rPr>
          <w:rFonts w:ascii="Sylfaen" w:hAnsi="Sylfaen"/>
          <w:sz w:val="20"/>
          <w:szCs w:val="20"/>
          <w:lang w:val="ka-GE"/>
        </w:rPr>
        <w:t>ათვისებულია</w:t>
      </w:r>
      <w:r w:rsidR="000A2919" w:rsidRPr="00C25A3C">
        <w:rPr>
          <w:rFonts w:ascii="Sylfaen" w:hAnsi="Sylfaen"/>
          <w:sz w:val="20"/>
          <w:szCs w:val="20"/>
          <w:lang w:val="ka-GE"/>
        </w:rPr>
        <w:t xml:space="preserve"> </w:t>
      </w:r>
      <w:r w:rsidR="00DC1C0E" w:rsidRPr="00C25A3C">
        <w:rPr>
          <w:rFonts w:ascii="Sylfaen" w:hAnsi="Sylfaen"/>
          <w:sz w:val="20"/>
          <w:szCs w:val="20"/>
          <w:lang w:val="ka-GE"/>
        </w:rPr>
        <w:t>96</w:t>
      </w:r>
      <w:r w:rsidR="00A059A6" w:rsidRPr="00C25A3C">
        <w:rPr>
          <w:rFonts w:ascii="Sylfaen" w:hAnsi="Sylfaen"/>
          <w:sz w:val="20"/>
          <w:szCs w:val="20"/>
          <w:lang w:val="ka-GE"/>
        </w:rPr>
        <w:t>,3</w:t>
      </w:r>
      <w:r w:rsidR="0005414B" w:rsidRPr="00C25A3C">
        <w:rPr>
          <w:rFonts w:ascii="Sylfaen" w:hAnsi="Sylfaen"/>
          <w:sz w:val="20"/>
          <w:szCs w:val="20"/>
          <w:lang w:val="ka-GE"/>
        </w:rPr>
        <w:t xml:space="preserve"> %</w:t>
      </w:r>
      <w:r w:rsidR="004461D0" w:rsidRPr="00C25A3C">
        <w:rPr>
          <w:rFonts w:ascii="Sylfaen" w:hAnsi="Sylfaen"/>
          <w:sz w:val="20"/>
          <w:szCs w:val="20"/>
          <w:lang w:val="ka-GE"/>
        </w:rPr>
        <w:t>.</w:t>
      </w:r>
      <w:r w:rsidR="000A2919" w:rsidRPr="00C25A3C">
        <w:rPr>
          <w:rFonts w:ascii="Sylfaen" w:hAnsi="Sylfaen"/>
          <w:b/>
          <w:sz w:val="20"/>
          <w:szCs w:val="20"/>
          <w:lang w:val="ka-GE"/>
        </w:rPr>
        <w:t xml:space="preserve"> </w:t>
      </w:r>
    </w:p>
    <w:p w:rsidR="006B2097" w:rsidRPr="00B037A2" w:rsidRDefault="00CE0378" w:rsidP="0005414B">
      <w:pPr>
        <w:spacing w:after="0" w:line="276" w:lineRule="auto"/>
        <w:rPr>
          <w:rFonts w:ascii="Sylfaen" w:hAnsi="Sylfaen"/>
          <w:b/>
          <w:sz w:val="12"/>
          <w:szCs w:val="12"/>
          <w:lang w:val="ka-GE"/>
        </w:rPr>
      </w:pPr>
      <w:r w:rsidRPr="00C25A3C">
        <w:rPr>
          <w:rFonts w:ascii="Sylfaen" w:hAnsi="Sylfaen"/>
          <w:b/>
          <w:lang w:val="ka-GE"/>
        </w:rPr>
        <w:t xml:space="preserve"> </w:t>
      </w:r>
      <w:r w:rsidR="00235BFA" w:rsidRPr="00C25A3C">
        <w:rPr>
          <w:rFonts w:ascii="Sylfaen" w:hAnsi="Sylfaen"/>
          <w:b/>
          <w:sz w:val="12"/>
          <w:szCs w:val="12"/>
          <w:lang w:val="ka-GE"/>
        </w:rPr>
        <w:t>ცხრ</w:t>
      </w:r>
      <w:r w:rsidR="00BB49D6" w:rsidRPr="00C25A3C">
        <w:rPr>
          <w:rFonts w:ascii="Sylfaen" w:hAnsi="Sylfaen"/>
          <w:b/>
          <w:sz w:val="12"/>
          <w:szCs w:val="12"/>
          <w:lang w:val="ka-GE"/>
        </w:rPr>
        <w:t>. N 20</w:t>
      </w:r>
      <w:r w:rsidR="00B767E7" w:rsidRPr="00C25A3C">
        <w:rPr>
          <w:rFonts w:ascii="Sylfaen" w:hAnsi="Sylfaen"/>
          <w:b/>
          <w:sz w:val="12"/>
          <w:szCs w:val="12"/>
          <w:lang w:val="ka-GE"/>
        </w:rPr>
        <w:t xml:space="preserve"> </w:t>
      </w:r>
      <w:r w:rsidR="006B2097" w:rsidRPr="00C25A3C">
        <w:rPr>
          <w:rFonts w:ascii="Sylfaen" w:hAnsi="Sylfaen"/>
          <w:b/>
          <w:sz w:val="12"/>
          <w:szCs w:val="12"/>
          <w:lang w:val="ka-GE"/>
        </w:rPr>
        <w:t>ათას ლარებში</w:t>
      </w:r>
    </w:p>
    <w:tbl>
      <w:tblPr>
        <w:tblW w:w="10207" w:type="dxa"/>
        <w:tblInd w:w="-318" w:type="dxa"/>
        <w:tblLayout w:type="fixed"/>
        <w:tblLook w:val="04A0" w:firstRow="1" w:lastRow="0" w:firstColumn="1" w:lastColumn="0" w:noHBand="0" w:noVBand="1"/>
      </w:tblPr>
      <w:tblGrid>
        <w:gridCol w:w="710"/>
        <w:gridCol w:w="1701"/>
        <w:gridCol w:w="709"/>
        <w:gridCol w:w="708"/>
        <w:gridCol w:w="851"/>
        <w:gridCol w:w="709"/>
        <w:gridCol w:w="708"/>
        <w:gridCol w:w="709"/>
        <w:gridCol w:w="851"/>
        <w:gridCol w:w="708"/>
        <w:gridCol w:w="567"/>
        <w:gridCol w:w="709"/>
        <w:gridCol w:w="567"/>
      </w:tblGrid>
      <w:tr w:rsidR="00DC1C0E" w:rsidRPr="00C25A3C" w:rsidTr="00B037A2">
        <w:trPr>
          <w:trHeight w:val="77"/>
          <w:tblHeader/>
        </w:trPr>
        <w:tc>
          <w:tcPr>
            <w:tcW w:w="710"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DC1C0E" w:rsidRPr="00C25A3C" w:rsidRDefault="00DC1C0E" w:rsidP="0018709E">
            <w:pPr>
              <w:spacing w:after="0" w:line="240" w:lineRule="auto"/>
              <w:jc w:val="center"/>
              <w:rPr>
                <w:rFonts w:ascii="Arial" w:eastAsia="Times New Roman" w:hAnsi="Arial" w:cs="Arial"/>
                <w:sz w:val="14"/>
                <w:szCs w:val="14"/>
              </w:rPr>
            </w:pPr>
            <w:proofErr w:type="gramStart"/>
            <w:r w:rsidRPr="00C25A3C">
              <w:rPr>
                <w:rFonts w:ascii="Sylfaen" w:eastAsia="Times New Roman" w:hAnsi="Sylfaen" w:cs="Sylfaen"/>
                <w:sz w:val="14"/>
                <w:szCs w:val="14"/>
              </w:rPr>
              <w:t>პროგრ</w:t>
            </w:r>
            <w:proofErr w:type="gramEnd"/>
            <w:r w:rsidRPr="00C25A3C">
              <w:rPr>
                <w:rFonts w:ascii="Arial" w:eastAsia="Times New Roman" w:hAnsi="Arial" w:cs="Arial"/>
                <w:sz w:val="14"/>
                <w:szCs w:val="14"/>
              </w:rPr>
              <w:t xml:space="preserve">. </w:t>
            </w:r>
            <w:r w:rsidRPr="00C25A3C">
              <w:rPr>
                <w:rFonts w:ascii="Sylfaen" w:eastAsia="Times New Roman" w:hAnsi="Sylfaen" w:cs="Sylfaen"/>
                <w:sz w:val="14"/>
                <w:szCs w:val="14"/>
              </w:rPr>
              <w:t>კოდი</w:t>
            </w:r>
          </w:p>
        </w:tc>
        <w:tc>
          <w:tcPr>
            <w:tcW w:w="1701"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DC1C0E" w:rsidRPr="00C25A3C" w:rsidRDefault="00DC1C0E" w:rsidP="0018709E">
            <w:pPr>
              <w:spacing w:after="0" w:line="240" w:lineRule="auto"/>
              <w:jc w:val="center"/>
              <w:rPr>
                <w:rFonts w:ascii="Sylfaen" w:eastAsia="Times New Roman" w:hAnsi="Sylfaen" w:cs="Calibri"/>
                <w:sz w:val="14"/>
                <w:szCs w:val="14"/>
              </w:rPr>
            </w:pPr>
            <w:r w:rsidRPr="00C25A3C">
              <w:rPr>
                <w:rFonts w:ascii="Sylfaen" w:eastAsia="Times New Roman" w:hAnsi="Sylfaen" w:cs="Calibri"/>
                <w:sz w:val="14"/>
                <w:szCs w:val="14"/>
              </w:rPr>
              <w:t>დასახელება</w:t>
            </w:r>
          </w:p>
        </w:tc>
        <w:tc>
          <w:tcPr>
            <w:tcW w:w="709"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DC1C0E" w:rsidRPr="00C25A3C" w:rsidRDefault="002D1DE0" w:rsidP="0018709E">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2022 </w:t>
            </w:r>
            <w:r w:rsidR="00DC1C0E" w:rsidRPr="00C25A3C">
              <w:rPr>
                <w:rFonts w:ascii="Sylfaen" w:eastAsia="Times New Roman" w:hAnsi="Sylfaen" w:cs="Calibri"/>
                <w:sz w:val="12"/>
                <w:szCs w:val="12"/>
              </w:rPr>
              <w:t>წლის ფაქტი</w:t>
            </w:r>
          </w:p>
        </w:tc>
        <w:tc>
          <w:tcPr>
            <w:tcW w:w="2268"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DC1C0E" w:rsidRPr="00C25A3C" w:rsidRDefault="002D1DE0" w:rsidP="0018709E">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2023</w:t>
            </w:r>
            <w:r w:rsidR="00DC1C0E" w:rsidRPr="00C25A3C">
              <w:rPr>
                <w:rFonts w:ascii="Sylfaen" w:eastAsia="Times New Roman" w:hAnsi="Sylfaen" w:cs="Calibri"/>
                <w:sz w:val="12"/>
                <w:szCs w:val="12"/>
              </w:rPr>
              <w:t xml:space="preserve"> წლის დამტკიცებული ბიუჯეტი </w:t>
            </w:r>
          </w:p>
        </w:tc>
        <w:tc>
          <w:tcPr>
            <w:tcW w:w="2268" w:type="dxa"/>
            <w:gridSpan w:val="3"/>
            <w:tcBorders>
              <w:top w:val="single" w:sz="8" w:space="0" w:color="auto"/>
              <w:left w:val="nil"/>
              <w:bottom w:val="single" w:sz="4" w:space="0" w:color="auto"/>
              <w:right w:val="single" w:sz="8" w:space="0" w:color="000000"/>
            </w:tcBorders>
            <w:shd w:val="clear" w:color="000000" w:fill="FFFFFF"/>
            <w:vAlign w:val="center"/>
            <w:hideMark/>
          </w:tcPr>
          <w:p w:rsidR="00DC1C0E" w:rsidRPr="00C25A3C" w:rsidRDefault="002D1DE0" w:rsidP="0018709E">
            <w:pPr>
              <w:spacing w:after="0" w:line="240" w:lineRule="auto"/>
              <w:jc w:val="center"/>
              <w:rPr>
                <w:rFonts w:ascii="Sylfaen" w:eastAsia="Times New Roman" w:hAnsi="Sylfaen" w:cs="Calibri"/>
                <w:sz w:val="14"/>
                <w:szCs w:val="14"/>
              </w:rPr>
            </w:pPr>
            <w:r w:rsidRPr="00C25A3C">
              <w:rPr>
                <w:rFonts w:ascii="Sylfaen" w:eastAsia="Times New Roman" w:hAnsi="Sylfaen" w:cs="Calibri"/>
                <w:sz w:val="14"/>
                <w:szCs w:val="14"/>
              </w:rPr>
              <w:t xml:space="preserve">2023 </w:t>
            </w:r>
            <w:r w:rsidR="00DC1C0E" w:rsidRPr="00C25A3C">
              <w:rPr>
                <w:rFonts w:ascii="Sylfaen" w:eastAsia="Times New Roman" w:hAnsi="Sylfaen" w:cs="Calibri"/>
                <w:sz w:val="14"/>
                <w:szCs w:val="14"/>
              </w:rPr>
              <w:t xml:space="preserve"> წლის დაზუსტებული ბიუჯეტი</w:t>
            </w:r>
          </w:p>
        </w:tc>
        <w:tc>
          <w:tcPr>
            <w:tcW w:w="1984"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DC1C0E" w:rsidRPr="00C25A3C" w:rsidRDefault="002D1DE0" w:rsidP="0018709E">
            <w:pPr>
              <w:spacing w:after="0" w:line="240" w:lineRule="auto"/>
              <w:jc w:val="center"/>
              <w:rPr>
                <w:rFonts w:ascii="Sylfaen" w:eastAsia="Times New Roman" w:hAnsi="Sylfaen" w:cs="Calibri"/>
                <w:sz w:val="14"/>
                <w:szCs w:val="14"/>
              </w:rPr>
            </w:pPr>
            <w:r w:rsidRPr="00C25A3C">
              <w:rPr>
                <w:rFonts w:ascii="Sylfaen" w:eastAsia="Times New Roman" w:hAnsi="Sylfaen" w:cs="Calibri"/>
                <w:sz w:val="14"/>
                <w:szCs w:val="14"/>
              </w:rPr>
              <w:t>2023</w:t>
            </w:r>
            <w:r w:rsidR="00DC1C0E" w:rsidRPr="00C25A3C">
              <w:rPr>
                <w:rFonts w:ascii="Sylfaen" w:eastAsia="Times New Roman" w:hAnsi="Sylfaen" w:cs="Calibri"/>
                <w:sz w:val="14"/>
                <w:szCs w:val="14"/>
              </w:rPr>
              <w:t xml:space="preserve"> წლის</w:t>
            </w:r>
            <w:r w:rsidR="00DC1C0E" w:rsidRPr="00C25A3C">
              <w:rPr>
                <w:rFonts w:ascii="Sylfaen" w:eastAsia="Times New Roman" w:hAnsi="Sylfaen" w:cs="Calibri"/>
                <w:sz w:val="14"/>
                <w:szCs w:val="14"/>
                <w:lang w:val="ka-GE"/>
              </w:rPr>
              <w:t xml:space="preserve"> </w:t>
            </w:r>
            <w:r w:rsidR="00DC1C0E" w:rsidRPr="00C25A3C">
              <w:rPr>
                <w:rFonts w:ascii="Sylfaen" w:eastAsia="Times New Roman" w:hAnsi="Sylfaen" w:cs="Calibri"/>
                <w:sz w:val="14"/>
                <w:szCs w:val="14"/>
              </w:rPr>
              <w:t xml:space="preserve">ფაქტი </w:t>
            </w:r>
          </w:p>
        </w:tc>
        <w:tc>
          <w:tcPr>
            <w:tcW w:w="567" w:type="dxa"/>
            <w:vMerge w:val="restart"/>
            <w:tcBorders>
              <w:top w:val="single" w:sz="8" w:space="0" w:color="auto"/>
              <w:left w:val="single" w:sz="4" w:space="0" w:color="auto"/>
              <w:bottom w:val="single" w:sz="4" w:space="0" w:color="auto"/>
              <w:right w:val="single" w:sz="4" w:space="0" w:color="auto"/>
            </w:tcBorders>
            <w:shd w:val="clear" w:color="000000" w:fill="FFFFFF"/>
            <w:noWrap/>
            <w:textDirection w:val="btLr"/>
            <w:vAlign w:val="bottom"/>
          </w:tcPr>
          <w:p w:rsidR="00DC1C0E" w:rsidRPr="00C25A3C" w:rsidRDefault="00DC1C0E" w:rsidP="0018709E">
            <w:pPr>
              <w:spacing w:after="0" w:line="240" w:lineRule="auto"/>
              <w:jc w:val="center"/>
              <w:rPr>
                <w:rFonts w:ascii="Calibri" w:eastAsia="Times New Roman" w:hAnsi="Calibri" w:cs="Calibri"/>
                <w:sz w:val="14"/>
                <w:szCs w:val="14"/>
              </w:rPr>
            </w:pPr>
            <w:r w:rsidRPr="00C25A3C">
              <w:rPr>
                <w:rFonts w:ascii="Calibri" w:eastAsia="Times New Roman" w:hAnsi="Calibri" w:cs="Calibri"/>
                <w:sz w:val="14"/>
                <w:szCs w:val="14"/>
              </w:rPr>
              <w:t xml:space="preserve"> გეგმა შესრულების %</w:t>
            </w:r>
          </w:p>
        </w:tc>
      </w:tr>
      <w:tr w:rsidR="00DC1C0E" w:rsidRPr="00C25A3C" w:rsidTr="00B037A2">
        <w:trPr>
          <w:trHeight w:val="118"/>
          <w:tblHeader/>
        </w:trPr>
        <w:tc>
          <w:tcPr>
            <w:tcW w:w="710" w:type="dxa"/>
            <w:vMerge/>
            <w:tcBorders>
              <w:top w:val="single" w:sz="8" w:space="0" w:color="auto"/>
              <w:left w:val="single" w:sz="8" w:space="0" w:color="auto"/>
              <w:bottom w:val="single" w:sz="4" w:space="0" w:color="auto"/>
              <w:right w:val="single" w:sz="4" w:space="0" w:color="auto"/>
            </w:tcBorders>
            <w:vAlign w:val="center"/>
            <w:hideMark/>
          </w:tcPr>
          <w:p w:rsidR="00DC1C0E" w:rsidRPr="00C25A3C" w:rsidRDefault="00DC1C0E" w:rsidP="0018709E">
            <w:pPr>
              <w:spacing w:after="0" w:line="240" w:lineRule="auto"/>
              <w:rPr>
                <w:rFonts w:ascii="Arial" w:eastAsia="Times New Roman" w:hAnsi="Arial" w:cs="Arial"/>
                <w:b/>
                <w:bCs/>
                <w:sz w:val="12"/>
                <w:szCs w:val="12"/>
              </w:rPr>
            </w:pPr>
          </w:p>
        </w:tc>
        <w:tc>
          <w:tcPr>
            <w:tcW w:w="1701" w:type="dxa"/>
            <w:vMerge/>
            <w:tcBorders>
              <w:top w:val="single" w:sz="8" w:space="0" w:color="auto"/>
              <w:left w:val="single" w:sz="4" w:space="0" w:color="auto"/>
              <w:bottom w:val="single" w:sz="4" w:space="0" w:color="auto"/>
              <w:right w:val="single" w:sz="8" w:space="0" w:color="auto"/>
            </w:tcBorders>
            <w:vAlign w:val="center"/>
            <w:hideMark/>
          </w:tcPr>
          <w:p w:rsidR="00DC1C0E" w:rsidRPr="00C25A3C" w:rsidRDefault="00DC1C0E" w:rsidP="0018709E">
            <w:pPr>
              <w:spacing w:after="0" w:line="240" w:lineRule="auto"/>
              <w:rPr>
                <w:rFonts w:ascii="Sylfaen" w:eastAsia="Times New Roman" w:hAnsi="Sylfaen" w:cs="Calibri"/>
                <w:color w:val="000000"/>
                <w:sz w:val="12"/>
                <w:szCs w:val="12"/>
              </w:rPr>
            </w:pPr>
          </w:p>
        </w:tc>
        <w:tc>
          <w:tcPr>
            <w:tcW w:w="709" w:type="dxa"/>
            <w:vMerge/>
            <w:tcBorders>
              <w:top w:val="single" w:sz="8" w:space="0" w:color="auto"/>
              <w:left w:val="single" w:sz="8" w:space="0" w:color="auto"/>
              <w:bottom w:val="single" w:sz="4" w:space="0" w:color="auto"/>
              <w:right w:val="single" w:sz="8" w:space="0" w:color="auto"/>
            </w:tcBorders>
            <w:vAlign w:val="center"/>
            <w:hideMark/>
          </w:tcPr>
          <w:p w:rsidR="00DC1C0E" w:rsidRPr="00C25A3C" w:rsidRDefault="00DC1C0E" w:rsidP="0018709E">
            <w:pPr>
              <w:spacing w:after="0" w:line="240" w:lineRule="auto"/>
              <w:rPr>
                <w:rFonts w:ascii="Sylfaen" w:eastAsia="Times New Roman" w:hAnsi="Sylfaen" w:cs="Calibri"/>
                <w:b/>
                <w:bCs/>
                <w:color w:val="0000FF"/>
                <w:sz w:val="12"/>
                <w:szCs w:val="12"/>
              </w:rPr>
            </w:pPr>
          </w:p>
        </w:tc>
        <w:tc>
          <w:tcPr>
            <w:tcW w:w="708" w:type="dxa"/>
            <w:vMerge w:val="restart"/>
            <w:tcBorders>
              <w:top w:val="nil"/>
              <w:left w:val="single" w:sz="8" w:space="0" w:color="auto"/>
              <w:bottom w:val="single" w:sz="4" w:space="0" w:color="auto"/>
              <w:right w:val="single" w:sz="4" w:space="0" w:color="auto"/>
            </w:tcBorders>
            <w:shd w:val="clear" w:color="000000" w:fill="FFFFFF"/>
            <w:vAlign w:val="center"/>
            <w:hideMark/>
          </w:tcPr>
          <w:p w:rsidR="00DC1C0E" w:rsidRPr="00C25A3C" w:rsidRDefault="00DC1C0E" w:rsidP="0018709E">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სულ</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18709E">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მათ შორის</w:t>
            </w:r>
          </w:p>
        </w:tc>
        <w:tc>
          <w:tcPr>
            <w:tcW w:w="708" w:type="dxa"/>
            <w:vMerge w:val="restart"/>
            <w:tcBorders>
              <w:top w:val="nil"/>
              <w:left w:val="single" w:sz="8" w:space="0" w:color="auto"/>
              <w:bottom w:val="single" w:sz="4" w:space="0" w:color="auto"/>
              <w:right w:val="single" w:sz="4" w:space="0" w:color="auto"/>
            </w:tcBorders>
            <w:shd w:val="clear" w:color="000000" w:fill="FFFFFF"/>
            <w:vAlign w:val="center"/>
            <w:hideMark/>
          </w:tcPr>
          <w:p w:rsidR="00DC1C0E" w:rsidRPr="00C25A3C" w:rsidRDefault="00DC1C0E" w:rsidP="0018709E">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სულ</w:t>
            </w:r>
          </w:p>
        </w:tc>
        <w:tc>
          <w:tcPr>
            <w:tcW w:w="1560" w:type="dxa"/>
            <w:gridSpan w:val="2"/>
            <w:tcBorders>
              <w:top w:val="single" w:sz="8" w:space="0" w:color="auto"/>
              <w:left w:val="single" w:sz="8" w:space="0" w:color="auto"/>
              <w:bottom w:val="single" w:sz="4" w:space="0" w:color="auto"/>
              <w:right w:val="single" w:sz="4" w:space="0" w:color="auto"/>
            </w:tcBorders>
            <w:vAlign w:val="center"/>
            <w:hideMark/>
          </w:tcPr>
          <w:p w:rsidR="00DC1C0E" w:rsidRPr="00C25A3C" w:rsidRDefault="00DC1C0E" w:rsidP="0018709E">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მათ შორის</w:t>
            </w:r>
          </w:p>
        </w:tc>
        <w:tc>
          <w:tcPr>
            <w:tcW w:w="708" w:type="dxa"/>
            <w:vMerge w:val="restart"/>
            <w:tcBorders>
              <w:top w:val="single" w:sz="8" w:space="0" w:color="auto"/>
              <w:left w:val="single" w:sz="4" w:space="0" w:color="auto"/>
              <w:bottom w:val="single" w:sz="4" w:space="0" w:color="auto"/>
              <w:right w:val="single" w:sz="8" w:space="0" w:color="auto"/>
            </w:tcBorders>
            <w:vAlign w:val="center"/>
            <w:hideMark/>
          </w:tcPr>
          <w:p w:rsidR="00DC1C0E" w:rsidRPr="00C25A3C" w:rsidRDefault="00DC1C0E" w:rsidP="0018709E">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სულ</w:t>
            </w:r>
          </w:p>
        </w:tc>
        <w:tc>
          <w:tcPr>
            <w:tcW w:w="1276" w:type="dxa"/>
            <w:gridSpan w:val="2"/>
            <w:tcBorders>
              <w:top w:val="single" w:sz="8" w:space="0" w:color="auto"/>
              <w:left w:val="single" w:sz="8" w:space="0" w:color="auto"/>
              <w:bottom w:val="single" w:sz="4" w:space="0" w:color="auto"/>
              <w:right w:val="single" w:sz="8" w:space="0" w:color="auto"/>
            </w:tcBorders>
            <w:vAlign w:val="center"/>
            <w:hideMark/>
          </w:tcPr>
          <w:p w:rsidR="00DC1C0E" w:rsidRPr="00C25A3C" w:rsidRDefault="00DC1C0E" w:rsidP="0018709E">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color w:val="000000"/>
                <w:sz w:val="12"/>
                <w:szCs w:val="12"/>
              </w:rPr>
              <w:t>მათ შორის</w:t>
            </w:r>
          </w:p>
        </w:tc>
        <w:tc>
          <w:tcPr>
            <w:tcW w:w="567" w:type="dxa"/>
            <w:vMerge/>
            <w:tcBorders>
              <w:top w:val="nil"/>
              <w:left w:val="single" w:sz="8" w:space="0" w:color="auto"/>
              <w:bottom w:val="single" w:sz="4" w:space="0" w:color="auto"/>
              <w:right w:val="single" w:sz="4" w:space="0" w:color="auto"/>
            </w:tcBorders>
            <w:shd w:val="clear" w:color="000000" w:fill="FFFFFF"/>
            <w:vAlign w:val="center"/>
          </w:tcPr>
          <w:p w:rsidR="00DC1C0E" w:rsidRPr="00C25A3C" w:rsidRDefault="00DC1C0E" w:rsidP="0018709E">
            <w:pPr>
              <w:spacing w:after="0" w:line="240" w:lineRule="auto"/>
              <w:rPr>
                <w:rFonts w:ascii="Calibri" w:eastAsia="Times New Roman" w:hAnsi="Calibri" w:cs="Calibri"/>
                <w:sz w:val="12"/>
                <w:szCs w:val="12"/>
              </w:rPr>
            </w:pPr>
          </w:p>
        </w:tc>
      </w:tr>
      <w:tr w:rsidR="00DC1C0E" w:rsidRPr="00C25A3C" w:rsidTr="00B037A2">
        <w:trPr>
          <w:trHeight w:val="426"/>
          <w:tblHeader/>
        </w:trPr>
        <w:tc>
          <w:tcPr>
            <w:tcW w:w="710" w:type="dxa"/>
            <w:vMerge/>
            <w:tcBorders>
              <w:top w:val="single" w:sz="8" w:space="0" w:color="auto"/>
              <w:left w:val="single" w:sz="8" w:space="0" w:color="auto"/>
              <w:bottom w:val="single" w:sz="4" w:space="0" w:color="auto"/>
              <w:right w:val="single" w:sz="4" w:space="0" w:color="auto"/>
            </w:tcBorders>
            <w:vAlign w:val="center"/>
            <w:hideMark/>
          </w:tcPr>
          <w:p w:rsidR="00DC1C0E" w:rsidRPr="00C25A3C" w:rsidRDefault="00DC1C0E" w:rsidP="0018709E">
            <w:pPr>
              <w:spacing w:after="0" w:line="240" w:lineRule="auto"/>
              <w:rPr>
                <w:rFonts w:ascii="Arial" w:eastAsia="Times New Roman" w:hAnsi="Arial" w:cs="Arial"/>
                <w:b/>
                <w:bCs/>
                <w:sz w:val="12"/>
                <w:szCs w:val="12"/>
              </w:rPr>
            </w:pPr>
          </w:p>
        </w:tc>
        <w:tc>
          <w:tcPr>
            <w:tcW w:w="1701" w:type="dxa"/>
            <w:vMerge/>
            <w:tcBorders>
              <w:top w:val="single" w:sz="8" w:space="0" w:color="auto"/>
              <w:left w:val="single" w:sz="4" w:space="0" w:color="auto"/>
              <w:bottom w:val="single" w:sz="4" w:space="0" w:color="auto"/>
              <w:right w:val="single" w:sz="8" w:space="0" w:color="auto"/>
            </w:tcBorders>
            <w:vAlign w:val="center"/>
            <w:hideMark/>
          </w:tcPr>
          <w:p w:rsidR="00DC1C0E" w:rsidRPr="00C25A3C" w:rsidRDefault="00DC1C0E" w:rsidP="0018709E">
            <w:pPr>
              <w:spacing w:after="0" w:line="240" w:lineRule="auto"/>
              <w:rPr>
                <w:rFonts w:ascii="Sylfaen" w:eastAsia="Times New Roman" w:hAnsi="Sylfaen" w:cs="Calibri"/>
                <w:color w:val="000000"/>
                <w:sz w:val="12"/>
                <w:szCs w:val="12"/>
              </w:rPr>
            </w:pPr>
          </w:p>
        </w:tc>
        <w:tc>
          <w:tcPr>
            <w:tcW w:w="709" w:type="dxa"/>
            <w:vMerge/>
            <w:tcBorders>
              <w:top w:val="single" w:sz="8" w:space="0" w:color="auto"/>
              <w:left w:val="single" w:sz="8" w:space="0" w:color="auto"/>
              <w:bottom w:val="single" w:sz="4" w:space="0" w:color="auto"/>
              <w:right w:val="single" w:sz="8" w:space="0" w:color="auto"/>
            </w:tcBorders>
            <w:vAlign w:val="center"/>
            <w:hideMark/>
          </w:tcPr>
          <w:p w:rsidR="00DC1C0E" w:rsidRPr="00C25A3C" w:rsidRDefault="00DC1C0E" w:rsidP="0018709E">
            <w:pPr>
              <w:spacing w:after="0" w:line="240" w:lineRule="auto"/>
              <w:rPr>
                <w:rFonts w:ascii="Sylfaen" w:eastAsia="Times New Roman" w:hAnsi="Sylfaen" w:cs="Calibri"/>
                <w:b/>
                <w:bCs/>
                <w:color w:val="0000FF"/>
                <w:sz w:val="12"/>
                <w:szCs w:val="12"/>
              </w:rPr>
            </w:pPr>
          </w:p>
        </w:tc>
        <w:tc>
          <w:tcPr>
            <w:tcW w:w="708" w:type="dxa"/>
            <w:vMerge/>
            <w:tcBorders>
              <w:top w:val="nil"/>
              <w:left w:val="single" w:sz="8" w:space="0" w:color="auto"/>
              <w:bottom w:val="single" w:sz="4" w:space="0" w:color="auto"/>
              <w:right w:val="single" w:sz="4" w:space="0" w:color="auto"/>
            </w:tcBorders>
            <w:vAlign w:val="center"/>
            <w:hideMark/>
          </w:tcPr>
          <w:p w:rsidR="00DC1C0E" w:rsidRPr="00C25A3C" w:rsidRDefault="00DC1C0E" w:rsidP="0018709E">
            <w:pPr>
              <w:spacing w:after="0" w:line="240" w:lineRule="auto"/>
              <w:rPr>
                <w:rFonts w:ascii="Sylfaen" w:eastAsia="Times New Roman" w:hAnsi="Sylfaen" w:cs="Calibri"/>
                <w:sz w:val="12"/>
                <w:szCs w:val="12"/>
              </w:rPr>
            </w:pPr>
          </w:p>
        </w:tc>
        <w:tc>
          <w:tcPr>
            <w:tcW w:w="851" w:type="dxa"/>
            <w:tcBorders>
              <w:top w:val="nil"/>
              <w:left w:val="nil"/>
              <w:bottom w:val="single" w:sz="4" w:space="0" w:color="auto"/>
              <w:right w:val="single" w:sz="4" w:space="0" w:color="auto"/>
            </w:tcBorders>
            <w:shd w:val="clear" w:color="000000" w:fill="FFFFFF"/>
            <w:vAlign w:val="center"/>
            <w:hideMark/>
          </w:tcPr>
          <w:p w:rsidR="00DC1C0E" w:rsidRPr="00C25A3C" w:rsidRDefault="00DC1C0E" w:rsidP="0018709E">
            <w:pPr>
              <w:spacing w:after="0" w:line="240" w:lineRule="auto"/>
              <w:jc w:val="center"/>
              <w:rPr>
                <w:rFonts w:ascii="Sylfaen" w:eastAsia="Times New Roman" w:hAnsi="Sylfaen" w:cs="Calibri"/>
                <w:sz w:val="12"/>
                <w:szCs w:val="12"/>
              </w:rPr>
            </w:pPr>
            <w:proofErr w:type="gramStart"/>
            <w:r w:rsidRPr="00C25A3C">
              <w:rPr>
                <w:rFonts w:ascii="Sylfaen" w:eastAsia="Times New Roman" w:hAnsi="Sylfaen" w:cs="Calibri"/>
                <w:sz w:val="12"/>
                <w:szCs w:val="12"/>
              </w:rPr>
              <w:t>სახ</w:t>
            </w:r>
            <w:proofErr w:type="gramEnd"/>
            <w:r w:rsidRPr="00C25A3C">
              <w:rPr>
                <w:rFonts w:ascii="Sylfaen" w:eastAsia="Times New Roman" w:hAnsi="Sylfaen" w:cs="Calibri"/>
                <w:sz w:val="12"/>
                <w:szCs w:val="12"/>
              </w:rPr>
              <w:t>. ბიუჯეტი</w:t>
            </w:r>
          </w:p>
        </w:tc>
        <w:tc>
          <w:tcPr>
            <w:tcW w:w="709" w:type="dxa"/>
            <w:tcBorders>
              <w:top w:val="nil"/>
              <w:left w:val="single" w:sz="8" w:space="0" w:color="auto"/>
              <w:bottom w:val="single" w:sz="4" w:space="0" w:color="auto"/>
              <w:right w:val="single" w:sz="4" w:space="0" w:color="auto"/>
            </w:tcBorders>
            <w:vAlign w:val="center"/>
            <w:hideMark/>
          </w:tcPr>
          <w:p w:rsidR="00DC1C0E" w:rsidRPr="00C25A3C" w:rsidRDefault="00DC1C0E" w:rsidP="0018709E">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lang w:val="ka-GE"/>
              </w:rPr>
              <w:t xml:space="preserve">საკ. </w:t>
            </w:r>
            <w:r w:rsidRPr="00C25A3C">
              <w:rPr>
                <w:rFonts w:ascii="Sylfaen" w:eastAsia="Times New Roman" w:hAnsi="Sylfaen" w:cs="Calibri"/>
                <w:sz w:val="12"/>
                <w:szCs w:val="12"/>
              </w:rPr>
              <w:t>შემოსავლები</w:t>
            </w:r>
          </w:p>
        </w:tc>
        <w:tc>
          <w:tcPr>
            <w:tcW w:w="708" w:type="dxa"/>
            <w:vMerge/>
            <w:tcBorders>
              <w:top w:val="single" w:sz="8" w:space="0" w:color="auto"/>
              <w:left w:val="single" w:sz="8" w:space="0" w:color="auto"/>
              <w:bottom w:val="single" w:sz="4" w:space="0" w:color="auto"/>
              <w:right w:val="single" w:sz="4" w:space="0" w:color="auto"/>
            </w:tcBorders>
            <w:vAlign w:val="center"/>
            <w:hideMark/>
          </w:tcPr>
          <w:p w:rsidR="00DC1C0E" w:rsidRPr="00C25A3C" w:rsidRDefault="00DC1C0E" w:rsidP="0018709E">
            <w:pPr>
              <w:spacing w:after="0" w:line="240" w:lineRule="auto"/>
              <w:rPr>
                <w:rFonts w:ascii="Sylfaen" w:eastAsia="Times New Roman" w:hAnsi="Sylfaen" w:cs="Calibri"/>
                <w:sz w:val="12"/>
                <w:szCs w:val="12"/>
              </w:rPr>
            </w:pPr>
          </w:p>
        </w:tc>
        <w:tc>
          <w:tcPr>
            <w:tcW w:w="709" w:type="dxa"/>
            <w:tcBorders>
              <w:top w:val="single" w:sz="8" w:space="0" w:color="auto"/>
              <w:left w:val="single" w:sz="4" w:space="0" w:color="auto"/>
              <w:bottom w:val="single" w:sz="4" w:space="0" w:color="auto"/>
              <w:right w:val="single" w:sz="8" w:space="0" w:color="auto"/>
            </w:tcBorders>
            <w:vAlign w:val="center"/>
            <w:hideMark/>
          </w:tcPr>
          <w:p w:rsidR="00DC1C0E" w:rsidRPr="00C25A3C" w:rsidRDefault="00DC1C0E" w:rsidP="0018709E">
            <w:pPr>
              <w:spacing w:after="0" w:line="240" w:lineRule="auto"/>
              <w:jc w:val="center"/>
              <w:rPr>
                <w:rFonts w:ascii="Sylfaen" w:eastAsia="Times New Roman" w:hAnsi="Sylfaen" w:cs="Calibri"/>
                <w:sz w:val="12"/>
                <w:szCs w:val="12"/>
              </w:rPr>
            </w:pPr>
            <w:proofErr w:type="gramStart"/>
            <w:r w:rsidRPr="00C25A3C">
              <w:rPr>
                <w:rFonts w:ascii="Sylfaen" w:eastAsia="Times New Roman" w:hAnsi="Sylfaen" w:cs="Calibri"/>
                <w:sz w:val="12"/>
                <w:szCs w:val="12"/>
              </w:rPr>
              <w:t>სახ</w:t>
            </w:r>
            <w:proofErr w:type="gramEnd"/>
            <w:r w:rsidRPr="00C25A3C">
              <w:rPr>
                <w:rFonts w:ascii="Sylfaen" w:eastAsia="Times New Roman" w:hAnsi="Sylfaen" w:cs="Calibri"/>
                <w:sz w:val="12"/>
                <w:szCs w:val="12"/>
              </w:rPr>
              <w:t>. ბიუჯეტი</w:t>
            </w:r>
          </w:p>
        </w:tc>
        <w:tc>
          <w:tcPr>
            <w:tcW w:w="851" w:type="dxa"/>
            <w:tcBorders>
              <w:top w:val="single" w:sz="8" w:space="0" w:color="auto"/>
              <w:left w:val="single" w:sz="8" w:space="0" w:color="auto"/>
              <w:bottom w:val="single" w:sz="4" w:space="0" w:color="auto"/>
              <w:right w:val="single" w:sz="8" w:space="0" w:color="auto"/>
            </w:tcBorders>
            <w:vAlign w:val="center"/>
            <w:hideMark/>
          </w:tcPr>
          <w:p w:rsidR="00DC1C0E" w:rsidRPr="00C25A3C" w:rsidRDefault="00DC1C0E" w:rsidP="0018709E">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საკუთარი შემოსავლები</w:t>
            </w:r>
          </w:p>
        </w:tc>
        <w:tc>
          <w:tcPr>
            <w:tcW w:w="708" w:type="dxa"/>
            <w:vMerge/>
            <w:tcBorders>
              <w:top w:val="nil"/>
              <w:left w:val="single" w:sz="8" w:space="0" w:color="auto"/>
              <w:bottom w:val="single" w:sz="4" w:space="0" w:color="auto"/>
              <w:right w:val="single" w:sz="4" w:space="0" w:color="auto"/>
            </w:tcBorders>
            <w:vAlign w:val="center"/>
            <w:hideMark/>
          </w:tcPr>
          <w:p w:rsidR="00DC1C0E" w:rsidRPr="00C25A3C" w:rsidRDefault="00DC1C0E" w:rsidP="0018709E">
            <w:pPr>
              <w:spacing w:after="0" w:line="240" w:lineRule="auto"/>
              <w:rPr>
                <w:rFonts w:ascii="Sylfaen" w:eastAsia="Times New Roman" w:hAnsi="Sylfaen" w:cs="Calibri"/>
                <w:color w:val="000000"/>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DC1C0E" w:rsidRPr="00C25A3C" w:rsidRDefault="00DC1C0E" w:rsidP="0018709E">
            <w:pPr>
              <w:spacing w:after="0" w:line="240" w:lineRule="auto"/>
              <w:jc w:val="center"/>
              <w:rPr>
                <w:rFonts w:ascii="Sylfaen" w:eastAsia="Times New Roman" w:hAnsi="Sylfaen" w:cs="Calibri"/>
                <w:color w:val="000000"/>
                <w:sz w:val="12"/>
                <w:szCs w:val="12"/>
              </w:rPr>
            </w:pPr>
            <w:proofErr w:type="gramStart"/>
            <w:r w:rsidRPr="00C25A3C">
              <w:rPr>
                <w:rFonts w:ascii="Sylfaen" w:eastAsia="Times New Roman" w:hAnsi="Sylfaen" w:cs="Calibri"/>
                <w:sz w:val="12"/>
                <w:szCs w:val="12"/>
              </w:rPr>
              <w:t>სახ</w:t>
            </w:r>
            <w:proofErr w:type="gramEnd"/>
            <w:r w:rsidRPr="00C25A3C">
              <w:rPr>
                <w:rFonts w:ascii="Sylfaen" w:eastAsia="Times New Roman" w:hAnsi="Sylfaen" w:cs="Calibri"/>
                <w:sz w:val="12"/>
                <w:szCs w:val="12"/>
              </w:rPr>
              <w:t>. ბიუჯეტი</w:t>
            </w:r>
          </w:p>
        </w:tc>
        <w:tc>
          <w:tcPr>
            <w:tcW w:w="709" w:type="dxa"/>
            <w:tcBorders>
              <w:top w:val="nil"/>
              <w:left w:val="single" w:sz="8" w:space="0" w:color="auto"/>
              <w:bottom w:val="single" w:sz="4" w:space="0" w:color="auto"/>
              <w:right w:val="single" w:sz="4" w:space="0" w:color="auto"/>
            </w:tcBorders>
            <w:vAlign w:val="center"/>
            <w:hideMark/>
          </w:tcPr>
          <w:p w:rsidR="00DC1C0E" w:rsidRPr="00C25A3C" w:rsidRDefault="00DC1C0E" w:rsidP="0018709E">
            <w:pPr>
              <w:spacing w:after="0" w:line="240" w:lineRule="auto"/>
              <w:jc w:val="center"/>
              <w:rPr>
                <w:rFonts w:ascii="Sylfaen" w:eastAsia="Times New Roman" w:hAnsi="Sylfaen" w:cs="Calibri"/>
                <w:color w:val="000000"/>
                <w:sz w:val="12"/>
                <w:szCs w:val="12"/>
              </w:rPr>
            </w:pPr>
            <w:r w:rsidRPr="00C25A3C">
              <w:rPr>
                <w:rFonts w:ascii="Sylfaen" w:eastAsia="Times New Roman" w:hAnsi="Sylfaen" w:cs="Calibri"/>
                <w:sz w:val="12"/>
                <w:szCs w:val="12"/>
                <w:lang w:val="ka-GE"/>
              </w:rPr>
              <w:t xml:space="preserve">საკ. </w:t>
            </w:r>
            <w:r w:rsidRPr="00C25A3C">
              <w:rPr>
                <w:rFonts w:ascii="Sylfaen" w:eastAsia="Times New Roman" w:hAnsi="Sylfaen" w:cs="Calibri"/>
                <w:sz w:val="12"/>
                <w:szCs w:val="12"/>
              </w:rPr>
              <w:t>შემოსავლები</w:t>
            </w:r>
          </w:p>
        </w:tc>
        <w:tc>
          <w:tcPr>
            <w:tcW w:w="567" w:type="dxa"/>
            <w:vMerge/>
            <w:tcBorders>
              <w:top w:val="single" w:sz="8" w:space="0" w:color="auto"/>
              <w:left w:val="single" w:sz="4" w:space="0" w:color="auto"/>
              <w:bottom w:val="single" w:sz="4" w:space="0" w:color="auto"/>
              <w:right w:val="single" w:sz="4" w:space="0" w:color="auto"/>
            </w:tcBorders>
            <w:vAlign w:val="center"/>
          </w:tcPr>
          <w:p w:rsidR="00DC1C0E" w:rsidRPr="00C25A3C" w:rsidRDefault="00DC1C0E" w:rsidP="0018709E">
            <w:pPr>
              <w:spacing w:after="0" w:line="240" w:lineRule="auto"/>
              <w:rPr>
                <w:rFonts w:ascii="Calibri" w:eastAsia="Times New Roman" w:hAnsi="Calibri" w:cs="Calibri"/>
                <w:sz w:val="12"/>
                <w:szCs w:val="12"/>
              </w:rPr>
            </w:pPr>
          </w:p>
        </w:tc>
      </w:tr>
      <w:tr w:rsidR="00DC1C0E" w:rsidRPr="00C25A3C" w:rsidTr="00B037A2">
        <w:trPr>
          <w:trHeight w:val="345"/>
        </w:trPr>
        <w:tc>
          <w:tcPr>
            <w:tcW w:w="710" w:type="dxa"/>
            <w:tcBorders>
              <w:top w:val="single" w:sz="4" w:space="0" w:color="auto"/>
              <w:left w:val="single" w:sz="8" w:space="0" w:color="auto"/>
              <w:bottom w:val="single" w:sz="8"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01 00</w:t>
            </w:r>
          </w:p>
        </w:tc>
        <w:tc>
          <w:tcPr>
            <w:tcW w:w="1701" w:type="dxa"/>
            <w:tcBorders>
              <w:top w:val="single" w:sz="4" w:space="0" w:color="auto"/>
              <w:left w:val="nil"/>
              <w:bottom w:val="single" w:sz="8" w:space="0" w:color="auto"/>
              <w:right w:val="single" w:sz="4" w:space="0" w:color="auto"/>
            </w:tcBorders>
            <w:shd w:val="clear" w:color="000000" w:fill="FFFFFF"/>
            <w:vAlign w:val="center"/>
            <w:hideMark/>
          </w:tcPr>
          <w:p w:rsidR="00DC1C0E" w:rsidRPr="00C25A3C" w:rsidRDefault="00DC1C0E" w:rsidP="00DC1C0E">
            <w:pPr>
              <w:rPr>
                <w:rFonts w:ascii="Sylfaen" w:hAnsi="Sylfaen" w:cs="Calibri"/>
                <w:sz w:val="12"/>
                <w:szCs w:val="12"/>
              </w:rPr>
            </w:pPr>
            <w:r w:rsidRPr="00C25A3C">
              <w:rPr>
                <w:rFonts w:ascii="Sylfaen" w:hAnsi="Sylfaen" w:cs="Calibri"/>
                <w:sz w:val="12"/>
                <w:szCs w:val="12"/>
              </w:rPr>
              <w:t xml:space="preserve">მმართველობა და საერთო </w:t>
            </w:r>
            <w:r w:rsidRPr="00C25A3C">
              <w:rPr>
                <w:rFonts w:ascii="Sylfaen" w:hAnsi="Sylfaen" w:cs="Calibri"/>
                <w:sz w:val="12"/>
                <w:szCs w:val="12"/>
              </w:rPr>
              <w:lastRenderedPageBreak/>
              <w:t xml:space="preserve">დანიშნულება </w:t>
            </w:r>
          </w:p>
        </w:tc>
        <w:tc>
          <w:tcPr>
            <w:tcW w:w="709" w:type="dxa"/>
            <w:tcBorders>
              <w:top w:val="single" w:sz="4" w:space="0" w:color="auto"/>
              <w:left w:val="nil"/>
              <w:bottom w:val="single" w:sz="8" w:space="0" w:color="auto"/>
              <w:right w:val="single" w:sz="8"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lastRenderedPageBreak/>
              <w:t>4 061,8</w:t>
            </w:r>
          </w:p>
        </w:tc>
        <w:tc>
          <w:tcPr>
            <w:tcW w:w="708" w:type="dxa"/>
            <w:tcBorders>
              <w:top w:val="single" w:sz="4" w:space="0" w:color="auto"/>
              <w:left w:val="single" w:sz="8" w:space="0" w:color="auto"/>
              <w:bottom w:val="single" w:sz="8"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4 935,8</w:t>
            </w:r>
          </w:p>
        </w:tc>
        <w:tc>
          <w:tcPr>
            <w:tcW w:w="851" w:type="dxa"/>
            <w:tcBorders>
              <w:top w:val="single" w:sz="4" w:space="0" w:color="auto"/>
              <w:left w:val="nil"/>
              <w:bottom w:val="single" w:sz="8"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115,0</w:t>
            </w:r>
          </w:p>
        </w:tc>
        <w:tc>
          <w:tcPr>
            <w:tcW w:w="709" w:type="dxa"/>
            <w:tcBorders>
              <w:top w:val="single" w:sz="4" w:space="0" w:color="auto"/>
              <w:left w:val="nil"/>
              <w:bottom w:val="single" w:sz="8"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4 820,8</w:t>
            </w:r>
          </w:p>
        </w:tc>
        <w:tc>
          <w:tcPr>
            <w:tcW w:w="708" w:type="dxa"/>
            <w:tcBorders>
              <w:top w:val="single" w:sz="4" w:space="0" w:color="auto"/>
              <w:left w:val="nil"/>
              <w:bottom w:val="single" w:sz="8"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4 559,0</w:t>
            </w:r>
          </w:p>
        </w:tc>
        <w:tc>
          <w:tcPr>
            <w:tcW w:w="709" w:type="dxa"/>
            <w:tcBorders>
              <w:top w:val="single" w:sz="4" w:space="0" w:color="auto"/>
              <w:left w:val="nil"/>
              <w:bottom w:val="single" w:sz="8"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115,0</w:t>
            </w:r>
          </w:p>
        </w:tc>
        <w:tc>
          <w:tcPr>
            <w:tcW w:w="851" w:type="dxa"/>
            <w:tcBorders>
              <w:top w:val="single" w:sz="4" w:space="0" w:color="auto"/>
              <w:left w:val="nil"/>
              <w:bottom w:val="single" w:sz="8" w:space="0" w:color="auto"/>
              <w:right w:val="single" w:sz="8"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4 444,0</w:t>
            </w:r>
          </w:p>
        </w:tc>
        <w:tc>
          <w:tcPr>
            <w:tcW w:w="708" w:type="dxa"/>
            <w:tcBorders>
              <w:top w:val="single" w:sz="4" w:space="0" w:color="auto"/>
              <w:left w:val="single" w:sz="8" w:space="0" w:color="auto"/>
              <w:bottom w:val="single" w:sz="8"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4 390,2</w:t>
            </w:r>
          </w:p>
        </w:tc>
        <w:tc>
          <w:tcPr>
            <w:tcW w:w="567" w:type="dxa"/>
            <w:tcBorders>
              <w:top w:val="single" w:sz="4" w:space="0" w:color="auto"/>
              <w:left w:val="nil"/>
              <w:bottom w:val="single" w:sz="8"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114,7</w:t>
            </w:r>
          </w:p>
        </w:tc>
        <w:tc>
          <w:tcPr>
            <w:tcW w:w="709" w:type="dxa"/>
            <w:tcBorders>
              <w:top w:val="single" w:sz="4" w:space="0" w:color="auto"/>
              <w:left w:val="nil"/>
              <w:bottom w:val="single" w:sz="8" w:space="0" w:color="auto"/>
              <w:right w:val="single" w:sz="8"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4 275,5</w:t>
            </w:r>
          </w:p>
        </w:tc>
        <w:tc>
          <w:tcPr>
            <w:tcW w:w="567"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96,3</w:t>
            </w:r>
          </w:p>
        </w:tc>
      </w:tr>
      <w:tr w:rsidR="00DC1C0E" w:rsidRPr="00C25A3C" w:rsidTr="00B037A2">
        <w:trPr>
          <w:trHeight w:val="51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lastRenderedPageBreak/>
              <w:t>01 01</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rPr>
                <w:rFonts w:ascii="Sylfaen" w:hAnsi="Sylfaen" w:cs="Calibri"/>
                <w:sz w:val="12"/>
                <w:szCs w:val="12"/>
              </w:rPr>
            </w:pPr>
            <w:r w:rsidRPr="00C25A3C">
              <w:rPr>
                <w:rFonts w:ascii="Sylfaen" w:hAnsi="Sylfaen" w:cs="Calibri"/>
                <w:sz w:val="12"/>
                <w:szCs w:val="12"/>
              </w:rPr>
              <w:t>საკანონმდებლო და აღმასრულებელი ორგანოების დაფინანსება</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3 985,7</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4 675,8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115,0    </w:t>
            </w:r>
          </w:p>
        </w:tc>
        <w:tc>
          <w:tcPr>
            <w:tcW w:w="709" w:type="dxa"/>
            <w:tcBorders>
              <w:top w:val="single" w:sz="4" w:space="0" w:color="auto"/>
              <w:left w:val="nil"/>
              <w:bottom w:val="single" w:sz="4" w:space="0" w:color="auto"/>
              <w:right w:val="nil"/>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4 560,8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4 463,271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115,000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4 348,271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4 320,7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114,7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4 206,0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96,8</w:t>
            </w:r>
          </w:p>
        </w:tc>
      </w:tr>
      <w:tr w:rsidR="00DC1C0E" w:rsidRPr="00C25A3C" w:rsidTr="00B037A2">
        <w:trPr>
          <w:trHeight w:val="262"/>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01 01 01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rPr>
                <w:rFonts w:ascii="Sylfaen" w:hAnsi="Sylfaen" w:cs="Calibri"/>
                <w:sz w:val="12"/>
                <w:szCs w:val="12"/>
              </w:rPr>
            </w:pPr>
            <w:r w:rsidRPr="00C25A3C">
              <w:rPr>
                <w:rFonts w:ascii="Sylfaen" w:hAnsi="Sylfaen" w:cs="Calibri"/>
                <w:sz w:val="12"/>
                <w:szCs w:val="12"/>
              </w:rPr>
              <w:t>ხარაგაულის მუნიციპალიტეტის  საკრებულო</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955,804</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1 022,8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nil"/>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1 022,8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1 093,550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0,000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1 093,550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1 041,105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1 041,105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95,2</w:t>
            </w:r>
          </w:p>
        </w:tc>
      </w:tr>
      <w:tr w:rsidR="00DC1C0E" w:rsidRPr="00C25A3C" w:rsidTr="00B037A2">
        <w:trPr>
          <w:trHeight w:val="34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01 01 02</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rPr>
                <w:rFonts w:ascii="Sylfaen" w:hAnsi="Sylfaen" w:cs="Calibri"/>
                <w:sz w:val="12"/>
                <w:szCs w:val="12"/>
              </w:rPr>
            </w:pPr>
            <w:r w:rsidRPr="00C25A3C">
              <w:rPr>
                <w:rFonts w:ascii="Sylfaen" w:hAnsi="Sylfaen" w:cs="Calibri"/>
                <w:sz w:val="12"/>
                <w:szCs w:val="12"/>
              </w:rPr>
              <w:t>ხარაგაულის მუნიციპალიტეტის მერია</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2 903,279</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3 496,9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nil"/>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3 496,9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3 213,621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0,000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3 213,621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3 131,066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3 131,066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97,4</w:t>
            </w:r>
          </w:p>
        </w:tc>
      </w:tr>
      <w:tr w:rsidR="00DC1C0E" w:rsidRPr="00C25A3C" w:rsidTr="00B037A2">
        <w:trPr>
          <w:trHeight w:val="34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01 01 03</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rPr>
                <w:rFonts w:ascii="Sylfaen" w:hAnsi="Sylfaen" w:cs="Calibri"/>
                <w:sz w:val="12"/>
                <w:szCs w:val="12"/>
              </w:rPr>
            </w:pPr>
            <w:r w:rsidRPr="00C25A3C">
              <w:rPr>
                <w:rFonts w:ascii="Sylfaen" w:hAnsi="Sylfaen" w:cs="Calibri"/>
                <w:sz w:val="12"/>
                <w:szCs w:val="12"/>
              </w:rPr>
              <w:t>სამხედრო აღრიცხვისა და გაწვევის სამსახური</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116,307</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136,1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115,0    </w:t>
            </w:r>
          </w:p>
        </w:tc>
        <w:tc>
          <w:tcPr>
            <w:tcW w:w="709" w:type="dxa"/>
            <w:tcBorders>
              <w:top w:val="single" w:sz="4" w:space="0" w:color="auto"/>
              <w:left w:val="nil"/>
              <w:bottom w:val="single" w:sz="4" w:space="0" w:color="auto"/>
              <w:right w:val="nil"/>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21,1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136,100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115,000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21,100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133,159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114,736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18,4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97,8</w:t>
            </w:r>
          </w:p>
        </w:tc>
      </w:tr>
      <w:tr w:rsidR="00DC1C0E" w:rsidRPr="00C25A3C" w:rsidTr="00B037A2">
        <w:trPr>
          <w:trHeight w:val="1101"/>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01 01 04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rPr>
                <w:rFonts w:ascii="Sylfaen" w:hAnsi="Sylfaen" w:cs="Calibri"/>
                <w:sz w:val="12"/>
                <w:szCs w:val="12"/>
              </w:rPr>
            </w:pPr>
            <w:r w:rsidRPr="00C25A3C">
              <w:rPr>
                <w:rFonts w:ascii="Sylfaen" w:hAnsi="Sylfaen" w:cs="Calibri"/>
                <w:sz w:val="12"/>
                <w:szCs w:val="12"/>
              </w:rPr>
              <w:t xml:space="preserve">კადრების მომზადება-გადამზადებასთან, კვალიფიკაციის ამაღლებასა და სტაჟირებასთან დაკავშირებული ხარჯი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10,297</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20,0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nil"/>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20,0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20,000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0,000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20,000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15,368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15,4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76,8</w:t>
            </w:r>
          </w:p>
        </w:tc>
      </w:tr>
      <w:tr w:rsidR="00DC1C0E" w:rsidRPr="00C25A3C" w:rsidTr="00B037A2">
        <w:trPr>
          <w:trHeight w:val="577"/>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01 02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rPr>
                <w:rFonts w:ascii="Sylfaen" w:hAnsi="Sylfaen" w:cs="Calibri"/>
                <w:sz w:val="12"/>
                <w:szCs w:val="12"/>
              </w:rPr>
            </w:pPr>
            <w:r w:rsidRPr="00C25A3C">
              <w:rPr>
                <w:rFonts w:ascii="Sylfaen" w:hAnsi="Sylfaen" w:cs="Calibri"/>
                <w:sz w:val="12"/>
                <w:szCs w:val="12"/>
              </w:rPr>
              <w:t>საერთო დანიშნულების ხარჯები</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76,2</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260,0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nil"/>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260,0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95,735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0,000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95,735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69,5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69,5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72,6</w:t>
            </w:r>
          </w:p>
        </w:tc>
      </w:tr>
      <w:tr w:rsidR="00DC1C0E" w:rsidRPr="00C25A3C" w:rsidTr="00B037A2">
        <w:trPr>
          <w:trHeight w:val="24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01 02 01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rPr>
                <w:rFonts w:ascii="Sylfaen" w:hAnsi="Sylfaen" w:cs="Calibri"/>
                <w:sz w:val="12"/>
                <w:szCs w:val="12"/>
              </w:rPr>
            </w:pPr>
            <w:r w:rsidRPr="00C25A3C">
              <w:rPr>
                <w:rFonts w:ascii="Sylfaen" w:hAnsi="Sylfaen" w:cs="Calibri"/>
                <w:sz w:val="12"/>
                <w:szCs w:val="12"/>
              </w:rPr>
              <w:t>სარეზერვო ფონდი</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80,0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nil"/>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80,0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15,735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0,000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15,735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0,0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0,0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0,0</w:t>
            </w:r>
          </w:p>
        </w:tc>
      </w:tr>
      <w:tr w:rsidR="00DC1C0E" w:rsidRPr="00C25A3C" w:rsidTr="00B037A2">
        <w:trPr>
          <w:trHeight w:val="226"/>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01 02 02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rPr>
                <w:rFonts w:ascii="Sylfaen" w:hAnsi="Sylfaen" w:cs="Calibri"/>
                <w:sz w:val="12"/>
                <w:szCs w:val="12"/>
              </w:rPr>
            </w:pPr>
            <w:r w:rsidRPr="00C25A3C">
              <w:rPr>
                <w:rFonts w:ascii="Sylfaen" w:hAnsi="Sylfaen" w:cs="Calibri"/>
                <w:sz w:val="12"/>
                <w:szCs w:val="12"/>
              </w:rPr>
              <w:t xml:space="preserve">წინაპერიოდში წარმოქმნილი და ვალდებულებების დაფარვა და სასამართლოს გადაწყვეტილებების აღსრულების ფინასური უზრუნველყოფა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100,0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nil"/>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100,0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0,000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0,000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0,000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0,0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0,0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w:t>
            </w:r>
          </w:p>
        </w:tc>
      </w:tr>
      <w:tr w:rsidR="00DC1C0E" w:rsidRPr="00C25A3C" w:rsidTr="00B037A2">
        <w:trPr>
          <w:trHeight w:val="51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01 02 03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rPr>
                <w:rFonts w:ascii="Sylfaen" w:hAnsi="Sylfaen" w:cs="Calibri"/>
                <w:sz w:val="12"/>
                <w:szCs w:val="12"/>
              </w:rPr>
            </w:pPr>
            <w:r w:rsidRPr="00C25A3C">
              <w:rPr>
                <w:rFonts w:ascii="Sylfaen" w:hAnsi="Sylfaen" w:cs="Calibri"/>
                <w:sz w:val="12"/>
                <w:szCs w:val="12"/>
              </w:rPr>
              <w:t>მუნიციპალიტეტის ვალდებულებების მომსახურება და დაფარვა</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76,152</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80,0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nil"/>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80,0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80,000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0,000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80,000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69,527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 xml:space="preserve">69,5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DC1C0E" w:rsidRPr="00C25A3C" w:rsidRDefault="00DC1C0E" w:rsidP="00DC1C0E">
            <w:pPr>
              <w:jc w:val="center"/>
              <w:rPr>
                <w:rFonts w:ascii="Sylfaen" w:hAnsi="Sylfaen" w:cs="Calibri"/>
                <w:sz w:val="12"/>
                <w:szCs w:val="12"/>
              </w:rPr>
            </w:pPr>
            <w:r w:rsidRPr="00C25A3C">
              <w:rPr>
                <w:rFonts w:ascii="Sylfaen" w:hAnsi="Sylfaen" w:cs="Calibri"/>
                <w:sz w:val="12"/>
                <w:szCs w:val="12"/>
              </w:rPr>
              <w:t>86,9</w:t>
            </w:r>
          </w:p>
        </w:tc>
      </w:tr>
    </w:tbl>
    <w:p w:rsidR="006B2097" w:rsidRPr="00C25A3C" w:rsidRDefault="006B2097" w:rsidP="0005414B">
      <w:pPr>
        <w:spacing w:after="0" w:line="276" w:lineRule="auto"/>
        <w:rPr>
          <w:rFonts w:ascii="Sylfaen" w:hAnsi="Sylfaen"/>
          <w:b/>
          <w:sz w:val="16"/>
          <w:szCs w:val="16"/>
          <w:lang w:val="ka-GE"/>
        </w:rPr>
      </w:pPr>
    </w:p>
    <w:p w:rsidR="0069575B" w:rsidRPr="00C25A3C" w:rsidRDefault="00F13284" w:rsidP="009C34E2">
      <w:pPr>
        <w:spacing w:after="0" w:line="276" w:lineRule="auto"/>
        <w:jc w:val="both"/>
        <w:rPr>
          <w:rFonts w:ascii="Sylfaen" w:hAnsi="Sylfaen"/>
          <w:sz w:val="20"/>
          <w:szCs w:val="20"/>
          <w:lang w:val="ka-GE"/>
        </w:rPr>
      </w:pPr>
      <w:r w:rsidRPr="00C25A3C">
        <w:rPr>
          <w:rFonts w:ascii="Sylfaen" w:hAnsi="Sylfaen"/>
          <w:sz w:val="20"/>
          <w:szCs w:val="20"/>
          <w:lang w:val="ka-GE"/>
        </w:rPr>
        <w:t>აქედან მუნიციპალიტეტის საკრებულო</w:t>
      </w:r>
      <w:r w:rsidR="000A2919" w:rsidRPr="00C25A3C">
        <w:rPr>
          <w:rFonts w:ascii="Sylfaen" w:hAnsi="Sylfaen"/>
          <w:sz w:val="20"/>
          <w:szCs w:val="20"/>
          <w:lang w:val="ka-GE"/>
        </w:rPr>
        <w:t xml:space="preserve"> </w:t>
      </w:r>
      <w:r w:rsidRPr="00C25A3C">
        <w:rPr>
          <w:rFonts w:ascii="Sylfaen" w:hAnsi="Sylfaen"/>
          <w:sz w:val="20"/>
          <w:szCs w:val="20"/>
          <w:lang w:val="ka-GE"/>
        </w:rPr>
        <w:t>დაგეგმილი</w:t>
      </w:r>
      <w:r w:rsidR="00DC1C0E" w:rsidRPr="00C25A3C">
        <w:rPr>
          <w:rFonts w:ascii="Sylfaen" w:hAnsi="Sylfaen"/>
          <w:sz w:val="20"/>
          <w:szCs w:val="20"/>
          <w:lang w:val="ka-GE"/>
        </w:rPr>
        <w:t xml:space="preserve"> 1 093.</w:t>
      </w:r>
      <w:r w:rsidR="00DC1C0E" w:rsidRPr="00C25A3C">
        <w:rPr>
          <w:rFonts w:ascii="Sylfaen" w:hAnsi="Sylfaen"/>
          <w:sz w:val="20"/>
          <w:szCs w:val="20"/>
        </w:rPr>
        <w:t xml:space="preserve">5 </w:t>
      </w:r>
      <w:r w:rsidR="000A2919" w:rsidRPr="00C25A3C">
        <w:rPr>
          <w:rFonts w:ascii="Sylfaen" w:hAnsi="Sylfaen"/>
          <w:sz w:val="20"/>
          <w:szCs w:val="20"/>
          <w:lang w:val="ka-GE"/>
        </w:rPr>
        <w:t xml:space="preserve"> </w:t>
      </w:r>
      <w:r w:rsidRPr="00C25A3C">
        <w:rPr>
          <w:rFonts w:ascii="Sylfaen" w:hAnsi="Sylfaen"/>
          <w:sz w:val="20"/>
          <w:szCs w:val="20"/>
          <w:lang w:val="ka-GE"/>
        </w:rPr>
        <w:t>ათასი ლარიდან</w:t>
      </w:r>
      <w:r w:rsidR="000A2919" w:rsidRPr="00C25A3C">
        <w:rPr>
          <w:rFonts w:ascii="Sylfaen" w:hAnsi="Sylfaen"/>
          <w:sz w:val="20"/>
          <w:szCs w:val="20"/>
          <w:lang w:val="ka-GE"/>
        </w:rPr>
        <w:t xml:space="preserve"> </w:t>
      </w:r>
      <w:r w:rsidRPr="00C25A3C">
        <w:rPr>
          <w:rFonts w:ascii="Sylfaen" w:hAnsi="Sylfaen"/>
          <w:sz w:val="20"/>
          <w:szCs w:val="20"/>
          <w:lang w:val="ka-GE"/>
        </w:rPr>
        <w:t>დაფინანსდა</w:t>
      </w:r>
      <w:r w:rsidR="00DC1C0E" w:rsidRPr="00C25A3C">
        <w:rPr>
          <w:rFonts w:ascii="Sylfaen" w:hAnsi="Sylfaen"/>
          <w:sz w:val="20"/>
          <w:szCs w:val="20"/>
          <w:lang w:val="ka-GE"/>
        </w:rPr>
        <w:t xml:space="preserve"> 1</w:t>
      </w:r>
      <w:r w:rsidR="00DC1C0E" w:rsidRPr="00C25A3C">
        <w:rPr>
          <w:rFonts w:ascii="Sylfaen" w:hAnsi="Sylfaen"/>
          <w:sz w:val="20"/>
          <w:szCs w:val="20"/>
        </w:rPr>
        <w:t xml:space="preserve"> </w:t>
      </w:r>
      <w:r w:rsidR="00DC1C0E" w:rsidRPr="00C25A3C">
        <w:rPr>
          <w:rFonts w:ascii="Sylfaen" w:hAnsi="Sylfaen"/>
          <w:sz w:val="20"/>
          <w:szCs w:val="20"/>
          <w:lang w:val="ka-GE"/>
        </w:rPr>
        <w:t>041.1</w:t>
      </w:r>
      <w:r w:rsidR="000A2919" w:rsidRPr="00C25A3C">
        <w:rPr>
          <w:rFonts w:ascii="Sylfaen" w:hAnsi="Sylfaen"/>
          <w:sz w:val="20"/>
          <w:szCs w:val="20"/>
          <w:lang w:val="ka-GE"/>
        </w:rPr>
        <w:t xml:space="preserve"> </w:t>
      </w:r>
      <w:r w:rsidRPr="00C25A3C">
        <w:rPr>
          <w:rFonts w:ascii="Sylfaen" w:hAnsi="Sylfaen"/>
          <w:sz w:val="20"/>
          <w:szCs w:val="20"/>
          <w:lang w:val="ka-GE"/>
        </w:rPr>
        <w:t xml:space="preserve">ათასი ლარით, </w:t>
      </w:r>
      <w:r w:rsidR="00DC1C0E" w:rsidRPr="00C25A3C">
        <w:rPr>
          <w:rFonts w:ascii="Sylfaen" w:hAnsi="Sylfaen"/>
          <w:sz w:val="20"/>
          <w:szCs w:val="20"/>
          <w:lang w:val="ka-GE"/>
        </w:rPr>
        <w:t>95.2</w:t>
      </w:r>
      <w:r w:rsidR="00A059A6" w:rsidRPr="00C25A3C">
        <w:rPr>
          <w:rFonts w:ascii="Sylfaen" w:hAnsi="Sylfaen"/>
          <w:sz w:val="20"/>
          <w:szCs w:val="20"/>
          <w:lang w:val="ka-GE"/>
        </w:rPr>
        <w:t xml:space="preserve"> </w:t>
      </w:r>
      <w:r w:rsidR="0005414B" w:rsidRPr="00C25A3C">
        <w:rPr>
          <w:rFonts w:ascii="Sylfaen" w:hAnsi="Sylfaen"/>
          <w:sz w:val="20"/>
          <w:szCs w:val="20"/>
          <w:lang w:val="ka-GE"/>
        </w:rPr>
        <w:t xml:space="preserve">%; </w:t>
      </w:r>
      <w:r w:rsidRPr="00C25A3C">
        <w:rPr>
          <w:rFonts w:ascii="Sylfaen" w:hAnsi="Sylfaen"/>
          <w:sz w:val="20"/>
          <w:szCs w:val="20"/>
          <w:lang w:val="ka-GE"/>
        </w:rPr>
        <w:t>მუნიციპალიტეტის მერია</w:t>
      </w:r>
      <w:r w:rsidR="00DC1C0E" w:rsidRPr="00C25A3C">
        <w:rPr>
          <w:rFonts w:ascii="Sylfaen" w:hAnsi="Sylfaen"/>
          <w:sz w:val="20"/>
          <w:szCs w:val="20"/>
          <w:lang w:val="ka-GE"/>
        </w:rPr>
        <w:t xml:space="preserve"> 3 213.</w:t>
      </w:r>
      <w:r w:rsidR="00DC1C0E" w:rsidRPr="00C25A3C">
        <w:rPr>
          <w:rFonts w:ascii="Sylfaen" w:hAnsi="Sylfaen"/>
          <w:sz w:val="20"/>
          <w:szCs w:val="20"/>
        </w:rPr>
        <w:t xml:space="preserve">6 </w:t>
      </w:r>
      <w:r w:rsidR="000A2919" w:rsidRPr="00C25A3C">
        <w:rPr>
          <w:rFonts w:ascii="Sylfaen" w:hAnsi="Sylfaen"/>
          <w:sz w:val="20"/>
          <w:szCs w:val="20"/>
          <w:lang w:val="ka-GE"/>
        </w:rPr>
        <w:t xml:space="preserve"> </w:t>
      </w:r>
      <w:r w:rsidRPr="00C25A3C">
        <w:rPr>
          <w:rFonts w:ascii="Sylfaen" w:hAnsi="Sylfaen"/>
          <w:sz w:val="20"/>
          <w:szCs w:val="20"/>
          <w:lang w:val="ka-GE"/>
        </w:rPr>
        <w:t>ათასი ლარიდან</w:t>
      </w:r>
      <w:r w:rsidR="0005414B" w:rsidRPr="00C25A3C">
        <w:rPr>
          <w:rFonts w:ascii="Sylfaen" w:hAnsi="Sylfaen"/>
          <w:sz w:val="20"/>
          <w:szCs w:val="20"/>
          <w:lang w:val="ka-GE"/>
        </w:rPr>
        <w:t xml:space="preserve"> </w:t>
      </w:r>
      <w:r w:rsidR="00A059A6" w:rsidRPr="00C25A3C">
        <w:rPr>
          <w:rFonts w:ascii="Sylfaen" w:hAnsi="Sylfaen"/>
          <w:sz w:val="20"/>
          <w:szCs w:val="20"/>
          <w:lang w:val="ka-GE"/>
        </w:rPr>
        <w:t>დაფინანსდა</w:t>
      </w:r>
      <w:r w:rsidR="00DC1C0E" w:rsidRPr="00C25A3C">
        <w:rPr>
          <w:rFonts w:ascii="Sylfaen" w:hAnsi="Sylfaen"/>
          <w:sz w:val="20"/>
          <w:szCs w:val="20"/>
          <w:lang w:val="ka-GE"/>
        </w:rPr>
        <w:t xml:space="preserve"> 3 131.</w:t>
      </w:r>
      <w:r w:rsidR="00DC1C0E" w:rsidRPr="00C25A3C">
        <w:rPr>
          <w:rFonts w:ascii="Sylfaen" w:hAnsi="Sylfaen"/>
          <w:sz w:val="20"/>
          <w:szCs w:val="20"/>
        </w:rPr>
        <w:t xml:space="preserve">1 </w:t>
      </w:r>
      <w:r w:rsidR="00A059A6" w:rsidRPr="00C25A3C">
        <w:rPr>
          <w:rFonts w:ascii="Sylfaen" w:hAnsi="Sylfaen"/>
          <w:sz w:val="20"/>
          <w:szCs w:val="20"/>
          <w:lang w:val="ka-GE"/>
        </w:rPr>
        <w:t xml:space="preserve"> </w:t>
      </w:r>
      <w:r w:rsidRPr="00C25A3C">
        <w:rPr>
          <w:rFonts w:ascii="Sylfaen" w:hAnsi="Sylfaen"/>
          <w:sz w:val="20"/>
          <w:szCs w:val="20"/>
          <w:lang w:val="ka-GE"/>
        </w:rPr>
        <w:t>ათასი ლარით</w:t>
      </w:r>
      <w:r w:rsidR="00DC1C0E" w:rsidRPr="00C25A3C">
        <w:rPr>
          <w:rFonts w:ascii="Sylfaen" w:hAnsi="Sylfaen"/>
          <w:sz w:val="20"/>
          <w:szCs w:val="20"/>
          <w:lang w:val="ka-GE"/>
        </w:rPr>
        <w:t>, 97,</w:t>
      </w:r>
      <w:r w:rsidR="0005414B" w:rsidRPr="00C25A3C">
        <w:rPr>
          <w:rFonts w:ascii="Sylfaen" w:hAnsi="Sylfaen"/>
          <w:sz w:val="20"/>
          <w:szCs w:val="20"/>
          <w:lang w:val="ka-GE"/>
        </w:rPr>
        <w:t xml:space="preserve"> %</w:t>
      </w:r>
      <w:r w:rsidR="0044433F" w:rsidRPr="00C25A3C">
        <w:rPr>
          <w:rFonts w:ascii="Sylfaen" w:hAnsi="Sylfaen"/>
          <w:sz w:val="20"/>
          <w:szCs w:val="20"/>
          <w:lang w:val="ka-GE"/>
        </w:rPr>
        <w:t xml:space="preserve"> </w:t>
      </w:r>
      <w:r w:rsidR="008346C8" w:rsidRPr="00C25A3C">
        <w:rPr>
          <w:rFonts w:ascii="Sylfaen" w:hAnsi="Sylfaen"/>
          <w:sz w:val="20"/>
          <w:szCs w:val="20"/>
          <w:lang w:val="ka-GE"/>
        </w:rPr>
        <w:t xml:space="preserve">და სამხედრო </w:t>
      </w:r>
      <w:r w:rsidR="008C5C1E" w:rsidRPr="00C25A3C">
        <w:rPr>
          <w:rFonts w:ascii="Sylfaen" w:hAnsi="Sylfaen"/>
          <w:sz w:val="20"/>
          <w:szCs w:val="20"/>
          <w:lang w:val="ka-GE"/>
        </w:rPr>
        <w:t>აღრ</w:t>
      </w:r>
      <w:r w:rsidR="008346C8" w:rsidRPr="00C25A3C">
        <w:rPr>
          <w:rFonts w:ascii="Sylfaen" w:hAnsi="Sylfaen"/>
          <w:sz w:val="20"/>
          <w:szCs w:val="20"/>
          <w:lang w:val="ka-GE"/>
        </w:rPr>
        <w:t>იცხვისა და გაწვევის სამსახური</w:t>
      </w:r>
      <w:r w:rsidR="00C410BF" w:rsidRPr="00C25A3C">
        <w:rPr>
          <w:rFonts w:ascii="Sylfaen" w:hAnsi="Sylfaen"/>
          <w:sz w:val="20"/>
          <w:szCs w:val="20"/>
          <w:lang w:val="ka-GE"/>
        </w:rPr>
        <w:t>ს ხარჯების დაფინანსებაზე</w:t>
      </w:r>
      <w:r w:rsidR="006C144A" w:rsidRPr="00C25A3C">
        <w:rPr>
          <w:rFonts w:ascii="Sylfaen" w:hAnsi="Sylfaen"/>
          <w:sz w:val="20"/>
          <w:szCs w:val="20"/>
          <w:lang w:val="ka-GE"/>
        </w:rPr>
        <w:t xml:space="preserve"> </w:t>
      </w:r>
      <w:r w:rsidR="0069575B" w:rsidRPr="00C25A3C">
        <w:rPr>
          <w:rFonts w:ascii="Sylfaen" w:hAnsi="Sylfaen"/>
          <w:sz w:val="20"/>
          <w:szCs w:val="20"/>
          <w:lang w:val="ka-GE"/>
        </w:rPr>
        <w:t xml:space="preserve">დაგეგმილი </w:t>
      </w:r>
      <w:r w:rsidR="002D00AD" w:rsidRPr="00C25A3C">
        <w:rPr>
          <w:rFonts w:ascii="Sylfaen" w:hAnsi="Sylfaen"/>
          <w:sz w:val="20"/>
          <w:szCs w:val="20"/>
        </w:rPr>
        <w:t>136.1</w:t>
      </w:r>
      <w:r w:rsidR="0069575B" w:rsidRPr="00C25A3C">
        <w:rPr>
          <w:rFonts w:ascii="Sylfaen" w:hAnsi="Sylfaen"/>
          <w:sz w:val="20"/>
          <w:szCs w:val="20"/>
          <w:lang w:val="ka-GE"/>
        </w:rPr>
        <w:t xml:space="preserve"> ათასი ლარიდან </w:t>
      </w:r>
      <w:r w:rsidR="006C144A" w:rsidRPr="00C25A3C">
        <w:rPr>
          <w:rFonts w:ascii="Sylfaen" w:hAnsi="Sylfaen"/>
          <w:sz w:val="20"/>
          <w:szCs w:val="20"/>
          <w:lang w:val="ka-GE"/>
        </w:rPr>
        <w:t xml:space="preserve">დაიხარჯა </w:t>
      </w:r>
      <w:r w:rsidR="002D00AD" w:rsidRPr="00C25A3C">
        <w:rPr>
          <w:rFonts w:ascii="Sylfaen" w:hAnsi="Sylfaen"/>
          <w:sz w:val="20"/>
          <w:szCs w:val="20"/>
        </w:rPr>
        <w:t xml:space="preserve">133.2 </w:t>
      </w:r>
      <w:r w:rsidR="00C410BF" w:rsidRPr="00C25A3C">
        <w:rPr>
          <w:rFonts w:ascii="Sylfaen" w:hAnsi="Sylfaen"/>
          <w:sz w:val="20"/>
          <w:szCs w:val="20"/>
          <w:lang w:val="ka-GE"/>
        </w:rPr>
        <w:t>ათასი ლარი, მ.შ</w:t>
      </w:r>
      <w:r w:rsidR="002D00AD" w:rsidRPr="00C25A3C">
        <w:rPr>
          <w:rFonts w:ascii="Sylfaen" w:hAnsi="Sylfaen"/>
          <w:sz w:val="20"/>
          <w:szCs w:val="20"/>
          <w:lang w:val="ka-GE"/>
        </w:rPr>
        <w:t>. 114.7</w:t>
      </w:r>
      <w:r w:rsidR="000A2919" w:rsidRPr="00C25A3C">
        <w:rPr>
          <w:rFonts w:ascii="Sylfaen" w:hAnsi="Sylfaen"/>
          <w:sz w:val="20"/>
          <w:szCs w:val="20"/>
          <w:lang w:val="ka-GE"/>
        </w:rPr>
        <w:t xml:space="preserve"> </w:t>
      </w:r>
      <w:r w:rsidR="00C410BF" w:rsidRPr="00C25A3C">
        <w:rPr>
          <w:rFonts w:ascii="Sylfaen" w:hAnsi="Sylfaen"/>
          <w:sz w:val="20"/>
          <w:szCs w:val="20"/>
          <w:lang w:val="ka-GE"/>
        </w:rPr>
        <w:t xml:space="preserve">ათ. ლარი </w:t>
      </w:r>
      <w:r w:rsidR="00BE741B" w:rsidRPr="00C25A3C">
        <w:rPr>
          <w:rFonts w:ascii="Sylfaen" w:hAnsi="Sylfaen"/>
          <w:sz w:val="20"/>
          <w:szCs w:val="20"/>
          <w:lang w:val="ka-GE"/>
        </w:rPr>
        <w:t>მიზნობრივი</w:t>
      </w:r>
      <w:r w:rsidR="00C410BF" w:rsidRPr="00C25A3C">
        <w:rPr>
          <w:rFonts w:ascii="Sylfaen" w:hAnsi="Sylfaen"/>
          <w:sz w:val="20"/>
          <w:szCs w:val="20"/>
          <w:lang w:val="ka-GE"/>
        </w:rPr>
        <w:t xml:space="preserve"> ტრანსფერით</w:t>
      </w:r>
      <w:r w:rsidR="0005414B" w:rsidRPr="00C25A3C">
        <w:rPr>
          <w:rFonts w:ascii="Sylfaen" w:hAnsi="Sylfaen"/>
          <w:sz w:val="20"/>
          <w:szCs w:val="20"/>
          <w:lang w:val="ka-GE"/>
        </w:rPr>
        <w:t xml:space="preserve"> და</w:t>
      </w:r>
      <w:r w:rsidR="002D00AD" w:rsidRPr="00C25A3C">
        <w:rPr>
          <w:rFonts w:ascii="Sylfaen" w:hAnsi="Sylfaen"/>
          <w:sz w:val="20"/>
          <w:szCs w:val="20"/>
          <w:lang w:val="ka-GE"/>
        </w:rPr>
        <w:t xml:space="preserve"> 18.4 </w:t>
      </w:r>
      <w:r w:rsidR="0069575B" w:rsidRPr="00C25A3C">
        <w:rPr>
          <w:rFonts w:ascii="Sylfaen" w:hAnsi="Sylfaen"/>
          <w:sz w:val="20"/>
          <w:szCs w:val="20"/>
          <w:lang w:val="ka-GE"/>
        </w:rPr>
        <w:t xml:space="preserve"> </w:t>
      </w:r>
      <w:r w:rsidR="0005414B" w:rsidRPr="00C25A3C">
        <w:rPr>
          <w:rFonts w:ascii="Sylfaen" w:hAnsi="Sylfaen"/>
          <w:sz w:val="20"/>
          <w:szCs w:val="20"/>
          <w:lang w:val="ka-GE"/>
        </w:rPr>
        <w:t>ათასი ლარი საკ. სახსრებით.</w:t>
      </w:r>
      <w:r w:rsidR="000A2919" w:rsidRPr="00C25A3C">
        <w:rPr>
          <w:rFonts w:ascii="Sylfaen" w:hAnsi="Sylfaen"/>
          <w:sz w:val="20"/>
          <w:szCs w:val="20"/>
          <w:lang w:val="ka-GE"/>
        </w:rPr>
        <w:t xml:space="preserve"> </w:t>
      </w:r>
    </w:p>
    <w:p w:rsidR="00DB261D" w:rsidRPr="00C25A3C" w:rsidRDefault="0069575B" w:rsidP="00DB261D">
      <w:pPr>
        <w:rPr>
          <w:sz w:val="14"/>
          <w:szCs w:val="14"/>
          <w:lang w:val="ka-GE"/>
        </w:rPr>
      </w:pPr>
      <w:r w:rsidRPr="00C25A3C">
        <w:rPr>
          <w:rFonts w:ascii="Sylfaen" w:hAnsi="Sylfaen"/>
          <w:sz w:val="20"/>
          <w:szCs w:val="20"/>
          <w:lang w:val="ka-GE"/>
        </w:rPr>
        <w:t xml:space="preserve">კადრების მომაზდებაზე დაგეგმილი </w:t>
      </w:r>
      <w:r w:rsidR="002D00AD" w:rsidRPr="00C25A3C">
        <w:rPr>
          <w:rFonts w:ascii="Sylfaen" w:hAnsi="Sylfaen"/>
          <w:sz w:val="20"/>
          <w:szCs w:val="20"/>
        </w:rPr>
        <w:t xml:space="preserve">20.0 </w:t>
      </w:r>
      <w:r w:rsidRPr="00C25A3C">
        <w:rPr>
          <w:rFonts w:ascii="Sylfaen" w:hAnsi="Sylfaen"/>
          <w:sz w:val="20"/>
          <w:szCs w:val="20"/>
          <w:lang w:val="ka-GE"/>
        </w:rPr>
        <w:t xml:space="preserve"> ათასი ლარიდან დახარჯულია </w:t>
      </w:r>
      <w:r w:rsidR="002D00AD" w:rsidRPr="00C25A3C">
        <w:rPr>
          <w:rFonts w:ascii="Sylfaen" w:hAnsi="Sylfaen"/>
          <w:sz w:val="20"/>
          <w:szCs w:val="20"/>
        </w:rPr>
        <w:t xml:space="preserve">15.4 </w:t>
      </w:r>
      <w:r w:rsidRPr="00C25A3C">
        <w:rPr>
          <w:rFonts w:ascii="Sylfaen" w:hAnsi="Sylfaen"/>
          <w:sz w:val="20"/>
          <w:szCs w:val="20"/>
          <w:lang w:val="ka-GE"/>
        </w:rPr>
        <w:t xml:space="preserve"> ათასი ლარი.</w:t>
      </w:r>
    </w:p>
    <w:tbl>
      <w:tblPr>
        <w:tblW w:w="5000" w:type="pct"/>
        <w:tblInd w:w="-176" w:type="dxa"/>
        <w:tblLook w:val="04A0" w:firstRow="1" w:lastRow="0" w:firstColumn="1" w:lastColumn="0" w:noHBand="0" w:noVBand="1"/>
      </w:tblPr>
      <w:tblGrid>
        <w:gridCol w:w="864"/>
        <w:gridCol w:w="2745"/>
        <w:gridCol w:w="1033"/>
        <w:gridCol w:w="1033"/>
        <w:gridCol w:w="1719"/>
        <w:gridCol w:w="1751"/>
        <w:gridCol w:w="1702"/>
      </w:tblGrid>
      <w:tr w:rsidR="00DB261D" w:rsidRPr="00C25A3C" w:rsidTr="00B037A2">
        <w:trPr>
          <w:trHeight w:val="97"/>
        </w:trPr>
        <w:tc>
          <w:tcPr>
            <w:tcW w:w="2611" w:type="pct"/>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DB261D" w:rsidRPr="00B037A2" w:rsidRDefault="00DB261D" w:rsidP="00CD3964">
            <w:pPr>
              <w:spacing w:after="0" w:line="240" w:lineRule="auto"/>
              <w:jc w:val="center"/>
              <w:rPr>
                <w:rFonts w:ascii="Sylfaen" w:eastAsia="Times New Roman" w:hAnsi="Sylfaen" w:cs="Calibri"/>
                <w:color w:val="000000"/>
                <w:sz w:val="14"/>
                <w:szCs w:val="14"/>
              </w:rPr>
            </w:pPr>
            <w:r w:rsidRPr="00B037A2">
              <w:rPr>
                <w:rFonts w:ascii="Sylfaen" w:eastAsia="Times New Roman" w:hAnsi="Sylfaen" w:cs="Calibri"/>
                <w:color w:val="000000"/>
                <w:sz w:val="14"/>
                <w:szCs w:val="14"/>
              </w:rPr>
              <w:t xml:space="preserve">დაგეგმილი </w:t>
            </w:r>
            <w:r w:rsidRPr="00B037A2">
              <w:rPr>
                <w:rFonts w:ascii="Sylfaen" w:eastAsia="Times New Roman" w:hAnsi="Sylfaen" w:cs="Calibri"/>
                <w:color w:val="000000"/>
                <w:sz w:val="14"/>
                <w:szCs w:val="14"/>
                <w:lang w:val="ka-GE"/>
              </w:rPr>
              <w:t xml:space="preserve">შუალედური </w:t>
            </w:r>
            <w:r w:rsidRPr="00B037A2">
              <w:rPr>
                <w:rFonts w:ascii="Sylfaen" w:eastAsia="Times New Roman" w:hAnsi="Sylfaen" w:cs="Calibri"/>
                <w:color w:val="000000"/>
                <w:sz w:val="14"/>
                <w:szCs w:val="14"/>
              </w:rPr>
              <w:t>შედეგის ინდიკატორი</w:t>
            </w:r>
          </w:p>
        </w:tc>
        <w:tc>
          <w:tcPr>
            <w:tcW w:w="1603" w:type="pct"/>
            <w:gridSpan w:val="2"/>
            <w:tcBorders>
              <w:top w:val="single" w:sz="8" w:space="0" w:color="auto"/>
              <w:left w:val="nil"/>
              <w:bottom w:val="single" w:sz="4" w:space="0" w:color="auto"/>
              <w:right w:val="single" w:sz="4" w:space="0" w:color="auto"/>
            </w:tcBorders>
            <w:shd w:val="clear" w:color="auto" w:fill="auto"/>
            <w:vAlign w:val="center"/>
            <w:hideMark/>
          </w:tcPr>
          <w:p w:rsidR="00DB261D" w:rsidRPr="00B037A2" w:rsidRDefault="00DB261D" w:rsidP="00CD3964">
            <w:pPr>
              <w:spacing w:after="0" w:line="240" w:lineRule="auto"/>
              <w:jc w:val="center"/>
              <w:rPr>
                <w:rFonts w:ascii="Sylfaen" w:eastAsia="Times New Roman" w:hAnsi="Sylfaen" w:cs="Calibri"/>
                <w:color w:val="000000"/>
                <w:sz w:val="14"/>
                <w:szCs w:val="14"/>
              </w:rPr>
            </w:pPr>
            <w:r w:rsidRPr="00B037A2">
              <w:rPr>
                <w:rFonts w:ascii="Sylfaen" w:eastAsia="Times New Roman" w:hAnsi="Sylfaen" w:cs="Calibri"/>
                <w:color w:val="000000"/>
                <w:sz w:val="14"/>
                <w:szCs w:val="14"/>
              </w:rPr>
              <w:t>მიღწეული შედეგის ინდიკატორი</w:t>
            </w:r>
          </w:p>
        </w:tc>
        <w:tc>
          <w:tcPr>
            <w:tcW w:w="786" w:type="pct"/>
            <w:tcBorders>
              <w:top w:val="single" w:sz="8" w:space="0" w:color="auto"/>
              <w:left w:val="nil"/>
              <w:bottom w:val="single" w:sz="4" w:space="0" w:color="auto"/>
              <w:right w:val="single" w:sz="8" w:space="0" w:color="auto"/>
            </w:tcBorders>
            <w:shd w:val="clear" w:color="auto" w:fill="auto"/>
            <w:noWrap/>
            <w:vAlign w:val="center"/>
            <w:hideMark/>
          </w:tcPr>
          <w:p w:rsidR="00DB261D" w:rsidRPr="00B037A2" w:rsidRDefault="00DB261D" w:rsidP="00CD3964">
            <w:pPr>
              <w:spacing w:after="0" w:line="240" w:lineRule="auto"/>
              <w:jc w:val="center"/>
              <w:rPr>
                <w:rFonts w:ascii="Sylfaen" w:eastAsia="Times New Roman" w:hAnsi="Sylfaen" w:cs="Calibri"/>
                <w:color w:val="000000"/>
                <w:sz w:val="14"/>
                <w:szCs w:val="14"/>
              </w:rPr>
            </w:pPr>
            <w:r w:rsidRPr="00B037A2">
              <w:rPr>
                <w:rFonts w:ascii="Sylfaen" w:eastAsia="Times New Roman" w:hAnsi="Sylfaen" w:cs="Calibri"/>
                <w:color w:val="000000"/>
                <w:sz w:val="14"/>
                <w:szCs w:val="14"/>
              </w:rPr>
              <w:t xml:space="preserve">განმარტება </w:t>
            </w:r>
          </w:p>
        </w:tc>
      </w:tr>
      <w:tr w:rsidR="00EA324E" w:rsidRPr="00C25A3C" w:rsidTr="00B037A2">
        <w:trPr>
          <w:trHeight w:val="226"/>
        </w:trPr>
        <w:tc>
          <w:tcPr>
            <w:tcW w:w="400" w:type="pct"/>
            <w:tcBorders>
              <w:top w:val="nil"/>
              <w:left w:val="single" w:sz="8" w:space="0" w:color="auto"/>
              <w:bottom w:val="single" w:sz="4" w:space="0" w:color="auto"/>
              <w:right w:val="single" w:sz="4" w:space="0" w:color="auto"/>
            </w:tcBorders>
            <w:shd w:val="clear" w:color="auto" w:fill="auto"/>
            <w:noWrap/>
            <w:vAlign w:val="bottom"/>
            <w:hideMark/>
          </w:tcPr>
          <w:p w:rsidR="00EA324E" w:rsidRPr="00C25A3C" w:rsidRDefault="00EA324E" w:rsidP="00801C2A">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N </w:t>
            </w:r>
          </w:p>
        </w:tc>
        <w:tc>
          <w:tcPr>
            <w:tcW w:w="1267" w:type="pct"/>
            <w:tcBorders>
              <w:top w:val="nil"/>
              <w:left w:val="single" w:sz="8" w:space="0" w:color="auto"/>
              <w:bottom w:val="single" w:sz="8" w:space="0" w:color="000000"/>
              <w:right w:val="single" w:sz="4" w:space="0" w:color="auto"/>
            </w:tcBorders>
            <w:shd w:val="clear" w:color="auto" w:fill="auto"/>
            <w:vAlign w:val="center"/>
            <w:hideMark/>
          </w:tcPr>
          <w:p w:rsidR="00EA324E" w:rsidRPr="00C25A3C" w:rsidRDefault="00EA324E" w:rsidP="00801C2A">
            <w:pPr>
              <w:spacing w:after="0" w:line="240" w:lineRule="auto"/>
              <w:rPr>
                <w:rFonts w:ascii="Sylfaen" w:eastAsia="Times New Roman" w:hAnsi="Sylfaen" w:cs="Calibri"/>
                <w:color w:val="000000"/>
                <w:sz w:val="14"/>
                <w:szCs w:val="14"/>
                <w:lang w:val="ka-GE"/>
              </w:rPr>
            </w:pPr>
            <w:r w:rsidRPr="00C25A3C">
              <w:rPr>
                <w:rFonts w:ascii="Sylfaen" w:eastAsia="Times New Roman" w:hAnsi="Sylfaen" w:cs="Calibri"/>
                <w:color w:val="000000"/>
                <w:sz w:val="14"/>
                <w:szCs w:val="14"/>
              </w:rPr>
              <w:t> </w:t>
            </w:r>
            <w:r w:rsidRPr="00C25A3C">
              <w:rPr>
                <w:rFonts w:ascii="Sylfaen" w:eastAsia="Times New Roman" w:hAnsi="Sylfaen" w:cs="Calibri"/>
                <w:color w:val="000000"/>
                <w:sz w:val="14"/>
                <w:szCs w:val="14"/>
                <w:lang w:val="ka-GE" w:eastAsia="ru-RU"/>
              </w:rPr>
              <w:t>მუნიციპალიტეტის საკრებულოს, მერიის და ა(ა)იპ-ების თანამშრომელთა კვალიფიკაციის ამაღლება.</w:t>
            </w:r>
            <w:r w:rsidRPr="00C25A3C">
              <w:rPr>
                <w:rFonts w:ascii="Sylfaen" w:eastAsia="Times New Roman" w:hAnsi="Sylfaen" w:cs="Calibri"/>
                <w:color w:val="000000"/>
                <w:sz w:val="14"/>
                <w:szCs w:val="14"/>
              </w:rPr>
              <w:t> </w:t>
            </w:r>
          </w:p>
        </w:tc>
        <w:tc>
          <w:tcPr>
            <w:tcW w:w="471" w:type="pct"/>
            <w:tcBorders>
              <w:top w:val="nil"/>
              <w:left w:val="nil"/>
              <w:bottom w:val="single" w:sz="4" w:space="0" w:color="auto"/>
              <w:right w:val="single" w:sz="4" w:space="0" w:color="auto"/>
            </w:tcBorders>
            <w:shd w:val="clear" w:color="auto" w:fill="auto"/>
            <w:vAlign w:val="center"/>
            <w:hideMark/>
          </w:tcPr>
          <w:p w:rsidR="00EA324E" w:rsidRPr="00B037A2" w:rsidRDefault="00EA324E" w:rsidP="00EA324E">
            <w:pPr>
              <w:spacing w:after="0" w:line="240" w:lineRule="auto"/>
              <w:jc w:val="center"/>
              <w:rPr>
                <w:rFonts w:ascii="Sylfaen" w:eastAsia="Times New Roman" w:hAnsi="Sylfaen" w:cs="Calibri"/>
                <w:color w:val="000000"/>
                <w:sz w:val="14"/>
                <w:szCs w:val="14"/>
              </w:rPr>
            </w:pPr>
            <w:r w:rsidRPr="00B037A2">
              <w:rPr>
                <w:rFonts w:ascii="Sylfaen" w:eastAsia="Times New Roman" w:hAnsi="Sylfaen" w:cs="Calibri"/>
                <w:color w:val="000000"/>
                <w:sz w:val="14"/>
                <w:szCs w:val="14"/>
              </w:rPr>
              <w:t>საბაზისო მაჩვენებელი</w:t>
            </w:r>
          </w:p>
        </w:tc>
        <w:tc>
          <w:tcPr>
            <w:tcW w:w="472" w:type="pct"/>
            <w:tcBorders>
              <w:top w:val="nil"/>
              <w:left w:val="nil"/>
              <w:bottom w:val="single" w:sz="4" w:space="0" w:color="auto"/>
              <w:right w:val="single" w:sz="4" w:space="0" w:color="auto"/>
            </w:tcBorders>
            <w:shd w:val="clear" w:color="auto" w:fill="auto"/>
            <w:vAlign w:val="center"/>
            <w:hideMark/>
          </w:tcPr>
          <w:p w:rsidR="00EA324E" w:rsidRPr="00B037A2" w:rsidRDefault="00EA324E" w:rsidP="00EA324E">
            <w:pPr>
              <w:spacing w:after="0" w:line="240" w:lineRule="auto"/>
              <w:jc w:val="center"/>
              <w:rPr>
                <w:rFonts w:ascii="Sylfaen" w:eastAsia="Times New Roman" w:hAnsi="Sylfaen" w:cs="Calibri"/>
                <w:color w:val="000000"/>
                <w:sz w:val="14"/>
                <w:szCs w:val="14"/>
              </w:rPr>
            </w:pPr>
            <w:r w:rsidRPr="00B037A2">
              <w:rPr>
                <w:rFonts w:ascii="Sylfaen" w:eastAsia="Times New Roman" w:hAnsi="Sylfaen" w:cs="Calibri"/>
                <w:color w:val="000000"/>
                <w:sz w:val="14"/>
                <w:szCs w:val="14"/>
              </w:rPr>
              <w:t>დაგეგმილი მაჩვენებელი</w:t>
            </w:r>
          </w:p>
        </w:tc>
        <w:tc>
          <w:tcPr>
            <w:tcW w:w="794" w:type="pct"/>
            <w:tcBorders>
              <w:top w:val="nil"/>
              <w:left w:val="nil"/>
              <w:bottom w:val="single" w:sz="4" w:space="0" w:color="auto"/>
              <w:right w:val="single" w:sz="4" w:space="0" w:color="auto"/>
            </w:tcBorders>
            <w:shd w:val="clear" w:color="auto" w:fill="auto"/>
            <w:vAlign w:val="center"/>
            <w:hideMark/>
          </w:tcPr>
          <w:p w:rsidR="00EA324E" w:rsidRPr="00B037A2" w:rsidRDefault="00EA324E" w:rsidP="00EA324E">
            <w:pPr>
              <w:spacing w:after="0" w:line="240" w:lineRule="auto"/>
              <w:jc w:val="center"/>
              <w:rPr>
                <w:rFonts w:ascii="Sylfaen" w:eastAsia="Times New Roman" w:hAnsi="Sylfaen" w:cs="Calibri"/>
                <w:color w:val="000000"/>
                <w:sz w:val="14"/>
                <w:szCs w:val="14"/>
              </w:rPr>
            </w:pPr>
            <w:r w:rsidRPr="00B037A2">
              <w:rPr>
                <w:rFonts w:ascii="Sylfaen" w:eastAsia="Times New Roman" w:hAnsi="Sylfaen" w:cs="Calibri"/>
                <w:color w:val="000000"/>
                <w:sz w:val="14"/>
                <w:szCs w:val="14"/>
              </w:rPr>
              <w:t>მიღწეული მაჩვენებელი</w:t>
            </w:r>
          </w:p>
        </w:tc>
        <w:tc>
          <w:tcPr>
            <w:tcW w:w="809" w:type="pct"/>
            <w:tcBorders>
              <w:top w:val="nil"/>
              <w:left w:val="nil"/>
              <w:bottom w:val="single" w:sz="4" w:space="0" w:color="auto"/>
              <w:right w:val="single" w:sz="4" w:space="0" w:color="auto"/>
            </w:tcBorders>
            <w:shd w:val="clear" w:color="auto" w:fill="auto"/>
            <w:vAlign w:val="center"/>
            <w:hideMark/>
          </w:tcPr>
          <w:p w:rsidR="00EA324E" w:rsidRPr="00B037A2" w:rsidRDefault="00EA324E" w:rsidP="00EA324E">
            <w:pPr>
              <w:spacing w:after="0" w:line="240" w:lineRule="auto"/>
              <w:jc w:val="center"/>
              <w:rPr>
                <w:rFonts w:ascii="Sylfaen" w:eastAsia="Times New Roman" w:hAnsi="Sylfaen" w:cs="Calibri"/>
                <w:color w:val="000000"/>
                <w:sz w:val="14"/>
                <w:szCs w:val="14"/>
              </w:rPr>
            </w:pPr>
            <w:r w:rsidRPr="00B037A2">
              <w:rPr>
                <w:rFonts w:ascii="Sylfaen" w:eastAsia="Times New Roman" w:hAnsi="Sylfaen" w:cs="Calibri"/>
                <w:color w:val="000000"/>
                <w:sz w:val="14"/>
                <w:szCs w:val="14"/>
              </w:rPr>
              <w:t xml:space="preserve">ცდომილების მაჩვენებელი </w:t>
            </w:r>
          </w:p>
        </w:tc>
        <w:tc>
          <w:tcPr>
            <w:tcW w:w="786" w:type="pct"/>
            <w:tcBorders>
              <w:top w:val="nil"/>
              <w:left w:val="nil"/>
              <w:bottom w:val="single" w:sz="4" w:space="0" w:color="auto"/>
              <w:right w:val="single" w:sz="8" w:space="0" w:color="auto"/>
            </w:tcBorders>
            <w:shd w:val="clear" w:color="auto" w:fill="auto"/>
            <w:vAlign w:val="bottom"/>
            <w:hideMark/>
          </w:tcPr>
          <w:p w:rsidR="00EA324E" w:rsidRPr="00B037A2" w:rsidRDefault="00EA324E" w:rsidP="00EA324E">
            <w:pPr>
              <w:spacing w:after="0" w:line="240" w:lineRule="auto"/>
              <w:jc w:val="center"/>
              <w:rPr>
                <w:rFonts w:ascii="Sylfaen" w:eastAsia="Times New Roman" w:hAnsi="Sylfaen" w:cs="Calibri"/>
                <w:color w:val="000000"/>
                <w:sz w:val="14"/>
                <w:szCs w:val="14"/>
              </w:rPr>
            </w:pPr>
            <w:r w:rsidRPr="00B037A2">
              <w:rPr>
                <w:rFonts w:ascii="Sylfaen" w:eastAsia="Times New Roman" w:hAnsi="Sylfaen" w:cs="Calibri"/>
                <w:color w:val="000000"/>
                <w:sz w:val="14"/>
                <w:szCs w:val="14"/>
              </w:rPr>
              <w:t> </w:t>
            </w:r>
          </w:p>
        </w:tc>
      </w:tr>
      <w:tr w:rsidR="00EA324E" w:rsidRPr="00C25A3C" w:rsidTr="00B037A2">
        <w:trPr>
          <w:trHeight w:val="225"/>
        </w:trPr>
        <w:tc>
          <w:tcPr>
            <w:tcW w:w="400" w:type="pct"/>
            <w:tcBorders>
              <w:top w:val="nil"/>
              <w:left w:val="single" w:sz="8" w:space="0" w:color="auto"/>
              <w:bottom w:val="single" w:sz="4" w:space="0" w:color="auto"/>
              <w:right w:val="single" w:sz="4" w:space="0" w:color="auto"/>
            </w:tcBorders>
            <w:shd w:val="clear" w:color="auto" w:fill="auto"/>
            <w:noWrap/>
            <w:vAlign w:val="bottom"/>
            <w:hideMark/>
          </w:tcPr>
          <w:p w:rsidR="00EA324E" w:rsidRPr="00C25A3C" w:rsidRDefault="00EA324E" w:rsidP="00EA324E">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c>
          <w:tcPr>
            <w:tcW w:w="1267" w:type="pct"/>
            <w:tcBorders>
              <w:top w:val="nil"/>
              <w:left w:val="single" w:sz="8" w:space="0" w:color="auto"/>
              <w:bottom w:val="single" w:sz="8" w:space="0" w:color="000000"/>
              <w:right w:val="single" w:sz="4" w:space="0" w:color="auto"/>
            </w:tcBorders>
            <w:vAlign w:val="center"/>
            <w:hideMark/>
          </w:tcPr>
          <w:p w:rsidR="00EA324E" w:rsidRPr="00C25A3C" w:rsidRDefault="00EA324E" w:rsidP="00EA324E">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lang w:val="ka-GE"/>
              </w:rPr>
              <w:t xml:space="preserve">ტრენინგებში მონაწილე მოსამსახურეების რაოდენობა </w:t>
            </w:r>
            <w:r w:rsidRPr="00C25A3C">
              <w:rPr>
                <w:rFonts w:ascii="Sylfaen" w:eastAsia="Times New Roman" w:hAnsi="Sylfaen" w:cs="Calibri"/>
                <w:color w:val="000000"/>
                <w:sz w:val="14"/>
                <w:szCs w:val="14"/>
              </w:rPr>
              <w:t> </w:t>
            </w:r>
          </w:p>
        </w:tc>
        <w:tc>
          <w:tcPr>
            <w:tcW w:w="471" w:type="pct"/>
            <w:tcBorders>
              <w:top w:val="nil"/>
              <w:left w:val="nil"/>
              <w:bottom w:val="single" w:sz="4" w:space="0" w:color="auto"/>
              <w:right w:val="single" w:sz="4" w:space="0" w:color="auto"/>
            </w:tcBorders>
            <w:shd w:val="clear" w:color="auto" w:fill="auto"/>
            <w:vAlign w:val="center"/>
            <w:hideMark/>
          </w:tcPr>
          <w:p w:rsidR="00EA324E" w:rsidRPr="00B037A2" w:rsidRDefault="00EA324E" w:rsidP="00EA324E">
            <w:pPr>
              <w:spacing w:after="0" w:line="240" w:lineRule="auto"/>
              <w:jc w:val="center"/>
              <w:rPr>
                <w:rFonts w:ascii="Sylfaen" w:eastAsia="Times New Roman" w:hAnsi="Sylfaen" w:cs="Calibri"/>
                <w:color w:val="000000"/>
                <w:sz w:val="14"/>
                <w:szCs w:val="14"/>
              </w:rPr>
            </w:pPr>
            <w:r w:rsidRPr="00B037A2">
              <w:rPr>
                <w:rFonts w:ascii="Sylfaen" w:eastAsia="Times New Roman" w:hAnsi="Sylfaen" w:cs="Calibri"/>
                <w:color w:val="000000"/>
                <w:sz w:val="14"/>
                <w:szCs w:val="14"/>
              </w:rPr>
              <w:t> </w:t>
            </w:r>
          </w:p>
          <w:p w:rsidR="00EA324E" w:rsidRPr="00B037A2" w:rsidRDefault="00EA324E" w:rsidP="00EA324E">
            <w:pPr>
              <w:spacing w:after="0" w:line="240" w:lineRule="auto"/>
              <w:jc w:val="center"/>
              <w:rPr>
                <w:rFonts w:ascii="Sylfaen" w:eastAsia="Times New Roman" w:hAnsi="Sylfaen" w:cs="Calibri"/>
                <w:color w:val="000000"/>
                <w:sz w:val="14"/>
                <w:szCs w:val="14"/>
              </w:rPr>
            </w:pPr>
            <w:r w:rsidRPr="00B037A2">
              <w:rPr>
                <w:rFonts w:ascii="Sylfaen" w:eastAsia="Times New Roman" w:hAnsi="Sylfaen" w:cs="Calibri"/>
                <w:color w:val="000000"/>
                <w:sz w:val="14"/>
                <w:szCs w:val="14"/>
                <w:lang w:val="ka-GE"/>
              </w:rPr>
              <w:t>20</w:t>
            </w:r>
            <w:r w:rsidRPr="00B037A2">
              <w:rPr>
                <w:rFonts w:ascii="Sylfaen" w:eastAsia="Times New Roman" w:hAnsi="Sylfaen" w:cs="Calibri"/>
                <w:color w:val="000000"/>
                <w:sz w:val="14"/>
                <w:szCs w:val="14"/>
              </w:rPr>
              <w:t> </w:t>
            </w:r>
          </w:p>
          <w:p w:rsidR="00EA324E" w:rsidRPr="00B037A2" w:rsidRDefault="00EA324E" w:rsidP="00EA324E">
            <w:pPr>
              <w:spacing w:after="0" w:line="240" w:lineRule="auto"/>
              <w:jc w:val="center"/>
              <w:rPr>
                <w:rFonts w:ascii="Sylfaen" w:eastAsia="Times New Roman" w:hAnsi="Sylfaen" w:cs="Calibri"/>
                <w:color w:val="000000"/>
                <w:sz w:val="14"/>
                <w:szCs w:val="14"/>
              </w:rPr>
            </w:pPr>
            <w:r w:rsidRPr="00B037A2">
              <w:rPr>
                <w:rFonts w:ascii="Sylfaen" w:eastAsia="Times New Roman" w:hAnsi="Sylfaen" w:cs="Calibri"/>
                <w:color w:val="000000"/>
                <w:sz w:val="14"/>
                <w:szCs w:val="14"/>
              </w:rPr>
              <w:t> </w:t>
            </w:r>
          </w:p>
        </w:tc>
        <w:tc>
          <w:tcPr>
            <w:tcW w:w="472" w:type="pct"/>
            <w:tcBorders>
              <w:top w:val="nil"/>
              <w:left w:val="nil"/>
              <w:bottom w:val="single" w:sz="4" w:space="0" w:color="auto"/>
              <w:right w:val="single" w:sz="4" w:space="0" w:color="auto"/>
            </w:tcBorders>
            <w:shd w:val="clear" w:color="auto" w:fill="auto"/>
            <w:vAlign w:val="center"/>
            <w:hideMark/>
          </w:tcPr>
          <w:p w:rsidR="00EA324E" w:rsidRPr="00B037A2" w:rsidRDefault="00EA324E" w:rsidP="00EA324E">
            <w:pPr>
              <w:spacing w:after="0" w:line="240" w:lineRule="auto"/>
              <w:jc w:val="center"/>
              <w:rPr>
                <w:rFonts w:ascii="Sylfaen" w:eastAsia="Times New Roman" w:hAnsi="Sylfaen" w:cs="Calibri"/>
                <w:color w:val="000000"/>
                <w:sz w:val="14"/>
                <w:szCs w:val="14"/>
              </w:rPr>
            </w:pPr>
            <w:r w:rsidRPr="00B037A2">
              <w:rPr>
                <w:rFonts w:ascii="Sylfaen" w:eastAsia="Times New Roman" w:hAnsi="Sylfaen" w:cs="Calibri"/>
                <w:color w:val="000000"/>
                <w:sz w:val="14"/>
                <w:szCs w:val="14"/>
              </w:rPr>
              <w:t> </w:t>
            </w:r>
          </w:p>
          <w:p w:rsidR="00EA324E" w:rsidRPr="00B037A2" w:rsidRDefault="00603FFC" w:rsidP="00EA324E">
            <w:pPr>
              <w:spacing w:after="0" w:line="240" w:lineRule="auto"/>
              <w:jc w:val="center"/>
              <w:rPr>
                <w:rFonts w:ascii="Sylfaen" w:eastAsia="Times New Roman" w:hAnsi="Sylfaen" w:cs="Calibri"/>
                <w:color w:val="000000"/>
                <w:sz w:val="14"/>
                <w:szCs w:val="14"/>
              </w:rPr>
            </w:pPr>
            <w:r w:rsidRPr="00B037A2">
              <w:rPr>
                <w:rFonts w:ascii="Sylfaen" w:eastAsia="Times New Roman" w:hAnsi="Sylfaen" w:cs="Calibri"/>
                <w:color w:val="000000"/>
                <w:sz w:val="14"/>
                <w:szCs w:val="14"/>
                <w:lang w:val="ka-GE"/>
              </w:rPr>
              <w:t>26</w:t>
            </w:r>
            <w:r w:rsidR="00EA324E" w:rsidRPr="00B037A2">
              <w:rPr>
                <w:rFonts w:ascii="Sylfaen" w:eastAsia="Times New Roman" w:hAnsi="Sylfaen" w:cs="Calibri"/>
                <w:color w:val="000000"/>
                <w:sz w:val="14"/>
                <w:szCs w:val="14"/>
              </w:rPr>
              <w:t> </w:t>
            </w:r>
          </w:p>
          <w:p w:rsidR="00EA324E" w:rsidRPr="00B037A2" w:rsidRDefault="00EA324E" w:rsidP="00EA324E">
            <w:pPr>
              <w:spacing w:after="0" w:line="240" w:lineRule="auto"/>
              <w:jc w:val="center"/>
              <w:rPr>
                <w:rFonts w:ascii="Sylfaen" w:eastAsia="Times New Roman" w:hAnsi="Sylfaen" w:cs="Calibri"/>
                <w:color w:val="000000"/>
                <w:sz w:val="14"/>
                <w:szCs w:val="14"/>
              </w:rPr>
            </w:pPr>
            <w:r w:rsidRPr="00B037A2">
              <w:rPr>
                <w:rFonts w:ascii="Sylfaen" w:eastAsia="Times New Roman" w:hAnsi="Sylfaen" w:cs="Calibri"/>
                <w:color w:val="000000"/>
                <w:sz w:val="14"/>
                <w:szCs w:val="14"/>
              </w:rPr>
              <w:t> </w:t>
            </w:r>
          </w:p>
        </w:tc>
        <w:tc>
          <w:tcPr>
            <w:tcW w:w="794" w:type="pct"/>
            <w:tcBorders>
              <w:top w:val="nil"/>
              <w:left w:val="nil"/>
              <w:bottom w:val="single" w:sz="4" w:space="0" w:color="auto"/>
              <w:right w:val="single" w:sz="4" w:space="0" w:color="auto"/>
            </w:tcBorders>
            <w:shd w:val="clear" w:color="auto" w:fill="auto"/>
            <w:vAlign w:val="center"/>
            <w:hideMark/>
          </w:tcPr>
          <w:p w:rsidR="00EA324E" w:rsidRPr="00B037A2" w:rsidRDefault="00603FFC" w:rsidP="00EA324E">
            <w:pPr>
              <w:spacing w:after="0" w:line="240" w:lineRule="auto"/>
              <w:jc w:val="center"/>
              <w:rPr>
                <w:rFonts w:ascii="Sylfaen" w:eastAsia="Times New Roman" w:hAnsi="Sylfaen" w:cs="Calibri"/>
                <w:color w:val="000000"/>
                <w:sz w:val="14"/>
                <w:szCs w:val="14"/>
                <w:lang w:val="ka-GE"/>
              </w:rPr>
            </w:pPr>
            <w:r w:rsidRPr="00B037A2">
              <w:rPr>
                <w:rFonts w:ascii="Sylfaen" w:eastAsia="Times New Roman" w:hAnsi="Sylfaen" w:cs="Calibri"/>
                <w:color w:val="000000"/>
                <w:sz w:val="14"/>
                <w:szCs w:val="14"/>
                <w:lang w:val="ka-GE"/>
              </w:rPr>
              <w:t>26</w:t>
            </w:r>
          </w:p>
        </w:tc>
        <w:tc>
          <w:tcPr>
            <w:tcW w:w="809" w:type="pct"/>
            <w:tcBorders>
              <w:top w:val="nil"/>
              <w:left w:val="nil"/>
              <w:bottom w:val="single" w:sz="4" w:space="0" w:color="auto"/>
              <w:right w:val="single" w:sz="4" w:space="0" w:color="auto"/>
            </w:tcBorders>
            <w:shd w:val="clear" w:color="auto" w:fill="auto"/>
            <w:vAlign w:val="center"/>
            <w:hideMark/>
          </w:tcPr>
          <w:p w:rsidR="00EA324E" w:rsidRPr="00B037A2" w:rsidRDefault="00EA324E" w:rsidP="00EA324E">
            <w:pPr>
              <w:spacing w:after="0" w:line="240" w:lineRule="auto"/>
              <w:jc w:val="center"/>
              <w:rPr>
                <w:rFonts w:ascii="Sylfaen" w:eastAsia="Times New Roman" w:hAnsi="Sylfaen" w:cs="Calibri"/>
                <w:color w:val="000000"/>
                <w:sz w:val="14"/>
                <w:szCs w:val="14"/>
                <w:lang w:val="ka-GE"/>
              </w:rPr>
            </w:pPr>
          </w:p>
        </w:tc>
        <w:tc>
          <w:tcPr>
            <w:tcW w:w="786" w:type="pct"/>
            <w:tcBorders>
              <w:top w:val="nil"/>
              <w:left w:val="nil"/>
              <w:bottom w:val="single" w:sz="4" w:space="0" w:color="auto"/>
              <w:right w:val="single" w:sz="8" w:space="0" w:color="auto"/>
            </w:tcBorders>
            <w:shd w:val="clear" w:color="auto" w:fill="auto"/>
            <w:vAlign w:val="bottom"/>
            <w:hideMark/>
          </w:tcPr>
          <w:p w:rsidR="00EA324E" w:rsidRPr="00B037A2" w:rsidRDefault="00EA324E" w:rsidP="00EA324E">
            <w:pPr>
              <w:spacing w:after="0" w:line="240" w:lineRule="auto"/>
              <w:jc w:val="center"/>
              <w:rPr>
                <w:rFonts w:ascii="Sylfaen" w:eastAsia="Times New Roman" w:hAnsi="Sylfaen" w:cs="Calibri"/>
                <w:color w:val="000000"/>
                <w:sz w:val="14"/>
                <w:szCs w:val="14"/>
                <w:lang w:val="ka-GE"/>
              </w:rPr>
            </w:pPr>
          </w:p>
        </w:tc>
      </w:tr>
    </w:tbl>
    <w:p w:rsidR="00F5527B" w:rsidRDefault="0069575B" w:rsidP="00C7780E">
      <w:pPr>
        <w:spacing w:line="240" w:lineRule="auto"/>
        <w:ind w:right="283"/>
        <w:jc w:val="both"/>
        <w:rPr>
          <w:rFonts w:ascii="Sylfaen" w:eastAsia="Times New Roman" w:hAnsi="Sylfaen" w:cs="Sylfaen"/>
          <w:sz w:val="20"/>
          <w:szCs w:val="20"/>
          <w:lang w:val="ka-GE" w:eastAsia="ru-RU"/>
        </w:rPr>
      </w:pPr>
      <w:r w:rsidRPr="00C25A3C">
        <w:rPr>
          <w:rFonts w:ascii="Sylfaen" w:hAnsi="Sylfaen"/>
          <w:sz w:val="20"/>
          <w:szCs w:val="20"/>
          <w:lang w:val="ka-GE"/>
        </w:rPr>
        <w:t xml:space="preserve">მუნიციპალიტეტის მიერ აღებული ვალდებულებების </w:t>
      </w:r>
      <w:r w:rsidR="004461D0" w:rsidRPr="00C25A3C">
        <w:rPr>
          <w:rFonts w:ascii="Sylfaen" w:hAnsi="Sylfaen"/>
          <w:sz w:val="20"/>
          <w:szCs w:val="20"/>
          <w:lang w:val="ka-GE"/>
        </w:rPr>
        <w:t>მომსახურე</w:t>
      </w:r>
      <w:r w:rsidRPr="00C25A3C">
        <w:rPr>
          <w:rFonts w:ascii="Sylfaen" w:hAnsi="Sylfaen"/>
          <w:sz w:val="20"/>
          <w:szCs w:val="20"/>
          <w:lang w:val="ka-GE"/>
        </w:rPr>
        <w:t>ბ</w:t>
      </w:r>
      <w:r w:rsidR="004461D0" w:rsidRPr="00C25A3C">
        <w:rPr>
          <w:rFonts w:ascii="Sylfaen" w:hAnsi="Sylfaen"/>
          <w:sz w:val="20"/>
          <w:szCs w:val="20"/>
          <w:lang w:val="ka-GE"/>
        </w:rPr>
        <w:t>ა</w:t>
      </w:r>
      <w:r w:rsidRPr="00C25A3C">
        <w:rPr>
          <w:rFonts w:ascii="Sylfaen" w:hAnsi="Sylfaen"/>
          <w:sz w:val="20"/>
          <w:szCs w:val="20"/>
          <w:lang w:val="ka-GE"/>
        </w:rPr>
        <w:t xml:space="preserve">ს მოხმარდა </w:t>
      </w:r>
      <w:r w:rsidR="002D00AD" w:rsidRPr="00C25A3C">
        <w:rPr>
          <w:rFonts w:ascii="Sylfaen" w:hAnsi="Sylfaen"/>
          <w:sz w:val="20"/>
          <w:szCs w:val="20"/>
        </w:rPr>
        <w:t>79.5</w:t>
      </w:r>
      <w:r w:rsidRPr="00C25A3C">
        <w:rPr>
          <w:rFonts w:ascii="Sylfaen" w:hAnsi="Sylfaen"/>
          <w:sz w:val="20"/>
          <w:szCs w:val="20"/>
          <w:lang w:val="ka-GE"/>
        </w:rPr>
        <w:t xml:space="preserve"> ათასი ლარი, აქედან</w:t>
      </w:r>
      <w:r w:rsidR="000A2919" w:rsidRPr="00C25A3C">
        <w:rPr>
          <w:rFonts w:ascii="Sylfaen" w:hAnsi="Sylfaen"/>
          <w:sz w:val="20"/>
          <w:szCs w:val="20"/>
          <w:lang w:val="ka-GE"/>
        </w:rPr>
        <w:t xml:space="preserve"> </w:t>
      </w:r>
      <w:r w:rsidRPr="00C25A3C">
        <w:rPr>
          <w:rFonts w:ascii="Sylfaen" w:hAnsi="Sylfaen"/>
          <w:sz w:val="20"/>
          <w:szCs w:val="20"/>
          <w:lang w:val="ka-GE"/>
        </w:rPr>
        <w:t xml:space="preserve">50,9 ათასი ლარი აღებული სესხის დაფარვაზე იქნა მიმართული და </w:t>
      </w:r>
      <w:r w:rsidR="002D00AD" w:rsidRPr="00C25A3C">
        <w:rPr>
          <w:rFonts w:ascii="Sylfaen" w:hAnsi="Sylfaen"/>
          <w:sz w:val="20"/>
          <w:szCs w:val="20"/>
        </w:rPr>
        <w:t>18.6</w:t>
      </w:r>
      <w:r w:rsidRPr="00C25A3C">
        <w:rPr>
          <w:rFonts w:ascii="Sylfaen" w:hAnsi="Sylfaen"/>
          <w:sz w:val="20"/>
          <w:szCs w:val="20"/>
          <w:lang w:val="ka-GE"/>
        </w:rPr>
        <w:t xml:space="preserve"> ათასი ლარი საპროცენტო მომსახურებაზე არის დახარჯული. </w:t>
      </w:r>
      <w:r w:rsidR="0007159A" w:rsidRPr="00C25A3C">
        <w:rPr>
          <w:rFonts w:ascii="Sylfaen" w:hAnsi="Sylfaen"/>
          <w:sz w:val="20"/>
          <w:szCs w:val="20"/>
          <w:lang w:val="ka-GE"/>
        </w:rPr>
        <w:t>სულ</w:t>
      </w:r>
      <w:r w:rsidR="000A2919" w:rsidRPr="00C25A3C">
        <w:rPr>
          <w:rFonts w:ascii="Sylfaen" w:hAnsi="Sylfaen"/>
          <w:sz w:val="20"/>
          <w:szCs w:val="20"/>
          <w:lang w:val="ka-GE"/>
        </w:rPr>
        <w:t xml:space="preserve"> </w:t>
      </w:r>
      <w:r w:rsidR="0007159A" w:rsidRPr="00C25A3C">
        <w:rPr>
          <w:rFonts w:ascii="Sylfaen" w:eastAsia="Times New Roman" w:hAnsi="Sylfaen" w:cs="Sylfaen"/>
          <w:sz w:val="20"/>
          <w:szCs w:val="20"/>
          <w:lang w:val="ka-GE" w:eastAsia="ru-RU"/>
        </w:rPr>
        <w:t>2018 წლის 1 იანვრის მდგომარეობით ხარაგაულის მუნიციპალიტეტის ათ წლიანი სასე</w:t>
      </w:r>
      <w:r w:rsidR="004461D0" w:rsidRPr="00C25A3C">
        <w:rPr>
          <w:rFonts w:ascii="Sylfaen" w:eastAsia="Times New Roman" w:hAnsi="Sylfaen" w:cs="Sylfaen"/>
          <w:sz w:val="20"/>
          <w:szCs w:val="20"/>
          <w:lang w:val="ka-GE" w:eastAsia="ru-RU"/>
        </w:rPr>
        <w:t>ს</w:t>
      </w:r>
      <w:r w:rsidR="0007159A" w:rsidRPr="00C25A3C">
        <w:rPr>
          <w:rFonts w:ascii="Sylfaen" w:eastAsia="Times New Roman" w:hAnsi="Sylfaen" w:cs="Sylfaen"/>
          <w:sz w:val="20"/>
          <w:szCs w:val="20"/>
          <w:lang w:val="ka-GE" w:eastAsia="ru-RU"/>
        </w:rPr>
        <w:t>ხო ვალდებულებები ჯამში (პროცენტის ჩათვლით) შეადგენდა</w:t>
      </w:r>
      <w:r w:rsidR="000A2919" w:rsidRPr="00C25A3C">
        <w:rPr>
          <w:rFonts w:ascii="Sylfaen" w:eastAsia="Times New Roman" w:hAnsi="Sylfaen" w:cs="Sylfaen"/>
          <w:sz w:val="20"/>
          <w:szCs w:val="20"/>
          <w:lang w:val="ka-GE" w:eastAsia="ru-RU"/>
        </w:rPr>
        <w:t xml:space="preserve"> </w:t>
      </w:r>
      <w:r w:rsidR="0007159A" w:rsidRPr="00C25A3C">
        <w:rPr>
          <w:rFonts w:ascii="Sylfaen" w:eastAsia="Times New Roman" w:hAnsi="Sylfaen" w:cs="Sylfaen"/>
          <w:sz w:val="20"/>
          <w:szCs w:val="20"/>
          <w:lang w:val="ka-GE" w:eastAsia="ru-RU"/>
        </w:rPr>
        <w:t>534 811</w:t>
      </w:r>
      <w:r w:rsidR="000A2919" w:rsidRPr="00C25A3C">
        <w:rPr>
          <w:rFonts w:ascii="Sylfaen" w:eastAsia="Times New Roman" w:hAnsi="Sylfaen" w:cs="Sylfaen"/>
          <w:sz w:val="20"/>
          <w:szCs w:val="20"/>
          <w:lang w:val="ka-GE" w:eastAsia="ru-RU"/>
        </w:rPr>
        <w:t xml:space="preserve"> </w:t>
      </w:r>
      <w:r w:rsidR="0007159A" w:rsidRPr="00C25A3C">
        <w:rPr>
          <w:rFonts w:ascii="Sylfaen" w:eastAsia="Times New Roman" w:hAnsi="Sylfaen" w:cs="Sylfaen"/>
          <w:sz w:val="20"/>
          <w:szCs w:val="20"/>
          <w:lang w:val="ka-GE" w:eastAsia="ru-RU"/>
        </w:rPr>
        <w:t>ლარს,</w:t>
      </w:r>
      <w:r w:rsidR="000A2919" w:rsidRPr="00C25A3C">
        <w:rPr>
          <w:rFonts w:ascii="Sylfaen" w:eastAsia="Times New Roman" w:hAnsi="Sylfaen" w:cs="Sylfaen"/>
          <w:sz w:val="20"/>
          <w:szCs w:val="20"/>
          <w:lang w:val="ka-GE" w:eastAsia="ru-RU"/>
        </w:rPr>
        <w:t xml:space="preserve"> </w:t>
      </w:r>
      <w:r w:rsidR="0007159A" w:rsidRPr="00C25A3C">
        <w:rPr>
          <w:rFonts w:ascii="Sylfaen" w:eastAsia="Times New Roman" w:hAnsi="Sylfaen" w:cs="Calibri"/>
          <w:color w:val="000000"/>
          <w:sz w:val="20"/>
          <w:szCs w:val="20"/>
          <w:lang w:val="ka-GE" w:eastAsia="ru-RU"/>
        </w:rPr>
        <w:t>აქედან</w:t>
      </w:r>
      <w:r w:rsidR="000A2919" w:rsidRPr="00C25A3C">
        <w:rPr>
          <w:rFonts w:ascii="Sylfaen" w:eastAsia="Times New Roman" w:hAnsi="Sylfaen" w:cs="Calibri"/>
          <w:color w:val="000000"/>
          <w:sz w:val="20"/>
          <w:szCs w:val="20"/>
          <w:lang w:val="ka-GE" w:eastAsia="ru-RU"/>
        </w:rPr>
        <w:t xml:space="preserve"> </w:t>
      </w:r>
      <w:r w:rsidR="0007159A" w:rsidRPr="00C25A3C">
        <w:rPr>
          <w:rFonts w:ascii="Sylfaen" w:eastAsia="Times New Roman" w:hAnsi="Sylfaen" w:cs="Calibri"/>
          <w:color w:val="000000"/>
          <w:sz w:val="20"/>
          <w:szCs w:val="20"/>
          <w:lang w:val="ka-GE" w:eastAsia="ru-RU"/>
        </w:rPr>
        <w:t>სესხის სახით გადასახდელი არის</w:t>
      </w:r>
      <w:r w:rsidR="000A2919" w:rsidRPr="00C25A3C">
        <w:rPr>
          <w:rFonts w:ascii="Sylfaen" w:eastAsia="Times New Roman" w:hAnsi="Sylfaen" w:cs="Calibri"/>
          <w:color w:val="000000"/>
          <w:sz w:val="20"/>
          <w:szCs w:val="20"/>
          <w:lang w:val="ka-GE" w:eastAsia="ru-RU"/>
        </w:rPr>
        <w:t xml:space="preserve"> </w:t>
      </w:r>
      <w:r w:rsidR="0007159A" w:rsidRPr="00C25A3C">
        <w:rPr>
          <w:rFonts w:ascii="Sylfaen" w:eastAsia="Times New Roman" w:hAnsi="Sylfaen" w:cs="Calibri"/>
          <w:color w:val="000000"/>
          <w:sz w:val="20"/>
          <w:szCs w:val="20"/>
          <w:lang w:val="ka-GE" w:eastAsia="ru-RU"/>
        </w:rPr>
        <w:t>356 455 ლარი და</w:t>
      </w:r>
      <w:r w:rsidR="000A2919" w:rsidRPr="00C25A3C">
        <w:rPr>
          <w:rFonts w:ascii="Sylfaen" w:eastAsia="Times New Roman" w:hAnsi="Sylfaen" w:cs="Calibri"/>
          <w:color w:val="000000"/>
          <w:sz w:val="20"/>
          <w:szCs w:val="20"/>
          <w:lang w:val="ka-GE" w:eastAsia="ru-RU"/>
        </w:rPr>
        <w:t xml:space="preserve"> </w:t>
      </w:r>
      <w:r w:rsidR="0007159A" w:rsidRPr="00C25A3C">
        <w:rPr>
          <w:rFonts w:ascii="Sylfaen" w:eastAsia="Times New Roman" w:hAnsi="Sylfaen" w:cs="Calibri"/>
          <w:color w:val="000000"/>
          <w:sz w:val="20"/>
          <w:szCs w:val="20"/>
          <w:lang w:val="ka-GE" w:eastAsia="ru-RU"/>
        </w:rPr>
        <w:t xml:space="preserve">პროცენტის სახით 178,5 ათ. ლარი. </w:t>
      </w:r>
      <w:r w:rsidR="00EF3F13">
        <w:rPr>
          <w:rFonts w:ascii="Sylfaen" w:eastAsia="Times New Roman" w:hAnsi="Sylfaen" w:cs="Calibri"/>
          <w:color w:val="000000"/>
          <w:sz w:val="20"/>
          <w:szCs w:val="20"/>
          <w:lang w:val="ka-GE" w:eastAsia="ru-RU"/>
        </w:rPr>
        <w:t xml:space="preserve">ხარაგაულის </w:t>
      </w:r>
      <w:r w:rsidR="0007159A" w:rsidRPr="00C25A3C">
        <w:rPr>
          <w:rFonts w:ascii="Sylfaen" w:eastAsia="Times New Roman" w:hAnsi="Sylfaen" w:cs="Calibri"/>
          <w:color w:val="000000"/>
          <w:sz w:val="20"/>
          <w:szCs w:val="20"/>
          <w:lang w:val="ka-GE" w:eastAsia="ru-RU"/>
        </w:rPr>
        <w:t>მუნიციპალიტეტი</w:t>
      </w:r>
      <w:r w:rsidR="000A2919" w:rsidRPr="00C25A3C">
        <w:rPr>
          <w:rFonts w:ascii="Sylfaen" w:eastAsia="Times New Roman" w:hAnsi="Sylfaen" w:cs="Calibri"/>
          <w:color w:val="000000"/>
          <w:sz w:val="20"/>
          <w:szCs w:val="20"/>
          <w:lang w:val="ka-GE" w:eastAsia="ru-RU"/>
        </w:rPr>
        <w:t xml:space="preserve"> </w:t>
      </w:r>
      <w:r w:rsidR="0007159A" w:rsidRPr="00C25A3C">
        <w:rPr>
          <w:rFonts w:ascii="Sylfaen" w:eastAsia="Times New Roman" w:hAnsi="Sylfaen" w:cs="Calibri"/>
          <w:color w:val="000000"/>
          <w:sz w:val="20"/>
          <w:szCs w:val="20"/>
          <w:lang w:val="ka-GE" w:eastAsia="ru-RU"/>
        </w:rPr>
        <w:t xml:space="preserve">ყოველწლიურად იხდის აღნიშნულ სასესხო გადასახადს საქართველოს ეროვნული ბანკის მიერ დადგენილი </w:t>
      </w:r>
      <w:r w:rsidR="0007159A" w:rsidRPr="00C25A3C">
        <w:rPr>
          <w:rFonts w:ascii="Sylfaen" w:eastAsia="Times New Roman" w:hAnsi="Sylfaen" w:cs="Calibri"/>
          <w:color w:val="000000"/>
          <w:sz w:val="20"/>
          <w:szCs w:val="20"/>
          <w:lang w:val="ka-GE" w:eastAsia="ru-RU"/>
        </w:rPr>
        <w:lastRenderedPageBreak/>
        <w:t>რეფინანსირების განაკვეთის ცვლილების შესაბამისად.</w:t>
      </w:r>
      <w:r w:rsidR="002543C9" w:rsidRPr="00C25A3C">
        <w:rPr>
          <w:rFonts w:ascii="Sylfaen" w:eastAsia="Times New Roman" w:hAnsi="Sylfaen" w:cs="Sylfaen"/>
          <w:sz w:val="20"/>
          <w:szCs w:val="20"/>
          <w:lang w:val="ka-GE" w:eastAsia="ru-RU"/>
        </w:rPr>
        <w:t xml:space="preserve"> განვლილ ხუთ </w:t>
      </w:r>
      <w:r w:rsidR="0007159A" w:rsidRPr="00C25A3C">
        <w:rPr>
          <w:rFonts w:ascii="Sylfaen" w:eastAsia="Times New Roman" w:hAnsi="Sylfaen" w:cs="Sylfaen"/>
          <w:sz w:val="20"/>
          <w:szCs w:val="20"/>
          <w:lang w:val="ka-GE" w:eastAsia="ru-RU"/>
        </w:rPr>
        <w:t xml:space="preserve"> წელიწადში უკვე</w:t>
      </w:r>
      <w:r w:rsidR="000A2919" w:rsidRPr="00C25A3C">
        <w:rPr>
          <w:rFonts w:ascii="Sylfaen" w:eastAsia="Times New Roman" w:hAnsi="Sylfaen" w:cs="Sylfaen"/>
          <w:sz w:val="20"/>
          <w:szCs w:val="20"/>
          <w:lang w:val="ka-GE" w:eastAsia="ru-RU"/>
        </w:rPr>
        <w:t xml:space="preserve"> </w:t>
      </w:r>
      <w:r w:rsidR="0007159A" w:rsidRPr="00C25A3C">
        <w:rPr>
          <w:rFonts w:ascii="Sylfaen" w:eastAsia="Times New Roman" w:hAnsi="Sylfaen" w:cs="Sylfaen"/>
          <w:sz w:val="20"/>
          <w:szCs w:val="20"/>
          <w:lang w:val="ka-GE" w:eastAsia="ru-RU"/>
        </w:rPr>
        <w:t xml:space="preserve">დაფარულია </w:t>
      </w:r>
      <w:r w:rsidR="002543C9" w:rsidRPr="00C25A3C">
        <w:rPr>
          <w:rFonts w:ascii="Sylfaen" w:eastAsia="Times New Roman" w:hAnsi="Sylfaen" w:cs="Sylfaen"/>
          <w:sz w:val="20"/>
          <w:szCs w:val="20"/>
          <w:lang w:val="ka-GE" w:eastAsia="ru-RU"/>
        </w:rPr>
        <w:t>336,4</w:t>
      </w:r>
      <w:r w:rsidR="0007159A" w:rsidRPr="00C25A3C">
        <w:rPr>
          <w:rFonts w:ascii="Sylfaen" w:eastAsia="Times New Roman" w:hAnsi="Sylfaen" w:cs="Sylfaen"/>
          <w:sz w:val="20"/>
          <w:szCs w:val="20"/>
          <w:lang w:val="ka-GE" w:eastAsia="ru-RU"/>
        </w:rPr>
        <w:t xml:space="preserve"> ათასი ლარის ვალდებულება, აქედან</w:t>
      </w:r>
      <w:r w:rsidR="000A2919" w:rsidRPr="00C25A3C">
        <w:rPr>
          <w:rFonts w:ascii="Sylfaen" w:eastAsia="Times New Roman" w:hAnsi="Sylfaen" w:cs="Sylfaen"/>
          <w:sz w:val="20"/>
          <w:szCs w:val="20"/>
          <w:lang w:val="ka-GE" w:eastAsia="ru-RU"/>
        </w:rPr>
        <w:t xml:space="preserve"> </w:t>
      </w:r>
      <w:r w:rsidR="002543C9" w:rsidRPr="00C25A3C">
        <w:rPr>
          <w:rFonts w:ascii="Sylfaen" w:eastAsia="Times New Roman" w:hAnsi="Sylfaen" w:cs="Sylfaen"/>
          <w:sz w:val="20"/>
          <w:szCs w:val="20"/>
          <w:lang w:val="ka-GE" w:eastAsia="ru-RU"/>
        </w:rPr>
        <w:t xml:space="preserve">178,2 </w:t>
      </w:r>
      <w:r w:rsidR="000A2919" w:rsidRPr="00C25A3C">
        <w:rPr>
          <w:rFonts w:ascii="Sylfaen" w:eastAsia="Times New Roman" w:hAnsi="Sylfaen" w:cs="Sylfaen"/>
          <w:sz w:val="20"/>
          <w:szCs w:val="20"/>
          <w:lang w:val="ka-GE" w:eastAsia="ru-RU"/>
        </w:rPr>
        <w:t xml:space="preserve"> </w:t>
      </w:r>
      <w:r w:rsidR="0007159A" w:rsidRPr="00C25A3C">
        <w:rPr>
          <w:rFonts w:ascii="Sylfaen" w:eastAsia="Times New Roman" w:hAnsi="Sylfaen" w:cs="Sylfaen"/>
          <w:sz w:val="20"/>
          <w:szCs w:val="20"/>
          <w:lang w:val="ka-GE" w:eastAsia="ru-RU"/>
        </w:rPr>
        <w:t>ათ. ლარი</w:t>
      </w:r>
      <w:r w:rsidR="000A2919" w:rsidRPr="00C25A3C">
        <w:rPr>
          <w:rFonts w:ascii="Sylfaen" w:eastAsia="Times New Roman" w:hAnsi="Sylfaen" w:cs="Sylfaen"/>
          <w:sz w:val="20"/>
          <w:szCs w:val="20"/>
          <w:lang w:val="ka-GE" w:eastAsia="ru-RU"/>
        </w:rPr>
        <w:t xml:space="preserve"> </w:t>
      </w:r>
      <w:r w:rsidR="0007159A" w:rsidRPr="00C25A3C">
        <w:rPr>
          <w:rFonts w:ascii="Sylfaen" w:eastAsia="Times New Roman" w:hAnsi="Sylfaen" w:cs="Sylfaen"/>
          <w:sz w:val="20"/>
          <w:szCs w:val="20"/>
          <w:lang w:val="ka-GE" w:eastAsia="ru-RU"/>
        </w:rPr>
        <w:t>სესხის და</w:t>
      </w:r>
      <w:r w:rsidR="000A2919" w:rsidRPr="00C25A3C">
        <w:rPr>
          <w:rFonts w:ascii="Sylfaen" w:eastAsia="Times New Roman" w:hAnsi="Sylfaen" w:cs="Sylfaen"/>
          <w:sz w:val="20"/>
          <w:szCs w:val="20"/>
          <w:lang w:val="ka-GE" w:eastAsia="ru-RU"/>
        </w:rPr>
        <w:t xml:space="preserve"> </w:t>
      </w:r>
      <w:r w:rsidR="002543C9" w:rsidRPr="00C25A3C">
        <w:rPr>
          <w:rFonts w:ascii="Sylfaen" w:eastAsia="Times New Roman" w:hAnsi="Sylfaen" w:cs="Sylfaen"/>
          <w:sz w:val="20"/>
          <w:szCs w:val="20"/>
          <w:lang w:val="ka-GE" w:eastAsia="ru-RU"/>
        </w:rPr>
        <w:t>158,2</w:t>
      </w:r>
      <w:r w:rsidR="000A2919" w:rsidRPr="00C25A3C">
        <w:rPr>
          <w:rFonts w:ascii="Sylfaen" w:eastAsia="Times New Roman" w:hAnsi="Sylfaen" w:cs="Sylfaen"/>
          <w:sz w:val="20"/>
          <w:szCs w:val="20"/>
          <w:lang w:val="ka-GE" w:eastAsia="ru-RU"/>
        </w:rPr>
        <w:t xml:space="preserve"> </w:t>
      </w:r>
      <w:r w:rsidR="0007159A" w:rsidRPr="00C25A3C">
        <w:rPr>
          <w:rFonts w:ascii="Sylfaen" w:eastAsia="Times New Roman" w:hAnsi="Sylfaen" w:cs="Sylfaen"/>
          <w:sz w:val="20"/>
          <w:szCs w:val="20"/>
          <w:lang w:val="ka-GE" w:eastAsia="ru-RU"/>
        </w:rPr>
        <w:t>ათ. ლარი პროცენტის სახით.</w:t>
      </w:r>
      <w:r w:rsidR="000A2919" w:rsidRPr="00C25A3C">
        <w:rPr>
          <w:rFonts w:ascii="Sylfaen" w:eastAsia="Times New Roman" w:hAnsi="Sylfaen" w:cs="Sylfaen"/>
          <w:sz w:val="20"/>
          <w:szCs w:val="20"/>
          <w:lang w:val="ka-GE" w:eastAsia="ru-RU"/>
        </w:rPr>
        <w:t xml:space="preserve"> </w:t>
      </w:r>
    </w:p>
    <w:p w:rsidR="00B037A2" w:rsidRDefault="00B037A2" w:rsidP="00C7780E">
      <w:pPr>
        <w:spacing w:line="240" w:lineRule="auto"/>
        <w:ind w:right="283"/>
        <w:jc w:val="both"/>
        <w:rPr>
          <w:rFonts w:ascii="Sylfaen" w:eastAsia="Times New Roman" w:hAnsi="Sylfaen" w:cs="Sylfaen"/>
          <w:sz w:val="20"/>
          <w:szCs w:val="20"/>
          <w:lang w:val="ka-GE" w:eastAsia="ru-RU"/>
        </w:rPr>
      </w:pPr>
    </w:p>
    <w:p w:rsidR="00B037A2" w:rsidRPr="00C25A3C" w:rsidRDefault="00B037A2" w:rsidP="00C7780E">
      <w:pPr>
        <w:spacing w:line="240" w:lineRule="auto"/>
        <w:ind w:right="283"/>
        <w:jc w:val="both"/>
        <w:rPr>
          <w:rFonts w:ascii="Sylfaen" w:hAnsi="Sylfaen"/>
          <w:sz w:val="20"/>
          <w:szCs w:val="20"/>
          <w:lang w:val="ka-GE"/>
        </w:rPr>
      </w:pPr>
    </w:p>
    <w:tbl>
      <w:tblPr>
        <w:tblW w:w="4900" w:type="pct"/>
        <w:tblInd w:w="250" w:type="dxa"/>
        <w:tblLook w:val="04A0" w:firstRow="1" w:lastRow="0" w:firstColumn="1" w:lastColumn="0" w:noHBand="0" w:noVBand="1"/>
      </w:tblPr>
      <w:tblGrid>
        <w:gridCol w:w="459"/>
        <w:gridCol w:w="2802"/>
        <w:gridCol w:w="1042"/>
        <w:gridCol w:w="1044"/>
        <w:gridCol w:w="1756"/>
        <w:gridCol w:w="1788"/>
        <w:gridCol w:w="1739"/>
      </w:tblGrid>
      <w:tr w:rsidR="00F5527B" w:rsidRPr="00B037A2" w:rsidTr="00CD3964">
        <w:trPr>
          <w:trHeight w:val="97"/>
        </w:trPr>
        <w:tc>
          <w:tcPr>
            <w:tcW w:w="2515" w:type="pct"/>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F5527B" w:rsidRPr="00B037A2" w:rsidRDefault="00F5527B" w:rsidP="00CD3964">
            <w:pPr>
              <w:spacing w:after="0" w:line="240" w:lineRule="auto"/>
              <w:jc w:val="center"/>
              <w:rPr>
                <w:rFonts w:ascii="Sylfaen" w:eastAsia="Times New Roman" w:hAnsi="Sylfaen" w:cs="Calibri"/>
                <w:color w:val="000000"/>
                <w:sz w:val="14"/>
                <w:szCs w:val="14"/>
              </w:rPr>
            </w:pPr>
            <w:r w:rsidRPr="00B037A2">
              <w:rPr>
                <w:rFonts w:ascii="Sylfaen" w:eastAsia="Times New Roman" w:hAnsi="Sylfaen" w:cs="Calibri"/>
                <w:color w:val="000000"/>
                <w:sz w:val="14"/>
                <w:szCs w:val="14"/>
              </w:rPr>
              <w:t xml:space="preserve">დაგეგმილი </w:t>
            </w:r>
            <w:r w:rsidRPr="00B037A2">
              <w:rPr>
                <w:rFonts w:ascii="Sylfaen" w:eastAsia="Times New Roman" w:hAnsi="Sylfaen" w:cs="Calibri"/>
                <w:color w:val="000000"/>
                <w:sz w:val="14"/>
                <w:szCs w:val="14"/>
                <w:lang w:val="ka-GE"/>
              </w:rPr>
              <w:t xml:space="preserve">შუალედური </w:t>
            </w:r>
            <w:r w:rsidRPr="00B037A2">
              <w:rPr>
                <w:rFonts w:ascii="Sylfaen" w:eastAsia="Times New Roman" w:hAnsi="Sylfaen" w:cs="Calibri"/>
                <w:color w:val="000000"/>
                <w:sz w:val="14"/>
                <w:szCs w:val="14"/>
              </w:rPr>
              <w:t>შედეგის ინდიკატორი</w:t>
            </w:r>
          </w:p>
        </w:tc>
        <w:tc>
          <w:tcPr>
            <w:tcW w:w="1667" w:type="pct"/>
            <w:gridSpan w:val="2"/>
            <w:tcBorders>
              <w:top w:val="single" w:sz="8" w:space="0" w:color="auto"/>
              <w:left w:val="nil"/>
              <w:bottom w:val="single" w:sz="4" w:space="0" w:color="auto"/>
              <w:right w:val="single" w:sz="4" w:space="0" w:color="auto"/>
            </w:tcBorders>
            <w:shd w:val="clear" w:color="auto" w:fill="auto"/>
            <w:vAlign w:val="center"/>
            <w:hideMark/>
          </w:tcPr>
          <w:p w:rsidR="00F5527B" w:rsidRPr="00B037A2" w:rsidRDefault="00F5527B" w:rsidP="00CD3964">
            <w:pPr>
              <w:spacing w:after="0" w:line="240" w:lineRule="auto"/>
              <w:jc w:val="center"/>
              <w:rPr>
                <w:rFonts w:ascii="Sylfaen" w:eastAsia="Times New Roman" w:hAnsi="Sylfaen" w:cs="Calibri"/>
                <w:color w:val="000000"/>
                <w:sz w:val="14"/>
                <w:szCs w:val="14"/>
              </w:rPr>
            </w:pPr>
            <w:r w:rsidRPr="00B037A2">
              <w:rPr>
                <w:rFonts w:ascii="Sylfaen" w:eastAsia="Times New Roman" w:hAnsi="Sylfaen" w:cs="Calibri"/>
                <w:color w:val="000000"/>
                <w:sz w:val="14"/>
                <w:szCs w:val="14"/>
              </w:rPr>
              <w:t>მიღწეული შედეგის ინდიკატორი</w:t>
            </w:r>
          </w:p>
        </w:tc>
        <w:tc>
          <w:tcPr>
            <w:tcW w:w="818" w:type="pct"/>
            <w:tcBorders>
              <w:top w:val="single" w:sz="8" w:space="0" w:color="auto"/>
              <w:left w:val="nil"/>
              <w:bottom w:val="single" w:sz="4" w:space="0" w:color="auto"/>
              <w:right w:val="single" w:sz="8" w:space="0" w:color="auto"/>
            </w:tcBorders>
            <w:shd w:val="clear" w:color="auto" w:fill="auto"/>
            <w:noWrap/>
            <w:vAlign w:val="center"/>
            <w:hideMark/>
          </w:tcPr>
          <w:p w:rsidR="00F5527B" w:rsidRPr="00B037A2" w:rsidRDefault="00F5527B" w:rsidP="00CD3964">
            <w:pPr>
              <w:spacing w:after="0" w:line="240" w:lineRule="auto"/>
              <w:jc w:val="center"/>
              <w:rPr>
                <w:rFonts w:ascii="Sylfaen" w:eastAsia="Times New Roman" w:hAnsi="Sylfaen" w:cs="Calibri"/>
                <w:color w:val="000000"/>
                <w:sz w:val="14"/>
                <w:szCs w:val="14"/>
              </w:rPr>
            </w:pPr>
            <w:r w:rsidRPr="00B037A2">
              <w:rPr>
                <w:rFonts w:ascii="Sylfaen" w:eastAsia="Times New Roman" w:hAnsi="Sylfaen" w:cs="Calibri"/>
                <w:color w:val="000000"/>
                <w:sz w:val="14"/>
                <w:szCs w:val="14"/>
              </w:rPr>
              <w:t xml:space="preserve">განმარტება </w:t>
            </w:r>
          </w:p>
        </w:tc>
      </w:tr>
      <w:tr w:rsidR="006E2D97" w:rsidRPr="00B037A2" w:rsidTr="00CD3964">
        <w:trPr>
          <w:trHeight w:val="226"/>
        </w:trPr>
        <w:tc>
          <w:tcPr>
            <w:tcW w:w="216" w:type="pct"/>
            <w:tcBorders>
              <w:top w:val="nil"/>
              <w:left w:val="single" w:sz="8" w:space="0" w:color="auto"/>
              <w:bottom w:val="single" w:sz="4" w:space="0" w:color="auto"/>
              <w:right w:val="single" w:sz="4" w:space="0" w:color="auto"/>
            </w:tcBorders>
            <w:shd w:val="clear" w:color="auto" w:fill="auto"/>
            <w:noWrap/>
            <w:vAlign w:val="bottom"/>
            <w:hideMark/>
          </w:tcPr>
          <w:p w:rsidR="006E2D97" w:rsidRPr="00B037A2" w:rsidRDefault="006E2D97" w:rsidP="006E2D97">
            <w:pPr>
              <w:spacing w:after="0" w:line="240" w:lineRule="auto"/>
              <w:rPr>
                <w:rFonts w:ascii="Sylfaen" w:eastAsia="Times New Roman" w:hAnsi="Sylfaen" w:cs="Calibri"/>
                <w:color w:val="000000"/>
                <w:sz w:val="14"/>
                <w:szCs w:val="14"/>
              </w:rPr>
            </w:pPr>
            <w:r w:rsidRPr="00B037A2">
              <w:rPr>
                <w:rFonts w:ascii="Sylfaen" w:eastAsia="Times New Roman" w:hAnsi="Sylfaen" w:cs="Calibri"/>
                <w:color w:val="000000"/>
                <w:sz w:val="14"/>
                <w:szCs w:val="14"/>
              </w:rPr>
              <w:t xml:space="preserve">N </w:t>
            </w:r>
          </w:p>
        </w:tc>
        <w:tc>
          <w:tcPr>
            <w:tcW w:w="1318" w:type="pct"/>
            <w:tcBorders>
              <w:top w:val="nil"/>
              <w:left w:val="nil"/>
              <w:bottom w:val="single" w:sz="8" w:space="0" w:color="auto"/>
              <w:right w:val="single" w:sz="8" w:space="0" w:color="auto"/>
            </w:tcBorders>
            <w:shd w:val="clear" w:color="auto" w:fill="auto"/>
            <w:vAlign w:val="center"/>
            <w:hideMark/>
          </w:tcPr>
          <w:p w:rsidR="006E2D97" w:rsidRPr="00B037A2" w:rsidRDefault="006E2D97" w:rsidP="006E2D97">
            <w:pPr>
              <w:spacing w:after="0" w:line="240" w:lineRule="auto"/>
              <w:rPr>
                <w:rFonts w:ascii="Sylfaen" w:eastAsia="Times New Roman" w:hAnsi="Sylfaen" w:cs="Calibri"/>
                <w:color w:val="000000"/>
                <w:sz w:val="14"/>
                <w:szCs w:val="14"/>
                <w:lang w:val="ka-GE"/>
              </w:rPr>
            </w:pPr>
            <w:r w:rsidRPr="00B037A2">
              <w:rPr>
                <w:rFonts w:ascii="Sylfaen" w:eastAsia="Times New Roman" w:hAnsi="Sylfaen" w:cs="Calibri"/>
                <w:color w:val="000000"/>
                <w:sz w:val="14"/>
                <w:szCs w:val="14"/>
                <w:lang w:val="ka-GE" w:eastAsia="ru-RU"/>
              </w:rPr>
              <w:t>სასესხო ვალდებულების დაფარვა ხელშეკრულებით განსაზღვრულ ვადებში.</w:t>
            </w:r>
            <w:r w:rsidRPr="00B037A2">
              <w:rPr>
                <w:rFonts w:ascii="Sylfaen" w:eastAsia="Times New Roman" w:hAnsi="Sylfaen" w:cs="Calibri"/>
                <w:color w:val="000000"/>
                <w:sz w:val="14"/>
                <w:szCs w:val="14"/>
              </w:rPr>
              <w:t> </w:t>
            </w:r>
          </w:p>
        </w:tc>
        <w:tc>
          <w:tcPr>
            <w:tcW w:w="490" w:type="pct"/>
            <w:tcBorders>
              <w:top w:val="nil"/>
              <w:left w:val="nil"/>
              <w:bottom w:val="single" w:sz="4" w:space="0" w:color="auto"/>
              <w:right w:val="single" w:sz="4" w:space="0" w:color="auto"/>
            </w:tcBorders>
            <w:shd w:val="clear" w:color="auto" w:fill="auto"/>
            <w:vAlign w:val="center"/>
            <w:hideMark/>
          </w:tcPr>
          <w:p w:rsidR="006E2D97" w:rsidRPr="00B037A2" w:rsidRDefault="006E2D97" w:rsidP="006E2D97">
            <w:pPr>
              <w:spacing w:after="0" w:line="240" w:lineRule="auto"/>
              <w:jc w:val="center"/>
              <w:rPr>
                <w:rFonts w:ascii="Sylfaen" w:eastAsia="Times New Roman" w:hAnsi="Sylfaen" w:cs="Calibri"/>
                <w:color w:val="000000"/>
                <w:sz w:val="14"/>
                <w:szCs w:val="14"/>
              </w:rPr>
            </w:pPr>
            <w:r w:rsidRPr="00B037A2">
              <w:rPr>
                <w:rFonts w:ascii="Sylfaen" w:eastAsia="Times New Roman" w:hAnsi="Sylfaen" w:cs="Calibri"/>
                <w:color w:val="000000"/>
                <w:sz w:val="14"/>
                <w:szCs w:val="14"/>
              </w:rPr>
              <w:t>საბაზისო მაჩვენებელი</w:t>
            </w:r>
          </w:p>
        </w:tc>
        <w:tc>
          <w:tcPr>
            <w:tcW w:w="491" w:type="pct"/>
            <w:tcBorders>
              <w:top w:val="nil"/>
              <w:left w:val="nil"/>
              <w:bottom w:val="single" w:sz="4" w:space="0" w:color="auto"/>
              <w:right w:val="single" w:sz="4" w:space="0" w:color="auto"/>
            </w:tcBorders>
            <w:shd w:val="clear" w:color="auto" w:fill="auto"/>
            <w:vAlign w:val="center"/>
            <w:hideMark/>
          </w:tcPr>
          <w:p w:rsidR="006E2D97" w:rsidRPr="00B037A2" w:rsidRDefault="006E2D97" w:rsidP="006E2D97">
            <w:pPr>
              <w:spacing w:after="0" w:line="240" w:lineRule="auto"/>
              <w:jc w:val="center"/>
              <w:rPr>
                <w:rFonts w:ascii="Sylfaen" w:eastAsia="Times New Roman" w:hAnsi="Sylfaen" w:cs="Calibri"/>
                <w:color w:val="000000"/>
                <w:sz w:val="14"/>
                <w:szCs w:val="14"/>
              </w:rPr>
            </w:pPr>
            <w:r w:rsidRPr="00B037A2">
              <w:rPr>
                <w:rFonts w:ascii="Sylfaen" w:eastAsia="Times New Roman" w:hAnsi="Sylfaen" w:cs="Calibri"/>
                <w:color w:val="000000"/>
                <w:sz w:val="14"/>
                <w:szCs w:val="14"/>
              </w:rPr>
              <w:t>დაგეგმილი მაჩვენებელი</w:t>
            </w:r>
          </w:p>
        </w:tc>
        <w:tc>
          <w:tcPr>
            <w:tcW w:w="826" w:type="pct"/>
            <w:tcBorders>
              <w:top w:val="nil"/>
              <w:left w:val="nil"/>
              <w:bottom w:val="single" w:sz="4" w:space="0" w:color="auto"/>
              <w:right w:val="single" w:sz="4" w:space="0" w:color="auto"/>
            </w:tcBorders>
            <w:shd w:val="clear" w:color="auto" w:fill="auto"/>
            <w:vAlign w:val="center"/>
            <w:hideMark/>
          </w:tcPr>
          <w:p w:rsidR="006E2D97" w:rsidRPr="00B037A2" w:rsidRDefault="006E2D97" w:rsidP="006E2D97">
            <w:pPr>
              <w:spacing w:after="0" w:line="240" w:lineRule="auto"/>
              <w:jc w:val="center"/>
              <w:rPr>
                <w:rFonts w:ascii="Sylfaen" w:eastAsia="Times New Roman" w:hAnsi="Sylfaen" w:cs="Calibri"/>
                <w:color w:val="000000"/>
                <w:sz w:val="14"/>
                <w:szCs w:val="14"/>
              </w:rPr>
            </w:pPr>
            <w:r w:rsidRPr="00B037A2">
              <w:rPr>
                <w:rFonts w:ascii="Sylfaen" w:eastAsia="Times New Roman" w:hAnsi="Sylfaen" w:cs="Calibri"/>
                <w:color w:val="000000"/>
                <w:sz w:val="14"/>
                <w:szCs w:val="14"/>
              </w:rPr>
              <w:t>მიღწეული მაჩვენებელი</w:t>
            </w:r>
          </w:p>
        </w:tc>
        <w:tc>
          <w:tcPr>
            <w:tcW w:w="841" w:type="pct"/>
            <w:tcBorders>
              <w:top w:val="nil"/>
              <w:left w:val="nil"/>
              <w:bottom w:val="single" w:sz="4" w:space="0" w:color="auto"/>
              <w:right w:val="single" w:sz="4" w:space="0" w:color="auto"/>
            </w:tcBorders>
            <w:shd w:val="clear" w:color="auto" w:fill="auto"/>
            <w:vAlign w:val="center"/>
            <w:hideMark/>
          </w:tcPr>
          <w:p w:rsidR="006E2D97" w:rsidRPr="00B037A2" w:rsidRDefault="006E2D97" w:rsidP="006E2D97">
            <w:pPr>
              <w:spacing w:after="0" w:line="240" w:lineRule="auto"/>
              <w:jc w:val="center"/>
              <w:rPr>
                <w:rFonts w:ascii="Sylfaen" w:eastAsia="Times New Roman" w:hAnsi="Sylfaen" w:cs="Calibri"/>
                <w:color w:val="000000"/>
                <w:sz w:val="14"/>
                <w:szCs w:val="14"/>
              </w:rPr>
            </w:pPr>
            <w:r w:rsidRPr="00B037A2">
              <w:rPr>
                <w:rFonts w:ascii="Sylfaen" w:eastAsia="Times New Roman" w:hAnsi="Sylfaen" w:cs="Calibri"/>
                <w:color w:val="000000"/>
                <w:sz w:val="14"/>
                <w:szCs w:val="14"/>
              </w:rPr>
              <w:t xml:space="preserve">ცდომილების მაჩვენებელი </w:t>
            </w:r>
          </w:p>
        </w:tc>
        <w:tc>
          <w:tcPr>
            <w:tcW w:w="818" w:type="pct"/>
            <w:tcBorders>
              <w:top w:val="nil"/>
              <w:left w:val="nil"/>
              <w:bottom w:val="single" w:sz="4" w:space="0" w:color="auto"/>
              <w:right w:val="single" w:sz="8" w:space="0" w:color="auto"/>
            </w:tcBorders>
            <w:shd w:val="clear" w:color="auto" w:fill="auto"/>
            <w:vAlign w:val="bottom"/>
            <w:hideMark/>
          </w:tcPr>
          <w:p w:rsidR="006E2D97" w:rsidRPr="00B037A2" w:rsidRDefault="006E2D97" w:rsidP="006E2D97">
            <w:pPr>
              <w:spacing w:after="0" w:line="240" w:lineRule="auto"/>
              <w:jc w:val="center"/>
              <w:rPr>
                <w:rFonts w:ascii="Sylfaen" w:eastAsia="Times New Roman" w:hAnsi="Sylfaen" w:cs="Calibri"/>
                <w:color w:val="000000"/>
                <w:sz w:val="14"/>
                <w:szCs w:val="14"/>
              </w:rPr>
            </w:pPr>
            <w:r w:rsidRPr="00B037A2">
              <w:rPr>
                <w:rFonts w:ascii="Sylfaen" w:eastAsia="Times New Roman" w:hAnsi="Sylfaen" w:cs="Calibri"/>
                <w:color w:val="000000"/>
                <w:sz w:val="14"/>
                <w:szCs w:val="14"/>
              </w:rPr>
              <w:t> </w:t>
            </w:r>
          </w:p>
        </w:tc>
      </w:tr>
      <w:tr w:rsidR="006E2D97" w:rsidRPr="00B037A2" w:rsidTr="00CD3964">
        <w:trPr>
          <w:trHeight w:val="260"/>
        </w:trPr>
        <w:tc>
          <w:tcPr>
            <w:tcW w:w="216" w:type="pct"/>
            <w:tcBorders>
              <w:top w:val="nil"/>
              <w:left w:val="single" w:sz="8" w:space="0" w:color="auto"/>
              <w:bottom w:val="single" w:sz="4" w:space="0" w:color="auto"/>
              <w:right w:val="single" w:sz="4" w:space="0" w:color="auto"/>
            </w:tcBorders>
            <w:shd w:val="clear" w:color="auto" w:fill="auto"/>
            <w:noWrap/>
            <w:vAlign w:val="bottom"/>
            <w:hideMark/>
          </w:tcPr>
          <w:p w:rsidR="006E2D97" w:rsidRPr="00B037A2" w:rsidRDefault="006E2D97" w:rsidP="006E2D97">
            <w:pPr>
              <w:spacing w:after="0" w:line="240" w:lineRule="auto"/>
              <w:rPr>
                <w:rFonts w:ascii="Sylfaen" w:eastAsia="Times New Roman" w:hAnsi="Sylfaen" w:cs="Calibri"/>
                <w:color w:val="000000"/>
                <w:sz w:val="14"/>
                <w:szCs w:val="14"/>
              </w:rPr>
            </w:pPr>
            <w:r w:rsidRPr="00B037A2">
              <w:rPr>
                <w:rFonts w:ascii="Sylfaen" w:eastAsia="Times New Roman" w:hAnsi="Sylfaen" w:cs="Calibri"/>
                <w:color w:val="000000"/>
                <w:sz w:val="14"/>
                <w:szCs w:val="14"/>
              </w:rPr>
              <w:t> </w:t>
            </w:r>
          </w:p>
        </w:tc>
        <w:tc>
          <w:tcPr>
            <w:tcW w:w="1318" w:type="pct"/>
            <w:tcBorders>
              <w:top w:val="nil"/>
              <w:left w:val="single" w:sz="8" w:space="0" w:color="auto"/>
              <w:bottom w:val="single" w:sz="8" w:space="0" w:color="000000"/>
              <w:right w:val="single" w:sz="4" w:space="0" w:color="auto"/>
            </w:tcBorders>
            <w:vAlign w:val="center"/>
            <w:hideMark/>
          </w:tcPr>
          <w:p w:rsidR="006E2D97" w:rsidRPr="00B037A2" w:rsidRDefault="006E2D97" w:rsidP="006E2D97">
            <w:pPr>
              <w:spacing w:after="0" w:line="240" w:lineRule="auto"/>
              <w:jc w:val="center"/>
              <w:rPr>
                <w:rFonts w:ascii="Sylfaen" w:eastAsia="Times New Roman" w:hAnsi="Sylfaen" w:cs="Calibri"/>
                <w:color w:val="000000"/>
                <w:sz w:val="14"/>
                <w:szCs w:val="14"/>
                <w:lang w:val="ka-GE"/>
              </w:rPr>
            </w:pPr>
            <w:r w:rsidRPr="00B037A2">
              <w:rPr>
                <w:rFonts w:ascii="Sylfaen" w:eastAsia="Times New Roman" w:hAnsi="Sylfaen" w:cs="Calibri"/>
                <w:color w:val="000000"/>
                <w:sz w:val="14"/>
                <w:szCs w:val="14"/>
              </w:rPr>
              <w:t> </w:t>
            </w:r>
            <w:r w:rsidRPr="00B037A2">
              <w:rPr>
                <w:rFonts w:ascii="Sylfaen" w:eastAsia="Times New Roman" w:hAnsi="Sylfaen" w:cs="Calibri"/>
                <w:color w:val="000000"/>
                <w:sz w:val="14"/>
                <w:szCs w:val="14"/>
                <w:lang w:val="ka-GE"/>
              </w:rPr>
              <w:t xml:space="preserve">დაფარული სასესხო ვალდებულებები წლების მიხედვით </w:t>
            </w:r>
          </w:p>
          <w:p w:rsidR="006E2D97" w:rsidRPr="00B037A2" w:rsidRDefault="006E2D97" w:rsidP="006E2D97">
            <w:pPr>
              <w:spacing w:after="0" w:line="240" w:lineRule="auto"/>
              <w:rPr>
                <w:rFonts w:ascii="Sylfaen" w:eastAsia="Times New Roman" w:hAnsi="Sylfaen" w:cs="Calibri"/>
                <w:color w:val="000000"/>
                <w:sz w:val="14"/>
                <w:szCs w:val="14"/>
              </w:rPr>
            </w:pPr>
          </w:p>
        </w:tc>
        <w:tc>
          <w:tcPr>
            <w:tcW w:w="490" w:type="pct"/>
            <w:tcBorders>
              <w:top w:val="nil"/>
              <w:left w:val="nil"/>
              <w:bottom w:val="single" w:sz="4" w:space="0" w:color="auto"/>
              <w:right w:val="single" w:sz="4" w:space="0" w:color="auto"/>
            </w:tcBorders>
            <w:shd w:val="clear" w:color="auto" w:fill="auto"/>
            <w:vAlign w:val="center"/>
            <w:hideMark/>
          </w:tcPr>
          <w:p w:rsidR="006E2D97" w:rsidRPr="00B037A2" w:rsidRDefault="006E2D97" w:rsidP="006E2D97">
            <w:pPr>
              <w:spacing w:after="0" w:line="240" w:lineRule="auto"/>
              <w:jc w:val="center"/>
              <w:rPr>
                <w:rFonts w:ascii="Sylfaen" w:eastAsia="Times New Roman" w:hAnsi="Sylfaen" w:cs="Calibri"/>
                <w:color w:val="000000"/>
                <w:sz w:val="14"/>
                <w:szCs w:val="14"/>
              </w:rPr>
            </w:pPr>
            <w:r w:rsidRPr="00B037A2">
              <w:rPr>
                <w:rFonts w:ascii="Sylfaen" w:eastAsia="Times New Roman" w:hAnsi="Sylfaen" w:cs="Calibri"/>
                <w:color w:val="000000"/>
                <w:sz w:val="14"/>
                <w:szCs w:val="14"/>
              </w:rPr>
              <w:t> </w:t>
            </w:r>
          </w:p>
          <w:p w:rsidR="006E2D97" w:rsidRPr="00B037A2" w:rsidRDefault="006E2D97" w:rsidP="006E2D97">
            <w:pPr>
              <w:spacing w:after="0" w:line="240" w:lineRule="auto"/>
              <w:jc w:val="center"/>
              <w:rPr>
                <w:rFonts w:ascii="Sylfaen" w:eastAsia="Times New Roman" w:hAnsi="Sylfaen" w:cs="Calibri"/>
                <w:color w:val="000000"/>
                <w:sz w:val="14"/>
                <w:szCs w:val="14"/>
              </w:rPr>
            </w:pPr>
            <w:r w:rsidRPr="00B037A2">
              <w:rPr>
                <w:rFonts w:ascii="Sylfaen" w:eastAsia="Times New Roman" w:hAnsi="Sylfaen" w:cs="Calibri"/>
                <w:color w:val="000000"/>
                <w:sz w:val="14"/>
                <w:szCs w:val="14"/>
                <w:lang w:val="ka-GE"/>
              </w:rPr>
              <w:t>4</w:t>
            </w:r>
          </w:p>
          <w:p w:rsidR="006E2D97" w:rsidRPr="00B037A2" w:rsidRDefault="006E2D97" w:rsidP="006E2D97">
            <w:pPr>
              <w:spacing w:after="0" w:line="240" w:lineRule="auto"/>
              <w:jc w:val="center"/>
              <w:rPr>
                <w:rFonts w:ascii="Sylfaen" w:eastAsia="Times New Roman" w:hAnsi="Sylfaen" w:cs="Calibri"/>
                <w:color w:val="000000"/>
                <w:sz w:val="14"/>
                <w:szCs w:val="14"/>
              </w:rPr>
            </w:pPr>
            <w:r w:rsidRPr="00B037A2">
              <w:rPr>
                <w:rFonts w:ascii="Sylfaen" w:eastAsia="Times New Roman" w:hAnsi="Sylfaen" w:cs="Calibri"/>
                <w:color w:val="000000"/>
                <w:sz w:val="14"/>
                <w:szCs w:val="14"/>
              </w:rPr>
              <w:t> </w:t>
            </w:r>
          </w:p>
        </w:tc>
        <w:tc>
          <w:tcPr>
            <w:tcW w:w="491" w:type="pct"/>
            <w:tcBorders>
              <w:top w:val="nil"/>
              <w:left w:val="nil"/>
              <w:bottom w:val="single" w:sz="4" w:space="0" w:color="auto"/>
              <w:right w:val="single" w:sz="4" w:space="0" w:color="auto"/>
            </w:tcBorders>
            <w:shd w:val="clear" w:color="auto" w:fill="auto"/>
            <w:vAlign w:val="center"/>
            <w:hideMark/>
          </w:tcPr>
          <w:p w:rsidR="006E2D97" w:rsidRPr="00B037A2" w:rsidRDefault="006E2D97" w:rsidP="006E2D97">
            <w:pPr>
              <w:spacing w:after="0" w:line="240" w:lineRule="auto"/>
              <w:jc w:val="center"/>
              <w:rPr>
                <w:rFonts w:ascii="Sylfaen" w:eastAsia="Times New Roman" w:hAnsi="Sylfaen" w:cs="Calibri"/>
                <w:color w:val="000000"/>
                <w:sz w:val="14"/>
                <w:szCs w:val="14"/>
              </w:rPr>
            </w:pPr>
            <w:r w:rsidRPr="00B037A2">
              <w:rPr>
                <w:rFonts w:ascii="Sylfaen" w:eastAsia="Times New Roman" w:hAnsi="Sylfaen" w:cs="Calibri"/>
                <w:color w:val="000000"/>
                <w:sz w:val="14"/>
                <w:szCs w:val="14"/>
              </w:rPr>
              <w:t> </w:t>
            </w:r>
          </w:p>
          <w:p w:rsidR="006E2D97" w:rsidRPr="00B037A2" w:rsidRDefault="006E2D97" w:rsidP="006E2D97">
            <w:pPr>
              <w:spacing w:after="0" w:line="240" w:lineRule="auto"/>
              <w:jc w:val="center"/>
              <w:rPr>
                <w:rFonts w:ascii="Sylfaen" w:eastAsia="Times New Roman" w:hAnsi="Sylfaen" w:cs="Calibri"/>
                <w:color w:val="000000"/>
                <w:sz w:val="14"/>
                <w:szCs w:val="14"/>
              </w:rPr>
            </w:pPr>
            <w:r w:rsidRPr="00B037A2">
              <w:rPr>
                <w:rFonts w:ascii="Sylfaen" w:eastAsia="Times New Roman" w:hAnsi="Sylfaen" w:cs="Calibri"/>
                <w:color w:val="000000"/>
                <w:sz w:val="14"/>
                <w:szCs w:val="14"/>
                <w:lang w:val="ka-GE"/>
              </w:rPr>
              <w:t>5</w:t>
            </w:r>
          </w:p>
          <w:p w:rsidR="006E2D97" w:rsidRPr="00B037A2" w:rsidRDefault="006E2D97" w:rsidP="006E2D97">
            <w:pPr>
              <w:spacing w:after="0" w:line="240" w:lineRule="auto"/>
              <w:jc w:val="center"/>
              <w:rPr>
                <w:rFonts w:ascii="Sylfaen" w:eastAsia="Times New Roman" w:hAnsi="Sylfaen" w:cs="Calibri"/>
                <w:color w:val="000000"/>
                <w:sz w:val="14"/>
                <w:szCs w:val="14"/>
              </w:rPr>
            </w:pPr>
            <w:r w:rsidRPr="00B037A2">
              <w:rPr>
                <w:rFonts w:ascii="Sylfaen" w:eastAsia="Times New Roman" w:hAnsi="Sylfaen" w:cs="Calibri"/>
                <w:color w:val="000000"/>
                <w:sz w:val="14"/>
                <w:szCs w:val="14"/>
              </w:rPr>
              <w:t> </w:t>
            </w:r>
          </w:p>
        </w:tc>
        <w:tc>
          <w:tcPr>
            <w:tcW w:w="826" w:type="pct"/>
            <w:tcBorders>
              <w:top w:val="nil"/>
              <w:left w:val="nil"/>
              <w:bottom w:val="single" w:sz="4" w:space="0" w:color="auto"/>
              <w:right w:val="single" w:sz="4" w:space="0" w:color="auto"/>
            </w:tcBorders>
            <w:shd w:val="clear" w:color="auto" w:fill="auto"/>
            <w:vAlign w:val="center"/>
            <w:hideMark/>
          </w:tcPr>
          <w:p w:rsidR="006E2D97" w:rsidRPr="00B037A2" w:rsidRDefault="006E2D97" w:rsidP="006E2D97">
            <w:pPr>
              <w:spacing w:after="0" w:line="240" w:lineRule="auto"/>
              <w:jc w:val="center"/>
              <w:rPr>
                <w:rFonts w:ascii="Sylfaen" w:eastAsia="Times New Roman" w:hAnsi="Sylfaen" w:cs="Calibri"/>
                <w:color w:val="000000"/>
                <w:sz w:val="14"/>
                <w:szCs w:val="14"/>
                <w:lang w:val="ka-GE"/>
              </w:rPr>
            </w:pPr>
            <w:r w:rsidRPr="00B037A2">
              <w:rPr>
                <w:rFonts w:ascii="Sylfaen" w:eastAsia="Times New Roman" w:hAnsi="Sylfaen" w:cs="Calibri"/>
                <w:color w:val="000000"/>
                <w:sz w:val="14"/>
                <w:szCs w:val="14"/>
                <w:lang w:val="ka-GE"/>
              </w:rPr>
              <w:t>5</w:t>
            </w:r>
          </w:p>
        </w:tc>
        <w:tc>
          <w:tcPr>
            <w:tcW w:w="841" w:type="pct"/>
            <w:tcBorders>
              <w:top w:val="nil"/>
              <w:left w:val="nil"/>
              <w:bottom w:val="single" w:sz="4" w:space="0" w:color="auto"/>
              <w:right w:val="single" w:sz="4" w:space="0" w:color="auto"/>
            </w:tcBorders>
            <w:shd w:val="clear" w:color="auto" w:fill="auto"/>
            <w:vAlign w:val="center"/>
            <w:hideMark/>
          </w:tcPr>
          <w:p w:rsidR="006E2D97" w:rsidRPr="00B037A2" w:rsidRDefault="006E2D97" w:rsidP="006E2D97">
            <w:pPr>
              <w:spacing w:after="0" w:line="240" w:lineRule="auto"/>
              <w:jc w:val="center"/>
              <w:rPr>
                <w:rFonts w:ascii="Sylfaen" w:eastAsia="Times New Roman" w:hAnsi="Sylfaen" w:cs="Calibri"/>
                <w:color w:val="000000"/>
                <w:sz w:val="14"/>
                <w:szCs w:val="14"/>
                <w:lang w:val="ka-GE"/>
              </w:rPr>
            </w:pPr>
            <w:r w:rsidRPr="00B037A2">
              <w:rPr>
                <w:rFonts w:ascii="Sylfaen" w:eastAsia="Times New Roman" w:hAnsi="Sylfaen" w:cs="Calibri"/>
                <w:color w:val="000000"/>
                <w:sz w:val="14"/>
                <w:szCs w:val="14"/>
                <w:lang w:val="ka-GE"/>
              </w:rPr>
              <w:t>0</w:t>
            </w:r>
          </w:p>
        </w:tc>
        <w:tc>
          <w:tcPr>
            <w:tcW w:w="818" w:type="pct"/>
            <w:tcBorders>
              <w:top w:val="nil"/>
              <w:left w:val="nil"/>
              <w:bottom w:val="single" w:sz="4" w:space="0" w:color="auto"/>
              <w:right w:val="single" w:sz="8" w:space="0" w:color="auto"/>
            </w:tcBorders>
            <w:shd w:val="clear" w:color="auto" w:fill="auto"/>
            <w:vAlign w:val="bottom"/>
            <w:hideMark/>
          </w:tcPr>
          <w:p w:rsidR="006E2D97" w:rsidRPr="00B037A2" w:rsidRDefault="006E2D97" w:rsidP="006E2D97">
            <w:pPr>
              <w:spacing w:after="0" w:line="240" w:lineRule="auto"/>
              <w:jc w:val="center"/>
              <w:rPr>
                <w:rFonts w:ascii="Sylfaen" w:eastAsia="Times New Roman" w:hAnsi="Sylfaen" w:cs="Calibri"/>
                <w:color w:val="000000"/>
                <w:sz w:val="14"/>
                <w:szCs w:val="14"/>
                <w:lang w:val="ka-GE"/>
              </w:rPr>
            </w:pPr>
          </w:p>
        </w:tc>
      </w:tr>
    </w:tbl>
    <w:p w:rsidR="00512F6C" w:rsidRPr="00B037A2" w:rsidRDefault="00C72054" w:rsidP="00B037A2">
      <w:pPr>
        <w:spacing w:line="276" w:lineRule="auto"/>
        <w:ind w:right="283"/>
        <w:jc w:val="both"/>
        <w:rPr>
          <w:rFonts w:ascii="Sylfaen" w:hAnsi="Sylfaen"/>
          <w:b/>
          <w:sz w:val="20"/>
          <w:szCs w:val="20"/>
          <w:lang w:val="ka-GE"/>
        </w:rPr>
      </w:pPr>
      <w:r w:rsidRPr="00C25A3C">
        <w:rPr>
          <w:rFonts w:ascii="Sylfaen" w:hAnsi="Sylfaen"/>
          <w:b/>
          <w:sz w:val="20"/>
          <w:szCs w:val="20"/>
          <w:lang w:val="ka-GE"/>
        </w:rPr>
        <w:t>ხარაგაულის მუნიციპალტეტის 2023 წლის სარეზერვო ფონდის ხარჯვა</w:t>
      </w:r>
      <w:r w:rsidR="00C25A3C" w:rsidRPr="00C25A3C">
        <w:rPr>
          <w:rFonts w:ascii="Sylfaen" w:hAnsi="Sylfaen"/>
          <w:b/>
          <w:sz w:val="20"/>
          <w:szCs w:val="20"/>
          <w:lang w:val="ka-GE"/>
        </w:rPr>
        <w:t xml:space="preserve"> პროგრამული კოდი 01 0201 </w:t>
      </w:r>
      <w:r w:rsidR="000A5C24" w:rsidRPr="00C25A3C">
        <w:rPr>
          <w:rFonts w:ascii="Sylfaen" w:hAnsi="Sylfaen"/>
          <w:sz w:val="20"/>
          <w:szCs w:val="20"/>
          <w:lang w:val="ka-GE"/>
        </w:rPr>
        <w:t xml:space="preserve">მუნიციპალიტეტმა 2023 წელს დაგეგმილი 80,0 ათასი ლარის სარეზერვო ფონდიდან </w:t>
      </w:r>
      <w:r w:rsidR="00ED793C" w:rsidRPr="00C25A3C">
        <w:rPr>
          <w:rFonts w:ascii="Sylfaen" w:hAnsi="Sylfaen"/>
          <w:sz w:val="20"/>
          <w:szCs w:val="20"/>
          <w:lang w:val="ka-GE"/>
        </w:rPr>
        <w:t xml:space="preserve"> მუნიციპალიტეტის მერის ბრძანებების საშუალებით </w:t>
      </w:r>
      <w:r w:rsidR="000A5C24" w:rsidRPr="00C25A3C">
        <w:rPr>
          <w:rFonts w:ascii="Sylfaen" w:hAnsi="Sylfaen"/>
          <w:sz w:val="20"/>
          <w:szCs w:val="20"/>
          <w:lang w:val="ka-GE"/>
        </w:rPr>
        <w:t>გამოიყენა და გადაანაწილა 64,3 ათასი ლარი</w:t>
      </w:r>
      <w:r w:rsidR="00ED793C" w:rsidRPr="00C25A3C">
        <w:rPr>
          <w:rFonts w:ascii="Sylfaen" w:hAnsi="Sylfaen"/>
          <w:sz w:val="20"/>
          <w:szCs w:val="20"/>
          <w:lang w:val="ka-GE"/>
        </w:rPr>
        <w:t>, მათ შორის</w:t>
      </w:r>
      <w:r w:rsidR="00512F6C" w:rsidRPr="00C25A3C">
        <w:rPr>
          <w:rFonts w:ascii="Sylfaen" w:hAnsi="Sylfaen"/>
          <w:sz w:val="20"/>
          <w:szCs w:val="20"/>
          <w:lang w:val="ka-GE"/>
        </w:rPr>
        <w:t>:</w:t>
      </w:r>
      <w:r w:rsidR="00512F6C" w:rsidRPr="00C25A3C">
        <w:rPr>
          <w:rFonts w:ascii="Sylfaen" w:hAnsi="Sylfaen"/>
          <w:b/>
          <w:sz w:val="20"/>
          <w:szCs w:val="20"/>
          <w:lang w:val="ka-GE"/>
        </w:rPr>
        <w:t xml:space="preserve"> </w:t>
      </w:r>
      <w:r w:rsidR="00512F6C" w:rsidRPr="00C25A3C">
        <w:rPr>
          <w:rFonts w:ascii="Sylfaen" w:eastAsia="Times New Roman" w:hAnsi="Sylfaen" w:cs="Times New Roman"/>
          <w:sz w:val="20"/>
          <w:szCs w:val="20"/>
          <w:lang w:val="ka-GE" w:eastAsia="ru-RU"/>
        </w:rPr>
        <w:t xml:space="preserve"> </w:t>
      </w:r>
      <w:r w:rsidR="00512F6C" w:rsidRPr="00C25A3C">
        <w:rPr>
          <w:rFonts w:ascii="Sylfaen" w:eastAsia="Times New Roman" w:hAnsi="Sylfaen" w:cs="Times New Roman"/>
          <w:sz w:val="20"/>
          <w:szCs w:val="20"/>
          <w:lang w:eastAsia="ru-RU"/>
        </w:rPr>
        <w:t xml:space="preserve">12,6  </w:t>
      </w:r>
      <w:r w:rsidR="00512F6C" w:rsidRPr="00C25A3C">
        <w:rPr>
          <w:rFonts w:ascii="Sylfaen" w:eastAsia="Times New Roman" w:hAnsi="Sylfaen" w:cs="Times New Roman"/>
          <w:sz w:val="20"/>
          <w:szCs w:val="20"/>
          <w:lang w:val="ka-GE" w:eastAsia="ru-RU"/>
        </w:rPr>
        <w:t xml:space="preserve">ლარი მიმართული სამკურნალო და საოპერაციო ხარჯების დახმარებაზე; </w:t>
      </w:r>
      <w:r w:rsidR="00512F6C" w:rsidRPr="00C25A3C">
        <w:rPr>
          <w:rFonts w:ascii="Sylfaen" w:eastAsia="Times New Roman" w:hAnsi="Sylfaen" w:cs="Times New Roman"/>
          <w:sz w:val="20"/>
          <w:szCs w:val="20"/>
          <w:lang w:eastAsia="ru-RU"/>
        </w:rPr>
        <w:t xml:space="preserve">10,5 </w:t>
      </w:r>
      <w:r w:rsidR="00512F6C" w:rsidRPr="00C25A3C">
        <w:rPr>
          <w:rFonts w:ascii="Sylfaen" w:eastAsia="Times New Roman" w:hAnsi="Sylfaen" w:cs="Times New Roman"/>
          <w:sz w:val="20"/>
          <w:szCs w:val="20"/>
          <w:lang w:val="ka-GE" w:eastAsia="ru-RU"/>
        </w:rPr>
        <w:t xml:space="preserve"> ათასი ლარი მიიმართულია ერთჯერად ფინანსურ დახმარებაზე; 4,8 ლარი მიმართულია სტიქიის შედეგად დაზარალებული და/ან მძიმე საცხოვრებელი პირობების მქონე ოჯახების დახმარებაზე; 2,8 ათასი ლარი გზების კაპიტალურ მშენებლობაზე;</w:t>
      </w:r>
    </w:p>
    <w:p w:rsidR="00512F6C" w:rsidRPr="00C25A3C" w:rsidRDefault="00512F6C" w:rsidP="00C7780E">
      <w:pPr>
        <w:spacing w:after="0" w:line="240" w:lineRule="auto"/>
        <w:jc w:val="both"/>
        <w:rPr>
          <w:rFonts w:ascii="Sylfaen" w:eastAsia="Times New Roman" w:hAnsi="Sylfaen" w:cs="Times New Roman"/>
          <w:sz w:val="20"/>
          <w:szCs w:val="20"/>
          <w:lang w:val="ka-GE" w:eastAsia="ru-RU"/>
        </w:rPr>
      </w:pPr>
      <w:r w:rsidRPr="00C25A3C">
        <w:rPr>
          <w:rFonts w:ascii="Sylfaen" w:eastAsia="Times New Roman" w:hAnsi="Sylfaen" w:cs="Times New Roman"/>
          <w:sz w:val="20"/>
          <w:szCs w:val="20"/>
          <w:lang w:val="ka-GE" w:eastAsia="ru-RU"/>
        </w:rPr>
        <w:t xml:space="preserve">4,9 ათასი ლარი ხიდების და ხიდბოგირების  რეაბილიტაციაზე; </w:t>
      </w:r>
    </w:p>
    <w:p w:rsidR="00512F6C" w:rsidRPr="00C25A3C" w:rsidRDefault="00512F6C" w:rsidP="00C7780E">
      <w:pPr>
        <w:spacing w:after="0" w:line="240" w:lineRule="auto"/>
        <w:jc w:val="both"/>
        <w:rPr>
          <w:rFonts w:ascii="Sylfaen" w:eastAsia="Times New Roman" w:hAnsi="Sylfaen" w:cs="Times New Roman"/>
          <w:sz w:val="20"/>
          <w:szCs w:val="20"/>
          <w:lang w:val="ka-GE" w:eastAsia="ru-RU"/>
        </w:rPr>
      </w:pPr>
      <w:r w:rsidRPr="00C25A3C">
        <w:rPr>
          <w:rFonts w:ascii="Sylfaen" w:eastAsia="Times New Roman" w:hAnsi="Sylfaen" w:cs="Times New Roman"/>
          <w:sz w:val="20"/>
          <w:szCs w:val="20"/>
          <w:lang w:val="ka-GE" w:eastAsia="ru-RU"/>
        </w:rPr>
        <w:t>28,7 ათასი ლარი სანიაღვრე არხების ადა მდინარეების ნაპირსამაგრების მოწყობაზე</w:t>
      </w:r>
    </w:p>
    <w:p w:rsidR="000A5C24" w:rsidRPr="00C25A3C" w:rsidRDefault="00C7780E" w:rsidP="000A77EC">
      <w:pPr>
        <w:spacing w:line="276" w:lineRule="auto"/>
        <w:ind w:right="283"/>
        <w:jc w:val="both"/>
        <w:rPr>
          <w:rFonts w:ascii="Sylfaen" w:hAnsi="Sylfaen"/>
          <w:b/>
          <w:sz w:val="12"/>
          <w:szCs w:val="12"/>
          <w:lang w:val="ka-GE"/>
        </w:rPr>
      </w:pPr>
      <w:r w:rsidRPr="00C25A3C">
        <w:rPr>
          <w:rFonts w:ascii="Sylfaen" w:hAnsi="Sylfaen"/>
          <w:b/>
          <w:sz w:val="12"/>
          <w:szCs w:val="12"/>
          <w:lang w:val="ka-GE"/>
        </w:rPr>
        <w:t xml:space="preserve">ცხრ. N 21 </w:t>
      </w:r>
    </w:p>
    <w:tbl>
      <w:tblPr>
        <w:tblW w:w="0" w:type="auto"/>
        <w:tblInd w:w="108" w:type="dxa"/>
        <w:tblLayout w:type="fixed"/>
        <w:tblLook w:val="04A0" w:firstRow="1" w:lastRow="0" w:firstColumn="1" w:lastColumn="0" w:noHBand="0" w:noVBand="1"/>
      </w:tblPr>
      <w:tblGrid>
        <w:gridCol w:w="379"/>
        <w:gridCol w:w="897"/>
        <w:gridCol w:w="1559"/>
        <w:gridCol w:w="6521"/>
        <w:gridCol w:w="1383"/>
      </w:tblGrid>
      <w:tr w:rsidR="009A27D2" w:rsidRPr="00C25A3C" w:rsidTr="00C7780E">
        <w:trPr>
          <w:trHeight w:val="175"/>
          <w:tblHeader/>
        </w:trPr>
        <w:tc>
          <w:tcPr>
            <w:tcW w:w="379"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rsidR="00C72054" w:rsidRPr="00C25A3C" w:rsidRDefault="00C72054" w:rsidP="00C72054">
            <w:pPr>
              <w:spacing w:after="0" w:line="240" w:lineRule="auto"/>
              <w:rPr>
                <w:rFonts w:ascii="Calibri" w:eastAsia="Times New Roman" w:hAnsi="Calibri" w:cs="Calibri"/>
                <w:color w:val="000000"/>
                <w:sz w:val="16"/>
                <w:szCs w:val="16"/>
              </w:rPr>
            </w:pPr>
            <w:r w:rsidRPr="00C25A3C">
              <w:rPr>
                <w:rFonts w:ascii="Calibri" w:eastAsia="Times New Roman" w:hAnsi="Calibri" w:cs="Calibri"/>
                <w:color w:val="000000"/>
                <w:sz w:val="16"/>
                <w:szCs w:val="16"/>
              </w:rPr>
              <w:t>N</w:t>
            </w:r>
          </w:p>
        </w:tc>
        <w:tc>
          <w:tcPr>
            <w:tcW w:w="897" w:type="dxa"/>
            <w:tcBorders>
              <w:top w:val="single" w:sz="8" w:space="0" w:color="auto"/>
              <w:left w:val="nil"/>
              <w:bottom w:val="single" w:sz="4" w:space="0" w:color="auto"/>
              <w:right w:val="single" w:sz="4" w:space="0" w:color="auto"/>
            </w:tcBorders>
            <w:shd w:val="clear" w:color="000000" w:fill="D9D9D9"/>
            <w:noWrap/>
            <w:vAlign w:val="center"/>
            <w:hideMark/>
          </w:tcPr>
          <w:p w:rsidR="00C72054" w:rsidRPr="00C25A3C" w:rsidRDefault="00C72054" w:rsidP="00C72054">
            <w:pPr>
              <w:spacing w:after="0" w:line="240" w:lineRule="auto"/>
              <w:rPr>
                <w:rFonts w:ascii="Sylfaen" w:eastAsia="Times New Roman" w:hAnsi="Sylfaen" w:cs="Calibri"/>
                <w:color w:val="000000"/>
                <w:sz w:val="16"/>
                <w:szCs w:val="16"/>
              </w:rPr>
            </w:pPr>
            <w:r w:rsidRPr="00C25A3C">
              <w:rPr>
                <w:rFonts w:ascii="Sylfaen" w:eastAsia="Times New Roman" w:hAnsi="Sylfaen" w:cs="Calibri"/>
                <w:color w:val="000000"/>
                <w:sz w:val="16"/>
                <w:szCs w:val="16"/>
              </w:rPr>
              <w:t>ორგან</w:t>
            </w:r>
            <w:r w:rsidRPr="00C25A3C">
              <w:rPr>
                <w:rFonts w:ascii="Calibri" w:eastAsia="Times New Roman" w:hAnsi="Calibri" w:cs="Calibri"/>
                <w:color w:val="000000"/>
                <w:sz w:val="16"/>
                <w:szCs w:val="16"/>
              </w:rPr>
              <w:t>.</w:t>
            </w:r>
            <w:r w:rsidRPr="00C25A3C">
              <w:rPr>
                <w:rFonts w:ascii="Sylfaen" w:eastAsia="Times New Roman" w:hAnsi="Sylfaen" w:cs="Calibri"/>
                <w:color w:val="000000"/>
                <w:sz w:val="16"/>
                <w:szCs w:val="16"/>
              </w:rPr>
              <w:t>კოდი</w:t>
            </w:r>
          </w:p>
        </w:tc>
        <w:tc>
          <w:tcPr>
            <w:tcW w:w="1559" w:type="dxa"/>
            <w:tcBorders>
              <w:top w:val="single" w:sz="8" w:space="0" w:color="auto"/>
              <w:left w:val="nil"/>
              <w:bottom w:val="single" w:sz="4" w:space="0" w:color="auto"/>
              <w:right w:val="single" w:sz="4" w:space="0" w:color="auto"/>
            </w:tcBorders>
            <w:shd w:val="clear" w:color="000000" w:fill="D9D9D9"/>
            <w:noWrap/>
            <w:vAlign w:val="center"/>
            <w:hideMark/>
          </w:tcPr>
          <w:p w:rsidR="00C72054" w:rsidRPr="00C25A3C" w:rsidRDefault="00C72054" w:rsidP="00C72054">
            <w:pPr>
              <w:spacing w:after="0" w:line="240" w:lineRule="auto"/>
              <w:rPr>
                <w:rFonts w:ascii="Sylfaen" w:eastAsia="Times New Roman" w:hAnsi="Sylfaen" w:cs="Calibri"/>
                <w:color w:val="000000"/>
                <w:sz w:val="16"/>
                <w:szCs w:val="16"/>
              </w:rPr>
            </w:pPr>
            <w:r w:rsidRPr="00C25A3C">
              <w:rPr>
                <w:rFonts w:ascii="Sylfaen" w:eastAsia="Times New Roman" w:hAnsi="Sylfaen" w:cs="Calibri"/>
                <w:color w:val="000000"/>
                <w:sz w:val="16"/>
                <w:szCs w:val="16"/>
              </w:rPr>
              <w:t>ბრძანების</w:t>
            </w:r>
            <w:r w:rsidRPr="00C25A3C">
              <w:rPr>
                <w:rFonts w:ascii="Calibri" w:eastAsia="Times New Roman" w:hAnsi="Calibri" w:cs="Calibri"/>
                <w:color w:val="000000"/>
                <w:sz w:val="16"/>
                <w:szCs w:val="16"/>
              </w:rPr>
              <w:t xml:space="preserve"> </w:t>
            </w:r>
            <w:r w:rsidRPr="00C25A3C">
              <w:rPr>
                <w:rFonts w:ascii="Sylfaen" w:eastAsia="Times New Roman" w:hAnsi="Sylfaen" w:cs="Calibri"/>
                <w:color w:val="000000"/>
                <w:sz w:val="16"/>
                <w:szCs w:val="16"/>
              </w:rPr>
              <w:t>ნომერი</w:t>
            </w:r>
          </w:p>
        </w:tc>
        <w:tc>
          <w:tcPr>
            <w:tcW w:w="6521" w:type="dxa"/>
            <w:tcBorders>
              <w:top w:val="single" w:sz="8" w:space="0" w:color="auto"/>
              <w:left w:val="nil"/>
              <w:bottom w:val="single" w:sz="4" w:space="0" w:color="auto"/>
              <w:right w:val="single" w:sz="4" w:space="0" w:color="auto"/>
            </w:tcBorders>
            <w:shd w:val="clear" w:color="000000" w:fill="D9D9D9"/>
            <w:vAlign w:val="center"/>
            <w:hideMark/>
          </w:tcPr>
          <w:p w:rsidR="00C72054" w:rsidRPr="00C25A3C" w:rsidRDefault="00C72054" w:rsidP="00C72054">
            <w:pPr>
              <w:spacing w:after="0" w:line="240" w:lineRule="auto"/>
              <w:rPr>
                <w:rFonts w:ascii="Calibri" w:eastAsia="Times New Roman" w:hAnsi="Calibri" w:cs="Calibri"/>
                <w:color w:val="000000"/>
                <w:sz w:val="16"/>
                <w:szCs w:val="16"/>
              </w:rPr>
            </w:pPr>
            <w:r w:rsidRPr="00C25A3C">
              <w:rPr>
                <w:rFonts w:ascii="Calibri" w:eastAsia="Times New Roman" w:hAnsi="Calibri" w:cs="Calibri"/>
                <w:color w:val="000000"/>
                <w:sz w:val="16"/>
                <w:szCs w:val="16"/>
              </w:rPr>
              <w:t xml:space="preserve"> </w:t>
            </w:r>
            <w:r w:rsidRPr="00C25A3C">
              <w:rPr>
                <w:rFonts w:ascii="Sylfaen" w:eastAsia="Times New Roman" w:hAnsi="Sylfaen" w:cs="Calibri"/>
                <w:color w:val="000000"/>
                <w:sz w:val="16"/>
                <w:szCs w:val="16"/>
              </w:rPr>
              <w:t>ხარჯის</w:t>
            </w:r>
            <w:r w:rsidRPr="00C25A3C">
              <w:rPr>
                <w:rFonts w:ascii="Calibri" w:eastAsia="Times New Roman" w:hAnsi="Calibri" w:cs="Calibri"/>
                <w:color w:val="000000"/>
                <w:sz w:val="16"/>
                <w:szCs w:val="16"/>
              </w:rPr>
              <w:t xml:space="preserve"> </w:t>
            </w:r>
            <w:r w:rsidRPr="00C25A3C">
              <w:rPr>
                <w:rFonts w:ascii="Sylfaen" w:eastAsia="Times New Roman" w:hAnsi="Sylfaen" w:cs="Calibri"/>
                <w:color w:val="000000"/>
                <w:sz w:val="16"/>
                <w:szCs w:val="16"/>
              </w:rPr>
              <w:t>დანიშნულება</w:t>
            </w:r>
          </w:p>
        </w:tc>
        <w:tc>
          <w:tcPr>
            <w:tcW w:w="1383" w:type="dxa"/>
            <w:tcBorders>
              <w:top w:val="single" w:sz="8" w:space="0" w:color="auto"/>
              <w:left w:val="nil"/>
              <w:bottom w:val="single" w:sz="4" w:space="0" w:color="auto"/>
              <w:right w:val="single" w:sz="8" w:space="0" w:color="auto"/>
            </w:tcBorders>
            <w:shd w:val="clear" w:color="000000" w:fill="D9D9D9"/>
            <w:noWrap/>
            <w:vAlign w:val="center"/>
            <w:hideMark/>
          </w:tcPr>
          <w:p w:rsidR="00C72054" w:rsidRPr="00C25A3C" w:rsidRDefault="00C72054" w:rsidP="00C72054">
            <w:pPr>
              <w:spacing w:after="0" w:line="240" w:lineRule="auto"/>
              <w:rPr>
                <w:rFonts w:ascii="Sylfaen" w:eastAsia="Times New Roman" w:hAnsi="Sylfaen" w:cs="Calibri"/>
                <w:color w:val="000000"/>
                <w:sz w:val="16"/>
                <w:szCs w:val="16"/>
              </w:rPr>
            </w:pPr>
            <w:r w:rsidRPr="00C25A3C">
              <w:rPr>
                <w:rFonts w:ascii="Sylfaen" w:eastAsia="Times New Roman" w:hAnsi="Sylfaen" w:cs="Calibri"/>
                <w:color w:val="000000"/>
                <w:sz w:val="16"/>
                <w:szCs w:val="16"/>
              </w:rPr>
              <w:t>თანხა</w:t>
            </w:r>
          </w:p>
        </w:tc>
      </w:tr>
      <w:tr w:rsidR="006155CF" w:rsidRPr="00C25A3C" w:rsidTr="00C7780E">
        <w:trPr>
          <w:trHeight w:val="58"/>
        </w:trPr>
        <w:tc>
          <w:tcPr>
            <w:tcW w:w="379" w:type="dxa"/>
            <w:tcBorders>
              <w:top w:val="nil"/>
              <w:left w:val="single" w:sz="8" w:space="0" w:color="auto"/>
              <w:bottom w:val="single" w:sz="4" w:space="0" w:color="auto"/>
              <w:right w:val="single" w:sz="4" w:space="0" w:color="auto"/>
            </w:tcBorders>
            <w:shd w:val="clear" w:color="auto" w:fill="auto"/>
            <w:noWrap/>
            <w:vAlign w:val="center"/>
            <w:hideMark/>
          </w:tcPr>
          <w:p w:rsidR="00C72054" w:rsidRPr="00C25A3C" w:rsidRDefault="00C72054" w:rsidP="00C72054">
            <w:pPr>
              <w:spacing w:after="0" w:line="240" w:lineRule="auto"/>
              <w:jc w:val="right"/>
              <w:rPr>
                <w:rFonts w:ascii="Calibri" w:eastAsia="Times New Roman" w:hAnsi="Calibri" w:cs="Calibri"/>
                <w:color w:val="000000"/>
                <w:sz w:val="16"/>
                <w:szCs w:val="16"/>
              </w:rPr>
            </w:pPr>
            <w:r w:rsidRPr="00C25A3C">
              <w:rPr>
                <w:rFonts w:ascii="Calibri" w:eastAsia="Times New Roman" w:hAnsi="Calibri" w:cs="Calibri"/>
                <w:color w:val="000000"/>
                <w:sz w:val="16"/>
                <w:szCs w:val="16"/>
              </w:rPr>
              <w:t>1</w:t>
            </w:r>
          </w:p>
        </w:tc>
        <w:tc>
          <w:tcPr>
            <w:tcW w:w="897" w:type="dxa"/>
            <w:tcBorders>
              <w:top w:val="nil"/>
              <w:left w:val="nil"/>
              <w:bottom w:val="single" w:sz="4" w:space="0" w:color="auto"/>
              <w:right w:val="single" w:sz="4" w:space="0" w:color="auto"/>
            </w:tcBorders>
            <w:shd w:val="clear" w:color="auto" w:fill="auto"/>
            <w:vAlign w:val="center"/>
            <w:hideMark/>
          </w:tcPr>
          <w:p w:rsidR="00C72054" w:rsidRPr="00C25A3C" w:rsidRDefault="00C72054" w:rsidP="00C72054">
            <w:pPr>
              <w:spacing w:after="0" w:line="240" w:lineRule="auto"/>
              <w:rPr>
                <w:rFonts w:ascii="Calibri" w:eastAsia="Times New Roman" w:hAnsi="Calibri" w:cs="Calibri"/>
                <w:color w:val="000000"/>
                <w:sz w:val="16"/>
                <w:szCs w:val="16"/>
              </w:rPr>
            </w:pPr>
            <w:r w:rsidRPr="00C25A3C">
              <w:rPr>
                <w:rFonts w:ascii="Calibri" w:eastAsia="Times New Roman" w:hAnsi="Calibri" w:cs="Calibri"/>
                <w:color w:val="000000"/>
                <w:sz w:val="16"/>
                <w:szCs w:val="16"/>
              </w:rPr>
              <w:t>06 03 17</w:t>
            </w:r>
          </w:p>
        </w:tc>
        <w:tc>
          <w:tcPr>
            <w:tcW w:w="1559" w:type="dxa"/>
            <w:tcBorders>
              <w:top w:val="nil"/>
              <w:left w:val="nil"/>
              <w:bottom w:val="single" w:sz="4" w:space="0" w:color="auto"/>
              <w:right w:val="single" w:sz="4" w:space="0" w:color="auto"/>
            </w:tcBorders>
            <w:shd w:val="clear" w:color="auto" w:fill="auto"/>
            <w:vAlign w:val="center"/>
            <w:hideMark/>
          </w:tcPr>
          <w:p w:rsidR="00C72054" w:rsidRPr="00C25A3C" w:rsidRDefault="00C72054" w:rsidP="00C72054">
            <w:pPr>
              <w:spacing w:after="0" w:line="240" w:lineRule="auto"/>
              <w:rPr>
                <w:rFonts w:ascii="Calibri" w:eastAsia="Times New Roman" w:hAnsi="Calibri" w:cs="Calibri"/>
                <w:color w:val="000000"/>
                <w:sz w:val="16"/>
                <w:szCs w:val="16"/>
              </w:rPr>
            </w:pPr>
            <w:r w:rsidRPr="00C25A3C">
              <w:rPr>
                <w:rFonts w:ascii="Calibri" w:eastAsia="Times New Roman" w:hAnsi="Calibri" w:cs="Calibri"/>
                <w:color w:val="000000"/>
                <w:sz w:val="16"/>
                <w:szCs w:val="16"/>
              </w:rPr>
              <w:t>ბ68.68230413</w:t>
            </w:r>
            <w:r w:rsidR="009A27D2" w:rsidRPr="00C25A3C">
              <w:rPr>
                <w:rFonts w:ascii="Calibri" w:eastAsia="Times New Roman" w:hAnsi="Calibri" w:cs="Calibri"/>
                <w:color w:val="000000"/>
                <w:sz w:val="16"/>
                <w:szCs w:val="16"/>
                <w:lang w:val="ka-GE"/>
              </w:rPr>
              <w:t xml:space="preserve">               </w:t>
            </w:r>
            <w:r w:rsidRPr="00C25A3C">
              <w:rPr>
                <w:rFonts w:ascii="Calibri" w:eastAsia="Times New Roman" w:hAnsi="Calibri" w:cs="Calibri"/>
                <w:color w:val="000000"/>
                <w:sz w:val="16"/>
                <w:szCs w:val="16"/>
              </w:rPr>
              <w:t xml:space="preserve"> ( 10.02.2023)</w:t>
            </w:r>
          </w:p>
        </w:tc>
        <w:tc>
          <w:tcPr>
            <w:tcW w:w="6521" w:type="dxa"/>
            <w:tcBorders>
              <w:top w:val="nil"/>
              <w:left w:val="nil"/>
              <w:bottom w:val="single" w:sz="4" w:space="0" w:color="auto"/>
              <w:right w:val="single" w:sz="4" w:space="0" w:color="auto"/>
            </w:tcBorders>
            <w:shd w:val="clear" w:color="auto" w:fill="auto"/>
            <w:vAlign w:val="center"/>
            <w:hideMark/>
          </w:tcPr>
          <w:p w:rsidR="00C72054" w:rsidRPr="00C25A3C" w:rsidRDefault="00C72054" w:rsidP="00B95589">
            <w:pPr>
              <w:spacing w:after="0" w:line="240" w:lineRule="auto"/>
              <w:rPr>
                <w:rFonts w:ascii="Sylfaen" w:eastAsia="Times New Roman" w:hAnsi="Sylfaen" w:cs="Calibri"/>
                <w:color w:val="000000"/>
                <w:sz w:val="16"/>
                <w:szCs w:val="16"/>
              </w:rPr>
            </w:pPr>
            <w:r w:rsidRPr="00C25A3C">
              <w:rPr>
                <w:rFonts w:ascii="Sylfaen" w:eastAsia="Times New Roman" w:hAnsi="Sylfaen" w:cs="Calibri"/>
                <w:color w:val="000000"/>
                <w:sz w:val="16"/>
                <w:szCs w:val="16"/>
              </w:rPr>
              <w:t>სოფ.ლაშეში მცხოვრები ხ</w:t>
            </w:r>
            <w:r w:rsidR="00B95589" w:rsidRPr="00C25A3C">
              <w:rPr>
                <w:rFonts w:ascii="Sylfaen" w:eastAsia="Times New Roman" w:hAnsi="Sylfaen" w:cs="Calibri"/>
                <w:color w:val="000000"/>
                <w:sz w:val="16"/>
                <w:szCs w:val="16"/>
              </w:rPr>
              <w:t xml:space="preserve">ანძრის შედეგად დაზარალებული </w:t>
            </w:r>
            <w:r w:rsidR="00B95589" w:rsidRPr="00C25A3C">
              <w:rPr>
                <w:rFonts w:ascii="Sylfaen" w:eastAsia="Times New Roman" w:hAnsi="Sylfaen" w:cs="Calibri"/>
                <w:color w:val="000000"/>
                <w:sz w:val="16"/>
                <w:szCs w:val="16"/>
                <w:lang w:val="ka-GE"/>
              </w:rPr>
              <w:t xml:space="preserve">მოქალაქის </w:t>
            </w:r>
            <w:r w:rsidRPr="00C25A3C">
              <w:rPr>
                <w:rFonts w:ascii="Sylfaen" w:eastAsia="Times New Roman" w:hAnsi="Sylfaen" w:cs="Calibri"/>
                <w:color w:val="000000"/>
                <w:sz w:val="16"/>
                <w:szCs w:val="16"/>
              </w:rPr>
              <w:t>დახმარება</w:t>
            </w:r>
          </w:p>
        </w:tc>
        <w:tc>
          <w:tcPr>
            <w:tcW w:w="1383" w:type="dxa"/>
            <w:tcBorders>
              <w:top w:val="nil"/>
              <w:left w:val="nil"/>
              <w:bottom w:val="single" w:sz="4" w:space="0" w:color="auto"/>
              <w:right w:val="single" w:sz="8" w:space="0" w:color="auto"/>
            </w:tcBorders>
            <w:shd w:val="clear" w:color="auto" w:fill="auto"/>
            <w:noWrap/>
            <w:vAlign w:val="center"/>
            <w:hideMark/>
          </w:tcPr>
          <w:p w:rsidR="00C72054" w:rsidRPr="00C25A3C" w:rsidRDefault="00C72054" w:rsidP="006155CF">
            <w:pPr>
              <w:spacing w:after="0" w:line="240" w:lineRule="auto"/>
              <w:rPr>
                <w:rFonts w:ascii="Calibri" w:eastAsia="Times New Roman" w:hAnsi="Calibri" w:cs="Calibri"/>
                <w:b/>
                <w:bCs/>
                <w:color w:val="000000"/>
                <w:sz w:val="16"/>
                <w:szCs w:val="16"/>
              </w:rPr>
            </w:pPr>
            <w:r w:rsidRPr="00C25A3C">
              <w:rPr>
                <w:rFonts w:ascii="Calibri" w:eastAsia="Times New Roman" w:hAnsi="Calibri" w:cs="Calibri"/>
                <w:b/>
                <w:bCs/>
                <w:color w:val="000000"/>
                <w:sz w:val="16"/>
                <w:szCs w:val="16"/>
              </w:rPr>
              <w:t xml:space="preserve">            1 600 </w:t>
            </w:r>
          </w:p>
        </w:tc>
      </w:tr>
      <w:tr w:rsidR="009A27D2" w:rsidRPr="00C25A3C" w:rsidTr="00C7780E">
        <w:trPr>
          <w:trHeight w:val="89"/>
        </w:trPr>
        <w:tc>
          <w:tcPr>
            <w:tcW w:w="379" w:type="dxa"/>
            <w:tcBorders>
              <w:top w:val="nil"/>
              <w:left w:val="single" w:sz="8" w:space="0" w:color="auto"/>
              <w:bottom w:val="single" w:sz="4" w:space="0" w:color="auto"/>
              <w:right w:val="single" w:sz="4" w:space="0" w:color="auto"/>
            </w:tcBorders>
            <w:shd w:val="clear" w:color="000000" w:fill="FFFF00"/>
            <w:noWrap/>
            <w:vAlign w:val="center"/>
            <w:hideMark/>
          </w:tcPr>
          <w:p w:rsidR="00C72054" w:rsidRPr="00C25A3C" w:rsidRDefault="00C72054" w:rsidP="00C72054">
            <w:pPr>
              <w:spacing w:after="0" w:line="240" w:lineRule="auto"/>
              <w:jc w:val="right"/>
              <w:rPr>
                <w:rFonts w:ascii="Calibri" w:eastAsia="Times New Roman" w:hAnsi="Calibri" w:cs="Calibri"/>
                <w:color w:val="000000"/>
                <w:sz w:val="16"/>
                <w:szCs w:val="16"/>
              </w:rPr>
            </w:pPr>
            <w:r w:rsidRPr="00C25A3C">
              <w:rPr>
                <w:rFonts w:ascii="Calibri" w:eastAsia="Times New Roman" w:hAnsi="Calibri" w:cs="Calibri"/>
                <w:color w:val="000000"/>
                <w:sz w:val="16"/>
                <w:szCs w:val="16"/>
              </w:rPr>
              <w:t>2</w:t>
            </w:r>
          </w:p>
        </w:tc>
        <w:tc>
          <w:tcPr>
            <w:tcW w:w="897" w:type="dxa"/>
            <w:tcBorders>
              <w:top w:val="nil"/>
              <w:left w:val="nil"/>
              <w:bottom w:val="single" w:sz="4" w:space="0" w:color="auto"/>
              <w:right w:val="single" w:sz="4" w:space="0" w:color="auto"/>
            </w:tcBorders>
            <w:shd w:val="clear" w:color="000000" w:fill="FFFF00"/>
            <w:noWrap/>
            <w:vAlign w:val="center"/>
            <w:hideMark/>
          </w:tcPr>
          <w:p w:rsidR="00C72054" w:rsidRPr="00C25A3C" w:rsidRDefault="00C72054" w:rsidP="00C72054">
            <w:pPr>
              <w:spacing w:after="0" w:line="240" w:lineRule="auto"/>
              <w:rPr>
                <w:rFonts w:ascii="Calibri" w:eastAsia="Times New Roman" w:hAnsi="Calibri" w:cs="Calibri"/>
                <w:color w:val="000000"/>
                <w:sz w:val="16"/>
                <w:szCs w:val="16"/>
              </w:rPr>
            </w:pPr>
            <w:r w:rsidRPr="00C25A3C">
              <w:rPr>
                <w:rFonts w:ascii="Calibri" w:eastAsia="Times New Roman" w:hAnsi="Calibri" w:cs="Calibri"/>
                <w:color w:val="000000"/>
                <w:sz w:val="16"/>
                <w:szCs w:val="16"/>
              </w:rPr>
              <w:t>06 03 17</w:t>
            </w:r>
          </w:p>
        </w:tc>
        <w:tc>
          <w:tcPr>
            <w:tcW w:w="1559" w:type="dxa"/>
            <w:tcBorders>
              <w:top w:val="nil"/>
              <w:left w:val="nil"/>
              <w:bottom w:val="single" w:sz="4" w:space="0" w:color="auto"/>
              <w:right w:val="single" w:sz="4" w:space="0" w:color="auto"/>
            </w:tcBorders>
            <w:shd w:val="clear" w:color="000000" w:fill="FFFF00"/>
            <w:vAlign w:val="center"/>
            <w:hideMark/>
          </w:tcPr>
          <w:p w:rsidR="00C72054" w:rsidRPr="00C25A3C" w:rsidRDefault="00C72054" w:rsidP="00C72054">
            <w:pPr>
              <w:spacing w:after="0" w:line="240" w:lineRule="auto"/>
              <w:rPr>
                <w:rFonts w:ascii="Calibri" w:eastAsia="Times New Roman" w:hAnsi="Calibri" w:cs="Calibri"/>
                <w:color w:val="000000"/>
                <w:sz w:val="16"/>
                <w:szCs w:val="16"/>
              </w:rPr>
            </w:pPr>
            <w:r w:rsidRPr="00C25A3C">
              <w:rPr>
                <w:rFonts w:ascii="Calibri" w:eastAsia="Times New Roman" w:hAnsi="Calibri" w:cs="Calibri"/>
                <w:color w:val="000000"/>
                <w:sz w:val="16"/>
                <w:szCs w:val="16"/>
              </w:rPr>
              <w:t xml:space="preserve">ბ68.68230548 </w:t>
            </w:r>
            <w:r w:rsidR="009A27D2" w:rsidRPr="00C25A3C">
              <w:rPr>
                <w:rFonts w:ascii="Calibri" w:eastAsia="Times New Roman" w:hAnsi="Calibri" w:cs="Calibri"/>
                <w:color w:val="000000"/>
                <w:sz w:val="16"/>
                <w:szCs w:val="16"/>
                <w:lang w:val="ka-GE"/>
              </w:rPr>
              <w:t xml:space="preserve">               </w:t>
            </w:r>
            <w:r w:rsidRPr="00C25A3C">
              <w:rPr>
                <w:rFonts w:ascii="Calibri" w:eastAsia="Times New Roman" w:hAnsi="Calibri" w:cs="Calibri"/>
                <w:color w:val="000000"/>
                <w:sz w:val="16"/>
                <w:szCs w:val="16"/>
              </w:rPr>
              <w:t>( 23.02.2023 )</w:t>
            </w:r>
          </w:p>
        </w:tc>
        <w:tc>
          <w:tcPr>
            <w:tcW w:w="6521" w:type="dxa"/>
            <w:tcBorders>
              <w:top w:val="nil"/>
              <w:left w:val="nil"/>
              <w:bottom w:val="single" w:sz="4" w:space="0" w:color="auto"/>
              <w:right w:val="single" w:sz="4" w:space="0" w:color="auto"/>
            </w:tcBorders>
            <w:shd w:val="clear" w:color="000000" w:fill="FFFF00"/>
            <w:vAlign w:val="center"/>
            <w:hideMark/>
          </w:tcPr>
          <w:p w:rsidR="00C72054" w:rsidRPr="00C25A3C" w:rsidRDefault="00C72054" w:rsidP="00C72054">
            <w:pPr>
              <w:spacing w:after="0" w:line="240" w:lineRule="auto"/>
              <w:rPr>
                <w:rFonts w:ascii="Sylfaen" w:eastAsia="Times New Roman" w:hAnsi="Sylfaen" w:cs="Calibri"/>
                <w:color w:val="000000"/>
                <w:sz w:val="16"/>
                <w:szCs w:val="16"/>
              </w:rPr>
            </w:pPr>
            <w:r w:rsidRPr="00C25A3C">
              <w:rPr>
                <w:rFonts w:ascii="Sylfaen" w:eastAsia="Times New Roman" w:hAnsi="Sylfaen" w:cs="Calibri"/>
                <w:color w:val="000000"/>
                <w:sz w:val="16"/>
                <w:szCs w:val="16"/>
              </w:rPr>
              <w:t>უკიდურესად გაჭირვებული ოჯახისთვის შეძენილი სახლის დემონტაჟისთვის</w:t>
            </w:r>
          </w:p>
        </w:tc>
        <w:tc>
          <w:tcPr>
            <w:tcW w:w="1383" w:type="dxa"/>
            <w:tcBorders>
              <w:top w:val="nil"/>
              <w:left w:val="nil"/>
              <w:bottom w:val="single" w:sz="4" w:space="0" w:color="auto"/>
              <w:right w:val="single" w:sz="8" w:space="0" w:color="auto"/>
            </w:tcBorders>
            <w:shd w:val="clear" w:color="000000" w:fill="FFFF00"/>
            <w:noWrap/>
            <w:vAlign w:val="center"/>
            <w:hideMark/>
          </w:tcPr>
          <w:p w:rsidR="00C72054" w:rsidRPr="00C25A3C" w:rsidRDefault="00C72054" w:rsidP="006155CF">
            <w:pPr>
              <w:spacing w:after="0" w:line="240" w:lineRule="auto"/>
              <w:rPr>
                <w:rFonts w:ascii="Calibri" w:eastAsia="Times New Roman" w:hAnsi="Calibri" w:cs="Calibri"/>
                <w:b/>
                <w:bCs/>
                <w:color w:val="000000"/>
                <w:sz w:val="16"/>
                <w:szCs w:val="16"/>
              </w:rPr>
            </w:pPr>
            <w:r w:rsidRPr="00C25A3C">
              <w:rPr>
                <w:rFonts w:ascii="Calibri" w:eastAsia="Times New Roman" w:hAnsi="Calibri" w:cs="Calibri"/>
                <w:b/>
                <w:bCs/>
                <w:color w:val="000000"/>
                <w:sz w:val="16"/>
                <w:szCs w:val="16"/>
              </w:rPr>
              <w:t xml:space="preserve">            3 150 </w:t>
            </w:r>
          </w:p>
        </w:tc>
      </w:tr>
      <w:tr w:rsidR="006155CF" w:rsidRPr="00C25A3C" w:rsidTr="00C7780E">
        <w:trPr>
          <w:trHeight w:val="299"/>
        </w:trPr>
        <w:tc>
          <w:tcPr>
            <w:tcW w:w="379" w:type="dxa"/>
            <w:tcBorders>
              <w:top w:val="nil"/>
              <w:left w:val="single" w:sz="8" w:space="0" w:color="auto"/>
              <w:bottom w:val="single" w:sz="4" w:space="0" w:color="auto"/>
              <w:right w:val="single" w:sz="4" w:space="0" w:color="auto"/>
            </w:tcBorders>
            <w:shd w:val="clear" w:color="auto" w:fill="auto"/>
            <w:noWrap/>
            <w:vAlign w:val="center"/>
            <w:hideMark/>
          </w:tcPr>
          <w:p w:rsidR="00C72054" w:rsidRPr="00C25A3C" w:rsidRDefault="00C72054" w:rsidP="00C72054">
            <w:pPr>
              <w:spacing w:after="0" w:line="240" w:lineRule="auto"/>
              <w:jc w:val="right"/>
              <w:rPr>
                <w:rFonts w:ascii="Calibri" w:eastAsia="Times New Roman" w:hAnsi="Calibri" w:cs="Calibri"/>
                <w:color w:val="000000"/>
                <w:sz w:val="16"/>
                <w:szCs w:val="16"/>
              </w:rPr>
            </w:pPr>
            <w:r w:rsidRPr="00C25A3C">
              <w:rPr>
                <w:rFonts w:ascii="Calibri" w:eastAsia="Times New Roman" w:hAnsi="Calibri" w:cs="Calibri"/>
                <w:color w:val="000000"/>
                <w:sz w:val="16"/>
                <w:szCs w:val="16"/>
              </w:rPr>
              <w:t>3</w:t>
            </w:r>
          </w:p>
        </w:tc>
        <w:tc>
          <w:tcPr>
            <w:tcW w:w="897" w:type="dxa"/>
            <w:tcBorders>
              <w:top w:val="nil"/>
              <w:left w:val="nil"/>
              <w:bottom w:val="single" w:sz="4" w:space="0" w:color="auto"/>
              <w:right w:val="single" w:sz="4" w:space="0" w:color="auto"/>
            </w:tcBorders>
            <w:shd w:val="clear" w:color="auto" w:fill="auto"/>
            <w:noWrap/>
            <w:vAlign w:val="center"/>
            <w:hideMark/>
          </w:tcPr>
          <w:p w:rsidR="00C72054" w:rsidRPr="00C25A3C" w:rsidRDefault="00C72054" w:rsidP="00C72054">
            <w:pPr>
              <w:spacing w:after="0" w:line="240" w:lineRule="auto"/>
              <w:rPr>
                <w:rFonts w:ascii="Calibri" w:eastAsia="Times New Roman" w:hAnsi="Calibri" w:cs="Calibri"/>
                <w:color w:val="000000"/>
                <w:sz w:val="16"/>
                <w:szCs w:val="16"/>
              </w:rPr>
            </w:pPr>
            <w:r w:rsidRPr="00C25A3C">
              <w:rPr>
                <w:rFonts w:ascii="Calibri" w:eastAsia="Times New Roman" w:hAnsi="Calibri" w:cs="Calibri"/>
                <w:color w:val="000000"/>
                <w:sz w:val="16"/>
                <w:szCs w:val="16"/>
              </w:rPr>
              <w:t>06 03 04</w:t>
            </w:r>
          </w:p>
        </w:tc>
        <w:tc>
          <w:tcPr>
            <w:tcW w:w="1559" w:type="dxa"/>
            <w:tcBorders>
              <w:top w:val="nil"/>
              <w:left w:val="nil"/>
              <w:bottom w:val="single" w:sz="4" w:space="0" w:color="auto"/>
              <w:right w:val="single" w:sz="4" w:space="0" w:color="auto"/>
            </w:tcBorders>
            <w:shd w:val="clear" w:color="000000" w:fill="FFFFFF"/>
            <w:vAlign w:val="center"/>
            <w:hideMark/>
          </w:tcPr>
          <w:p w:rsidR="00C72054" w:rsidRPr="00C25A3C" w:rsidRDefault="00C72054" w:rsidP="00C72054">
            <w:pPr>
              <w:spacing w:after="0" w:line="240" w:lineRule="auto"/>
              <w:rPr>
                <w:rFonts w:ascii="Calibri" w:eastAsia="Times New Roman" w:hAnsi="Calibri" w:cs="Calibri"/>
                <w:color w:val="000000"/>
                <w:sz w:val="16"/>
                <w:szCs w:val="16"/>
              </w:rPr>
            </w:pPr>
            <w:r w:rsidRPr="00C25A3C">
              <w:rPr>
                <w:rFonts w:ascii="Calibri" w:eastAsia="Times New Roman" w:hAnsi="Calibri" w:cs="Calibri"/>
                <w:color w:val="000000"/>
                <w:sz w:val="16"/>
                <w:szCs w:val="16"/>
              </w:rPr>
              <w:t xml:space="preserve">ბ68.682318610  </w:t>
            </w:r>
            <w:r w:rsidR="009A27D2" w:rsidRPr="00C25A3C">
              <w:rPr>
                <w:rFonts w:ascii="Calibri" w:eastAsia="Times New Roman" w:hAnsi="Calibri" w:cs="Calibri"/>
                <w:color w:val="000000"/>
                <w:sz w:val="16"/>
                <w:szCs w:val="16"/>
                <w:lang w:val="ka-GE"/>
              </w:rPr>
              <w:t xml:space="preserve">            </w:t>
            </w:r>
            <w:r w:rsidRPr="00C25A3C">
              <w:rPr>
                <w:rFonts w:ascii="Calibri" w:eastAsia="Times New Roman" w:hAnsi="Calibri" w:cs="Calibri"/>
                <w:color w:val="000000"/>
                <w:sz w:val="16"/>
                <w:szCs w:val="16"/>
              </w:rPr>
              <w:t>( 05.07.2023 )</w:t>
            </w:r>
          </w:p>
        </w:tc>
        <w:tc>
          <w:tcPr>
            <w:tcW w:w="6521" w:type="dxa"/>
            <w:tcBorders>
              <w:top w:val="nil"/>
              <w:left w:val="nil"/>
              <w:bottom w:val="single" w:sz="4" w:space="0" w:color="auto"/>
              <w:right w:val="single" w:sz="4" w:space="0" w:color="auto"/>
            </w:tcBorders>
            <w:shd w:val="clear" w:color="auto" w:fill="auto"/>
            <w:vAlign w:val="center"/>
            <w:hideMark/>
          </w:tcPr>
          <w:p w:rsidR="00C72054" w:rsidRPr="00C25A3C" w:rsidRDefault="00C72054" w:rsidP="00B95589">
            <w:pPr>
              <w:spacing w:after="0" w:line="240" w:lineRule="auto"/>
              <w:rPr>
                <w:rFonts w:ascii="Sylfaen" w:eastAsia="Times New Roman" w:hAnsi="Sylfaen" w:cs="Calibri"/>
                <w:color w:val="000000"/>
                <w:sz w:val="16"/>
                <w:szCs w:val="16"/>
              </w:rPr>
            </w:pPr>
            <w:r w:rsidRPr="00C25A3C">
              <w:rPr>
                <w:rFonts w:ascii="Sylfaen" w:eastAsia="Times New Roman" w:hAnsi="Sylfaen" w:cs="Calibri"/>
                <w:color w:val="000000"/>
                <w:sz w:val="16"/>
                <w:szCs w:val="16"/>
              </w:rPr>
              <w:t>ერთჯერადი ფინანსური დახმარება სოფ.ქვებში მცხოვრები უბედური შემთხვევის შედეგად გარდაცვლილი ოჯახის დახმარება</w:t>
            </w:r>
          </w:p>
        </w:tc>
        <w:tc>
          <w:tcPr>
            <w:tcW w:w="1383" w:type="dxa"/>
            <w:tcBorders>
              <w:top w:val="nil"/>
              <w:left w:val="nil"/>
              <w:bottom w:val="single" w:sz="4" w:space="0" w:color="auto"/>
              <w:right w:val="single" w:sz="8" w:space="0" w:color="auto"/>
            </w:tcBorders>
            <w:shd w:val="clear" w:color="auto" w:fill="auto"/>
            <w:noWrap/>
            <w:vAlign w:val="center"/>
            <w:hideMark/>
          </w:tcPr>
          <w:p w:rsidR="00C72054" w:rsidRPr="00C25A3C" w:rsidRDefault="00C72054" w:rsidP="006155CF">
            <w:pPr>
              <w:spacing w:after="0" w:line="240" w:lineRule="auto"/>
              <w:rPr>
                <w:rFonts w:ascii="Calibri" w:eastAsia="Times New Roman" w:hAnsi="Calibri" w:cs="Calibri"/>
                <w:b/>
                <w:bCs/>
                <w:color w:val="000000"/>
                <w:sz w:val="16"/>
                <w:szCs w:val="16"/>
              </w:rPr>
            </w:pPr>
            <w:r w:rsidRPr="00C25A3C">
              <w:rPr>
                <w:rFonts w:ascii="Calibri" w:eastAsia="Times New Roman" w:hAnsi="Calibri" w:cs="Calibri"/>
                <w:b/>
                <w:bCs/>
                <w:color w:val="000000"/>
                <w:sz w:val="16"/>
                <w:szCs w:val="16"/>
              </w:rPr>
              <w:t xml:space="preserve">            5 000 </w:t>
            </w:r>
          </w:p>
        </w:tc>
      </w:tr>
      <w:tr w:rsidR="006155CF" w:rsidRPr="00C25A3C" w:rsidTr="00C7780E">
        <w:trPr>
          <w:trHeight w:val="393"/>
        </w:trPr>
        <w:tc>
          <w:tcPr>
            <w:tcW w:w="379" w:type="dxa"/>
            <w:tcBorders>
              <w:top w:val="nil"/>
              <w:left w:val="single" w:sz="8" w:space="0" w:color="auto"/>
              <w:bottom w:val="single" w:sz="4" w:space="0" w:color="auto"/>
              <w:right w:val="single" w:sz="4" w:space="0" w:color="auto"/>
            </w:tcBorders>
            <w:shd w:val="clear" w:color="auto" w:fill="auto"/>
            <w:noWrap/>
            <w:vAlign w:val="center"/>
            <w:hideMark/>
          </w:tcPr>
          <w:p w:rsidR="00C72054" w:rsidRPr="00C25A3C" w:rsidRDefault="00C72054" w:rsidP="00C72054">
            <w:pPr>
              <w:spacing w:after="0" w:line="240" w:lineRule="auto"/>
              <w:jc w:val="right"/>
              <w:rPr>
                <w:rFonts w:ascii="Calibri" w:eastAsia="Times New Roman" w:hAnsi="Calibri" w:cs="Calibri"/>
                <w:color w:val="000000"/>
                <w:sz w:val="16"/>
                <w:szCs w:val="16"/>
              </w:rPr>
            </w:pPr>
            <w:r w:rsidRPr="00C25A3C">
              <w:rPr>
                <w:rFonts w:ascii="Calibri" w:eastAsia="Times New Roman" w:hAnsi="Calibri" w:cs="Calibri"/>
                <w:color w:val="000000"/>
                <w:sz w:val="16"/>
                <w:szCs w:val="16"/>
              </w:rPr>
              <w:t>4</w:t>
            </w:r>
          </w:p>
        </w:tc>
        <w:tc>
          <w:tcPr>
            <w:tcW w:w="897" w:type="dxa"/>
            <w:tcBorders>
              <w:top w:val="nil"/>
              <w:left w:val="nil"/>
              <w:bottom w:val="single" w:sz="4" w:space="0" w:color="auto"/>
              <w:right w:val="single" w:sz="4" w:space="0" w:color="auto"/>
            </w:tcBorders>
            <w:shd w:val="clear" w:color="auto" w:fill="auto"/>
            <w:noWrap/>
            <w:vAlign w:val="center"/>
            <w:hideMark/>
          </w:tcPr>
          <w:p w:rsidR="00C72054" w:rsidRPr="00C25A3C" w:rsidRDefault="00C72054" w:rsidP="00C72054">
            <w:pPr>
              <w:spacing w:after="0" w:line="240" w:lineRule="auto"/>
              <w:rPr>
                <w:rFonts w:ascii="Calibri" w:eastAsia="Times New Roman" w:hAnsi="Calibri" w:cs="Calibri"/>
                <w:color w:val="000000"/>
                <w:sz w:val="16"/>
                <w:szCs w:val="16"/>
              </w:rPr>
            </w:pPr>
            <w:r w:rsidRPr="00C25A3C">
              <w:rPr>
                <w:rFonts w:ascii="Calibri" w:eastAsia="Times New Roman" w:hAnsi="Calibri" w:cs="Calibri"/>
                <w:color w:val="000000"/>
                <w:sz w:val="16"/>
                <w:szCs w:val="16"/>
              </w:rPr>
              <w:t>02 02 02</w:t>
            </w:r>
          </w:p>
        </w:tc>
        <w:tc>
          <w:tcPr>
            <w:tcW w:w="1559" w:type="dxa"/>
            <w:tcBorders>
              <w:top w:val="nil"/>
              <w:left w:val="nil"/>
              <w:bottom w:val="single" w:sz="4" w:space="0" w:color="auto"/>
              <w:right w:val="single" w:sz="4" w:space="0" w:color="auto"/>
            </w:tcBorders>
            <w:shd w:val="clear" w:color="000000" w:fill="FFFFFF"/>
            <w:vAlign w:val="center"/>
            <w:hideMark/>
          </w:tcPr>
          <w:p w:rsidR="00C72054" w:rsidRPr="00C25A3C" w:rsidRDefault="00C72054" w:rsidP="009A27D2">
            <w:pPr>
              <w:spacing w:after="0" w:line="240" w:lineRule="auto"/>
              <w:rPr>
                <w:rFonts w:ascii="Calibri" w:eastAsia="Times New Roman" w:hAnsi="Calibri" w:cs="Calibri"/>
                <w:color w:val="000000"/>
                <w:sz w:val="16"/>
                <w:szCs w:val="16"/>
              </w:rPr>
            </w:pPr>
            <w:r w:rsidRPr="00C25A3C">
              <w:rPr>
                <w:rFonts w:ascii="Calibri" w:eastAsia="Times New Roman" w:hAnsi="Calibri" w:cs="Calibri"/>
                <w:color w:val="000000"/>
                <w:sz w:val="16"/>
                <w:szCs w:val="16"/>
              </w:rPr>
              <w:t>ბ68.68231926</w:t>
            </w:r>
            <w:r w:rsidR="009A27D2" w:rsidRPr="00C25A3C">
              <w:rPr>
                <w:rFonts w:ascii="Calibri" w:eastAsia="Times New Roman" w:hAnsi="Calibri" w:cs="Calibri"/>
                <w:color w:val="000000"/>
                <w:sz w:val="16"/>
                <w:szCs w:val="16"/>
                <w:lang w:val="ka-GE"/>
              </w:rPr>
              <w:t xml:space="preserve">                </w:t>
            </w:r>
            <w:r w:rsidRPr="00C25A3C">
              <w:rPr>
                <w:rFonts w:ascii="Calibri" w:eastAsia="Times New Roman" w:hAnsi="Calibri" w:cs="Calibri"/>
                <w:color w:val="000000"/>
                <w:sz w:val="16"/>
                <w:szCs w:val="16"/>
              </w:rPr>
              <w:t>( 00.07.2023 )</w:t>
            </w:r>
          </w:p>
        </w:tc>
        <w:tc>
          <w:tcPr>
            <w:tcW w:w="6521" w:type="dxa"/>
            <w:tcBorders>
              <w:top w:val="nil"/>
              <w:left w:val="nil"/>
              <w:bottom w:val="single" w:sz="4" w:space="0" w:color="auto"/>
              <w:right w:val="single" w:sz="4" w:space="0" w:color="auto"/>
            </w:tcBorders>
            <w:shd w:val="clear" w:color="auto" w:fill="auto"/>
            <w:vAlign w:val="center"/>
            <w:hideMark/>
          </w:tcPr>
          <w:p w:rsidR="00C72054" w:rsidRPr="00C25A3C" w:rsidRDefault="00C72054" w:rsidP="00C72054">
            <w:pPr>
              <w:spacing w:after="0" w:line="240" w:lineRule="auto"/>
              <w:rPr>
                <w:rFonts w:ascii="Sylfaen" w:eastAsia="Times New Roman" w:hAnsi="Sylfaen" w:cs="Calibri"/>
                <w:color w:val="000000"/>
                <w:sz w:val="16"/>
                <w:szCs w:val="16"/>
              </w:rPr>
            </w:pPr>
            <w:proofErr w:type="gramStart"/>
            <w:r w:rsidRPr="00C25A3C">
              <w:rPr>
                <w:rFonts w:ascii="Sylfaen" w:eastAsia="Times New Roman" w:hAnsi="Sylfaen" w:cs="Calibri"/>
                <w:color w:val="000000"/>
                <w:sz w:val="16"/>
                <w:szCs w:val="16"/>
              </w:rPr>
              <w:t>სოფ.უბისა</w:t>
            </w:r>
            <w:proofErr w:type="gramEnd"/>
            <w:r w:rsidRPr="00C25A3C">
              <w:rPr>
                <w:rFonts w:ascii="Sylfaen" w:eastAsia="Times New Roman" w:hAnsi="Sylfaen" w:cs="Calibri"/>
                <w:color w:val="000000"/>
                <w:sz w:val="16"/>
                <w:szCs w:val="16"/>
              </w:rPr>
              <w:t xml:space="preserve"> და სოფ.ვარძიაში 21-22 ივნისს უხვი ნალექით გამოწვეული სტიქიური მოვლენების შედეგად ღელეების მიერ მოტანილი ნაშალის გასაწმენდათ.</w:t>
            </w:r>
          </w:p>
        </w:tc>
        <w:tc>
          <w:tcPr>
            <w:tcW w:w="1383" w:type="dxa"/>
            <w:tcBorders>
              <w:top w:val="nil"/>
              <w:left w:val="nil"/>
              <w:bottom w:val="single" w:sz="4" w:space="0" w:color="auto"/>
              <w:right w:val="single" w:sz="8" w:space="0" w:color="auto"/>
            </w:tcBorders>
            <w:shd w:val="clear" w:color="auto" w:fill="auto"/>
            <w:noWrap/>
            <w:vAlign w:val="center"/>
            <w:hideMark/>
          </w:tcPr>
          <w:p w:rsidR="00C72054" w:rsidRPr="00C25A3C" w:rsidRDefault="00C72054" w:rsidP="006155CF">
            <w:pPr>
              <w:spacing w:after="0" w:line="240" w:lineRule="auto"/>
              <w:rPr>
                <w:rFonts w:ascii="Calibri" w:eastAsia="Times New Roman" w:hAnsi="Calibri" w:cs="Calibri"/>
                <w:b/>
                <w:bCs/>
                <w:color w:val="000000"/>
                <w:sz w:val="16"/>
                <w:szCs w:val="16"/>
              </w:rPr>
            </w:pPr>
            <w:r w:rsidRPr="00C25A3C">
              <w:rPr>
                <w:rFonts w:ascii="Calibri" w:eastAsia="Times New Roman" w:hAnsi="Calibri" w:cs="Calibri"/>
                <w:b/>
                <w:bCs/>
                <w:color w:val="000000"/>
                <w:sz w:val="16"/>
                <w:szCs w:val="16"/>
              </w:rPr>
              <w:t xml:space="preserve">            9 943 </w:t>
            </w:r>
          </w:p>
        </w:tc>
      </w:tr>
      <w:tr w:rsidR="006155CF" w:rsidRPr="00C25A3C" w:rsidTr="00C7780E">
        <w:trPr>
          <w:trHeight w:val="223"/>
        </w:trPr>
        <w:tc>
          <w:tcPr>
            <w:tcW w:w="379" w:type="dxa"/>
            <w:tcBorders>
              <w:top w:val="nil"/>
              <w:left w:val="single" w:sz="8" w:space="0" w:color="auto"/>
              <w:bottom w:val="single" w:sz="4" w:space="0" w:color="auto"/>
              <w:right w:val="single" w:sz="4" w:space="0" w:color="auto"/>
            </w:tcBorders>
            <w:shd w:val="clear" w:color="auto" w:fill="auto"/>
            <w:noWrap/>
            <w:vAlign w:val="center"/>
            <w:hideMark/>
          </w:tcPr>
          <w:p w:rsidR="00C72054" w:rsidRPr="00C25A3C" w:rsidRDefault="00C72054" w:rsidP="00C72054">
            <w:pPr>
              <w:spacing w:after="0" w:line="240" w:lineRule="auto"/>
              <w:jc w:val="right"/>
              <w:rPr>
                <w:rFonts w:ascii="Calibri" w:eastAsia="Times New Roman" w:hAnsi="Calibri" w:cs="Calibri"/>
                <w:color w:val="000000"/>
                <w:sz w:val="16"/>
                <w:szCs w:val="16"/>
              </w:rPr>
            </w:pPr>
            <w:r w:rsidRPr="00C25A3C">
              <w:rPr>
                <w:rFonts w:ascii="Calibri" w:eastAsia="Times New Roman" w:hAnsi="Calibri" w:cs="Calibri"/>
                <w:color w:val="000000"/>
                <w:sz w:val="16"/>
                <w:szCs w:val="16"/>
              </w:rPr>
              <w:t>5</w:t>
            </w:r>
          </w:p>
        </w:tc>
        <w:tc>
          <w:tcPr>
            <w:tcW w:w="897" w:type="dxa"/>
            <w:tcBorders>
              <w:top w:val="nil"/>
              <w:left w:val="nil"/>
              <w:bottom w:val="single" w:sz="4" w:space="0" w:color="auto"/>
              <w:right w:val="single" w:sz="4" w:space="0" w:color="auto"/>
            </w:tcBorders>
            <w:shd w:val="clear" w:color="auto" w:fill="auto"/>
            <w:noWrap/>
            <w:vAlign w:val="center"/>
            <w:hideMark/>
          </w:tcPr>
          <w:p w:rsidR="00C72054" w:rsidRPr="00C25A3C" w:rsidRDefault="00C72054" w:rsidP="00C72054">
            <w:pPr>
              <w:spacing w:after="0" w:line="240" w:lineRule="auto"/>
              <w:rPr>
                <w:rFonts w:ascii="Calibri" w:eastAsia="Times New Roman" w:hAnsi="Calibri" w:cs="Calibri"/>
                <w:color w:val="000000"/>
                <w:sz w:val="16"/>
                <w:szCs w:val="16"/>
              </w:rPr>
            </w:pPr>
            <w:r w:rsidRPr="00C25A3C">
              <w:rPr>
                <w:rFonts w:ascii="Calibri" w:eastAsia="Times New Roman" w:hAnsi="Calibri" w:cs="Calibri"/>
                <w:color w:val="000000"/>
                <w:sz w:val="16"/>
                <w:szCs w:val="16"/>
              </w:rPr>
              <w:t>02 02 02</w:t>
            </w:r>
          </w:p>
        </w:tc>
        <w:tc>
          <w:tcPr>
            <w:tcW w:w="1559" w:type="dxa"/>
            <w:tcBorders>
              <w:top w:val="nil"/>
              <w:left w:val="nil"/>
              <w:bottom w:val="single" w:sz="4" w:space="0" w:color="auto"/>
              <w:right w:val="single" w:sz="4" w:space="0" w:color="auto"/>
            </w:tcBorders>
            <w:shd w:val="clear" w:color="auto" w:fill="auto"/>
            <w:vAlign w:val="center"/>
            <w:hideMark/>
          </w:tcPr>
          <w:p w:rsidR="00C72054" w:rsidRPr="00C25A3C" w:rsidRDefault="00C72054" w:rsidP="00C72054">
            <w:pPr>
              <w:spacing w:after="0" w:line="240" w:lineRule="auto"/>
              <w:rPr>
                <w:rFonts w:ascii="Calibri" w:eastAsia="Times New Roman" w:hAnsi="Calibri" w:cs="Calibri"/>
                <w:color w:val="000000"/>
                <w:sz w:val="16"/>
                <w:szCs w:val="16"/>
              </w:rPr>
            </w:pPr>
            <w:r w:rsidRPr="00C25A3C">
              <w:rPr>
                <w:rFonts w:ascii="Calibri" w:eastAsia="Times New Roman" w:hAnsi="Calibri" w:cs="Calibri"/>
                <w:color w:val="000000"/>
                <w:sz w:val="16"/>
                <w:szCs w:val="16"/>
              </w:rPr>
              <w:t xml:space="preserve">ბ68.68231997 </w:t>
            </w:r>
            <w:r w:rsidR="009A27D2" w:rsidRPr="00C25A3C">
              <w:rPr>
                <w:rFonts w:ascii="Calibri" w:eastAsia="Times New Roman" w:hAnsi="Calibri" w:cs="Calibri"/>
                <w:color w:val="000000"/>
                <w:sz w:val="16"/>
                <w:szCs w:val="16"/>
                <w:lang w:val="ka-GE"/>
              </w:rPr>
              <w:t xml:space="preserve">             </w:t>
            </w:r>
            <w:r w:rsidRPr="00C25A3C">
              <w:rPr>
                <w:rFonts w:ascii="Calibri" w:eastAsia="Times New Roman" w:hAnsi="Calibri" w:cs="Calibri"/>
                <w:color w:val="000000"/>
                <w:sz w:val="16"/>
                <w:szCs w:val="16"/>
              </w:rPr>
              <w:t>( 18.07.2023 )</w:t>
            </w:r>
          </w:p>
        </w:tc>
        <w:tc>
          <w:tcPr>
            <w:tcW w:w="6521" w:type="dxa"/>
            <w:tcBorders>
              <w:top w:val="nil"/>
              <w:left w:val="nil"/>
              <w:bottom w:val="single" w:sz="4" w:space="0" w:color="auto"/>
              <w:right w:val="single" w:sz="4" w:space="0" w:color="auto"/>
            </w:tcBorders>
            <w:shd w:val="clear" w:color="auto" w:fill="auto"/>
            <w:vAlign w:val="center"/>
            <w:hideMark/>
          </w:tcPr>
          <w:p w:rsidR="00C72054" w:rsidRPr="00C25A3C" w:rsidRDefault="00C72054" w:rsidP="00C72054">
            <w:pPr>
              <w:spacing w:after="0" w:line="240" w:lineRule="auto"/>
              <w:rPr>
                <w:rFonts w:ascii="Sylfaen" w:eastAsia="Times New Roman" w:hAnsi="Sylfaen" w:cs="Calibri"/>
                <w:color w:val="000000"/>
                <w:sz w:val="16"/>
                <w:szCs w:val="16"/>
              </w:rPr>
            </w:pPr>
            <w:r w:rsidRPr="00C25A3C">
              <w:rPr>
                <w:rFonts w:ascii="Sylfaen" w:eastAsia="Times New Roman" w:hAnsi="Sylfaen" w:cs="Calibri"/>
                <w:color w:val="000000"/>
                <w:sz w:val="16"/>
                <w:szCs w:val="16"/>
              </w:rPr>
              <w:t>30 ივნისს უხვი ნალექით  გამოწვეული სტიქიური მოვლენების შედეგად დ.ხარაგაულში კინოთეატრიე მიმდებარედ მდინარის კალაპოტის ფორმირება</w:t>
            </w:r>
          </w:p>
        </w:tc>
        <w:tc>
          <w:tcPr>
            <w:tcW w:w="1383" w:type="dxa"/>
            <w:tcBorders>
              <w:top w:val="nil"/>
              <w:left w:val="nil"/>
              <w:bottom w:val="single" w:sz="4" w:space="0" w:color="auto"/>
              <w:right w:val="single" w:sz="8" w:space="0" w:color="auto"/>
            </w:tcBorders>
            <w:shd w:val="clear" w:color="auto" w:fill="auto"/>
            <w:noWrap/>
            <w:vAlign w:val="center"/>
            <w:hideMark/>
          </w:tcPr>
          <w:p w:rsidR="00C72054" w:rsidRPr="00C25A3C" w:rsidRDefault="00C72054" w:rsidP="006155CF">
            <w:pPr>
              <w:spacing w:after="0" w:line="240" w:lineRule="auto"/>
              <w:rPr>
                <w:rFonts w:ascii="Calibri" w:eastAsia="Times New Roman" w:hAnsi="Calibri" w:cs="Calibri"/>
                <w:b/>
                <w:bCs/>
                <w:color w:val="000000"/>
                <w:sz w:val="16"/>
                <w:szCs w:val="16"/>
              </w:rPr>
            </w:pPr>
            <w:r w:rsidRPr="00C25A3C">
              <w:rPr>
                <w:rFonts w:ascii="Calibri" w:eastAsia="Times New Roman" w:hAnsi="Calibri" w:cs="Calibri"/>
                <w:b/>
                <w:bCs/>
                <w:color w:val="000000"/>
                <w:sz w:val="16"/>
                <w:szCs w:val="16"/>
              </w:rPr>
              <w:t xml:space="preserve">         16 704 </w:t>
            </w:r>
          </w:p>
        </w:tc>
      </w:tr>
      <w:tr w:rsidR="006155CF" w:rsidRPr="00C25A3C" w:rsidTr="00C7780E">
        <w:trPr>
          <w:trHeight w:val="259"/>
        </w:trPr>
        <w:tc>
          <w:tcPr>
            <w:tcW w:w="379" w:type="dxa"/>
            <w:tcBorders>
              <w:top w:val="nil"/>
              <w:left w:val="single" w:sz="8" w:space="0" w:color="auto"/>
              <w:bottom w:val="single" w:sz="4" w:space="0" w:color="auto"/>
              <w:right w:val="single" w:sz="4" w:space="0" w:color="auto"/>
            </w:tcBorders>
            <w:shd w:val="clear" w:color="auto" w:fill="auto"/>
            <w:noWrap/>
            <w:vAlign w:val="center"/>
            <w:hideMark/>
          </w:tcPr>
          <w:p w:rsidR="00C72054" w:rsidRPr="00C25A3C" w:rsidRDefault="00C72054" w:rsidP="00C72054">
            <w:pPr>
              <w:spacing w:after="0" w:line="240" w:lineRule="auto"/>
              <w:jc w:val="right"/>
              <w:rPr>
                <w:rFonts w:ascii="Calibri" w:eastAsia="Times New Roman" w:hAnsi="Calibri" w:cs="Calibri"/>
                <w:color w:val="000000"/>
                <w:sz w:val="16"/>
                <w:szCs w:val="16"/>
              </w:rPr>
            </w:pPr>
            <w:r w:rsidRPr="00C25A3C">
              <w:rPr>
                <w:rFonts w:ascii="Calibri" w:eastAsia="Times New Roman" w:hAnsi="Calibri" w:cs="Calibri"/>
                <w:color w:val="000000"/>
                <w:sz w:val="16"/>
                <w:szCs w:val="16"/>
              </w:rPr>
              <w:t>6</w:t>
            </w:r>
          </w:p>
        </w:tc>
        <w:tc>
          <w:tcPr>
            <w:tcW w:w="897" w:type="dxa"/>
            <w:tcBorders>
              <w:top w:val="nil"/>
              <w:left w:val="nil"/>
              <w:bottom w:val="single" w:sz="4" w:space="0" w:color="auto"/>
              <w:right w:val="single" w:sz="4" w:space="0" w:color="auto"/>
            </w:tcBorders>
            <w:shd w:val="clear" w:color="auto" w:fill="auto"/>
            <w:noWrap/>
            <w:vAlign w:val="center"/>
            <w:hideMark/>
          </w:tcPr>
          <w:p w:rsidR="00C72054" w:rsidRPr="00C25A3C" w:rsidRDefault="00C72054" w:rsidP="00C72054">
            <w:pPr>
              <w:spacing w:after="0" w:line="240" w:lineRule="auto"/>
              <w:rPr>
                <w:rFonts w:ascii="Calibri" w:eastAsia="Times New Roman" w:hAnsi="Calibri" w:cs="Calibri"/>
                <w:color w:val="000000"/>
                <w:sz w:val="16"/>
                <w:szCs w:val="16"/>
              </w:rPr>
            </w:pPr>
            <w:r w:rsidRPr="00C25A3C">
              <w:rPr>
                <w:rFonts w:ascii="Calibri" w:eastAsia="Times New Roman" w:hAnsi="Calibri" w:cs="Calibri"/>
                <w:color w:val="000000"/>
                <w:sz w:val="16"/>
                <w:szCs w:val="16"/>
              </w:rPr>
              <w:t>06 03 04</w:t>
            </w:r>
          </w:p>
        </w:tc>
        <w:tc>
          <w:tcPr>
            <w:tcW w:w="1559" w:type="dxa"/>
            <w:tcBorders>
              <w:top w:val="nil"/>
              <w:left w:val="nil"/>
              <w:bottom w:val="single" w:sz="4" w:space="0" w:color="auto"/>
              <w:right w:val="single" w:sz="4" w:space="0" w:color="auto"/>
            </w:tcBorders>
            <w:shd w:val="clear" w:color="auto" w:fill="auto"/>
            <w:vAlign w:val="center"/>
            <w:hideMark/>
          </w:tcPr>
          <w:p w:rsidR="00C72054" w:rsidRPr="00C25A3C" w:rsidRDefault="00C72054" w:rsidP="00C72054">
            <w:pPr>
              <w:spacing w:after="0" w:line="240" w:lineRule="auto"/>
              <w:rPr>
                <w:rFonts w:ascii="Calibri" w:eastAsia="Times New Roman" w:hAnsi="Calibri" w:cs="Calibri"/>
                <w:color w:val="000000"/>
                <w:sz w:val="16"/>
                <w:szCs w:val="16"/>
              </w:rPr>
            </w:pPr>
            <w:r w:rsidRPr="00C25A3C">
              <w:rPr>
                <w:rFonts w:ascii="Calibri" w:eastAsia="Times New Roman" w:hAnsi="Calibri" w:cs="Calibri"/>
                <w:color w:val="000000"/>
                <w:sz w:val="16"/>
                <w:szCs w:val="16"/>
              </w:rPr>
              <w:t>ბ68.6823200001 (19.07.2023 )</w:t>
            </w:r>
          </w:p>
        </w:tc>
        <w:tc>
          <w:tcPr>
            <w:tcW w:w="6521" w:type="dxa"/>
            <w:tcBorders>
              <w:top w:val="nil"/>
              <w:left w:val="nil"/>
              <w:bottom w:val="single" w:sz="4" w:space="0" w:color="auto"/>
              <w:right w:val="single" w:sz="4" w:space="0" w:color="auto"/>
            </w:tcBorders>
            <w:shd w:val="clear" w:color="auto" w:fill="auto"/>
            <w:vAlign w:val="center"/>
            <w:hideMark/>
          </w:tcPr>
          <w:p w:rsidR="00C72054" w:rsidRPr="00C25A3C" w:rsidRDefault="00C72054" w:rsidP="00B95589">
            <w:pPr>
              <w:spacing w:after="0" w:line="240" w:lineRule="auto"/>
              <w:rPr>
                <w:rFonts w:ascii="Sylfaen" w:eastAsia="Times New Roman" w:hAnsi="Sylfaen" w:cs="Calibri"/>
                <w:color w:val="000000"/>
                <w:sz w:val="16"/>
                <w:szCs w:val="16"/>
              </w:rPr>
            </w:pPr>
            <w:proofErr w:type="gramStart"/>
            <w:r w:rsidRPr="00C25A3C">
              <w:rPr>
                <w:rFonts w:ascii="Sylfaen" w:eastAsia="Times New Roman" w:hAnsi="Sylfaen" w:cs="Calibri"/>
                <w:color w:val="000000"/>
                <w:sz w:val="16"/>
                <w:szCs w:val="16"/>
              </w:rPr>
              <w:t>ერთჯერადი</w:t>
            </w:r>
            <w:proofErr w:type="gramEnd"/>
            <w:r w:rsidRPr="00C25A3C">
              <w:rPr>
                <w:rFonts w:ascii="Sylfaen" w:eastAsia="Times New Roman" w:hAnsi="Sylfaen" w:cs="Calibri"/>
                <w:color w:val="000000"/>
                <w:sz w:val="16"/>
                <w:szCs w:val="16"/>
              </w:rPr>
              <w:t xml:space="preserve"> ფინანსური დახმ</w:t>
            </w:r>
            <w:r w:rsidR="00B95589" w:rsidRPr="00C25A3C">
              <w:rPr>
                <w:rFonts w:ascii="Sylfaen" w:eastAsia="Times New Roman" w:hAnsi="Sylfaen" w:cs="Calibri"/>
                <w:color w:val="000000"/>
                <w:sz w:val="16"/>
                <w:szCs w:val="16"/>
              </w:rPr>
              <w:t xml:space="preserve">არება სოფ. ლახუნდარაში მცხორებ მოქალაქის </w:t>
            </w:r>
            <w:r w:rsidRPr="00C25A3C">
              <w:rPr>
                <w:rFonts w:ascii="Sylfaen" w:eastAsia="Times New Roman" w:hAnsi="Sylfaen" w:cs="Calibri"/>
                <w:color w:val="000000"/>
                <w:sz w:val="16"/>
                <w:szCs w:val="16"/>
              </w:rPr>
              <w:t>ჯანმრთელობის მდგომარეობის გამო საზღვარგარეთ დიაგნოსტიკის მიზნით</w:t>
            </w:r>
          </w:p>
        </w:tc>
        <w:tc>
          <w:tcPr>
            <w:tcW w:w="1383" w:type="dxa"/>
            <w:tcBorders>
              <w:top w:val="nil"/>
              <w:left w:val="nil"/>
              <w:bottom w:val="single" w:sz="4" w:space="0" w:color="auto"/>
              <w:right w:val="single" w:sz="8" w:space="0" w:color="auto"/>
            </w:tcBorders>
            <w:shd w:val="clear" w:color="auto" w:fill="auto"/>
            <w:noWrap/>
            <w:vAlign w:val="center"/>
            <w:hideMark/>
          </w:tcPr>
          <w:p w:rsidR="00C72054" w:rsidRPr="00C25A3C" w:rsidRDefault="00C72054" w:rsidP="006155CF">
            <w:pPr>
              <w:spacing w:after="0" w:line="240" w:lineRule="auto"/>
              <w:rPr>
                <w:rFonts w:ascii="Calibri" w:eastAsia="Times New Roman" w:hAnsi="Calibri" w:cs="Calibri"/>
                <w:b/>
                <w:bCs/>
                <w:color w:val="000000"/>
                <w:sz w:val="16"/>
                <w:szCs w:val="16"/>
              </w:rPr>
            </w:pPr>
            <w:r w:rsidRPr="00C25A3C">
              <w:rPr>
                <w:rFonts w:ascii="Calibri" w:eastAsia="Times New Roman" w:hAnsi="Calibri" w:cs="Calibri"/>
                <w:b/>
                <w:bCs/>
                <w:color w:val="000000"/>
                <w:sz w:val="16"/>
                <w:szCs w:val="16"/>
              </w:rPr>
              <w:t xml:space="preserve">            3 000 </w:t>
            </w:r>
          </w:p>
        </w:tc>
      </w:tr>
      <w:tr w:rsidR="006155CF" w:rsidRPr="00C25A3C" w:rsidTr="00C7780E">
        <w:trPr>
          <w:trHeight w:val="235"/>
        </w:trPr>
        <w:tc>
          <w:tcPr>
            <w:tcW w:w="379" w:type="dxa"/>
            <w:tcBorders>
              <w:top w:val="nil"/>
              <w:left w:val="single" w:sz="8" w:space="0" w:color="auto"/>
              <w:bottom w:val="single" w:sz="4" w:space="0" w:color="auto"/>
              <w:right w:val="single" w:sz="4" w:space="0" w:color="auto"/>
            </w:tcBorders>
            <w:shd w:val="clear" w:color="auto" w:fill="auto"/>
            <w:noWrap/>
            <w:vAlign w:val="center"/>
            <w:hideMark/>
          </w:tcPr>
          <w:p w:rsidR="00C72054" w:rsidRPr="00C25A3C" w:rsidRDefault="00C72054" w:rsidP="00C72054">
            <w:pPr>
              <w:spacing w:after="0" w:line="240" w:lineRule="auto"/>
              <w:jc w:val="right"/>
              <w:rPr>
                <w:rFonts w:ascii="Calibri" w:eastAsia="Times New Roman" w:hAnsi="Calibri" w:cs="Calibri"/>
                <w:color w:val="000000"/>
                <w:sz w:val="16"/>
                <w:szCs w:val="16"/>
              </w:rPr>
            </w:pPr>
            <w:r w:rsidRPr="00C25A3C">
              <w:rPr>
                <w:rFonts w:ascii="Calibri" w:eastAsia="Times New Roman" w:hAnsi="Calibri" w:cs="Calibri"/>
                <w:color w:val="000000"/>
                <w:sz w:val="16"/>
                <w:szCs w:val="16"/>
              </w:rPr>
              <w:t>7</w:t>
            </w:r>
          </w:p>
        </w:tc>
        <w:tc>
          <w:tcPr>
            <w:tcW w:w="897" w:type="dxa"/>
            <w:tcBorders>
              <w:top w:val="nil"/>
              <w:left w:val="nil"/>
              <w:bottom w:val="single" w:sz="4" w:space="0" w:color="auto"/>
              <w:right w:val="single" w:sz="4" w:space="0" w:color="auto"/>
            </w:tcBorders>
            <w:shd w:val="clear" w:color="auto" w:fill="auto"/>
            <w:noWrap/>
            <w:vAlign w:val="center"/>
            <w:hideMark/>
          </w:tcPr>
          <w:p w:rsidR="00C72054" w:rsidRPr="00C25A3C" w:rsidRDefault="00C72054" w:rsidP="00C72054">
            <w:pPr>
              <w:spacing w:after="0" w:line="240" w:lineRule="auto"/>
              <w:rPr>
                <w:rFonts w:ascii="Calibri" w:eastAsia="Times New Roman" w:hAnsi="Calibri" w:cs="Calibri"/>
                <w:color w:val="000000"/>
                <w:sz w:val="16"/>
                <w:szCs w:val="16"/>
              </w:rPr>
            </w:pPr>
            <w:r w:rsidRPr="00C25A3C">
              <w:rPr>
                <w:rFonts w:ascii="Calibri" w:eastAsia="Times New Roman" w:hAnsi="Calibri" w:cs="Calibri"/>
                <w:color w:val="000000"/>
                <w:sz w:val="16"/>
                <w:szCs w:val="16"/>
              </w:rPr>
              <w:t>06 03 01</w:t>
            </w:r>
          </w:p>
        </w:tc>
        <w:tc>
          <w:tcPr>
            <w:tcW w:w="1559" w:type="dxa"/>
            <w:tcBorders>
              <w:top w:val="nil"/>
              <w:left w:val="nil"/>
              <w:bottom w:val="single" w:sz="4" w:space="0" w:color="auto"/>
              <w:right w:val="single" w:sz="4" w:space="0" w:color="auto"/>
            </w:tcBorders>
            <w:shd w:val="clear" w:color="auto" w:fill="auto"/>
            <w:vAlign w:val="center"/>
            <w:hideMark/>
          </w:tcPr>
          <w:p w:rsidR="00C72054" w:rsidRPr="00C25A3C" w:rsidRDefault="00C72054" w:rsidP="00C72054">
            <w:pPr>
              <w:spacing w:after="0" w:line="240" w:lineRule="auto"/>
              <w:rPr>
                <w:rFonts w:ascii="Calibri" w:eastAsia="Times New Roman" w:hAnsi="Calibri" w:cs="Calibri"/>
                <w:color w:val="000000"/>
                <w:sz w:val="16"/>
                <w:szCs w:val="16"/>
              </w:rPr>
            </w:pPr>
            <w:r w:rsidRPr="00C25A3C">
              <w:rPr>
                <w:rFonts w:ascii="Calibri" w:eastAsia="Times New Roman" w:hAnsi="Calibri" w:cs="Calibri"/>
                <w:color w:val="000000"/>
                <w:sz w:val="16"/>
                <w:szCs w:val="16"/>
              </w:rPr>
              <w:t>ბ68.68232023 (21.07.2023 )</w:t>
            </w:r>
          </w:p>
        </w:tc>
        <w:tc>
          <w:tcPr>
            <w:tcW w:w="6521" w:type="dxa"/>
            <w:tcBorders>
              <w:top w:val="nil"/>
              <w:left w:val="nil"/>
              <w:bottom w:val="single" w:sz="4" w:space="0" w:color="auto"/>
              <w:right w:val="single" w:sz="4" w:space="0" w:color="auto"/>
            </w:tcBorders>
            <w:shd w:val="clear" w:color="auto" w:fill="auto"/>
            <w:vAlign w:val="center"/>
            <w:hideMark/>
          </w:tcPr>
          <w:p w:rsidR="00C72054" w:rsidRPr="00C25A3C" w:rsidRDefault="00C72054" w:rsidP="00B95589">
            <w:pPr>
              <w:spacing w:after="0" w:line="240" w:lineRule="auto"/>
              <w:rPr>
                <w:rFonts w:ascii="Calibri" w:eastAsia="Times New Roman" w:hAnsi="Calibri" w:cs="Calibri"/>
                <w:color w:val="000000"/>
                <w:sz w:val="16"/>
                <w:szCs w:val="16"/>
              </w:rPr>
            </w:pPr>
            <w:r w:rsidRPr="00C25A3C">
              <w:rPr>
                <w:rFonts w:ascii="Calibri" w:eastAsia="Times New Roman" w:hAnsi="Calibri" w:cs="Calibri"/>
                <w:color w:val="000000"/>
                <w:sz w:val="16"/>
                <w:szCs w:val="16"/>
              </w:rPr>
              <w:t xml:space="preserve">სოფ.ბაზალეთში მცხოვრები </w:t>
            </w:r>
            <w:r w:rsidR="00B95589" w:rsidRPr="00C25A3C">
              <w:rPr>
                <w:rFonts w:ascii="Calibri" w:eastAsia="Times New Roman" w:hAnsi="Calibri" w:cs="Calibri"/>
                <w:color w:val="000000"/>
                <w:sz w:val="16"/>
                <w:szCs w:val="16"/>
                <w:lang w:val="ka-GE"/>
              </w:rPr>
              <w:t xml:space="preserve">მოქალაქის </w:t>
            </w:r>
            <w:r w:rsidRPr="00C25A3C">
              <w:rPr>
                <w:rFonts w:ascii="Calibri" w:eastAsia="Times New Roman" w:hAnsi="Calibri" w:cs="Calibri"/>
                <w:color w:val="000000"/>
                <w:sz w:val="16"/>
                <w:szCs w:val="16"/>
              </w:rPr>
              <w:t>სარეაბილიტაციო კურსის დაფინანსება</w:t>
            </w:r>
          </w:p>
        </w:tc>
        <w:tc>
          <w:tcPr>
            <w:tcW w:w="1383" w:type="dxa"/>
            <w:tcBorders>
              <w:top w:val="nil"/>
              <w:left w:val="nil"/>
              <w:bottom w:val="single" w:sz="4" w:space="0" w:color="auto"/>
              <w:right w:val="single" w:sz="8" w:space="0" w:color="auto"/>
            </w:tcBorders>
            <w:shd w:val="clear" w:color="auto" w:fill="auto"/>
            <w:noWrap/>
            <w:vAlign w:val="center"/>
            <w:hideMark/>
          </w:tcPr>
          <w:p w:rsidR="00C72054" w:rsidRPr="00C25A3C" w:rsidRDefault="00C72054" w:rsidP="006155CF">
            <w:pPr>
              <w:spacing w:after="0" w:line="240" w:lineRule="auto"/>
              <w:rPr>
                <w:rFonts w:ascii="Calibri" w:eastAsia="Times New Roman" w:hAnsi="Calibri" w:cs="Calibri"/>
                <w:b/>
                <w:bCs/>
                <w:color w:val="000000"/>
                <w:sz w:val="16"/>
                <w:szCs w:val="16"/>
              </w:rPr>
            </w:pPr>
            <w:r w:rsidRPr="00C25A3C">
              <w:rPr>
                <w:rFonts w:ascii="Calibri" w:eastAsia="Times New Roman" w:hAnsi="Calibri" w:cs="Calibri"/>
                <w:b/>
                <w:bCs/>
                <w:color w:val="000000"/>
                <w:sz w:val="16"/>
                <w:szCs w:val="16"/>
              </w:rPr>
              <w:t xml:space="preserve">            5 000 </w:t>
            </w:r>
          </w:p>
        </w:tc>
      </w:tr>
      <w:tr w:rsidR="006155CF" w:rsidRPr="00C25A3C" w:rsidTr="00C7780E">
        <w:trPr>
          <w:trHeight w:val="405"/>
        </w:trPr>
        <w:tc>
          <w:tcPr>
            <w:tcW w:w="379" w:type="dxa"/>
            <w:tcBorders>
              <w:top w:val="nil"/>
              <w:left w:val="single" w:sz="8" w:space="0" w:color="auto"/>
              <w:bottom w:val="single" w:sz="4" w:space="0" w:color="auto"/>
              <w:right w:val="single" w:sz="4" w:space="0" w:color="auto"/>
            </w:tcBorders>
            <w:shd w:val="clear" w:color="auto" w:fill="auto"/>
            <w:noWrap/>
            <w:vAlign w:val="center"/>
            <w:hideMark/>
          </w:tcPr>
          <w:p w:rsidR="00C72054" w:rsidRPr="00C25A3C" w:rsidRDefault="00C72054" w:rsidP="00C72054">
            <w:pPr>
              <w:spacing w:after="0" w:line="240" w:lineRule="auto"/>
              <w:jc w:val="right"/>
              <w:rPr>
                <w:rFonts w:ascii="Calibri" w:eastAsia="Times New Roman" w:hAnsi="Calibri" w:cs="Calibri"/>
                <w:color w:val="000000"/>
                <w:sz w:val="16"/>
                <w:szCs w:val="16"/>
              </w:rPr>
            </w:pPr>
            <w:r w:rsidRPr="00C25A3C">
              <w:rPr>
                <w:rFonts w:ascii="Calibri" w:eastAsia="Times New Roman" w:hAnsi="Calibri" w:cs="Calibri"/>
                <w:color w:val="000000"/>
                <w:sz w:val="16"/>
                <w:szCs w:val="16"/>
              </w:rPr>
              <w:t>8</w:t>
            </w:r>
          </w:p>
        </w:tc>
        <w:tc>
          <w:tcPr>
            <w:tcW w:w="897" w:type="dxa"/>
            <w:tcBorders>
              <w:top w:val="nil"/>
              <w:left w:val="nil"/>
              <w:bottom w:val="single" w:sz="4" w:space="0" w:color="auto"/>
              <w:right w:val="single" w:sz="4" w:space="0" w:color="auto"/>
            </w:tcBorders>
            <w:shd w:val="clear" w:color="auto" w:fill="auto"/>
            <w:vAlign w:val="center"/>
            <w:hideMark/>
          </w:tcPr>
          <w:p w:rsidR="00C72054" w:rsidRPr="00C25A3C" w:rsidRDefault="00C72054" w:rsidP="006155CF">
            <w:pPr>
              <w:spacing w:after="0" w:line="240" w:lineRule="auto"/>
              <w:rPr>
                <w:rFonts w:ascii="Calibri" w:eastAsia="Times New Roman" w:hAnsi="Calibri" w:cs="Calibri"/>
                <w:color w:val="000000"/>
                <w:sz w:val="16"/>
                <w:szCs w:val="16"/>
              </w:rPr>
            </w:pPr>
            <w:r w:rsidRPr="00C25A3C">
              <w:rPr>
                <w:rFonts w:ascii="Calibri" w:eastAsia="Times New Roman" w:hAnsi="Calibri" w:cs="Calibri"/>
                <w:color w:val="000000"/>
                <w:sz w:val="16"/>
                <w:szCs w:val="16"/>
              </w:rPr>
              <w:t xml:space="preserve">02 01 01 </w:t>
            </w:r>
          </w:p>
        </w:tc>
        <w:tc>
          <w:tcPr>
            <w:tcW w:w="1559" w:type="dxa"/>
            <w:tcBorders>
              <w:top w:val="nil"/>
              <w:left w:val="nil"/>
              <w:bottom w:val="single" w:sz="4" w:space="0" w:color="auto"/>
              <w:right w:val="single" w:sz="4" w:space="0" w:color="auto"/>
            </w:tcBorders>
            <w:shd w:val="clear" w:color="auto" w:fill="auto"/>
            <w:vAlign w:val="center"/>
            <w:hideMark/>
          </w:tcPr>
          <w:p w:rsidR="00C72054" w:rsidRPr="00C25A3C" w:rsidRDefault="00C72054" w:rsidP="00C72054">
            <w:pPr>
              <w:spacing w:after="0" w:line="240" w:lineRule="auto"/>
              <w:rPr>
                <w:rFonts w:ascii="Calibri" w:eastAsia="Times New Roman" w:hAnsi="Calibri" w:cs="Calibri"/>
                <w:color w:val="000000"/>
                <w:sz w:val="16"/>
                <w:szCs w:val="16"/>
              </w:rPr>
            </w:pPr>
            <w:r w:rsidRPr="00C25A3C">
              <w:rPr>
                <w:rFonts w:ascii="Calibri" w:eastAsia="Times New Roman" w:hAnsi="Calibri" w:cs="Calibri"/>
                <w:color w:val="000000"/>
                <w:sz w:val="16"/>
                <w:szCs w:val="16"/>
              </w:rPr>
              <w:t>ბ68.68232356 (23.08.2023 )</w:t>
            </w:r>
          </w:p>
        </w:tc>
        <w:tc>
          <w:tcPr>
            <w:tcW w:w="6521" w:type="dxa"/>
            <w:tcBorders>
              <w:top w:val="nil"/>
              <w:left w:val="nil"/>
              <w:bottom w:val="single" w:sz="4" w:space="0" w:color="auto"/>
              <w:right w:val="single" w:sz="4" w:space="0" w:color="auto"/>
            </w:tcBorders>
            <w:shd w:val="clear" w:color="auto" w:fill="auto"/>
            <w:vAlign w:val="center"/>
            <w:hideMark/>
          </w:tcPr>
          <w:p w:rsidR="00C72054" w:rsidRPr="00C25A3C" w:rsidRDefault="00C72054" w:rsidP="006155CF">
            <w:pPr>
              <w:spacing w:after="0" w:line="240" w:lineRule="auto"/>
              <w:rPr>
                <w:rFonts w:ascii="Calibri" w:eastAsia="Times New Roman" w:hAnsi="Calibri" w:cs="Calibri"/>
                <w:color w:val="000000"/>
                <w:sz w:val="16"/>
                <w:szCs w:val="16"/>
              </w:rPr>
            </w:pPr>
            <w:r w:rsidRPr="00C25A3C">
              <w:rPr>
                <w:rFonts w:ascii="Calibri" w:eastAsia="Times New Roman" w:hAnsi="Calibri" w:cs="Calibri"/>
                <w:color w:val="000000"/>
                <w:sz w:val="16"/>
                <w:szCs w:val="16"/>
              </w:rPr>
              <w:t xml:space="preserve">30 ივნისს უხვი </w:t>
            </w:r>
            <w:proofErr w:type="gramStart"/>
            <w:r w:rsidRPr="00C25A3C">
              <w:rPr>
                <w:rFonts w:ascii="Calibri" w:eastAsia="Times New Roman" w:hAnsi="Calibri" w:cs="Calibri"/>
                <w:color w:val="000000"/>
                <w:sz w:val="16"/>
                <w:szCs w:val="16"/>
              </w:rPr>
              <w:t>ნალექით  გამოწვეული</w:t>
            </w:r>
            <w:proofErr w:type="gramEnd"/>
            <w:r w:rsidRPr="00C25A3C">
              <w:rPr>
                <w:rFonts w:ascii="Calibri" w:eastAsia="Times New Roman" w:hAnsi="Calibri" w:cs="Calibri"/>
                <w:color w:val="000000"/>
                <w:sz w:val="16"/>
                <w:szCs w:val="16"/>
              </w:rPr>
              <w:t xml:space="preserve"> სტიქიური მოვლენების შედეგად </w:t>
            </w:r>
            <w:r w:rsidR="006155CF" w:rsidRPr="00C25A3C">
              <w:rPr>
                <w:rFonts w:ascii="Calibri" w:eastAsia="Times New Roman" w:hAnsi="Calibri" w:cs="Calibri"/>
                <w:color w:val="000000"/>
                <w:sz w:val="16"/>
                <w:szCs w:val="16"/>
                <w:lang w:val="ka-GE"/>
              </w:rPr>
              <w:t xml:space="preserve"> დაზიანებული გზების </w:t>
            </w:r>
            <w:r w:rsidRPr="00C25A3C">
              <w:rPr>
                <w:rFonts w:ascii="Calibri" w:eastAsia="Times New Roman" w:hAnsi="Calibri" w:cs="Calibri"/>
                <w:color w:val="000000"/>
                <w:sz w:val="16"/>
                <w:szCs w:val="16"/>
              </w:rPr>
              <w:t>აღდგენისთვის საჭირო პროექტების მოსამზადებლად.</w:t>
            </w:r>
          </w:p>
        </w:tc>
        <w:tc>
          <w:tcPr>
            <w:tcW w:w="1383" w:type="dxa"/>
            <w:tcBorders>
              <w:top w:val="nil"/>
              <w:left w:val="nil"/>
              <w:bottom w:val="single" w:sz="4" w:space="0" w:color="auto"/>
              <w:right w:val="single" w:sz="8" w:space="0" w:color="auto"/>
            </w:tcBorders>
            <w:shd w:val="clear" w:color="auto" w:fill="auto"/>
            <w:noWrap/>
            <w:vAlign w:val="center"/>
            <w:hideMark/>
          </w:tcPr>
          <w:p w:rsidR="006155CF" w:rsidRPr="00C25A3C" w:rsidRDefault="006155CF" w:rsidP="006155CF">
            <w:pPr>
              <w:spacing w:after="0" w:line="240" w:lineRule="auto"/>
              <w:rPr>
                <w:rFonts w:ascii="Calibri" w:eastAsia="Times New Roman" w:hAnsi="Calibri" w:cs="Calibri"/>
                <w:b/>
                <w:bCs/>
                <w:color w:val="000000"/>
                <w:sz w:val="16"/>
                <w:szCs w:val="16"/>
                <w:lang w:val="ka-GE"/>
              </w:rPr>
            </w:pPr>
            <w:r w:rsidRPr="00C25A3C">
              <w:rPr>
                <w:rFonts w:ascii="Calibri" w:eastAsia="Times New Roman" w:hAnsi="Calibri" w:cs="Calibri"/>
                <w:b/>
                <w:bCs/>
                <w:color w:val="000000"/>
                <w:sz w:val="16"/>
                <w:szCs w:val="16"/>
                <w:lang w:val="ka-GE"/>
              </w:rPr>
              <w:t xml:space="preserve">                          </w:t>
            </w:r>
          </w:p>
          <w:p w:rsidR="00C72054" w:rsidRPr="00C25A3C" w:rsidRDefault="006155CF" w:rsidP="006155CF">
            <w:pPr>
              <w:spacing w:after="0" w:line="240" w:lineRule="auto"/>
              <w:rPr>
                <w:rFonts w:ascii="Calibri" w:eastAsia="Times New Roman" w:hAnsi="Calibri" w:cs="Calibri"/>
                <w:b/>
                <w:bCs/>
                <w:color w:val="000000"/>
                <w:sz w:val="16"/>
                <w:szCs w:val="16"/>
                <w:lang w:val="ka-GE"/>
              </w:rPr>
            </w:pPr>
            <w:r w:rsidRPr="00C25A3C">
              <w:rPr>
                <w:rFonts w:ascii="Calibri" w:eastAsia="Times New Roman" w:hAnsi="Calibri" w:cs="Calibri"/>
                <w:b/>
                <w:bCs/>
                <w:color w:val="000000"/>
                <w:sz w:val="16"/>
                <w:szCs w:val="16"/>
                <w:lang w:val="ka-GE"/>
              </w:rPr>
              <w:t xml:space="preserve">             2790</w:t>
            </w:r>
          </w:p>
        </w:tc>
      </w:tr>
      <w:tr w:rsidR="006155CF" w:rsidRPr="00C25A3C" w:rsidTr="00C7780E">
        <w:trPr>
          <w:trHeight w:val="254"/>
        </w:trPr>
        <w:tc>
          <w:tcPr>
            <w:tcW w:w="379" w:type="dxa"/>
            <w:tcBorders>
              <w:top w:val="single" w:sz="4" w:space="0" w:color="auto"/>
              <w:left w:val="single" w:sz="8" w:space="0" w:color="auto"/>
              <w:bottom w:val="single" w:sz="4" w:space="0" w:color="auto"/>
              <w:right w:val="single" w:sz="4" w:space="0" w:color="auto"/>
            </w:tcBorders>
            <w:shd w:val="clear" w:color="auto" w:fill="auto"/>
            <w:noWrap/>
            <w:vAlign w:val="center"/>
          </w:tcPr>
          <w:p w:rsidR="006155CF" w:rsidRPr="00C25A3C" w:rsidRDefault="00B95589" w:rsidP="006155CF">
            <w:pPr>
              <w:spacing w:after="0" w:line="240" w:lineRule="auto"/>
              <w:jc w:val="right"/>
              <w:rPr>
                <w:rFonts w:ascii="Calibri" w:eastAsia="Times New Roman" w:hAnsi="Calibri" w:cs="Calibri"/>
                <w:color w:val="000000"/>
                <w:sz w:val="16"/>
                <w:szCs w:val="16"/>
                <w:lang w:val="ka-GE"/>
              </w:rPr>
            </w:pPr>
            <w:r w:rsidRPr="00C25A3C">
              <w:rPr>
                <w:rFonts w:ascii="Calibri" w:eastAsia="Times New Roman" w:hAnsi="Calibri" w:cs="Calibri"/>
                <w:color w:val="000000"/>
                <w:sz w:val="16"/>
                <w:szCs w:val="16"/>
                <w:lang w:val="ka-GE"/>
              </w:rPr>
              <w:t>9</w:t>
            </w:r>
          </w:p>
        </w:tc>
        <w:tc>
          <w:tcPr>
            <w:tcW w:w="897" w:type="dxa"/>
            <w:tcBorders>
              <w:top w:val="single" w:sz="4" w:space="0" w:color="auto"/>
              <w:left w:val="nil"/>
              <w:bottom w:val="single" w:sz="4" w:space="0" w:color="auto"/>
              <w:right w:val="single" w:sz="4" w:space="0" w:color="auto"/>
            </w:tcBorders>
            <w:shd w:val="clear" w:color="auto" w:fill="auto"/>
            <w:vAlign w:val="center"/>
          </w:tcPr>
          <w:p w:rsidR="006155CF" w:rsidRPr="00C25A3C" w:rsidRDefault="006155CF" w:rsidP="006155CF">
            <w:pPr>
              <w:spacing w:after="0" w:line="240" w:lineRule="auto"/>
              <w:rPr>
                <w:rFonts w:ascii="Calibri" w:eastAsia="Times New Roman" w:hAnsi="Calibri" w:cs="Calibri"/>
                <w:color w:val="000000"/>
                <w:sz w:val="16"/>
                <w:szCs w:val="16"/>
              </w:rPr>
            </w:pPr>
            <w:r w:rsidRPr="00C25A3C">
              <w:rPr>
                <w:rFonts w:ascii="Calibri" w:eastAsia="Times New Roman" w:hAnsi="Calibri" w:cs="Calibri"/>
                <w:color w:val="000000"/>
                <w:sz w:val="16"/>
                <w:szCs w:val="16"/>
              </w:rPr>
              <w:t xml:space="preserve"> 02 01 04</w:t>
            </w:r>
          </w:p>
        </w:tc>
        <w:tc>
          <w:tcPr>
            <w:tcW w:w="1559" w:type="dxa"/>
            <w:tcBorders>
              <w:top w:val="nil"/>
              <w:left w:val="nil"/>
              <w:bottom w:val="single" w:sz="4" w:space="0" w:color="auto"/>
              <w:right w:val="single" w:sz="4" w:space="0" w:color="auto"/>
            </w:tcBorders>
            <w:shd w:val="clear" w:color="auto" w:fill="auto"/>
            <w:vAlign w:val="center"/>
          </w:tcPr>
          <w:p w:rsidR="006155CF" w:rsidRPr="00C25A3C" w:rsidRDefault="006155CF" w:rsidP="006155CF">
            <w:pPr>
              <w:spacing w:after="0" w:line="240" w:lineRule="auto"/>
              <w:rPr>
                <w:rFonts w:ascii="Calibri" w:eastAsia="Times New Roman" w:hAnsi="Calibri" w:cs="Calibri"/>
                <w:color w:val="000000"/>
                <w:sz w:val="16"/>
                <w:szCs w:val="16"/>
              </w:rPr>
            </w:pPr>
            <w:r w:rsidRPr="00C25A3C">
              <w:rPr>
                <w:rFonts w:ascii="Calibri" w:eastAsia="Times New Roman" w:hAnsi="Calibri" w:cs="Calibri"/>
                <w:color w:val="000000"/>
                <w:sz w:val="16"/>
                <w:szCs w:val="16"/>
              </w:rPr>
              <w:t>ბ68.68232356 (23.08.2023 )</w:t>
            </w:r>
          </w:p>
        </w:tc>
        <w:tc>
          <w:tcPr>
            <w:tcW w:w="6521" w:type="dxa"/>
            <w:tcBorders>
              <w:top w:val="nil"/>
              <w:left w:val="nil"/>
              <w:bottom w:val="single" w:sz="4" w:space="0" w:color="auto"/>
              <w:right w:val="single" w:sz="4" w:space="0" w:color="auto"/>
            </w:tcBorders>
            <w:shd w:val="clear" w:color="auto" w:fill="auto"/>
            <w:vAlign w:val="center"/>
          </w:tcPr>
          <w:p w:rsidR="006155CF" w:rsidRPr="00C25A3C" w:rsidRDefault="006155CF" w:rsidP="006155CF">
            <w:pPr>
              <w:spacing w:after="0" w:line="240" w:lineRule="auto"/>
              <w:rPr>
                <w:rFonts w:ascii="Calibri" w:eastAsia="Times New Roman" w:hAnsi="Calibri" w:cs="Calibri"/>
                <w:color w:val="000000"/>
                <w:sz w:val="16"/>
                <w:szCs w:val="16"/>
              </w:rPr>
            </w:pPr>
            <w:r w:rsidRPr="00C25A3C">
              <w:rPr>
                <w:rFonts w:ascii="Calibri" w:eastAsia="Times New Roman" w:hAnsi="Calibri" w:cs="Calibri"/>
                <w:color w:val="000000"/>
                <w:sz w:val="16"/>
                <w:szCs w:val="16"/>
              </w:rPr>
              <w:t xml:space="preserve">30 ივნისს უხვი </w:t>
            </w:r>
            <w:proofErr w:type="gramStart"/>
            <w:r w:rsidRPr="00C25A3C">
              <w:rPr>
                <w:rFonts w:ascii="Calibri" w:eastAsia="Times New Roman" w:hAnsi="Calibri" w:cs="Calibri"/>
                <w:color w:val="000000"/>
                <w:sz w:val="16"/>
                <w:szCs w:val="16"/>
              </w:rPr>
              <w:t>ნალექით  გამოწვეული</w:t>
            </w:r>
            <w:proofErr w:type="gramEnd"/>
            <w:r w:rsidRPr="00C25A3C">
              <w:rPr>
                <w:rFonts w:ascii="Calibri" w:eastAsia="Times New Roman" w:hAnsi="Calibri" w:cs="Calibri"/>
                <w:color w:val="000000"/>
                <w:sz w:val="16"/>
                <w:szCs w:val="16"/>
              </w:rPr>
              <w:t xml:space="preserve"> სტიქიური მოვლენების შედეგად </w:t>
            </w:r>
            <w:r w:rsidRPr="00C25A3C">
              <w:rPr>
                <w:rFonts w:ascii="Calibri" w:eastAsia="Times New Roman" w:hAnsi="Calibri" w:cs="Calibri"/>
                <w:color w:val="000000"/>
                <w:sz w:val="16"/>
                <w:szCs w:val="16"/>
                <w:lang w:val="ka-GE"/>
              </w:rPr>
              <w:t xml:space="preserve"> დაზიანებული ხიდებისა და ხიდ-ბოგირების  </w:t>
            </w:r>
            <w:r w:rsidRPr="00C25A3C">
              <w:rPr>
                <w:rFonts w:ascii="Calibri" w:eastAsia="Times New Roman" w:hAnsi="Calibri" w:cs="Calibri"/>
                <w:color w:val="000000"/>
                <w:sz w:val="16"/>
                <w:szCs w:val="16"/>
              </w:rPr>
              <w:t>აღდგენისთვის საჭირო პროექტების მოსამზადებლად.</w:t>
            </w:r>
          </w:p>
        </w:tc>
        <w:tc>
          <w:tcPr>
            <w:tcW w:w="1383" w:type="dxa"/>
            <w:tcBorders>
              <w:top w:val="single" w:sz="4" w:space="0" w:color="auto"/>
              <w:left w:val="nil"/>
              <w:bottom w:val="single" w:sz="4" w:space="0" w:color="auto"/>
              <w:right w:val="single" w:sz="8" w:space="0" w:color="auto"/>
            </w:tcBorders>
            <w:shd w:val="clear" w:color="auto" w:fill="auto"/>
            <w:noWrap/>
            <w:vAlign w:val="center"/>
          </w:tcPr>
          <w:p w:rsidR="006155CF" w:rsidRPr="00C25A3C" w:rsidRDefault="006155CF" w:rsidP="006155CF">
            <w:pPr>
              <w:spacing w:after="0" w:line="240" w:lineRule="auto"/>
              <w:rPr>
                <w:rFonts w:ascii="Calibri" w:eastAsia="Times New Roman" w:hAnsi="Calibri" w:cs="Calibri"/>
                <w:b/>
                <w:bCs/>
                <w:color w:val="000000"/>
                <w:sz w:val="16"/>
                <w:szCs w:val="16"/>
                <w:lang w:val="ka-GE"/>
              </w:rPr>
            </w:pPr>
            <w:r w:rsidRPr="00C25A3C">
              <w:rPr>
                <w:rFonts w:ascii="Calibri" w:eastAsia="Times New Roman" w:hAnsi="Calibri" w:cs="Calibri"/>
                <w:b/>
                <w:bCs/>
                <w:color w:val="000000"/>
                <w:sz w:val="16"/>
                <w:szCs w:val="16"/>
                <w:lang w:val="ka-GE"/>
              </w:rPr>
              <w:t xml:space="preserve">             4950</w:t>
            </w:r>
          </w:p>
        </w:tc>
      </w:tr>
      <w:tr w:rsidR="006155CF" w:rsidRPr="00C25A3C" w:rsidTr="00C7780E">
        <w:trPr>
          <w:trHeight w:val="407"/>
        </w:trPr>
        <w:tc>
          <w:tcPr>
            <w:tcW w:w="379" w:type="dxa"/>
            <w:tcBorders>
              <w:top w:val="single" w:sz="4" w:space="0" w:color="auto"/>
              <w:left w:val="single" w:sz="8" w:space="0" w:color="auto"/>
              <w:bottom w:val="single" w:sz="4" w:space="0" w:color="auto"/>
              <w:right w:val="single" w:sz="4" w:space="0" w:color="auto"/>
            </w:tcBorders>
            <w:shd w:val="clear" w:color="auto" w:fill="auto"/>
            <w:noWrap/>
            <w:vAlign w:val="center"/>
          </w:tcPr>
          <w:p w:rsidR="006155CF" w:rsidRPr="00C25A3C" w:rsidRDefault="00B95589" w:rsidP="006155CF">
            <w:pPr>
              <w:spacing w:after="0" w:line="240" w:lineRule="auto"/>
              <w:jc w:val="right"/>
              <w:rPr>
                <w:rFonts w:ascii="Calibri" w:eastAsia="Times New Roman" w:hAnsi="Calibri" w:cs="Calibri"/>
                <w:color w:val="000000"/>
                <w:sz w:val="16"/>
                <w:szCs w:val="16"/>
                <w:lang w:val="ka-GE"/>
              </w:rPr>
            </w:pPr>
            <w:r w:rsidRPr="00C25A3C">
              <w:rPr>
                <w:rFonts w:ascii="Calibri" w:eastAsia="Times New Roman" w:hAnsi="Calibri" w:cs="Calibri"/>
                <w:color w:val="000000"/>
                <w:sz w:val="16"/>
                <w:szCs w:val="16"/>
                <w:lang w:val="ka-GE"/>
              </w:rPr>
              <w:t>10</w:t>
            </w:r>
          </w:p>
        </w:tc>
        <w:tc>
          <w:tcPr>
            <w:tcW w:w="897" w:type="dxa"/>
            <w:tcBorders>
              <w:top w:val="single" w:sz="4" w:space="0" w:color="auto"/>
              <w:left w:val="nil"/>
              <w:bottom w:val="single" w:sz="4" w:space="0" w:color="auto"/>
              <w:right w:val="single" w:sz="4" w:space="0" w:color="auto"/>
            </w:tcBorders>
            <w:shd w:val="clear" w:color="auto" w:fill="auto"/>
            <w:vAlign w:val="center"/>
          </w:tcPr>
          <w:p w:rsidR="006155CF" w:rsidRPr="00C25A3C" w:rsidRDefault="006155CF" w:rsidP="006155CF">
            <w:pPr>
              <w:spacing w:after="0" w:line="240" w:lineRule="auto"/>
              <w:rPr>
                <w:rFonts w:ascii="Calibri" w:eastAsia="Times New Roman" w:hAnsi="Calibri" w:cs="Calibri"/>
                <w:color w:val="000000"/>
                <w:sz w:val="16"/>
                <w:szCs w:val="16"/>
              </w:rPr>
            </w:pPr>
            <w:r w:rsidRPr="00C25A3C">
              <w:rPr>
                <w:rFonts w:ascii="Calibri" w:eastAsia="Times New Roman" w:hAnsi="Calibri" w:cs="Calibri"/>
                <w:color w:val="000000"/>
                <w:sz w:val="16"/>
                <w:szCs w:val="16"/>
              </w:rPr>
              <w:t>02 02 02</w:t>
            </w:r>
          </w:p>
        </w:tc>
        <w:tc>
          <w:tcPr>
            <w:tcW w:w="1559" w:type="dxa"/>
            <w:tcBorders>
              <w:top w:val="nil"/>
              <w:left w:val="nil"/>
              <w:bottom w:val="single" w:sz="4" w:space="0" w:color="auto"/>
              <w:right w:val="single" w:sz="4" w:space="0" w:color="auto"/>
            </w:tcBorders>
            <w:shd w:val="clear" w:color="auto" w:fill="auto"/>
            <w:vAlign w:val="center"/>
          </w:tcPr>
          <w:p w:rsidR="006155CF" w:rsidRPr="00C25A3C" w:rsidRDefault="006155CF" w:rsidP="006155CF">
            <w:pPr>
              <w:spacing w:after="0" w:line="240" w:lineRule="auto"/>
              <w:rPr>
                <w:rFonts w:ascii="Calibri" w:eastAsia="Times New Roman" w:hAnsi="Calibri" w:cs="Calibri"/>
                <w:color w:val="000000"/>
                <w:sz w:val="16"/>
                <w:szCs w:val="16"/>
              </w:rPr>
            </w:pPr>
            <w:r w:rsidRPr="00C25A3C">
              <w:rPr>
                <w:rFonts w:ascii="Calibri" w:eastAsia="Times New Roman" w:hAnsi="Calibri" w:cs="Calibri"/>
                <w:color w:val="000000"/>
                <w:sz w:val="16"/>
                <w:szCs w:val="16"/>
              </w:rPr>
              <w:t>ბ68.68232356 (23.08.2023 )</w:t>
            </w:r>
          </w:p>
        </w:tc>
        <w:tc>
          <w:tcPr>
            <w:tcW w:w="6521" w:type="dxa"/>
            <w:tcBorders>
              <w:top w:val="single" w:sz="4" w:space="0" w:color="auto"/>
              <w:left w:val="nil"/>
              <w:bottom w:val="single" w:sz="4" w:space="0" w:color="auto"/>
              <w:right w:val="single" w:sz="4" w:space="0" w:color="auto"/>
            </w:tcBorders>
            <w:shd w:val="clear" w:color="auto" w:fill="auto"/>
            <w:vAlign w:val="center"/>
          </w:tcPr>
          <w:p w:rsidR="006155CF" w:rsidRPr="00C25A3C" w:rsidRDefault="006155CF" w:rsidP="006155CF">
            <w:pPr>
              <w:spacing w:after="0" w:line="240" w:lineRule="auto"/>
              <w:rPr>
                <w:rFonts w:ascii="Calibri" w:eastAsia="Times New Roman" w:hAnsi="Calibri" w:cs="Calibri"/>
                <w:color w:val="000000"/>
                <w:sz w:val="16"/>
                <w:szCs w:val="16"/>
              </w:rPr>
            </w:pPr>
            <w:r w:rsidRPr="00C25A3C">
              <w:rPr>
                <w:rFonts w:ascii="Calibri" w:eastAsia="Times New Roman" w:hAnsi="Calibri" w:cs="Calibri"/>
                <w:color w:val="000000"/>
                <w:sz w:val="16"/>
                <w:szCs w:val="16"/>
              </w:rPr>
              <w:t xml:space="preserve">30 ივნისს უხვი </w:t>
            </w:r>
            <w:proofErr w:type="gramStart"/>
            <w:r w:rsidRPr="00C25A3C">
              <w:rPr>
                <w:rFonts w:ascii="Calibri" w:eastAsia="Times New Roman" w:hAnsi="Calibri" w:cs="Calibri"/>
                <w:color w:val="000000"/>
                <w:sz w:val="16"/>
                <w:szCs w:val="16"/>
              </w:rPr>
              <w:t>ნალექით  გამოწვეული</w:t>
            </w:r>
            <w:proofErr w:type="gramEnd"/>
            <w:r w:rsidRPr="00C25A3C">
              <w:rPr>
                <w:rFonts w:ascii="Calibri" w:eastAsia="Times New Roman" w:hAnsi="Calibri" w:cs="Calibri"/>
                <w:color w:val="000000"/>
                <w:sz w:val="16"/>
                <w:szCs w:val="16"/>
              </w:rPr>
              <w:t xml:space="preserve"> სტიქიური მოვლენების შედეგად </w:t>
            </w:r>
            <w:r w:rsidRPr="00C25A3C">
              <w:rPr>
                <w:rFonts w:ascii="Calibri" w:eastAsia="Times New Roman" w:hAnsi="Calibri" w:cs="Calibri"/>
                <w:color w:val="000000"/>
                <w:sz w:val="16"/>
                <w:szCs w:val="16"/>
                <w:lang w:val="ka-GE"/>
              </w:rPr>
              <w:t xml:space="preserve"> დაზიანებული  მდინარის ნაპირსამაგრების და სანიაღვრე არხების </w:t>
            </w:r>
            <w:r w:rsidRPr="00C25A3C">
              <w:rPr>
                <w:rFonts w:ascii="Calibri" w:eastAsia="Times New Roman" w:hAnsi="Calibri" w:cs="Calibri"/>
                <w:color w:val="000000"/>
                <w:sz w:val="16"/>
                <w:szCs w:val="16"/>
              </w:rPr>
              <w:t>აღდგენისთვის საჭირო პროექტების მოსამზადებლად.</w:t>
            </w:r>
          </w:p>
        </w:tc>
        <w:tc>
          <w:tcPr>
            <w:tcW w:w="1383" w:type="dxa"/>
            <w:tcBorders>
              <w:top w:val="single" w:sz="4" w:space="0" w:color="auto"/>
              <w:left w:val="nil"/>
              <w:bottom w:val="single" w:sz="4" w:space="0" w:color="auto"/>
              <w:right w:val="single" w:sz="8" w:space="0" w:color="auto"/>
            </w:tcBorders>
            <w:shd w:val="clear" w:color="auto" w:fill="auto"/>
            <w:noWrap/>
            <w:vAlign w:val="center"/>
          </w:tcPr>
          <w:p w:rsidR="006155CF" w:rsidRPr="00C25A3C" w:rsidRDefault="006155CF" w:rsidP="006155CF">
            <w:pPr>
              <w:spacing w:after="0" w:line="240" w:lineRule="auto"/>
              <w:rPr>
                <w:rFonts w:ascii="Calibri" w:eastAsia="Times New Roman" w:hAnsi="Calibri" w:cs="Calibri"/>
                <w:b/>
                <w:bCs/>
                <w:color w:val="000000"/>
                <w:sz w:val="16"/>
                <w:szCs w:val="16"/>
                <w:lang w:val="ka-GE"/>
              </w:rPr>
            </w:pPr>
            <w:r w:rsidRPr="00C25A3C">
              <w:rPr>
                <w:rFonts w:ascii="Calibri" w:eastAsia="Times New Roman" w:hAnsi="Calibri" w:cs="Calibri"/>
                <w:b/>
                <w:bCs/>
                <w:color w:val="000000"/>
                <w:sz w:val="16"/>
                <w:szCs w:val="16"/>
                <w:lang w:val="ka-GE"/>
              </w:rPr>
              <w:t xml:space="preserve">             2010</w:t>
            </w:r>
          </w:p>
        </w:tc>
      </w:tr>
      <w:tr w:rsidR="006155CF" w:rsidRPr="00C25A3C" w:rsidTr="00C7780E">
        <w:trPr>
          <w:trHeight w:val="120"/>
        </w:trPr>
        <w:tc>
          <w:tcPr>
            <w:tcW w:w="379" w:type="dxa"/>
            <w:tcBorders>
              <w:top w:val="nil"/>
              <w:left w:val="single" w:sz="8" w:space="0" w:color="auto"/>
              <w:bottom w:val="single" w:sz="4" w:space="0" w:color="auto"/>
              <w:right w:val="single" w:sz="4" w:space="0" w:color="auto"/>
            </w:tcBorders>
            <w:shd w:val="clear" w:color="auto" w:fill="auto"/>
            <w:noWrap/>
            <w:vAlign w:val="center"/>
            <w:hideMark/>
          </w:tcPr>
          <w:p w:rsidR="006155CF" w:rsidRPr="00C25A3C" w:rsidRDefault="00B95589" w:rsidP="006155CF">
            <w:pPr>
              <w:spacing w:after="0" w:line="240" w:lineRule="auto"/>
              <w:jc w:val="right"/>
              <w:rPr>
                <w:rFonts w:ascii="Calibri" w:eastAsia="Times New Roman" w:hAnsi="Calibri" w:cs="Calibri"/>
                <w:color w:val="000000"/>
                <w:sz w:val="16"/>
                <w:szCs w:val="16"/>
              </w:rPr>
            </w:pPr>
            <w:r w:rsidRPr="00C25A3C">
              <w:rPr>
                <w:rFonts w:ascii="Calibri" w:eastAsia="Times New Roman" w:hAnsi="Calibri" w:cs="Calibri"/>
                <w:color w:val="000000"/>
                <w:sz w:val="16"/>
                <w:szCs w:val="16"/>
              </w:rPr>
              <w:t>11</w:t>
            </w:r>
          </w:p>
        </w:tc>
        <w:tc>
          <w:tcPr>
            <w:tcW w:w="897" w:type="dxa"/>
            <w:tcBorders>
              <w:top w:val="nil"/>
              <w:left w:val="nil"/>
              <w:bottom w:val="single" w:sz="4" w:space="0" w:color="auto"/>
              <w:right w:val="single" w:sz="4" w:space="0" w:color="auto"/>
            </w:tcBorders>
            <w:shd w:val="clear" w:color="auto" w:fill="auto"/>
            <w:noWrap/>
            <w:vAlign w:val="center"/>
            <w:hideMark/>
          </w:tcPr>
          <w:p w:rsidR="006155CF" w:rsidRPr="00C25A3C" w:rsidRDefault="006155CF" w:rsidP="006155CF">
            <w:pPr>
              <w:spacing w:after="0" w:line="240" w:lineRule="auto"/>
              <w:rPr>
                <w:rFonts w:ascii="Calibri" w:eastAsia="Times New Roman" w:hAnsi="Calibri" w:cs="Calibri"/>
                <w:color w:val="000000"/>
                <w:sz w:val="16"/>
                <w:szCs w:val="16"/>
              </w:rPr>
            </w:pPr>
            <w:r w:rsidRPr="00C25A3C">
              <w:rPr>
                <w:rFonts w:ascii="Calibri" w:eastAsia="Times New Roman" w:hAnsi="Calibri" w:cs="Calibri"/>
                <w:color w:val="000000"/>
                <w:sz w:val="16"/>
                <w:szCs w:val="16"/>
              </w:rPr>
              <w:t>06 03 01</w:t>
            </w:r>
          </w:p>
        </w:tc>
        <w:tc>
          <w:tcPr>
            <w:tcW w:w="1559" w:type="dxa"/>
            <w:tcBorders>
              <w:top w:val="nil"/>
              <w:left w:val="nil"/>
              <w:bottom w:val="single" w:sz="4" w:space="0" w:color="auto"/>
              <w:right w:val="single" w:sz="4" w:space="0" w:color="auto"/>
            </w:tcBorders>
            <w:shd w:val="clear" w:color="auto" w:fill="auto"/>
            <w:vAlign w:val="center"/>
            <w:hideMark/>
          </w:tcPr>
          <w:p w:rsidR="006155CF" w:rsidRPr="00C25A3C" w:rsidRDefault="006155CF" w:rsidP="006155CF">
            <w:pPr>
              <w:spacing w:after="0" w:line="240" w:lineRule="auto"/>
              <w:rPr>
                <w:rFonts w:ascii="Calibri" w:eastAsia="Times New Roman" w:hAnsi="Calibri" w:cs="Calibri"/>
                <w:color w:val="000000"/>
                <w:sz w:val="16"/>
                <w:szCs w:val="16"/>
              </w:rPr>
            </w:pPr>
            <w:r w:rsidRPr="00C25A3C">
              <w:rPr>
                <w:rFonts w:ascii="Calibri" w:eastAsia="Times New Roman" w:hAnsi="Calibri" w:cs="Calibri"/>
                <w:color w:val="000000"/>
                <w:sz w:val="16"/>
                <w:szCs w:val="16"/>
              </w:rPr>
              <w:t>ბ68.68232567</w:t>
            </w:r>
            <w:r w:rsidR="009A27D2" w:rsidRPr="00C25A3C">
              <w:rPr>
                <w:rFonts w:ascii="Calibri" w:eastAsia="Times New Roman" w:hAnsi="Calibri" w:cs="Calibri"/>
                <w:color w:val="000000"/>
                <w:sz w:val="16"/>
                <w:szCs w:val="16"/>
                <w:lang w:val="ka-GE"/>
              </w:rPr>
              <w:t xml:space="preserve">               </w:t>
            </w:r>
            <w:r w:rsidRPr="00C25A3C">
              <w:rPr>
                <w:rFonts w:ascii="Calibri" w:eastAsia="Times New Roman" w:hAnsi="Calibri" w:cs="Calibri"/>
                <w:color w:val="000000"/>
                <w:sz w:val="16"/>
                <w:szCs w:val="16"/>
              </w:rPr>
              <w:t xml:space="preserve"> ( 13.09.2023 )</w:t>
            </w:r>
          </w:p>
        </w:tc>
        <w:tc>
          <w:tcPr>
            <w:tcW w:w="6521" w:type="dxa"/>
            <w:tcBorders>
              <w:top w:val="nil"/>
              <w:left w:val="nil"/>
              <w:bottom w:val="single" w:sz="4" w:space="0" w:color="auto"/>
              <w:right w:val="single" w:sz="4" w:space="0" w:color="auto"/>
            </w:tcBorders>
            <w:shd w:val="clear" w:color="auto" w:fill="auto"/>
            <w:vAlign w:val="center"/>
            <w:hideMark/>
          </w:tcPr>
          <w:p w:rsidR="006155CF" w:rsidRPr="00C25A3C" w:rsidRDefault="006155CF" w:rsidP="00B95589">
            <w:pPr>
              <w:spacing w:after="0" w:line="240" w:lineRule="auto"/>
              <w:rPr>
                <w:rFonts w:ascii="Calibri" w:eastAsia="Times New Roman" w:hAnsi="Calibri" w:cs="Calibri"/>
                <w:color w:val="000000"/>
                <w:sz w:val="16"/>
                <w:szCs w:val="16"/>
              </w:rPr>
            </w:pPr>
            <w:r w:rsidRPr="00C25A3C">
              <w:rPr>
                <w:rFonts w:ascii="Calibri" w:eastAsia="Times New Roman" w:hAnsi="Calibri" w:cs="Calibri"/>
                <w:color w:val="000000"/>
                <w:sz w:val="16"/>
                <w:szCs w:val="16"/>
              </w:rPr>
              <w:t xml:space="preserve">დაბა ხარაგაულში მცხოვრები </w:t>
            </w:r>
            <w:r w:rsidR="00B95589" w:rsidRPr="00C25A3C">
              <w:rPr>
                <w:rFonts w:ascii="Calibri" w:eastAsia="Times New Roman" w:hAnsi="Calibri" w:cs="Calibri"/>
                <w:color w:val="000000"/>
                <w:sz w:val="16"/>
                <w:szCs w:val="16"/>
                <w:lang w:val="ka-GE"/>
              </w:rPr>
              <w:t xml:space="preserve">მოქალაქის </w:t>
            </w:r>
            <w:r w:rsidRPr="00C25A3C">
              <w:rPr>
                <w:rFonts w:ascii="Calibri" w:eastAsia="Times New Roman" w:hAnsi="Calibri" w:cs="Calibri"/>
                <w:color w:val="000000"/>
                <w:sz w:val="16"/>
                <w:szCs w:val="16"/>
              </w:rPr>
              <w:t>მედიკამენტების დასაფინანსებლად</w:t>
            </w:r>
          </w:p>
        </w:tc>
        <w:tc>
          <w:tcPr>
            <w:tcW w:w="1383" w:type="dxa"/>
            <w:tcBorders>
              <w:top w:val="nil"/>
              <w:left w:val="nil"/>
              <w:bottom w:val="single" w:sz="4" w:space="0" w:color="auto"/>
              <w:right w:val="single" w:sz="8" w:space="0" w:color="auto"/>
            </w:tcBorders>
            <w:shd w:val="clear" w:color="auto" w:fill="auto"/>
            <w:noWrap/>
            <w:vAlign w:val="center"/>
            <w:hideMark/>
          </w:tcPr>
          <w:p w:rsidR="006155CF" w:rsidRPr="00C25A3C" w:rsidRDefault="006155CF" w:rsidP="006155CF">
            <w:pPr>
              <w:spacing w:after="0" w:line="240" w:lineRule="auto"/>
              <w:rPr>
                <w:rFonts w:ascii="Calibri" w:eastAsia="Times New Roman" w:hAnsi="Calibri" w:cs="Calibri"/>
                <w:b/>
                <w:bCs/>
                <w:color w:val="000000"/>
                <w:sz w:val="16"/>
                <w:szCs w:val="16"/>
              </w:rPr>
            </w:pPr>
            <w:r w:rsidRPr="00C25A3C">
              <w:rPr>
                <w:rFonts w:ascii="Calibri" w:eastAsia="Times New Roman" w:hAnsi="Calibri" w:cs="Calibri"/>
                <w:b/>
                <w:bCs/>
                <w:color w:val="000000"/>
                <w:sz w:val="16"/>
                <w:szCs w:val="16"/>
              </w:rPr>
              <w:t xml:space="preserve">            2 856 </w:t>
            </w:r>
          </w:p>
        </w:tc>
      </w:tr>
      <w:tr w:rsidR="006155CF" w:rsidRPr="00C25A3C" w:rsidTr="00C7780E">
        <w:trPr>
          <w:trHeight w:val="295"/>
        </w:trPr>
        <w:tc>
          <w:tcPr>
            <w:tcW w:w="379" w:type="dxa"/>
            <w:tcBorders>
              <w:top w:val="nil"/>
              <w:left w:val="single" w:sz="8" w:space="0" w:color="auto"/>
              <w:bottom w:val="single" w:sz="4" w:space="0" w:color="auto"/>
              <w:right w:val="single" w:sz="4" w:space="0" w:color="auto"/>
            </w:tcBorders>
            <w:shd w:val="clear" w:color="auto" w:fill="auto"/>
            <w:noWrap/>
            <w:vAlign w:val="center"/>
            <w:hideMark/>
          </w:tcPr>
          <w:p w:rsidR="006155CF" w:rsidRPr="00C25A3C" w:rsidRDefault="00B95589" w:rsidP="006155CF">
            <w:pPr>
              <w:spacing w:after="0" w:line="240" w:lineRule="auto"/>
              <w:jc w:val="right"/>
              <w:rPr>
                <w:rFonts w:ascii="Calibri" w:eastAsia="Times New Roman" w:hAnsi="Calibri" w:cs="Calibri"/>
                <w:color w:val="000000"/>
                <w:sz w:val="16"/>
                <w:szCs w:val="16"/>
              </w:rPr>
            </w:pPr>
            <w:r w:rsidRPr="00C25A3C">
              <w:rPr>
                <w:rFonts w:ascii="Calibri" w:eastAsia="Times New Roman" w:hAnsi="Calibri" w:cs="Calibri"/>
                <w:color w:val="000000"/>
                <w:sz w:val="16"/>
                <w:szCs w:val="16"/>
              </w:rPr>
              <w:t>12</w:t>
            </w:r>
          </w:p>
        </w:tc>
        <w:tc>
          <w:tcPr>
            <w:tcW w:w="897" w:type="dxa"/>
            <w:tcBorders>
              <w:top w:val="nil"/>
              <w:left w:val="nil"/>
              <w:bottom w:val="single" w:sz="4" w:space="0" w:color="auto"/>
              <w:right w:val="single" w:sz="4" w:space="0" w:color="auto"/>
            </w:tcBorders>
            <w:shd w:val="clear" w:color="auto" w:fill="auto"/>
            <w:noWrap/>
            <w:vAlign w:val="center"/>
            <w:hideMark/>
          </w:tcPr>
          <w:p w:rsidR="006155CF" w:rsidRPr="00C25A3C" w:rsidRDefault="006155CF" w:rsidP="006155CF">
            <w:pPr>
              <w:spacing w:after="0" w:line="240" w:lineRule="auto"/>
              <w:rPr>
                <w:rFonts w:ascii="Calibri" w:eastAsia="Times New Roman" w:hAnsi="Calibri" w:cs="Calibri"/>
                <w:color w:val="000000"/>
                <w:sz w:val="16"/>
                <w:szCs w:val="16"/>
              </w:rPr>
            </w:pPr>
            <w:r w:rsidRPr="00C25A3C">
              <w:rPr>
                <w:rFonts w:ascii="Calibri" w:eastAsia="Times New Roman" w:hAnsi="Calibri" w:cs="Calibri"/>
                <w:color w:val="000000"/>
                <w:sz w:val="16"/>
                <w:szCs w:val="16"/>
              </w:rPr>
              <w:t>06 03 04</w:t>
            </w:r>
          </w:p>
        </w:tc>
        <w:tc>
          <w:tcPr>
            <w:tcW w:w="1559" w:type="dxa"/>
            <w:tcBorders>
              <w:top w:val="nil"/>
              <w:left w:val="nil"/>
              <w:bottom w:val="single" w:sz="4" w:space="0" w:color="auto"/>
              <w:right w:val="single" w:sz="4" w:space="0" w:color="auto"/>
            </w:tcBorders>
            <w:shd w:val="clear" w:color="auto" w:fill="auto"/>
            <w:vAlign w:val="center"/>
            <w:hideMark/>
          </w:tcPr>
          <w:p w:rsidR="006155CF" w:rsidRPr="00C25A3C" w:rsidRDefault="006155CF" w:rsidP="006155CF">
            <w:pPr>
              <w:spacing w:after="0" w:line="240" w:lineRule="auto"/>
              <w:rPr>
                <w:rFonts w:ascii="Calibri" w:eastAsia="Times New Roman" w:hAnsi="Calibri" w:cs="Calibri"/>
                <w:color w:val="000000"/>
                <w:sz w:val="16"/>
                <w:szCs w:val="16"/>
              </w:rPr>
            </w:pPr>
            <w:r w:rsidRPr="00C25A3C">
              <w:rPr>
                <w:rFonts w:ascii="Calibri" w:eastAsia="Times New Roman" w:hAnsi="Calibri" w:cs="Calibri"/>
                <w:color w:val="000000"/>
                <w:sz w:val="16"/>
                <w:szCs w:val="16"/>
              </w:rPr>
              <w:t>ბ68.6823225713</w:t>
            </w:r>
            <w:r w:rsidR="009A27D2" w:rsidRPr="00C25A3C">
              <w:rPr>
                <w:rFonts w:ascii="Calibri" w:eastAsia="Times New Roman" w:hAnsi="Calibri" w:cs="Calibri"/>
                <w:color w:val="000000"/>
                <w:sz w:val="16"/>
                <w:szCs w:val="16"/>
                <w:lang w:val="ka-GE"/>
              </w:rPr>
              <w:t xml:space="preserve">           </w:t>
            </w:r>
            <w:r w:rsidRPr="00C25A3C">
              <w:rPr>
                <w:rFonts w:ascii="Calibri" w:eastAsia="Times New Roman" w:hAnsi="Calibri" w:cs="Calibri"/>
                <w:color w:val="000000"/>
                <w:sz w:val="16"/>
                <w:szCs w:val="16"/>
              </w:rPr>
              <w:t xml:space="preserve"> ( 14.09.2023 )</w:t>
            </w:r>
          </w:p>
        </w:tc>
        <w:tc>
          <w:tcPr>
            <w:tcW w:w="6521" w:type="dxa"/>
            <w:tcBorders>
              <w:top w:val="nil"/>
              <w:left w:val="nil"/>
              <w:bottom w:val="single" w:sz="4" w:space="0" w:color="auto"/>
              <w:right w:val="single" w:sz="4" w:space="0" w:color="auto"/>
            </w:tcBorders>
            <w:shd w:val="clear" w:color="auto" w:fill="auto"/>
            <w:vAlign w:val="center"/>
            <w:hideMark/>
          </w:tcPr>
          <w:p w:rsidR="006155CF" w:rsidRPr="00C25A3C" w:rsidRDefault="006155CF" w:rsidP="00094862">
            <w:pPr>
              <w:spacing w:after="0" w:line="240" w:lineRule="auto"/>
              <w:rPr>
                <w:rFonts w:ascii="Calibri" w:eastAsia="Times New Roman" w:hAnsi="Calibri" w:cs="Calibri"/>
                <w:color w:val="000000"/>
                <w:sz w:val="16"/>
                <w:szCs w:val="16"/>
              </w:rPr>
            </w:pPr>
            <w:proofErr w:type="gramStart"/>
            <w:r w:rsidRPr="00C25A3C">
              <w:rPr>
                <w:rFonts w:ascii="Calibri" w:eastAsia="Times New Roman" w:hAnsi="Calibri" w:cs="Calibri"/>
                <w:color w:val="000000"/>
                <w:sz w:val="16"/>
                <w:szCs w:val="16"/>
              </w:rPr>
              <w:t>ერთჯერადი</w:t>
            </w:r>
            <w:proofErr w:type="gramEnd"/>
            <w:r w:rsidRPr="00C25A3C">
              <w:rPr>
                <w:rFonts w:ascii="Calibri" w:eastAsia="Times New Roman" w:hAnsi="Calibri" w:cs="Calibri"/>
                <w:color w:val="000000"/>
                <w:sz w:val="16"/>
                <w:szCs w:val="16"/>
              </w:rPr>
              <w:t xml:space="preserve"> ფინანსური დახმარება სოფ.ხევში მცხოვრები </w:t>
            </w:r>
            <w:r w:rsidR="00094862" w:rsidRPr="00C25A3C">
              <w:rPr>
                <w:rFonts w:ascii="Calibri" w:eastAsia="Times New Roman" w:hAnsi="Calibri" w:cs="Calibri"/>
                <w:color w:val="000000"/>
                <w:sz w:val="16"/>
                <w:szCs w:val="16"/>
                <w:lang w:val="ka-GE"/>
              </w:rPr>
              <w:t xml:space="preserve">მოქალაქის </w:t>
            </w:r>
            <w:r w:rsidRPr="00C25A3C">
              <w:rPr>
                <w:rFonts w:ascii="Calibri" w:eastAsia="Times New Roman" w:hAnsi="Calibri" w:cs="Calibri"/>
                <w:color w:val="000000"/>
                <w:sz w:val="16"/>
                <w:szCs w:val="16"/>
              </w:rPr>
              <w:t xml:space="preserve"> ჯანმრთელობის მდგომარეობის გამო საზღვარგარეთ სამკურნალოს წასაყვანად.</w:t>
            </w:r>
          </w:p>
        </w:tc>
        <w:tc>
          <w:tcPr>
            <w:tcW w:w="1383" w:type="dxa"/>
            <w:tcBorders>
              <w:top w:val="nil"/>
              <w:left w:val="nil"/>
              <w:bottom w:val="single" w:sz="4" w:space="0" w:color="auto"/>
              <w:right w:val="single" w:sz="8" w:space="0" w:color="auto"/>
            </w:tcBorders>
            <w:shd w:val="clear" w:color="auto" w:fill="auto"/>
            <w:noWrap/>
            <w:vAlign w:val="center"/>
            <w:hideMark/>
          </w:tcPr>
          <w:p w:rsidR="006155CF" w:rsidRPr="00C25A3C" w:rsidRDefault="006155CF" w:rsidP="006155CF">
            <w:pPr>
              <w:spacing w:after="0" w:line="240" w:lineRule="auto"/>
              <w:rPr>
                <w:rFonts w:ascii="Calibri" w:eastAsia="Times New Roman" w:hAnsi="Calibri" w:cs="Calibri"/>
                <w:b/>
                <w:bCs/>
                <w:color w:val="000000"/>
                <w:sz w:val="16"/>
                <w:szCs w:val="16"/>
              </w:rPr>
            </w:pPr>
            <w:r w:rsidRPr="00C25A3C">
              <w:rPr>
                <w:rFonts w:ascii="Calibri" w:eastAsia="Times New Roman" w:hAnsi="Calibri" w:cs="Calibri"/>
                <w:b/>
                <w:bCs/>
                <w:color w:val="000000"/>
                <w:sz w:val="16"/>
                <w:szCs w:val="16"/>
              </w:rPr>
              <w:t xml:space="preserve">            2 000 </w:t>
            </w:r>
          </w:p>
        </w:tc>
      </w:tr>
      <w:tr w:rsidR="006155CF" w:rsidRPr="00C25A3C" w:rsidTr="00C7780E">
        <w:trPr>
          <w:trHeight w:val="209"/>
        </w:trPr>
        <w:tc>
          <w:tcPr>
            <w:tcW w:w="379" w:type="dxa"/>
            <w:tcBorders>
              <w:top w:val="nil"/>
              <w:left w:val="single" w:sz="8" w:space="0" w:color="auto"/>
              <w:bottom w:val="single" w:sz="4" w:space="0" w:color="auto"/>
              <w:right w:val="single" w:sz="4" w:space="0" w:color="auto"/>
            </w:tcBorders>
            <w:shd w:val="clear" w:color="auto" w:fill="auto"/>
            <w:noWrap/>
            <w:vAlign w:val="center"/>
            <w:hideMark/>
          </w:tcPr>
          <w:p w:rsidR="006155CF" w:rsidRPr="00C25A3C" w:rsidRDefault="00B95589" w:rsidP="006155CF">
            <w:pPr>
              <w:spacing w:after="0" w:line="240" w:lineRule="auto"/>
              <w:jc w:val="right"/>
              <w:rPr>
                <w:rFonts w:ascii="Calibri" w:eastAsia="Times New Roman" w:hAnsi="Calibri" w:cs="Calibri"/>
                <w:color w:val="000000"/>
                <w:sz w:val="16"/>
                <w:szCs w:val="16"/>
              </w:rPr>
            </w:pPr>
            <w:r w:rsidRPr="00C25A3C">
              <w:rPr>
                <w:rFonts w:ascii="Calibri" w:eastAsia="Times New Roman" w:hAnsi="Calibri" w:cs="Calibri"/>
                <w:color w:val="000000"/>
                <w:sz w:val="16"/>
                <w:szCs w:val="16"/>
              </w:rPr>
              <w:t>13</w:t>
            </w:r>
          </w:p>
        </w:tc>
        <w:tc>
          <w:tcPr>
            <w:tcW w:w="897" w:type="dxa"/>
            <w:tcBorders>
              <w:top w:val="nil"/>
              <w:left w:val="nil"/>
              <w:bottom w:val="single" w:sz="4" w:space="0" w:color="auto"/>
              <w:right w:val="single" w:sz="4" w:space="0" w:color="auto"/>
            </w:tcBorders>
            <w:shd w:val="clear" w:color="auto" w:fill="auto"/>
            <w:noWrap/>
            <w:vAlign w:val="center"/>
            <w:hideMark/>
          </w:tcPr>
          <w:p w:rsidR="006155CF" w:rsidRPr="00C25A3C" w:rsidRDefault="006155CF" w:rsidP="006155CF">
            <w:pPr>
              <w:spacing w:after="0" w:line="240" w:lineRule="auto"/>
              <w:rPr>
                <w:rFonts w:ascii="Calibri" w:eastAsia="Times New Roman" w:hAnsi="Calibri" w:cs="Calibri"/>
                <w:color w:val="000000"/>
                <w:sz w:val="16"/>
                <w:szCs w:val="16"/>
              </w:rPr>
            </w:pPr>
            <w:r w:rsidRPr="00C25A3C">
              <w:rPr>
                <w:rFonts w:ascii="Calibri" w:eastAsia="Times New Roman" w:hAnsi="Calibri" w:cs="Calibri"/>
                <w:color w:val="000000"/>
                <w:sz w:val="16"/>
                <w:szCs w:val="16"/>
              </w:rPr>
              <w:t>06 03 01</w:t>
            </w:r>
          </w:p>
        </w:tc>
        <w:tc>
          <w:tcPr>
            <w:tcW w:w="1559" w:type="dxa"/>
            <w:tcBorders>
              <w:top w:val="nil"/>
              <w:left w:val="nil"/>
              <w:bottom w:val="single" w:sz="4" w:space="0" w:color="auto"/>
              <w:right w:val="single" w:sz="4" w:space="0" w:color="auto"/>
            </w:tcBorders>
            <w:shd w:val="clear" w:color="000000" w:fill="FFFFFF"/>
            <w:vAlign w:val="center"/>
            <w:hideMark/>
          </w:tcPr>
          <w:p w:rsidR="006155CF" w:rsidRPr="00C25A3C" w:rsidRDefault="006155CF" w:rsidP="006155CF">
            <w:pPr>
              <w:spacing w:after="0" w:line="240" w:lineRule="auto"/>
              <w:rPr>
                <w:rFonts w:ascii="Calibri" w:eastAsia="Times New Roman" w:hAnsi="Calibri" w:cs="Calibri"/>
                <w:color w:val="000000"/>
                <w:sz w:val="16"/>
                <w:szCs w:val="16"/>
              </w:rPr>
            </w:pPr>
            <w:r w:rsidRPr="00C25A3C">
              <w:rPr>
                <w:rFonts w:ascii="Calibri" w:eastAsia="Times New Roman" w:hAnsi="Calibri" w:cs="Calibri"/>
                <w:color w:val="000000"/>
                <w:sz w:val="16"/>
                <w:szCs w:val="16"/>
              </w:rPr>
              <w:t>ბ68.68232753</w:t>
            </w:r>
            <w:r w:rsidR="009A27D2" w:rsidRPr="00C25A3C">
              <w:rPr>
                <w:rFonts w:ascii="Calibri" w:eastAsia="Times New Roman" w:hAnsi="Calibri" w:cs="Calibri"/>
                <w:color w:val="000000"/>
                <w:sz w:val="16"/>
                <w:szCs w:val="16"/>
                <w:lang w:val="ka-GE"/>
              </w:rPr>
              <w:t xml:space="preserve">               </w:t>
            </w:r>
            <w:r w:rsidRPr="00C25A3C">
              <w:rPr>
                <w:rFonts w:ascii="Calibri" w:eastAsia="Times New Roman" w:hAnsi="Calibri" w:cs="Calibri"/>
                <w:color w:val="000000"/>
                <w:sz w:val="16"/>
                <w:szCs w:val="16"/>
              </w:rPr>
              <w:t xml:space="preserve"> ( 02.10.2023 )</w:t>
            </w:r>
          </w:p>
        </w:tc>
        <w:tc>
          <w:tcPr>
            <w:tcW w:w="6521" w:type="dxa"/>
            <w:tcBorders>
              <w:top w:val="nil"/>
              <w:left w:val="nil"/>
              <w:bottom w:val="single" w:sz="4" w:space="0" w:color="auto"/>
              <w:right w:val="single" w:sz="4" w:space="0" w:color="auto"/>
            </w:tcBorders>
            <w:shd w:val="clear" w:color="auto" w:fill="auto"/>
            <w:vAlign w:val="center"/>
            <w:hideMark/>
          </w:tcPr>
          <w:p w:rsidR="006155CF" w:rsidRPr="00C25A3C" w:rsidRDefault="006155CF" w:rsidP="00094862">
            <w:pPr>
              <w:spacing w:after="0" w:line="240" w:lineRule="auto"/>
              <w:rPr>
                <w:rFonts w:ascii="Calibri" w:eastAsia="Times New Roman" w:hAnsi="Calibri" w:cs="Calibri"/>
                <w:color w:val="000000"/>
                <w:sz w:val="16"/>
                <w:szCs w:val="16"/>
              </w:rPr>
            </w:pPr>
            <w:proofErr w:type="gramStart"/>
            <w:r w:rsidRPr="00C25A3C">
              <w:rPr>
                <w:rFonts w:ascii="Calibri" w:eastAsia="Times New Roman" w:hAnsi="Calibri" w:cs="Calibri"/>
                <w:color w:val="000000"/>
                <w:sz w:val="16"/>
                <w:szCs w:val="16"/>
              </w:rPr>
              <w:t>დაბა  ხარაგაულში</w:t>
            </w:r>
            <w:proofErr w:type="gramEnd"/>
            <w:r w:rsidRPr="00C25A3C">
              <w:rPr>
                <w:rFonts w:ascii="Calibri" w:eastAsia="Times New Roman" w:hAnsi="Calibri" w:cs="Calibri"/>
                <w:color w:val="000000"/>
                <w:sz w:val="16"/>
                <w:szCs w:val="16"/>
              </w:rPr>
              <w:t xml:space="preserve"> მცხოვრები მ</w:t>
            </w:r>
            <w:r w:rsidR="00094862" w:rsidRPr="00C25A3C">
              <w:rPr>
                <w:rFonts w:ascii="Calibri" w:eastAsia="Times New Roman" w:hAnsi="Calibri" w:cs="Calibri"/>
                <w:color w:val="000000"/>
                <w:sz w:val="16"/>
                <w:szCs w:val="16"/>
                <w:lang w:val="ka-GE"/>
              </w:rPr>
              <w:t xml:space="preserve">ოქალაქის </w:t>
            </w:r>
            <w:r w:rsidRPr="00C25A3C">
              <w:rPr>
                <w:rFonts w:ascii="Calibri" w:eastAsia="Times New Roman" w:hAnsi="Calibri" w:cs="Calibri"/>
                <w:color w:val="000000"/>
                <w:sz w:val="16"/>
                <w:szCs w:val="16"/>
              </w:rPr>
              <w:t xml:space="preserve"> პოზიტრონ-ემისიური კომპიუტერული ტომოგრაფიის დაფინანსება.</w:t>
            </w:r>
          </w:p>
        </w:tc>
        <w:tc>
          <w:tcPr>
            <w:tcW w:w="1383" w:type="dxa"/>
            <w:tcBorders>
              <w:top w:val="nil"/>
              <w:left w:val="nil"/>
              <w:bottom w:val="single" w:sz="4" w:space="0" w:color="auto"/>
              <w:right w:val="single" w:sz="8" w:space="0" w:color="auto"/>
            </w:tcBorders>
            <w:shd w:val="clear" w:color="auto" w:fill="auto"/>
            <w:noWrap/>
            <w:vAlign w:val="center"/>
            <w:hideMark/>
          </w:tcPr>
          <w:p w:rsidR="006155CF" w:rsidRPr="00C25A3C" w:rsidRDefault="006155CF" w:rsidP="006155CF">
            <w:pPr>
              <w:spacing w:after="0" w:line="240" w:lineRule="auto"/>
              <w:rPr>
                <w:rFonts w:ascii="Calibri" w:eastAsia="Times New Roman" w:hAnsi="Calibri" w:cs="Calibri"/>
                <w:b/>
                <w:bCs/>
                <w:color w:val="000000"/>
                <w:sz w:val="16"/>
                <w:szCs w:val="16"/>
              </w:rPr>
            </w:pPr>
            <w:r w:rsidRPr="00C25A3C">
              <w:rPr>
                <w:rFonts w:ascii="Calibri" w:eastAsia="Times New Roman" w:hAnsi="Calibri" w:cs="Calibri"/>
                <w:b/>
                <w:bCs/>
                <w:color w:val="000000"/>
                <w:sz w:val="16"/>
                <w:szCs w:val="16"/>
              </w:rPr>
              <w:t xml:space="preserve">            1 762 </w:t>
            </w:r>
          </w:p>
        </w:tc>
      </w:tr>
      <w:tr w:rsidR="006155CF" w:rsidRPr="00C25A3C" w:rsidTr="00C7780E">
        <w:trPr>
          <w:trHeight w:val="279"/>
        </w:trPr>
        <w:tc>
          <w:tcPr>
            <w:tcW w:w="379" w:type="dxa"/>
            <w:tcBorders>
              <w:top w:val="nil"/>
              <w:left w:val="single" w:sz="8" w:space="0" w:color="auto"/>
              <w:bottom w:val="single" w:sz="4" w:space="0" w:color="auto"/>
              <w:right w:val="single" w:sz="4" w:space="0" w:color="auto"/>
            </w:tcBorders>
            <w:shd w:val="clear" w:color="auto" w:fill="auto"/>
            <w:noWrap/>
            <w:vAlign w:val="center"/>
            <w:hideMark/>
          </w:tcPr>
          <w:p w:rsidR="006155CF" w:rsidRPr="00C25A3C" w:rsidRDefault="00B95589" w:rsidP="006155CF">
            <w:pPr>
              <w:spacing w:after="0" w:line="240" w:lineRule="auto"/>
              <w:jc w:val="right"/>
              <w:rPr>
                <w:rFonts w:ascii="Calibri" w:eastAsia="Times New Roman" w:hAnsi="Calibri" w:cs="Calibri"/>
                <w:color w:val="000000"/>
                <w:sz w:val="16"/>
                <w:szCs w:val="16"/>
              </w:rPr>
            </w:pPr>
            <w:r w:rsidRPr="00C25A3C">
              <w:rPr>
                <w:rFonts w:ascii="Calibri" w:eastAsia="Times New Roman" w:hAnsi="Calibri" w:cs="Calibri"/>
                <w:color w:val="000000"/>
                <w:sz w:val="16"/>
                <w:szCs w:val="16"/>
              </w:rPr>
              <w:t>14</w:t>
            </w:r>
          </w:p>
        </w:tc>
        <w:tc>
          <w:tcPr>
            <w:tcW w:w="897" w:type="dxa"/>
            <w:tcBorders>
              <w:top w:val="nil"/>
              <w:left w:val="nil"/>
              <w:bottom w:val="single" w:sz="4" w:space="0" w:color="auto"/>
              <w:right w:val="single" w:sz="4" w:space="0" w:color="auto"/>
            </w:tcBorders>
            <w:shd w:val="clear" w:color="auto" w:fill="auto"/>
            <w:noWrap/>
            <w:vAlign w:val="center"/>
            <w:hideMark/>
          </w:tcPr>
          <w:p w:rsidR="006155CF" w:rsidRPr="00C25A3C" w:rsidRDefault="006155CF" w:rsidP="006155CF">
            <w:pPr>
              <w:spacing w:after="0" w:line="240" w:lineRule="auto"/>
              <w:rPr>
                <w:rFonts w:ascii="Calibri" w:eastAsia="Times New Roman" w:hAnsi="Calibri" w:cs="Calibri"/>
                <w:color w:val="000000"/>
                <w:sz w:val="16"/>
                <w:szCs w:val="16"/>
              </w:rPr>
            </w:pPr>
            <w:r w:rsidRPr="00C25A3C">
              <w:rPr>
                <w:rFonts w:ascii="Calibri" w:eastAsia="Times New Roman" w:hAnsi="Calibri" w:cs="Calibri"/>
                <w:color w:val="000000"/>
                <w:sz w:val="16"/>
                <w:szCs w:val="16"/>
              </w:rPr>
              <w:t>06 03 01</w:t>
            </w:r>
          </w:p>
        </w:tc>
        <w:tc>
          <w:tcPr>
            <w:tcW w:w="1559" w:type="dxa"/>
            <w:tcBorders>
              <w:top w:val="nil"/>
              <w:left w:val="nil"/>
              <w:bottom w:val="single" w:sz="4" w:space="0" w:color="auto"/>
              <w:right w:val="single" w:sz="4" w:space="0" w:color="auto"/>
            </w:tcBorders>
            <w:shd w:val="clear" w:color="auto" w:fill="auto"/>
            <w:vAlign w:val="center"/>
            <w:hideMark/>
          </w:tcPr>
          <w:p w:rsidR="006155CF" w:rsidRPr="00C25A3C" w:rsidRDefault="006155CF" w:rsidP="006155CF">
            <w:pPr>
              <w:spacing w:after="0" w:line="240" w:lineRule="auto"/>
              <w:rPr>
                <w:rFonts w:ascii="Calibri" w:eastAsia="Times New Roman" w:hAnsi="Calibri" w:cs="Calibri"/>
                <w:color w:val="000000"/>
                <w:sz w:val="16"/>
                <w:szCs w:val="16"/>
              </w:rPr>
            </w:pPr>
            <w:r w:rsidRPr="00C25A3C">
              <w:rPr>
                <w:rFonts w:ascii="Calibri" w:eastAsia="Times New Roman" w:hAnsi="Calibri" w:cs="Calibri"/>
                <w:color w:val="000000"/>
                <w:sz w:val="16"/>
                <w:szCs w:val="16"/>
              </w:rPr>
              <w:t xml:space="preserve">ბ68.68232767 </w:t>
            </w:r>
            <w:r w:rsidR="009A27D2" w:rsidRPr="00C25A3C">
              <w:rPr>
                <w:rFonts w:ascii="Calibri" w:eastAsia="Times New Roman" w:hAnsi="Calibri" w:cs="Calibri"/>
                <w:color w:val="000000"/>
                <w:sz w:val="16"/>
                <w:szCs w:val="16"/>
                <w:lang w:val="ka-GE"/>
              </w:rPr>
              <w:t xml:space="preserve">               </w:t>
            </w:r>
            <w:r w:rsidRPr="00C25A3C">
              <w:rPr>
                <w:rFonts w:ascii="Calibri" w:eastAsia="Times New Roman" w:hAnsi="Calibri" w:cs="Calibri"/>
                <w:color w:val="000000"/>
                <w:sz w:val="16"/>
                <w:szCs w:val="16"/>
              </w:rPr>
              <w:t>( 03.10.2023 )</w:t>
            </w:r>
          </w:p>
        </w:tc>
        <w:tc>
          <w:tcPr>
            <w:tcW w:w="6521" w:type="dxa"/>
            <w:tcBorders>
              <w:top w:val="nil"/>
              <w:left w:val="nil"/>
              <w:bottom w:val="single" w:sz="4" w:space="0" w:color="auto"/>
              <w:right w:val="single" w:sz="4" w:space="0" w:color="auto"/>
            </w:tcBorders>
            <w:shd w:val="clear" w:color="auto" w:fill="auto"/>
            <w:vAlign w:val="center"/>
            <w:hideMark/>
          </w:tcPr>
          <w:p w:rsidR="006155CF" w:rsidRPr="00C25A3C" w:rsidRDefault="00094862" w:rsidP="00094862">
            <w:pPr>
              <w:spacing w:after="0" w:line="240" w:lineRule="auto"/>
              <w:rPr>
                <w:rFonts w:ascii="Calibri" w:eastAsia="Times New Roman" w:hAnsi="Calibri" w:cs="Calibri"/>
                <w:color w:val="000000"/>
                <w:sz w:val="16"/>
                <w:szCs w:val="16"/>
              </w:rPr>
            </w:pPr>
            <w:proofErr w:type="gramStart"/>
            <w:r w:rsidRPr="00C25A3C">
              <w:rPr>
                <w:rFonts w:ascii="Calibri" w:eastAsia="Times New Roman" w:hAnsi="Calibri" w:cs="Calibri"/>
                <w:color w:val="000000"/>
                <w:sz w:val="16"/>
                <w:szCs w:val="16"/>
              </w:rPr>
              <w:t>დაბა</w:t>
            </w:r>
            <w:proofErr w:type="gramEnd"/>
            <w:r w:rsidRPr="00C25A3C">
              <w:rPr>
                <w:rFonts w:ascii="Calibri" w:eastAsia="Times New Roman" w:hAnsi="Calibri" w:cs="Calibri"/>
                <w:color w:val="000000"/>
                <w:sz w:val="16"/>
                <w:szCs w:val="16"/>
              </w:rPr>
              <w:t xml:space="preserve"> ხარაგაულში მცხოვრები მოქალაქის </w:t>
            </w:r>
            <w:r w:rsidR="006155CF" w:rsidRPr="00C25A3C">
              <w:rPr>
                <w:rFonts w:ascii="Calibri" w:eastAsia="Times New Roman" w:hAnsi="Calibri" w:cs="Calibri"/>
                <w:color w:val="000000"/>
                <w:sz w:val="16"/>
                <w:szCs w:val="16"/>
              </w:rPr>
              <w:t xml:space="preserve"> სამედიცინო მომსახურების დასაფინანსებლად.</w:t>
            </w:r>
          </w:p>
        </w:tc>
        <w:tc>
          <w:tcPr>
            <w:tcW w:w="1383" w:type="dxa"/>
            <w:tcBorders>
              <w:top w:val="nil"/>
              <w:left w:val="nil"/>
              <w:bottom w:val="single" w:sz="4" w:space="0" w:color="auto"/>
              <w:right w:val="single" w:sz="8" w:space="0" w:color="auto"/>
            </w:tcBorders>
            <w:shd w:val="clear" w:color="auto" w:fill="auto"/>
            <w:noWrap/>
            <w:vAlign w:val="center"/>
            <w:hideMark/>
          </w:tcPr>
          <w:p w:rsidR="006155CF" w:rsidRPr="00C25A3C" w:rsidRDefault="006155CF" w:rsidP="006155CF">
            <w:pPr>
              <w:spacing w:after="0" w:line="240" w:lineRule="auto"/>
              <w:rPr>
                <w:rFonts w:ascii="Calibri" w:eastAsia="Times New Roman" w:hAnsi="Calibri" w:cs="Calibri"/>
                <w:b/>
                <w:bCs/>
                <w:color w:val="000000"/>
                <w:sz w:val="16"/>
                <w:szCs w:val="16"/>
              </w:rPr>
            </w:pPr>
            <w:r w:rsidRPr="00C25A3C">
              <w:rPr>
                <w:rFonts w:ascii="Calibri" w:eastAsia="Times New Roman" w:hAnsi="Calibri" w:cs="Calibri"/>
                <w:b/>
                <w:bCs/>
                <w:color w:val="000000"/>
                <w:sz w:val="16"/>
                <w:szCs w:val="16"/>
              </w:rPr>
              <w:t xml:space="preserve">            1 000 </w:t>
            </w:r>
          </w:p>
        </w:tc>
      </w:tr>
      <w:tr w:rsidR="006155CF" w:rsidRPr="00C25A3C" w:rsidTr="00C7780E">
        <w:trPr>
          <w:trHeight w:val="121"/>
        </w:trPr>
        <w:tc>
          <w:tcPr>
            <w:tcW w:w="379" w:type="dxa"/>
            <w:tcBorders>
              <w:top w:val="nil"/>
              <w:left w:val="single" w:sz="8" w:space="0" w:color="auto"/>
              <w:bottom w:val="single" w:sz="4" w:space="0" w:color="auto"/>
              <w:right w:val="single" w:sz="4" w:space="0" w:color="auto"/>
            </w:tcBorders>
            <w:shd w:val="clear" w:color="auto" w:fill="auto"/>
            <w:noWrap/>
            <w:vAlign w:val="center"/>
            <w:hideMark/>
          </w:tcPr>
          <w:p w:rsidR="006155CF" w:rsidRPr="00C25A3C" w:rsidRDefault="00B95589" w:rsidP="006155CF">
            <w:pPr>
              <w:spacing w:after="0" w:line="240" w:lineRule="auto"/>
              <w:jc w:val="right"/>
              <w:rPr>
                <w:rFonts w:ascii="Calibri" w:eastAsia="Times New Roman" w:hAnsi="Calibri" w:cs="Calibri"/>
                <w:color w:val="000000"/>
                <w:sz w:val="16"/>
                <w:szCs w:val="16"/>
              </w:rPr>
            </w:pPr>
            <w:r w:rsidRPr="00C25A3C">
              <w:rPr>
                <w:rFonts w:ascii="Calibri" w:eastAsia="Times New Roman" w:hAnsi="Calibri" w:cs="Calibri"/>
                <w:color w:val="000000"/>
                <w:sz w:val="16"/>
                <w:szCs w:val="16"/>
              </w:rPr>
              <w:t>15</w:t>
            </w:r>
          </w:p>
        </w:tc>
        <w:tc>
          <w:tcPr>
            <w:tcW w:w="897" w:type="dxa"/>
            <w:tcBorders>
              <w:top w:val="nil"/>
              <w:left w:val="nil"/>
              <w:bottom w:val="single" w:sz="4" w:space="0" w:color="auto"/>
              <w:right w:val="single" w:sz="4" w:space="0" w:color="auto"/>
            </w:tcBorders>
            <w:shd w:val="clear" w:color="auto" w:fill="auto"/>
            <w:noWrap/>
            <w:vAlign w:val="center"/>
            <w:hideMark/>
          </w:tcPr>
          <w:p w:rsidR="006155CF" w:rsidRPr="00C25A3C" w:rsidRDefault="006155CF" w:rsidP="006155CF">
            <w:pPr>
              <w:spacing w:after="0" w:line="240" w:lineRule="auto"/>
              <w:rPr>
                <w:rFonts w:ascii="Calibri" w:eastAsia="Times New Roman" w:hAnsi="Calibri" w:cs="Calibri"/>
                <w:color w:val="000000"/>
                <w:sz w:val="16"/>
                <w:szCs w:val="16"/>
              </w:rPr>
            </w:pPr>
            <w:r w:rsidRPr="00C25A3C">
              <w:rPr>
                <w:rFonts w:ascii="Calibri" w:eastAsia="Times New Roman" w:hAnsi="Calibri" w:cs="Calibri"/>
                <w:color w:val="000000"/>
                <w:sz w:val="16"/>
                <w:szCs w:val="16"/>
              </w:rPr>
              <w:t>06 03 01</w:t>
            </w:r>
          </w:p>
        </w:tc>
        <w:tc>
          <w:tcPr>
            <w:tcW w:w="1559" w:type="dxa"/>
            <w:tcBorders>
              <w:top w:val="nil"/>
              <w:left w:val="nil"/>
              <w:bottom w:val="single" w:sz="4" w:space="0" w:color="auto"/>
              <w:right w:val="single" w:sz="4" w:space="0" w:color="auto"/>
            </w:tcBorders>
            <w:shd w:val="clear" w:color="auto" w:fill="auto"/>
            <w:vAlign w:val="center"/>
            <w:hideMark/>
          </w:tcPr>
          <w:p w:rsidR="006155CF" w:rsidRPr="00C25A3C" w:rsidRDefault="006155CF" w:rsidP="006155CF">
            <w:pPr>
              <w:spacing w:after="0" w:line="240" w:lineRule="auto"/>
              <w:rPr>
                <w:rFonts w:ascii="Calibri" w:eastAsia="Times New Roman" w:hAnsi="Calibri" w:cs="Calibri"/>
                <w:color w:val="000000"/>
                <w:sz w:val="16"/>
                <w:szCs w:val="16"/>
              </w:rPr>
            </w:pPr>
            <w:r w:rsidRPr="00C25A3C">
              <w:rPr>
                <w:rFonts w:ascii="Calibri" w:eastAsia="Times New Roman" w:hAnsi="Calibri" w:cs="Calibri"/>
                <w:color w:val="000000"/>
                <w:sz w:val="16"/>
                <w:szCs w:val="16"/>
              </w:rPr>
              <w:t xml:space="preserve">ბ68.682331414 </w:t>
            </w:r>
            <w:r w:rsidR="009A27D2" w:rsidRPr="00C25A3C">
              <w:rPr>
                <w:rFonts w:ascii="Calibri" w:eastAsia="Times New Roman" w:hAnsi="Calibri" w:cs="Calibri"/>
                <w:color w:val="000000"/>
                <w:sz w:val="16"/>
                <w:szCs w:val="16"/>
                <w:lang w:val="ka-GE"/>
              </w:rPr>
              <w:t xml:space="preserve">             </w:t>
            </w:r>
            <w:r w:rsidRPr="00C25A3C">
              <w:rPr>
                <w:rFonts w:ascii="Calibri" w:eastAsia="Times New Roman" w:hAnsi="Calibri" w:cs="Calibri"/>
                <w:color w:val="000000"/>
                <w:sz w:val="16"/>
                <w:szCs w:val="16"/>
              </w:rPr>
              <w:t>( 10.11.2023 )</w:t>
            </w:r>
          </w:p>
        </w:tc>
        <w:tc>
          <w:tcPr>
            <w:tcW w:w="6521" w:type="dxa"/>
            <w:tcBorders>
              <w:top w:val="nil"/>
              <w:left w:val="nil"/>
              <w:bottom w:val="single" w:sz="4" w:space="0" w:color="auto"/>
              <w:right w:val="single" w:sz="4" w:space="0" w:color="auto"/>
            </w:tcBorders>
            <w:shd w:val="clear" w:color="auto" w:fill="auto"/>
            <w:vAlign w:val="center"/>
            <w:hideMark/>
          </w:tcPr>
          <w:p w:rsidR="006155CF" w:rsidRPr="00C25A3C" w:rsidRDefault="006155CF" w:rsidP="00094862">
            <w:pPr>
              <w:spacing w:after="0" w:line="240" w:lineRule="auto"/>
              <w:rPr>
                <w:rFonts w:ascii="Calibri" w:eastAsia="Times New Roman" w:hAnsi="Calibri" w:cs="Calibri"/>
                <w:color w:val="000000"/>
                <w:sz w:val="16"/>
                <w:szCs w:val="16"/>
              </w:rPr>
            </w:pPr>
            <w:proofErr w:type="gramStart"/>
            <w:r w:rsidRPr="00C25A3C">
              <w:rPr>
                <w:rFonts w:ascii="Calibri" w:eastAsia="Times New Roman" w:hAnsi="Calibri" w:cs="Calibri"/>
                <w:color w:val="000000"/>
                <w:sz w:val="16"/>
                <w:szCs w:val="16"/>
              </w:rPr>
              <w:t>სოფ.იგორეთში</w:t>
            </w:r>
            <w:proofErr w:type="gramEnd"/>
            <w:r w:rsidRPr="00C25A3C">
              <w:rPr>
                <w:rFonts w:ascii="Calibri" w:eastAsia="Times New Roman" w:hAnsi="Calibri" w:cs="Calibri"/>
                <w:color w:val="000000"/>
                <w:sz w:val="16"/>
                <w:szCs w:val="16"/>
              </w:rPr>
              <w:t xml:space="preserve"> მცხოვრები </w:t>
            </w:r>
            <w:r w:rsidR="00094862" w:rsidRPr="00C25A3C">
              <w:rPr>
                <w:rFonts w:ascii="Calibri" w:eastAsia="Times New Roman" w:hAnsi="Calibri" w:cs="Calibri"/>
                <w:color w:val="000000"/>
                <w:sz w:val="16"/>
                <w:szCs w:val="16"/>
                <w:lang w:val="ka-GE"/>
              </w:rPr>
              <w:t xml:space="preserve">მოქალაქის </w:t>
            </w:r>
            <w:r w:rsidRPr="00C25A3C">
              <w:rPr>
                <w:rFonts w:ascii="Calibri" w:eastAsia="Times New Roman" w:hAnsi="Calibri" w:cs="Calibri"/>
                <w:color w:val="000000"/>
                <w:sz w:val="16"/>
                <w:szCs w:val="16"/>
              </w:rPr>
              <w:t>ოპერაციის დასაფინანსებლად.</w:t>
            </w:r>
          </w:p>
        </w:tc>
        <w:tc>
          <w:tcPr>
            <w:tcW w:w="1383" w:type="dxa"/>
            <w:tcBorders>
              <w:top w:val="nil"/>
              <w:left w:val="nil"/>
              <w:bottom w:val="single" w:sz="4" w:space="0" w:color="auto"/>
              <w:right w:val="single" w:sz="8" w:space="0" w:color="auto"/>
            </w:tcBorders>
            <w:shd w:val="clear" w:color="auto" w:fill="auto"/>
            <w:noWrap/>
            <w:vAlign w:val="center"/>
            <w:hideMark/>
          </w:tcPr>
          <w:p w:rsidR="006155CF" w:rsidRPr="00C25A3C" w:rsidRDefault="006155CF" w:rsidP="006155CF">
            <w:pPr>
              <w:spacing w:after="0" w:line="240" w:lineRule="auto"/>
              <w:rPr>
                <w:rFonts w:ascii="Calibri" w:eastAsia="Times New Roman" w:hAnsi="Calibri" w:cs="Calibri"/>
                <w:b/>
                <w:bCs/>
                <w:color w:val="000000"/>
                <w:sz w:val="16"/>
                <w:szCs w:val="16"/>
              </w:rPr>
            </w:pPr>
            <w:r w:rsidRPr="00C25A3C">
              <w:rPr>
                <w:rFonts w:ascii="Calibri" w:eastAsia="Times New Roman" w:hAnsi="Calibri" w:cs="Calibri"/>
                <w:b/>
                <w:bCs/>
                <w:color w:val="000000"/>
                <w:sz w:val="16"/>
                <w:szCs w:val="16"/>
              </w:rPr>
              <w:t xml:space="preserve">            2 000 </w:t>
            </w:r>
          </w:p>
        </w:tc>
      </w:tr>
      <w:tr w:rsidR="006155CF" w:rsidRPr="00C25A3C" w:rsidTr="00C7780E">
        <w:trPr>
          <w:trHeight w:val="335"/>
        </w:trPr>
        <w:tc>
          <w:tcPr>
            <w:tcW w:w="379" w:type="dxa"/>
            <w:tcBorders>
              <w:top w:val="nil"/>
              <w:left w:val="single" w:sz="8" w:space="0" w:color="auto"/>
              <w:bottom w:val="single" w:sz="4" w:space="0" w:color="auto"/>
              <w:right w:val="single" w:sz="4" w:space="0" w:color="auto"/>
            </w:tcBorders>
            <w:shd w:val="clear" w:color="auto" w:fill="auto"/>
            <w:noWrap/>
            <w:vAlign w:val="center"/>
            <w:hideMark/>
          </w:tcPr>
          <w:p w:rsidR="006155CF" w:rsidRPr="00C25A3C" w:rsidRDefault="00B95589" w:rsidP="006155CF">
            <w:pPr>
              <w:spacing w:after="0" w:line="240" w:lineRule="auto"/>
              <w:jc w:val="right"/>
              <w:rPr>
                <w:rFonts w:ascii="Calibri" w:eastAsia="Times New Roman" w:hAnsi="Calibri" w:cs="Calibri"/>
                <w:color w:val="000000"/>
                <w:sz w:val="16"/>
                <w:szCs w:val="16"/>
              </w:rPr>
            </w:pPr>
            <w:r w:rsidRPr="00C25A3C">
              <w:rPr>
                <w:rFonts w:ascii="Calibri" w:eastAsia="Times New Roman" w:hAnsi="Calibri" w:cs="Calibri"/>
                <w:color w:val="000000"/>
                <w:sz w:val="16"/>
                <w:szCs w:val="16"/>
              </w:rPr>
              <w:t>16</w:t>
            </w:r>
          </w:p>
        </w:tc>
        <w:tc>
          <w:tcPr>
            <w:tcW w:w="897" w:type="dxa"/>
            <w:tcBorders>
              <w:top w:val="nil"/>
              <w:left w:val="nil"/>
              <w:bottom w:val="single" w:sz="4" w:space="0" w:color="auto"/>
              <w:right w:val="single" w:sz="4" w:space="0" w:color="auto"/>
            </w:tcBorders>
            <w:shd w:val="clear" w:color="auto" w:fill="auto"/>
            <w:noWrap/>
            <w:vAlign w:val="center"/>
            <w:hideMark/>
          </w:tcPr>
          <w:p w:rsidR="006155CF" w:rsidRPr="00C25A3C" w:rsidRDefault="006155CF" w:rsidP="006155CF">
            <w:pPr>
              <w:spacing w:after="0" w:line="240" w:lineRule="auto"/>
              <w:rPr>
                <w:rFonts w:ascii="Calibri" w:eastAsia="Times New Roman" w:hAnsi="Calibri" w:cs="Calibri"/>
                <w:color w:val="000000"/>
                <w:sz w:val="16"/>
                <w:szCs w:val="16"/>
              </w:rPr>
            </w:pPr>
            <w:r w:rsidRPr="00C25A3C">
              <w:rPr>
                <w:rFonts w:ascii="Calibri" w:eastAsia="Times New Roman" w:hAnsi="Calibri" w:cs="Calibri"/>
                <w:color w:val="000000"/>
                <w:sz w:val="16"/>
                <w:szCs w:val="16"/>
              </w:rPr>
              <w:t>06 03 04</w:t>
            </w:r>
          </w:p>
        </w:tc>
        <w:tc>
          <w:tcPr>
            <w:tcW w:w="1559" w:type="dxa"/>
            <w:tcBorders>
              <w:top w:val="nil"/>
              <w:left w:val="nil"/>
              <w:bottom w:val="single" w:sz="4" w:space="0" w:color="auto"/>
              <w:right w:val="single" w:sz="4" w:space="0" w:color="auto"/>
            </w:tcBorders>
            <w:shd w:val="clear" w:color="auto" w:fill="auto"/>
            <w:vAlign w:val="center"/>
            <w:hideMark/>
          </w:tcPr>
          <w:p w:rsidR="006155CF" w:rsidRPr="00C25A3C" w:rsidRDefault="006155CF" w:rsidP="006155CF">
            <w:pPr>
              <w:spacing w:after="0" w:line="240" w:lineRule="auto"/>
              <w:rPr>
                <w:rFonts w:ascii="Calibri" w:eastAsia="Times New Roman" w:hAnsi="Calibri" w:cs="Calibri"/>
                <w:color w:val="000000"/>
                <w:sz w:val="16"/>
                <w:szCs w:val="16"/>
              </w:rPr>
            </w:pPr>
            <w:r w:rsidRPr="00C25A3C">
              <w:rPr>
                <w:rFonts w:ascii="Calibri" w:eastAsia="Times New Roman" w:hAnsi="Calibri" w:cs="Calibri"/>
                <w:color w:val="000000"/>
                <w:sz w:val="16"/>
                <w:szCs w:val="16"/>
              </w:rPr>
              <w:t>ბ68. 68232998 (26.10.2023 )</w:t>
            </w:r>
          </w:p>
        </w:tc>
        <w:tc>
          <w:tcPr>
            <w:tcW w:w="6521" w:type="dxa"/>
            <w:tcBorders>
              <w:top w:val="nil"/>
              <w:left w:val="nil"/>
              <w:bottom w:val="single" w:sz="4" w:space="0" w:color="auto"/>
              <w:right w:val="single" w:sz="4" w:space="0" w:color="auto"/>
            </w:tcBorders>
            <w:shd w:val="clear" w:color="auto" w:fill="auto"/>
            <w:vAlign w:val="center"/>
            <w:hideMark/>
          </w:tcPr>
          <w:p w:rsidR="006155CF" w:rsidRPr="00C25A3C" w:rsidRDefault="009A27D2" w:rsidP="006155CF">
            <w:pPr>
              <w:spacing w:after="0" w:line="240" w:lineRule="auto"/>
              <w:rPr>
                <w:rFonts w:ascii="Calibri" w:eastAsia="Times New Roman" w:hAnsi="Calibri" w:cs="Calibri"/>
                <w:color w:val="000000"/>
                <w:sz w:val="16"/>
                <w:szCs w:val="16"/>
              </w:rPr>
            </w:pPr>
            <w:r w:rsidRPr="00C25A3C">
              <w:rPr>
                <w:rFonts w:ascii="Calibri" w:eastAsia="Times New Roman" w:hAnsi="Calibri" w:cs="Calibri"/>
                <w:color w:val="000000"/>
                <w:sz w:val="16"/>
                <w:szCs w:val="16"/>
                <w:lang w:val="ka-GE"/>
              </w:rPr>
              <w:t xml:space="preserve">ერჯერადი ფინანსური დახმარება </w:t>
            </w:r>
            <w:r w:rsidRPr="00C25A3C">
              <w:rPr>
                <w:rFonts w:ascii="Calibri" w:eastAsia="Times New Roman" w:hAnsi="Calibri" w:cs="Calibri"/>
                <w:color w:val="000000"/>
                <w:sz w:val="16"/>
                <w:szCs w:val="16"/>
              </w:rPr>
              <w:t>სოფელ ვარ</w:t>
            </w:r>
            <w:r w:rsidRPr="00C25A3C">
              <w:rPr>
                <w:rFonts w:ascii="Calibri" w:eastAsia="Times New Roman" w:hAnsi="Calibri" w:cs="Calibri"/>
                <w:color w:val="000000"/>
                <w:sz w:val="16"/>
                <w:szCs w:val="16"/>
                <w:lang w:val="ka-GE"/>
              </w:rPr>
              <w:t xml:space="preserve">ძიაში მცხოვრები მოქალაქის </w:t>
            </w:r>
            <w:r w:rsidR="006155CF" w:rsidRPr="00C25A3C">
              <w:rPr>
                <w:rFonts w:ascii="Calibri" w:eastAsia="Times New Roman" w:hAnsi="Calibri" w:cs="Calibri"/>
                <w:color w:val="000000"/>
                <w:sz w:val="16"/>
                <w:szCs w:val="16"/>
              </w:rPr>
              <w:t xml:space="preserve">  სამკურნალოდ გამგზავრების მიზნით </w:t>
            </w:r>
          </w:p>
        </w:tc>
        <w:tc>
          <w:tcPr>
            <w:tcW w:w="1383" w:type="dxa"/>
            <w:tcBorders>
              <w:top w:val="nil"/>
              <w:left w:val="nil"/>
              <w:bottom w:val="single" w:sz="4" w:space="0" w:color="auto"/>
              <w:right w:val="single" w:sz="8" w:space="0" w:color="auto"/>
            </w:tcBorders>
            <w:shd w:val="clear" w:color="auto" w:fill="auto"/>
            <w:noWrap/>
            <w:vAlign w:val="center"/>
            <w:hideMark/>
          </w:tcPr>
          <w:p w:rsidR="006155CF" w:rsidRPr="00C25A3C" w:rsidRDefault="006155CF" w:rsidP="006155CF">
            <w:pPr>
              <w:spacing w:after="0" w:line="240" w:lineRule="auto"/>
              <w:rPr>
                <w:rFonts w:ascii="Calibri" w:eastAsia="Times New Roman" w:hAnsi="Calibri" w:cs="Calibri"/>
                <w:b/>
                <w:bCs/>
                <w:color w:val="000000"/>
                <w:sz w:val="16"/>
                <w:szCs w:val="16"/>
              </w:rPr>
            </w:pPr>
            <w:r w:rsidRPr="00C25A3C">
              <w:rPr>
                <w:rFonts w:ascii="Calibri" w:eastAsia="Times New Roman" w:hAnsi="Calibri" w:cs="Calibri"/>
                <w:b/>
                <w:bCs/>
                <w:color w:val="000000"/>
                <w:sz w:val="16"/>
                <w:szCs w:val="16"/>
              </w:rPr>
              <w:t xml:space="preserve">                500 </w:t>
            </w:r>
          </w:p>
        </w:tc>
      </w:tr>
      <w:tr w:rsidR="006155CF" w:rsidRPr="00C25A3C" w:rsidTr="00C7780E">
        <w:trPr>
          <w:trHeight w:val="315"/>
        </w:trPr>
        <w:tc>
          <w:tcPr>
            <w:tcW w:w="379" w:type="dxa"/>
            <w:tcBorders>
              <w:top w:val="nil"/>
              <w:left w:val="single" w:sz="8" w:space="0" w:color="auto"/>
              <w:bottom w:val="single" w:sz="8" w:space="0" w:color="auto"/>
              <w:right w:val="single" w:sz="4" w:space="0" w:color="auto"/>
            </w:tcBorders>
            <w:shd w:val="clear" w:color="auto" w:fill="auto"/>
            <w:noWrap/>
            <w:vAlign w:val="center"/>
            <w:hideMark/>
          </w:tcPr>
          <w:p w:rsidR="006155CF" w:rsidRPr="00C25A3C" w:rsidRDefault="006155CF" w:rsidP="006155CF">
            <w:pPr>
              <w:spacing w:after="0" w:line="240" w:lineRule="auto"/>
              <w:jc w:val="right"/>
              <w:rPr>
                <w:rFonts w:ascii="Calibri" w:eastAsia="Times New Roman" w:hAnsi="Calibri" w:cs="Calibri"/>
                <w:color w:val="000000"/>
                <w:sz w:val="16"/>
                <w:szCs w:val="16"/>
              </w:rPr>
            </w:pPr>
            <w:r w:rsidRPr="00C25A3C">
              <w:rPr>
                <w:rFonts w:ascii="Calibri" w:eastAsia="Times New Roman" w:hAnsi="Calibri" w:cs="Calibri"/>
                <w:color w:val="000000"/>
                <w:sz w:val="16"/>
                <w:szCs w:val="16"/>
              </w:rPr>
              <w:t> </w:t>
            </w:r>
          </w:p>
        </w:tc>
        <w:tc>
          <w:tcPr>
            <w:tcW w:w="897" w:type="dxa"/>
            <w:tcBorders>
              <w:top w:val="nil"/>
              <w:left w:val="nil"/>
              <w:bottom w:val="single" w:sz="8" w:space="0" w:color="auto"/>
              <w:right w:val="single" w:sz="4" w:space="0" w:color="auto"/>
            </w:tcBorders>
            <w:shd w:val="clear" w:color="auto" w:fill="auto"/>
            <w:noWrap/>
            <w:vAlign w:val="center"/>
            <w:hideMark/>
          </w:tcPr>
          <w:p w:rsidR="006155CF" w:rsidRPr="00C25A3C" w:rsidRDefault="006155CF" w:rsidP="00B95589">
            <w:pPr>
              <w:spacing w:after="0" w:line="240" w:lineRule="auto"/>
              <w:rPr>
                <w:rFonts w:ascii="Sylfaen" w:eastAsia="Times New Roman" w:hAnsi="Sylfaen" w:cs="Calibri"/>
                <w:b/>
                <w:bCs/>
                <w:color w:val="000000"/>
                <w:sz w:val="16"/>
                <w:szCs w:val="16"/>
              </w:rPr>
            </w:pPr>
            <w:r w:rsidRPr="00C25A3C">
              <w:rPr>
                <w:rFonts w:ascii="Sylfaen" w:eastAsia="Times New Roman" w:hAnsi="Sylfaen" w:cs="Calibri"/>
                <w:b/>
                <w:bCs/>
                <w:color w:val="000000"/>
                <w:sz w:val="16"/>
                <w:szCs w:val="16"/>
              </w:rPr>
              <w:t>სულ</w:t>
            </w:r>
            <w:r w:rsidRPr="00C25A3C">
              <w:rPr>
                <w:rFonts w:ascii="Sylfaen" w:eastAsia="Times New Roman" w:hAnsi="Sylfaen" w:cs="Calibri"/>
                <w:color w:val="000000"/>
                <w:sz w:val="16"/>
                <w:szCs w:val="16"/>
              </w:rPr>
              <w:t>:</w:t>
            </w:r>
          </w:p>
        </w:tc>
        <w:tc>
          <w:tcPr>
            <w:tcW w:w="1559" w:type="dxa"/>
            <w:tcBorders>
              <w:top w:val="nil"/>
              <w:left w:val="nil"/>
              <w:bottom w:val="single" w:sz="8" w:space="0" w:color="auto"/>
              <w:right w:val="single" w:sz="4" w:space="0" w:color="auto"/>
            </w:tcBorders>
            <w:shd w:val="clear" w:color="auto" w:fill="auto"/>
            <w:noWrap/>
            <w:vAlign w:val="center"/>
            <w:hideMark/>
          </w:tcPr>
          <w:p w:rsidR="006155CF" w:rsidRPr="00C25A3C" w:rsidRDefault="006155CF" w:rsidP="006155CF">
            <w:pPr>
              <w:spacing w:after="0" w:line="240" w:lineRule="auto"/>
              <w:rPr>
                <w:rFonts w:ascii="Calibri" w:eastAsia="Times New Roman" w:hAnsi="Calibri" w:cs="Calibri"/>
                <w:color w:val="000000"/>
                <w:sz w:val="16"/>
                <w:szCs w:val="16"/>
              </w:rPr>
            </w:pPr>
            <w:r w:rsidRPr="00C25A3C">
              <w:rPr>
                <w:rFonts w:ascii="Calibri" w:eastAsia="Times New Roman" w:hAnsi="Calibri" w:cs="Calibri"/>
                <w:color w:val="000000"/>
                <w:sz w:val="16"/>
                <w:szCs w:val="16"/>
              </w:rPr>
              <w:t> </w:t>
            </w:r>
          </w:p>
        </w:tc>
        <w:tc>
          <w:tcPr>
            <w:tcW w:w="6521" w:type="dxa"/>
            <w:tcBorders>
              <w:top w:val="nil"/>
              <w:left w:val="nil"/>
              <w:bottom w:val="single" w:sz="8" w:space="0" w:color="auto"/>
              <w:right w:val="single" w:sz="4" w:space="0" w:color="auto"/>
            </w:tcBorders>
            <w:shd w:val="clear" w:color="auto" w:fill="auto"/>
            <w:vAlign w:val="center"/>
            <w:hideMark/>
          </w:tcPr>
          <w:p w:rsidR="006155CF" w:rsidRPr="00C25A3C" w:rsidRDefault="006155CF" w:rsidP="006155CF">
            <w:pPr>
              <w:spacing w:after="0" w:line="240" w:lineRule="auto"/>
              <w:rPr>
                <w:rFonts w:ascii="Sylfaen" w:eastAsia="Times New Roman" w:hAnsi="Sylfaen" w:cs="Calibri"/>
                <w:color w:val="000000"/>
                <w:sz w:val="16"/>
                <w:szCs w:val="16"/>
              </w:rPr>
            </w:pPr>
            <w:r w:rsidRPr="00C25A3C">
              <w:rPr>
                <w:rFonts w:ascii="Sylfaen" w:eastAsia="Times New Roman" w:hAnsi="Sylfaen" w:cs="Calibri"/>
                <w:color w:val="000000"/>
                <w:sz w:val="16"/>
                <w:szCs w:val="16"/>
              </w:rPr>
              <w:t> </w:t>
            </w:r>
          </w:p>
        </w:tc>
        <w:tc>
          <w:tcPr>
            <w:tcW w:w="1383" w:type="dxa"/>
            <w:tcBorders>
              <w:top w:val="nil"/>
              <w:left w:val="nil"/>
              <w:bottom w:val="single" w:sz="8" w:space="0" w:color="auto"/>
              <w:right w:val="single" w:sz="8" w:space="0" w:color="auto"/>
            </w:tcBorders>
            <w:shd w:val="clear" w:color="auto" w:fill="auto"/>
            <w:noWrap/>
            <w:vAlign w:val="center"/>
            <w:hideMark/>
          </w:tcPr>
          <w:p w:rsidR="006155CF" w:rsidRPr="00C25A3C" w:rsidRDefault="006155CF" w:rsidP="006155CF">
            <w:pPr>
              <w:spacing w:after="0" w:line="240" w:lineRule="auto"/>
              <w:rPr>
                <w:rFonts w:ascii="Sylfaen" w:eastAsia="Times New Roman" w:hAnsi="Sylfaen" w:cs="Calibri"/>
                <w:b/>
                <w:bCs/>
                <w:color w:val="000000"/>
                <w:sz w:val="16"/>
                <w:szCs w:val="16"/>
              </w:rPr>
            </w:pPr>
            <w:r w:rsidRPr="00C25A3C">
              <w:rPr>
                <w:rFonts w:ascii="Sylfaen" w:eastAsia="Times New Roman" w:hAnsi="Sylfaen" w:cs="Calibri"/>
                <w:b/>
                <w:bCs/>
                <w:color w:val="000000"/>
                <w:sz w:val="16"/>
                <w:szCs w:val="16"/>
              </w:rPr>
              <w:t xml:space="preserve">  </w:t>
            </w:r>
            <w:r w:rsidRPr="00C25A3C">
              <w:rPr>
                <w:rFonts w:ascii="Sylfaen" w:eastAsia="Times New Roman" w:hAnsi="Sylfaen" w:cs="Calibri"/>
                <w:b/>
                <w:bCs/>
                <w:color w:val="000000"/>
                <w:sz w:val="16"/>
                <w:szCs w:val="16"/>
                <w:lang w:val="ka-GE"/>
              </w:rPr>
              <w:t xml:space="preserve">      </w:t>
            </w:r>
            <w:r w:rsidRPr="00C25A3C">
              <w:rPr>
                <w:rFonts w:ascii="Sylfaen" w:eastAsia="Times New Roman" w:hAnsi="Sylfaen" w:cs="Calibri"/>
                <w:b/>
                <w:bCs/>
                <w:color w:val="000000"/>
                <w:sz w:val="16"/>
                <w:szCs w:val="16"/>
              </w:rPr>
              <w:t xml:space="preserve">64 265 </w:t>
            </w:r>
          </w:p>
        </w:tc>
      </w:tr>
    </w:tbl>
    <w:p w:rsidR="00437998" w:rsidRPr="00C25A3C" w:rsidRDefault="005B4411" w:rsidP="00CC3985">
      <w:pPr>
        <w:ind w:right="1041"/>
        <w:rPr>
          <w:rFonts w:ascii="Sylfaen" w:eastAsia="Times New Roman" w:hAnsi="Sylfaen" w:cs="Sylfaen"/>
          <w:b/>
          <w:sz w:val="20"/>
          <w:szCs w:val="20"/>
          <w:lang w:val="ka-GE" w:eastAsia="ru-RU"/>
        </w:rPr>
      </w:pPr>
      <w:r w:rsidRPr="00C25A3C">
        <w:rPr>
          <w:rFonts w:ascii="Sylfaen" w:hAnsi="Sylfaen"/>
          <w:b/>
          <w:sz w:val="20"/>
          <w:szCs w:val="20"/>
          <w:lang w:val="ka-GE"/>
        </w:rPr>
        <w:lastRenderedPageBreak/>
        <w:t>2023</w:t>
      </w:r>
      <w:r w:rsidR="00A76A85" w:rsidRPr="00C25A3C">
        <w:rPr>
          <w:rFonts w:ascii="Sylfaen" w:hAnsi="Sylfaen"/>
          <w:b/>
          <w:sz w:val="20"/>
          <w:szCs w:val="20"/>
          <w:lang w:val="ka-GE"/>
        </w:rPr>
        <w:t xml:space="preserve"> წელში ხარაგაულის მუნიციპალიტეტის მიერ ფაქტიურად</w:t>
      </w:r>
      <w:r w:rsidR="000A2919" w:rsidRPr="00C25A3C">
        <w:rPr>
          <w:rFonts w:ascii="Sylfaen" w:hAnsi="Sylfaen"/>
          <w:b/>
          <w:sz w:val="20"/>
          <w:szCs w:val="20"/>
          <w:lang w:val="ka-GE"/>
        </w:rPr>
        <w:t xml:space="preserve"> </w:t>
      </w:r>
      <w:r w:rsidR="00A76A85" w:rsidRPr="00C25A3C">
        <w:rPr>
          <w:rFonts w:ascii="Sylfaen" w:hAnsi="Sylfaen"/>
          <w:b/>
          <w:sz w:val="20"/>
          <w:szCs w:val="20"/>
          <w:lang w:val="ka-GE"/>
        </w:rPr>
        <w:t>გაწეული</w:t>
      </w:r>
      <w:r w:rsidR="000A2919" w:rsidRPr="00C25A3C">
        <w:rPr>
          <w:rFonts w:ascii="Sylfaen" w:hAnsi="Sylfaen"/>
          <w:b/>
          <w:sz w:val="20"/>
          <w:szCs w:val="20"/>
          <w:lang w:val="ka-GE"/>
        </w:rPr>
        <w:t xml:space="preserve"> </w:t>
      </w:r>
      <w:r w:rsidR="00A76A85" w:rsidRPr="00C25A3C">
        <w:rPr>
          <w:rFonts w:ascii="Sylfaen" w:eastAsia="Times New Roman" w:hAnsi="Sylfaen" w:cs="Sylfaen"/>
          <w:b/>
          <w:sz w:val="20"/>
          <w:szCs w:val="20"/>
          <w:lang w:val="ka-GE" w:eastAsia="ru-RU"/>
        </w:rPr>
        <w:t xml:space="preserve">ასიგნებები ეკონომიკური </w:t>
      </w:r>
      <w:r w:rsidR="00CC3985" w:rsidRPr="00C25A3C">
        <w:rPr>
          <w:rFonts w:ascii="Sylfaen" w:eastAsia="Times New Roman" w:hAnsi="Sylfaen" w:cs="Sylfaen"/>
          <w:b/>
          <w:sz w:val="20"/>
          <w:szCs w:val="20"/>
          <w:lang w:val="ka-GE" w:eastAsia="ru-RU"/>
        </w:rPr>
        <w:t>კლასიფიკაციის მუხლების მიხედვით</w:t>
      </w:r>
      <w:r w:rsidR="00BB49D6" w:rsidRPr="00C25A3C">
        <w:rPr>
          <w:rFonts w:ascii="Sylfaen" w:eastAsia="Times New Roman" w:hAnsi="Sylfaen" w:cs="Sylfaen"/>
          <w:b/>
          <w:sz w:val="12"/>
          <w:szCs w:val="12"/>
          <w:lang w:val="ka-GE" w:eastAsia="ru-RU"/>
        </w:rPr>
        <w:t>ცხრ. N 2</w:t>
      </w:r>
      <w:r w:rsidR="00C7780E" w:rsidRPr="00C25A3C">
        <w:rPr>
          <w:rFonts w:ascii="Sylfaen" w:eastAsia="Times New Roman" w:hAnsi="Sylfaen" w:cs="Sylfaen"/>
          <w:b/>
          <w:sz w:val="12"/>
          <w:szCs w:val="12"/>
          <w:lang w:val="ka-GE" w:eastAsia="ru-RU"/>
        </w:rPr>
        <w:t>2</w:t>
      </w:r>
    </w:p>
    <w:tbl>
      <w:tblPr>
        <w:tblW w:w="0" w:type="auto"/>
        <w:tblInd w:w="108" w:type="dxa"/>
        <w:tblLook w:val="04A0" w:firstRow="1" w:lastRow="0" w:firstColumn="1" w:lastColumn="0" w:noHBand="0" w:noVBand="1"/>
      </w:tblPr>
      <w:tblGrid>
        <w:gridCol w:w="381"/>
        <w:gridCol w:w="2738"/>
        <w:gridCol w:w="1417"/>
        <w:gridCol w:w="1276"/>
        <w:gridCol w:w="1134"/>
        <w:gridCol w:w="1276"/>
        <w:gridCol w:w="1134"/>
        <w:gridCol w:w="1276"/>
      </w:tblGrid>
      <w:tr w:rsidR="00A65CC8" w:rsidRPr="00C25A3C" w:rsidTr="00B037A2">
        <w:trPr>
          <w:trHeight w:val="195"/>
          <w:tblHeader/>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bookmarkStart w:id="5" w:name="RANGE!G6:Y223"/>
            <w:r w:rsidRPr="00C25A3C">
              <w:rPr>
                <w:rFonts w:ascii="Sylfaen" w:eastAsia="Times New Roman" w:hAnsi="Sylfaen" w:cs="Calibri"/>
                <w:sz w:val="12"/>
                <w:szCs w:val="12"/>
              </w:rPr>
              <w:t>„</w:t>
            </w:r>
            <w:bookmarkEnd w:id="5"/>
          </w:p>
        </w:tc>
        <w:tc>
          <w:tcPr>
            <w:tcW w:w="2738"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ხარაგაულის მუნიციპალიტეტი</w:t>
            </w:r>
          </w:p>
        </w:tc>
        <w:tc>
          <w:tcPr>
            <w:tcW w:w="3827" w:type="dxa"/>
            <w:gridSpan w:val="3"/>
            <w:tcBorders>
              <w:top w:val="single" w:sz="8" w:space="0" w:color="auto"/>
              <w:left w:val="single" w:sz="8" w:space="0" w:color="auto"/>
              <w:bottom w:val="single" w:sz="4" w:space="0" w:color="auto"/>
              <w:right w:val="single" w:sz="8" w:space="0" w:color="000000"/>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2023  წლის  დაზუსტებული გეგმა</w:t>
            </w:r>
          </w:p>
        </w:tc>
        <w:tc>
          <w:tcPr>
            <w:tcW w:w="3686" w:type="dxa"/>
            <w:gridSpan w:val="3"/>
            <w:tcBorders>
              <w:top w:val="single" w:sz="8" w:space="0" w:color="auto"/>
              <w:left w:val="single" w:sz="8" w:space="0" w:color="auto"/>
              <w:bottom w:val="single" w:sz="4" w:space="0" w:color="auto"/>
              <w:right w:val="single" w:sz="8" w:space="0" w:color="000000"/>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2023  წლის იანვარ-დეკემბრის    შესრულება</w:t>
            </w:r>
          </w:p>
        </w:tc>
      </w:tr>
      <w:tr w:rsidR="00A65CC8" w:rsidRPr="00C25A3C" w:rsidTr="00B037A2">
        <w:trPr>
          <w:trHeight w:val="48"/>
          <w:tblHeader/>
        </w:trPr>
        <w:tc>
          <w:tcPr>
            <w:tcW w:w="0" w:type="auto"/>
            <w:vMerge/>
            <w:tcBorders>
              <w:top w:val="single" w:sz="8" w:space="0" w:color="auto"/>
              <w:left w:val="single" w:sz="8" w:space="0" w:color="auto"/>
              <w:bottom w:val="single" w:sz="4" w:space="0" w:color="auto"/>
              <w:right w:val="single" w:sz="4" w:space="0" w:color="auto"/>
            </w:tcBorders>
            <w:vAlign w:val="center"/>
            <w:hideMark/>
          </w:tcPr>
          <w:p w:rsidR="00A65CC8" w:rsidRPr="00C25A3C" w:rsidRDefault="00A65CC8" w:rsidP="005B4411">
            <w:pPr>
              <w:spacing w:after="0" w:line="240" w:lineRule="auto"/>
              <w:rPr>
                <w:rFonts w:ascii="Sylfaen" w:eastAsia="Times New Roman" w:hAnsi="Sylfaen" w:cs="Calibri"/>
                <w:sz w:val="12"/>
                <w:szCs w:val="12"/>
              </w:rPr>
            </w:pPr>
          </w:p>
        </w:tc>
        <w:tc>
          <w:tcPr>
            <w:tcW w:w="2738" w:type="dxa"/>
            <w:vMerge/>
            <w:tcBorders>
              <w:top w:val="single" w:sz="8" w:space="0" w:color="auto"/>
              <w:left w:val="single" w:sz="4" w:space="0" w:color="auto"/>
              <w:bottom w:val="single" w:sz="4" w:space="0" w:color="auto"/>
              <w:right w:val="single" w:sz="8" w:space="0" w:color="auto"/>
            </w:tcBorders>
            <w:vAlign w:val="center"/>
            <w:hideMark/>
          </w:tcPr>
          <w:p w:rsidR="00A65CC8" w:rsidRPr="00C25A3C" w:rsidRDefault="00A65CC8" w:rsidP="005B4411">
            <w:pPr>
              <w:spacing w:after="0" w:line="240" w:lineRule="auto"/>
              <w:rPr>
                <w:rFonts w:ascii="Sylfaen" w:eastAsia="Times New Roman" w:hAnsi="Sylfaen" w:cs="Calibri"/>
                <w:sz w:val="12"/>
                <w:szCs w:val="12"/>
              </w:rPr>
            </w:pPr>
          </w:p>
        </w:tc>
        <w:tc>
          <w:tcPr>
            <w:tcW w:w="1417" w:type="dxa"/>
            <w:vMerge w:val="restart"/>
            <w:tcBorders>
              <w:top w:val="nil"/>
              <w:left w:val="single" w:sz="8" w:space="0" w:color="auto"/>
              <w:bottom w:val="single" w:sz="4" w:space="0" w:color="000000"/>
              <w:right w:val="single" w:sz="4"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სულ</w:t>
            </w:r>
          </w:p>
        </w:tc>
        <w:tc>
          <w:tcPr>
            <w:tcW w:w="2410" w:type="dxa"/>
            <w:gridSpan w:val="2"/>
            <w:tcBorders>
              <w:top w:val="single" w:sz="4" w:space="0" w:color="auto"/>
              <w:left w:val="nil"/>
              <w:bottom w:val="single" w:sz="4" w:space="0" w:color="auto"/>
              <w:right w:val="single" w:sz="8" w:space="0" w:color="000000"/>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მათ შორის</w:t>
            </w:r>
          </w:p>
        </w:tc>
        <w:tc>
          <w:tcPr>
            <w:tcW w:w="1276" w:type="dxa"/>
            <w:vMerge w:val="restart"/>
            <w:tcBorders>
              <w:top w:val="nil"/>
              <w:left w:val="single" w:sz="8" w:space="0" w:color="auto"/>
              <w:bottom w:val="single" w:sz="4" w:space="0" w:color="auto"/>
              <w:right w:val="single" w:sz="4"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სულ</w:t>
            </w:r>
          </w:p>
        </w:tc>
        <w:tc>
          <w:tcPr>
            <w:tcW w:w="2410" w:type="dxa"/>
            <w:gridSpan w:val="2"/>
            <w:tcBorders>
              <w:top w:val="single" w:sz="4" w:space="0" w:color="auto"/>
              <w:left w:val="nil"/>
              <w:bottom w:val="single" w:sz="4" w:space="0" w:color="auto"/>
              <w:right w:val="single" w:sz="8" w:space="0" w:color="000000"/>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მათ შორის</w:t>
            </w:r>
          </w:p>
        </w:tc>
      </w:tr>
      <w:tr w:rsidR="00A65CC8" w:rsidRPr="00C25A3C" w:rsidTr="00B037A2">
        <w:trPr>
          <w:trHeight w:val="166"/>
          <w:tblHeader/>
        </w:trPr>
        <w:tc>
          <w:tcPr>
            <w:tcW w:w="0" w:type="auto"/>
            <w:vMerge/>
            <w:tcBorders>
              <w:top w:val="single" w:sz="8" w:space="0" w:color="auto"/>
              <w:left w:val="single" w:sz="8" w:space="0" w:color="auto"/>
              <w:bottom w:val="single" w:sz="4" w:space="0" w:color="auto"/>
              <w:right w:val="single" w:sz="4" w:space="0" w:color="auto"/>
            </w:tcBorders>
            <w:vAlign w:val="center"/>
            <w:hideMark/>
          </w:tcPr>
          <w:p w:rsidR="00A65CC8" w:rsidRPr="00C25A3C" w:rsidRDefault="00A65CC8" w:rsidP="005B4411">
            <w:pPr>
              <w:spacing w:after="0" w:line="240" w:lineRule="auto"/>
              <w:rPr>
                <w:rFonts w:ascii="Sylfaen" w:eastAsia="Times New Roman" w:hAnsi="Sylfaen" w:cs="Calibri"/>
                <w:sz w:val="12"/>
                <w:szCs w:val="12"/>
              </w:rPr>
            </w:pPr>
          </w:p>
        </w:tc>
        <w:tc>
          <w:tcPr>
            <w:tcW w:w="2738" w:type="dxa"/>
            <w:vMerge/>
            <w:tcBorders>
              <w:top w:val="single" w:sz="8" w:space="0" w:color="auto"/>
              <w:left w:val="single" w:sz="4" w:space="0" w:color="auto"/>
              <w:bottom w:val="single" w:sz="4" w:space="0" w:color="auto"/>
              <w:right w:val="single" w:sz="8" w:space="0" w:color="auto"/>
            </w:tcBorders>
            <w:vAlign w:val="center"/>
            <w:hideMark/>
          </w:tcPr>
          <w:p w:rsidR="00A65CC8" w:rsidRPr="00C25A3C" w:rsidRDefault="00A65CC8" w:rsidP="005B4411">
            <w:pPr>
              <w:spacing w:after="0" w:line="240" w:lineRule="auto"/>
              <w:rPr>
                <w:rFonts w:ascii="Sylfaen" w:eastAsia="Times New Roman" w:hAnsi="Sylfaen" w:cs="Calibri"/>
                <w:sz w:val="12"/>
                <w:szCs w:val="12"/>
              </w:rPr>
            </w:pPr>
          </w:p>
        </w:tc>
        <w:tc>
          <w:tcPr>
            <w:tcW w:w="1417" w:type="dxa"/>
            <w:vMerge/>
            <w:tcBorders>
              <w:top w:val="nil"/>
              <w:left w:val="single" w:sz="8" w:space="0" w:color="auto"/>
              <w:bottom w:val="single" w:sz="4" w:space="0" w:color="000000"/>
              <w:right w:val="single" w:sz="4" w:space="0" w:color="auto"/>
            </w:tcBorders>
            <w:vAlign w:val="center"/>
            <w:hideMark/>
          </w:tcPr>
          <w:p w:rsidR="00A65CC8" w:rsidRPr="00C25A3C" w:rsidRDefault="00A65CC8" w:rsidP="005B4411">
            <w:pPr>
              <w:spacing w:after="0" w:line="240" w:lineRule="auto"/>
              <w:rPr>
                <w:rFonts w:ascii="Sylfaen" w:eastAsia="Times New Roman" w:hAnsi="Sylfaen" w:cs="Calibri"/>
                <w:sz w:val="12"/>
                <w:szCs w:val="12"/>
              </w:rPr>
            </w:pPr>
          </w:p>
        </w:tc>
        <w:tc>
          <w:tcPr>
            <w:tcW w:w="1276" w:type="dxa"/>
            <w:tcBorders>
              <w:top w:val="nil"/>
              <w:left w:val="nil"/>
              <w:bottom w:val="single" w:sz="4" w:space="0" w:color="auto"/>
              <w:right w:val="single" w:sz="4" w:space="0" w:color="auto"/>
            </w:tcBorders>
            <w:shd w:val="clear" w:color="000000" w:fill="FFFFFF"/>
            <w:vAlign w:val="center"/>
            <w:hideMark/>
          </w:tcPr>
          <w:p w:rsidR="00A65CC8" w:rsidRPr="00C25A3C" w:rsidRDefault="00A65CC8" w:rsidP="001916DA">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სახელმწიფო ბიუჯეტის </w:t>
            </w:r>
          </w:p>
        </w:tc>
        <w:tc>
          <w:tcPr>
            <w:tcW w:w="1134" w:type="dxa"/>
            <w:tcBorders>
              <w:top w:val="nil"/>
              <w:left w:val="nil"/>
              <w:bottom w:val="single" w:sz="4" w:space="0" w:color="auto"/>
              <w:right w:val="single" w:sz="8"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საკუთარი შემოსავლები</w:t>
            </w:r>
          </w:p>
        </w:tc>
        <w:tc>
          <w:tcPr>
            <w:tcW w:w="1276" w:type="dxa"/>
            <w:vMerge/>
            <w:tcBorders>
              <w:top w:val="nil"/>
              <w:left w:val="single" w:sz="8" w:space="0" w:color="auto"/>
              <w:bottom w:val="single" w:sz="4" w:space="0" w:color="auto"/>
              <w:right w:val="single" w:sz="4" w:space="0" w:color="auto"/>
            </w:tcBorders>
            <w:vAlign w:val="center"/>
            <w:hideMark/>
          </w:tcPr>
          <w:p w:rsidR="00A65CC8" w:rsidRPr="00C25A3C" w:rsidRDefault="00A65CC8" w:rsidP="005B4411">
            <w:pPr>
              <w:spacing w:after="0" w:line="240" w:lineRule="auto"/>
              <w:rPr>
                <w:rFonts w:ascii="Sylfaen" w:eastAsia="Times New Roman" w:hAnsi="Sylfaen" w:cs="Calibri"/>
                <w:sz w:val="12"/>
                <w:szCs w:val="12"/>
              </w:rPr>
            </w:pPr>
          </w:p>
        </w:tc>
        <w:tc>
          <w:tcPr>
            <w:tcW w:w="1134" w:type="dxa"/>
            <w:tcBorders>
              <w:top w:val="nil"/>
              <w:left w:val="nil"/>
              <w:bottom w:val="single" w:sz="4" w:space="0" w:color="auto"/>
              <w:right w:val="single" w:sz="4" w:space="0" w:color="auto"/>
            </w:tcBorders>
            <w:shd w:val="clear" w:color="000000" w:fill="FFFFFF"/>
            <w:vAlign w:val="center"/>
            <w:hideMark/>
          </w:tcPr>
          <w:p w:rsidR="00A65CC8" w:rsidRPr="00C25A3C" w:rsidRDefault="00A65CC8" w:rsidP="001916DA">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სახელმწიფო ბიუჯეტის </w:t>
            </w:r>
          </w:p>
        </w:tc>
        <w:tc>
          <w:tcPr>
            <w:tcW w:w="1276" w:type="dxa"/>
            <w:tcBorders>
              <w:top w:val="nil"/>
              <w:left w:val="nil"/>
              <w:bottom w:val="single" w:sz="4" w:space="0" w:color="auto"/>
              <w:right w:val="single" w:sz="8"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საკუთარი შემოსავლები</w:t>
            </w:r>
          </w:p>
        </w:tc>
      </w:tr>
      <w:tr w:rsidR="00A65CC8" w:rsidRPr="00C25A3C" w:rsidTr="00C7780E">
        <w:trPr>
          <w:trHeight w:val="58"/>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w:t>
            </w:r>
          </w:p>
        </w:tc>
        <w:tc>
          <w:tcPr>
            <w:tcW w:w="2738" w:type="dxa"/>
            <w:tcBorders>
              <w:top w:val="nil"/>
              <w:left w:val="nil"/>
              <w:bottom w:val="single" w:sz="4" w:space="0" w:color="auto"/>
              <w:right w:val="single" w:sz="8" w:space="0" w:color="auto"/>
            </w:tcBorders>
            <w:shd w:val="clear" w:color="000000" w:fill="FFFFFF"/>
            <w:vAlign w:val="center"/>
            <w:hideMark/>
          </w:tcPr>
          <w:p w:rsidR="00A65CC8" w:rsidRPr="00C25A3C" w:rsidRDefault="00A65CC8" w:rsidP="005B4411">
            <w:pPr>
              <w:spacing w:after="0" w:line="240" w:lineRule="auto"/>
              <w:rPr>
                <w:rFonts w:ascii="Sylfaen" w:eastAsia="Times New Roman" w:hAnsi="Sylfaen" w:cs="Calibri"/>
                <w:sz w:val="12"/>
                <w:szCs w:val="12"/>
              </w:rPr>
            </w:pPr>
            <w:r w:rsidRPr="00C25A3C">
              <w:rPr>
                <w:rFonts w:ascii="Sylfaen" w:eastAsia="Times New Roman" w:hAnsi="Sylfaen" w:cs="Calibri"/>
                <w:sz w:val="12"/>
                <w:szCs w:val="12"/>
              </w:rPr>
              <w:t>ხარაგაულის მუნიციპალიტეტი</w:t>
            </w:r>
          </w:p>
        </w:tc>
        <w:tc>
          <w:tcPr>
            <w:tcW w:w="1417" w:type="dxa"/>
            <w:tcBorders>
              <w:top w:val="nil"/>
              <w:left w:val="single" w:sz="8" w:space="0" w:color="auto"/>
              <w:bottom w:val="single" w:sz="4" w:space="0" w:color="auto"/>
              <w:right w:val="single" w:sz="4"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25 345,051    </w:t>
            </w:r>
          </w:p>
        </w:tc>
        <w:tc>
          <w:tcPr>
            <w:tcW w:w="1276" w:type="dxa"/>
            <w:tcBorders>
              <w:top w:val="nil"/>
              <w:left w:val="nil"/>
              <w:bottom w:val="single" w:sz="4" w:space="0" w:color="auto"/>
              <w:right w:val="single" w:sz="4"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11 405,1    </w:t>
            </w:r>
          </w:p>
        </w:tc>
        <w:tc>
          <w:tcPr>
            <w:tcW w:w="1134" w:type="dxa"/>
            <w:tcBorders>
              <w:top w:val="nil"/>
              <w:left w:val="nil"/>
              <w:bottom w:val="single" w:sz="4" w:space="0" w:color="auto"/>
              <w:right w:val="single" w:sz="8"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13 940,0    </w:t>
            </w:r>
          </w:p>
        </w:tc>
        <w:tc>
          <w:tcPr>
            <w:tcW w:w="1276" w:type="dxa"/>
            <w:tcBorders>
              <w:top w:val="nil"/>
              <w:left w:val="single" w:sz="8" w:space="0" w:color="auto"/>
              <w:bottom w:val="single" w:sz="4" w:space="0" w:color="auto"/>
              <w:right w:val="single" w:sz="4"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23 536,790    </w:t>
            </w:r>
          </w:p>
        </w:tc>
        <w:tc>
          <w:tcPr>
            <w:tcW w:w="1134" w:type="dxa"/>
            <w:tcBorders>
              <w:top w:val="nil"/>
              <w:left w:val="nil"/>
              <w:bottom w:val="single" w:sz="4" w:space="0" w:color="auto"/>
              <w:right w:val="single" w:sz="4"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10 255,9    </w:t>
            </w:r>
          </w:p>
        </w:tc>
        <w:tc>
          <w:tcPr>
            <w:tcW w:w="1276" w:type="dxa"/>
            <w:tcBorders>
              <w:top w:val="nil"/>
              <w:left w:val="nil"/>
              <w:bottom w:val="single" w:sz="4" w:space="0" w:color="auto"/>
              <w:right w:val="single" w:sz="8"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13 280,9    </w:t>
            </w:r>
          </w:p>
        </w:tc>
      </w:tr>
      <w:tr w:rsidR="00A65CC8" w:rsidRPr="00C25A3C" w:rsidTr="00C7780E">
        <w:trPr>
          <w:trHeight w:val="58"/>
        </w:trPr>
        <w:tc>
          <w:tcPr>
            <w:tcW w:w="0" w:type="auto"/>
            <w:tcBorders>
              <w:top w:val="nil"/>
              <w:left w:val="single" w:sz="8" w:space="0" w:color="auto"/>
              <w:bottom w:val="single" w:sz="8" w:space="0" w:color="auto"/>
              <w:right w:val="single" w:sz="4"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w:t>
            </w:r>
          </w:p>
        </w:tc>
        <w:tc>
          <w:tcPr>
            <w:tcW w:w="2738" w:type="dxa"/>
            <w:tcBorders>
              <w:top w:val="nil"/>
              <w:left w:val="nil"/>
              <w:bottom w:val="single" w:sz="8" w:space="0" w:color="auto"/>
              <w:right w:val="single" w:sz="8" w:space="0" w:color="auto"/>
            </w:tcBorders>
            <w:shd w:val="clear" w:color="000000" w:fill="FFFFFF"/>
            <w:vAlign w:val="center"/>
            <w:hideMark/>
          </w:tcPr>
          <w:p w:rsidR="00A65CC8" w:rsidRPr="00C25A3C" w:rsidRDefault="00A65CC8" w:rsidP="005B4411">
            <w:pPr>
              <w:spacing w:after="0" w:line="240" w:lineRule="auto"/>
              <w:rPr>
                <w:rFonts w:ascii="Sylfaen" w:eastAsia="Times New Roman" w:hAnsi="Sylfaen" w:cs="Calibri"/>
                <w:sz w:val="12"/>
                <w:szCs w:val="12"/>
              </w:rPr>
            </w:pPr>
            <w:r w:rsidRPr="00C25A3C">
              <w:rPr>
                <w:rFonts w:ascii="Sylfaen" w:eastAsia="Times New Roman" w:hAnsi="Sylfaen" w:cs="Calibri"/>
                <w:sz w:val="12"/>
                <w:szCs w:val="12"/>
              </w:rPr>
              <w:t>შრომის ანაზღაურება</w:t>
            </w:r>
          </w:p>
        </w:tc>
        <w:tc>
          <w:tcPr>
            <w:tcW w:w="1417" w:type="dxa"/>
            <w:tcBorders>
              <w:top w:val="nil"/>
              <w:left w:val="single" w:sz="8" w:space="0" w:color="auto"/>
              <w:bottom w:val="single" w:sz="8" w:space="0" w:color="auto"/>
              <w:right w:val="single" w:sz="4"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2 899,8    </w:t>
            </w:r>
          </w:p>
        </w:tc>
        <w:tc>
          <w:tcPr>
            <w:tcW w:w="1276" w:type="dxa"/>
            <w:tcBorders>
              <w:top w:val="nil"/>
              <w:left w:val="nil"/>
              <w:bottom w:val="single" w:sz="8" w:space="0" w:color="auto"/>
              <w:right w:val="single" w:sz="4"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114,9    </w:t>
            </w:r>
          </w:p>
        </w:tc>
        <w:tc>
          <w:tcPr>
            <w:tcW w:w="1134" w:type="dxa"/>
            <w:tcBorders>
              <w:top w:val="nil"/>
              <w:left w:val="nil"/>
              <w:bottom w:val="single" w:sz="8" w:space="0" w:color="auto"/>
              <w:right w:val="single" w:sz="8"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2 784,8    </w:t>
            </w:r>
          </w:p>
        </w:tc>
        <w:tc>
          <w:tcPr>
            <w:tcW w:w="1276" w:type="dxa"/>
            <w:tcBorders>
              <w:top w:val="nil"/>
              <w:left w:val="single" w:sz="8" w:space="0" w:color="auto"/>
              <w:bottom w:val="single" w:sz="8" w:space="0" w:color="auto"/>
              <w:right w:val="single" w:sz="4"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2 867,579    </w:t>
            </w:r>
          </w:p>
        </w:tc>
        <w:tc>
          <w:tcPr>
            <w:tcW w:w="1134" w:type="dxa"/>
            <w:tcBorders>
              <w:top w:val="nil"/>
              <w:left w:val="nil"/>
              <w:bottom w:val="single" w:sz="8" w:space="0" w:color="auto"/>
              <w:right w:val="single" w:sz="4"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114,7    </w:t>
            </w:r>
          </w:p>
        </w:tc>
        <w:tc>
          <w:tcPr>
            <w:tcW w:w="1276" w:type="dxa"/>
            <w:tcBorders>
              <w:top w:val="nil"/>
              <w:left w:val="nil"/>
              <w:bottom w:val="single" w:sz="8" w:space="0" w:color="auto"/>
              <w:right w:val="single" w:sz="8"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2 752,9    </w:t>
            </w:r>
          </w:p>
        </w:tc>
      </w:tr>
      <w:tr w:rsidR="00A65CC8" w:rsidRPr="00C25A3C" w:rsidTr="00C7780E">
        <w:trPr>
          <w:trHeight w:val="56"/>
        </w:trPr>
        <w:tc>
          <w:tcPr>
            <w:tcW w:w="0" w:type="auto"/>
            <w:tcBorders>
              <w:top w:val="single" w:sz="8" w:space="0" w:color="auto"/>
              <w:left w:val="single" w:sz="8" w:space="0" w:color="auto"/>
              <w:bottom w:val="single" w:sz="8" w:space="0" w:color="auto"/>
              <w:right w:val="single" w:sz="4"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w:t>
            </w:r>
          </w:p>
        </w:tc>
        <w:tc>
          <w:tcPr>
            <w:tcW w:w="2738" w:type="dxa"/>
            <w:tcBorders>
              <w:top w:val="single" w:sz="8" w:space="0" w:color="auto"/>
              <w:left w:val="nil"/>
              <w:bottom w:val="single" w:sz="8" w:space="0" w:color="auto"/>
              <w:right w:val="single" w:sz="8" w:space="0" w:color="auto"/>
            </w:tcBorders>
            <w:shd w:val="clear" w:color="000000" w:fill="FFFFFF"/>
            <w:vAlign w:val="center"/>
            <w:hideMark/>
          </w:tcPr>
          <w:p w:rsidR="00A65CC8" w:rsidRPr="00C25A3C" w:rsidRDefault="00A65CC8" w:rsidP="005B4411">
            <w:pPr>
              <w:spacing w:after="0" w:line="240" w:lineRule="auto"/>
              <w:rPr>
                <w:rFonts w:ascii="Sylfaen" w:eastAsia="Times New Roman" w:hAnsi="Sylfaen" w:cs="Calibri"/>
                <w:sz w:val="12"/>
                <w:szCs w:val="12"/>
              </w:rPr>
            </w:pPr>
            <w:r w:rsidRPr="00C25A3C">
              <w:rPr>
                <w:rFonts w:ascii="Sylfaen" w:eastAsia="Times New Roman" w:hAnsi="Sylfaen" w:cs="Calibri"/>
                <w:sz w:val="12"/>
                <w:szCs w:val="12"/>
              </w:rPr>
              <w:t>საქონელი და მომსახურება</w:t>
            </w:r>
          </w:p>
        </w:tc>
        <w:tc>
          <w:tcPr>
            <w:tcW w:w="141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3 206,902    </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1 648,0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1 558,9    </w:t>
            </w:r>
          </w:p>
        </w:tc>
        <w:tc>
          <w:tcPr>
            <w:tcW w:w="12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3 088,073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1 634,7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1 453,4    </w:t>
            </w:r>
          </w:p>
        </w:tc>
      </w:tr>
      <w:tr w:rsidR="00A65CC8" w:rsidRPr="00C25A3C" w:rsidTr="00C7780E">
        <w:trPr>
          <w:trHeight w:val="48"/>
        </w:trPr>
        <w:tc>
          <w:tcPr>
            <w:tcW w:w="0" w:type="auto"/>
            <w:tcBorders>
              <w:top w:val="single" w:sz="8" w:space="0" w:color="auto"/>
              <w:left w:val="single" w:sz="8" w:space="0" w:color="auto"/>
              <w:bottom w:val="single" w:sz="8" w:space="0" w:color="auto"/>
              <w:right w:val="single" w:sz="4"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w:t>
            </w:r>
          </w:p>
        </w:tc>
        <w:tc>
          <w:tcPr>
            <w:tcW w:w="2738" w:type="dxa"/>
            <w:tcBorders>
              <w:top w:val="single" w:sz="8" w:space="0" w:color="auto"/>
              <w:left w:val="nil"/>
              <w:bottom w:val="single" w:sz="8" w:space="0" w:color="auto"/>
              <w:right w:val="single" w:sz="8" w:space="0" w:color="auto"/>
            </w:tcBorders>
            <w:shd w:val="clear" w:color="000000" w:fill="FFFFFF"/>
            <w:vAlign w:val="center"/>
            <w:hideMark/>
          </w:tcPr>
          <w:p w:rsidR="00A65CC8" w:rsidRPr="00C25A3C" w:rsidRDefault="00A65CC8" w:rsidP="005B4411">
            <w:pPr>
              <w:spacing w:after="0" w:line="240" w:lineRule="auto"/>
              <w:rPr>
                <w:rFonts w:ascii="Sylfaen" w:eastAsia="Times New Roman" w:hAnsi="Sylfaen" w:cs="Calibri"/>
                <w:sz w:val="12"/>
                <w:szCs w:val="12"/>
              </w:rPr>
            </w:pPr>
            <w:r w:rsidRPr="00C25A3C">
              <w:rPr>
                <w:rFonts w:ascii="Sylfaen" w:eastAsia="Times New Roman" w:hAnsi="Sylfaen" w:cs="Calibri"/>
                <w:sz w:val="12"/>
                <w:szCs w:val="12"/>
              </w:rPr>
              <w:t>პროცენტი</w:t>
            </w:r>
          </w:p>
        </w:tc>
        <w:tc>
          <w:tcPr>
            <w:tcW w:w="141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28,0    </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0,0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28,0    </w:t>
            </w:r>
          </w:p>
        </w:tc>
        <w:tc>
          <w:tcPr>
            <w:tcW w:w="12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18,605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0,0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18,6    </w:t>
            </w:r>
          </w:p>
        </w:tc>
      </w:tr>
      <w:tr w:rsidR="00A65CC8" w:rsidRPr="00C25A3C" w:rsidTr="00C7780E">
        <w:trPr>
          <w:trHeight w:val="48"/>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w:t>
            </w:r>
          </w:p>
        </w:tc>
        <w:tc>
          <w:tcPr>
            <w:tcW w:w="2738" w:type="dxa"/>
            <w:tcBorders>
              <w:top w:val="single" w:sz="8" w:space="0" w:color="auto"/>
              <w:left w:val="nil"/>
              <w:bottom w:val="single" w:sz="4" w:space="0" w:color="auto"/>
              <w:right w:val="single" w:sz="8" w:space="0" w:color="auto"/>
            </w:tcBorders>
            <w:shd w:val="clear" w:color="000000" w:fill="FFFFFF"/>
            <w:vAlign w:val="center"/>
            <w:hideMark/>
          </w:tcPr>
          <w:p w:rsidR="00A65CC8" w:rsidRPr="00C25A3C" w:rsidRDefault="00A65CC8" w:rsidP="005B4411">
            <w:pPr>
              <w:spacing w:after="0" w:line="240" w:lineRule="auto"/>
              <w:rPr>
                <w:rFonts w:ascii="Sylfaen" w:eastAsia="Times New Roman" w:hAnsi="Sylfaen" w:cs="Calibri"/>
                <w:sz w:val="12"/>
                <w:szCs w:val="12"/>
              </w:rPr>
            </w:pPr>
            <w:r w:rsidRPr="00C25A3C">
              <w:rPr>
                <w:rFonts w:ascii="Sylfaen" w:eastAsia="Times New Roman" w:hAnsi="Sylfaen" w:cs="Calibri"/>
                <w:sz w:val="12"/>
                <w:szCs w:val="12"/>
              </w:rPr>
              <w:t>სუბსიდიები</w:t>
            </w:r>
          </w:p>
        </w:tc>
        <w:tc>
          <w:tcPr>
            <w:tcW w:w="141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6 879,7    </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124,0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6 755,7    </w:t>
            </w:r>
          </w:p>
        </w:tc>
        <w:tc>
          <w:tcPr>
            <w:tcW w:w="12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6 726,854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123,5    </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6 603,3    </w:t>
            </w:r>
          </w:p>
        </w:tc>
      </w:tr>
      <w:tr w:rsidR="00A65CC8" w:rsidRPr="00C25A3C" w:rsidTr="00C7780E">
        <w:trPr>
          <w:trHeight w:val="180"/>
        </w:trPr>
        <w:tc>
          <w:tcPr>
            <w:tcW w:w="0" w:type="auto"/>
            <w:tcBorders>
              <w:top w:val="nil"/>
              <w:left w:val="single" w:sz="8" w:space="0" w:color="auto"/>
              <w:bottom w:val="single" w:sz="8" w:space="0" w:color="auto"/>
              <w:right w:val="single" w:sz="4"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w:t>
            </w:r>
          </w:p>
        </w:tc>
        <w:tc>
          <w:tcPr>
            <w:tcW w:w="2738" w:type="dxa"/>
            <w:tcBorders>
              <w:top w:val="nil"/>
              <w:left w:val="nil"/>
              <w:bottom w:val="single" w:sz="8" w:space="0" w:color="auto"/>
              <w:right w:val="single" w:sz="8" w:space="0" w:color="auto"/>
            </w:tcBorders>
            <w:shd w:val="clear" w:color="000000" w:fill="FFFFFF"/>
            <w:vAlign w:val="center"/>
            <w:hideMark/>
          </w:tcPr>
          <w:p w:rsidR="00A65CC8" w:rsidRPr="00C25A3C" w:rsidRDefault="00A65CC8" w:rsidP="005B4411">
            <w:pPr>
              <w:spacing w:after="0" w:line="240" w:lineRule="auto"/>
              <w:rPr>
                <w:rFonts w:ascii="Sylfaen" w:eastAsia="Times New Roman" w:hAnsi="Sylfaen" w:cs="Calibri"/>
                <w:sz w:val="12"/>
                <w:szCs w:val="12"/>
              </w:rPr>
            </w:pPr>
            <w:r w:rsidRPr="00C25A3C">
              <w:rPr>
                <w:rFonts w:ascii="Sylfaen" w:eastAsia="Times New Roman" w:hAnsi="Sylfaen" w:cs="Calibri"/>
                <w:sz w:val="12"/>
                <w:szCs w:val="12"/>
              </w:rPr>
              <w:t>გრანტები</w:t>
            </w:r>
          </w:p>
        </w:tc>
        <w:tc>
          <w:tcPr>
            <w:tcW w:w="1417" w:type="dxa"/>
            <w:tcBorders>
              <w:top w:val="nil"/>
              <w:left w:val="single" w:sz="8" w:space="0" w:color="auto"/>
              <w:bottom w:val="single" w:sz="8" w:space="0" w:color="auto"/>
              <w:right w:val="single" w:sz="4"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42,0    </w:t>
            </w:r>
          </w:p>
        </w:tc>
        <w:tc>
          <w:tcPr>
            <w:tcW w:w="1276" w:type="dxa"/>
            <w:tcBorders>
              <w:top w:val="nil"/>
              <w:left w:val="nil"/>
              <w:bottom w:val="single" w:sz="8" w:space="0" w:color="auto"/>
              <w:right w:val="single" w:sz="4"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0,0    </w:t>
            </w:r>
          </w:p>
        </w:tc>
        <w:tc>
          <w:tcPr>
            <w:tcW w:w="1134" w:type="dxa"/>
            <w:tcBorders>
              <w:top w:val="nil"/>
              <w:left w:val="nil"/>
              <w:bottom w:val="single" w:sz="8" w:space="0" w:color="auto"/>
              <w:right w:val="single" w:sz="8"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42,0    </w:t>
            </w:r>
          </w:p>
        </w:tc>
        <w:tc>
          <w:tcPr>
            <w:tcW w:w="1276" w:type="dxa"/>
            <w:tcBorders>
              <w:top w:val="nil"/>
              <w:left w:val="single" w:sz="8" w:space="0" w:color="auto"/>
              <w:bottom w:val="single" w:sz="8" w:space="0" w:color="auto"/>
              <w:right w:val="single" w:sz="4"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41,980    </w:t>
            </w:r>
          </w:p>
        </w:tc>
        <w:tc>
          <w:tcPr>
            <w:tcW w:w="1134" w:type="dxa"/>
            <w:tcBorders>
              <w:top w:val="nil"/>
              <w:left w:val="nil"/>
              <w:bottom w:val="single" w:sz="8" w:space="0" w:color="auto"/>
              <w:right w:val="single" w:sz="4"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0,0    </w:t>
            </w:r>
          </w:p>
        </w:tc>
        <w:tc>
          <w:tcPr>
            <w:tcW w:w="1276" w:type="dxa"/>
            <w:tcBorders>
              <w:top w:val="nil"/>
              <w:left w:val="nil"/>
              <w:bottom w:val="single" w:sz="8" w:space="0" w:color="auto"/>
              <w:right w:val="single" w:sz="8"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42,0    </w:t>
            </w:r>
          </w:p>
        </w:tc>
      </w:tr>
      <w:tr w:rsidR="00A65CC8" w:rsidRPr="00C25A3C" w:rsidTr="00C7780E">
        <w:trPr>
          <w:trHeight w:val="104"/>
        </w:trPr>
        <w:tc>
          <w:tcPr>
            <w:tcW w:w="0" w:type="auto"/>
            <w:tcBorders>
              <w:top w:val="single" w:sz="8" w:space="0" w:color="auto"/>
              <w:left w:val="single" w:sz="8" w:space="0" w:color="auto"/>
              <w:bottom w:val="single" w:sz="8" w:space="0" w:color="auto"/>
              <w:right w:val="single" w:sz="4"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w:t>
            </w:r>
          </w:p>
        </w:tc>
        <w:tc>
          <w:tcPr>
            <w:tcW w:w="2738" w:type="dxa"/>
            <w:tcBorders>
              <w:top w:val="single" w:sz="8" w:space="0" w:color="auto"/>
              <w:left w:val="nil"/>
              <w:bottom w:val="single" w:sz="8" w:space="0" w:color="auto"/>
              <w:right w:val="single" w:sz="8" w:space="0" w:color="auto"/>
            </w:tcBorders>
            <w:shd w:val="clear" w:color="000000" w:fill="FFFFFF"/>
            <w:vAlign w:val="center"/>
            <w:hideMark/>
          </w:tcPr>
          <w:p w:rsidR="00A65CC8" w:rsidRPr="00C25A3C" w:rsidRDefault="00A65CC8" w:rsidP="005B4411">
            <w:pPr>
              <w:spacing w:after="0" w:line="240" w:lineRule="auto"/>
              <w:rPr>
                <w:rFonts w:ascii="Sylfaen" w:eastAsia="Times New Roman" w:hAnsi="Sylfaen" w:cs="Calibri"/>
                <w:sz w:val="12"/>
                <w:szCs w:val="12"/>
              </w:rPr>
            </w:pPr>
            <w:r w:rsidRPr="00C25A3C">
              <w:rPr>
                <w:rFonts w:ascii="Sylfaen" w:eastAsia="Times New Roman" w:hAnsi="Sylfaen" w:cs="Calibri"/>
                <w:sz w:val="12"/>
                <w:szCs w:val="12"/>
              </w:rPr>
              <w:t>სოციალური უზრუნველყოფა</w:t>
            </w:r>
          </w:p>
        </w:tc>
        <w:tc>
          <w:tcPr>
            <w:tcW w:w="141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1 342,0    </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11,1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1 330,9    </w:t>
            </w:r>
          </w:p>
        </w:tc>
        <w:tc>
          <w:tcPr>
            <w:tcW w:w="12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1 240,403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10,8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1 229,6    </w:t>
            </w:r>
          </w:p>
        </w:tc>
      </w:tr>
      <w:tr w:rsidR="00A65CC8" w:rsidRPr="00C25A3C" w:rsidTr="00C7780E">
        <w:trPr>
          <w:trHeight w:val="180"/>
        </w:trPr>
        <w:tc>
          <w:tcPr>
            <w:tcW w:w="0" w:type="auto"/>
            <w:tcBorders>
              <w:top w:val="single" w:sz="8" w:space="0" w:color="auto"/>
              <w:left w:val="single" w:sz="8" w:space="0" w:color="auto"/>
              <w:bottom w:val="single" w:sz="8" w:space="0" w:color="auto"/>
              <w:right w:val="single" w:sz="4"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w:t>
            </w:r>
          </w:p>
        </w:tc>
        <w:tc>
          <w:tcPr>
            <w:tcW w:w="2738" w:type="dxa"/>
            <w:tcBorders>
              <w:top w:val="single" w:sz="8" w:space="0" w:color="auto"/>
              <w:left w:val="nil"/>
              <w:bottom w:val="single" w:sz="8" w:space="0" w:color="auto"/>
              <w:right w:val="single" w:sz="8" w:space="0" w:color="auto"/>
            </w:tcBorders>
            <w:shd w:val="clear" w:color="000000" w:fill="FFFFFF"/>
            <w:vAlign w:val="center"/>
            <w:hideMark/>
          </w:tcPr>
          <w:p w:rsidR="00A65CC8" w:rsidRPr="00C25A3C" w:rsidRDefault="00A65CC8" w:rsidP="005B4411">
            <w:pPr>
              <w:spacing w:after="0" w:line="240" w:lineRule="auto"/>
              <w:rPr>
                <w:rFonts w:ascii="Sylfaen" w:eastAsia="Times New Roman" w:hAnsi="Sylfaen" w:cs="Calibri"/>
                <w:sz w:val="12"/>
                <w:szCs w:val="12"/>
              </w:rPr>
            </w:pPr>
            <w:r w:rsidRPr="00C25A3C">
              <w:rPr>
                <w:rFonts w:ascii="Sylfaen" w:eastAsia="Times New Roman" w:hAnsi="Sylfaen" w:cs="Calibri"/>
                <w:sz w:val="12"/>
                <w:szCs w:val="12"/>
              </w:rPr>
              <w:t>სხვა ხარჯები</w:t>
            </w:r>
          </w:p>
        </w:tc>
        <w:tc>
          <w:tcPr>
            <w:tcW w:w="141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769,0    </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424,4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344,5    </w:t>
            </w:r>
          </w:p>
        </w:tc>
        <w:tc>
          <w:tcPr>
            <w:tcW w:w="12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611,641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308,9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302,7    </w:t>
            </w:r>
          </w:p>
        </w:tc>
      </w:tr>
      <w:tr w:rsidR="00A65CC8" w:rsidRPr="00C25A3C" w:rsidTr="00C7780E">
        <w:trPr>
          <w:trHeight w:val="33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w:t>
            </w:r>
          </w:p>
        </w:tc>
        <w:tc>
          <w:tcPr>
            <w:tcW w:w="2738" w:type="dxa"/>
            <w:tcBorders>
              <w:top w:val="single" w:sz="8" w:space="0" w:color="auto"/>
              <w:left w:val="nil"/>
              <w:bottom w:val="single" w:sz="4" w:space="0" w:color="auto"/>
              <w:right w:val="single" w:sz="8" w:space="0" w:color="auto"/>
            </w:tcBorders>
            <w:shd w:val="clear" w:color="000000" w:fill="FFFFFF"/>
            <w:vAlign w:val="center"/>
            <w:hideMark/>
          </w:tcPr>
          <w:p w:rsidR="00A65CC8" w:rsidRPr="00C25A3C" w:rsidRDefault="00A65CC8" w:rsidP="005B4411">
            <w:pPr>
              <w:spacing w:after="0" w:line="240" w:lineRule="auto"/>
              <w:rPr>
                <w:rFonts w:ascii="Sylfaen" w:eastAsia="Times New Roman" w:hAnsi="Sylfaen" w:cs="Calibri"/>
                <w:sz w:val="12"/>
                <w:szCs w:val="12"/>
              </w:rPr>
            </w:pPr>
            <w:r w:rsidRPr="00C25A3C">
              <w:rPr>
                <w:rFonts w:ascii="Sylfaen" w:eastAsia="Times New Roman" w:hAnsi="Sylfaen" w:cs="Calibri"/>
                <w:sz w:val="12"/>
                <w:szCs w:val="12"/>
              </w:rPr>
              <w:t>არაფინანსური აქტივების ზრდა</w:t>
            </w:r>
          </w:p>
        </w:tc>
        <w:tc>
          <w:tcPr>
            <w:tcW w:w="141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10 125,807    </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9 082,6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1 043,2    </w:t>
            </w:r>
          </w:p>
        </w:tc>
        <w:tc>
          <w:tcPr>
            <w:tcW w:w="12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8 890,733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8 063,3    </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827,4    </w:t>
            </w:r>
          </w:p>
        </w:tc>
      </w:tr>
      <w:tr w:rsidR="00A65CC8" w:rsidRPr="00C25A3C" w:rsidTr="00C7780E">
        <w:trPr>
          <w:trHeight w:val="15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w:t>
            </w:r>
          </w:p>
        </w:tc>
        <w:tc>
          <w:tcPr>
            <w:tcW w:w="2738" w:type="dxa"/>
            <w:tcBorders>
              <w:top w:val="single" w:sz="8" w:space="0" w:color="auto"/>
              <w:left w:val="nil"/>
              <w:bottom w:val="single" w:sz="4" w:space="0" w:color="auto"/>
              <w:right w:val="single" w:sz="8" w:space="0" w:color="auto"/>
            </w:tcBorders>
            <w:shd w:val="clear" w:color="000000" w:fill="FFFFFF"/>
            <w:vAlign w:val="center"/>
            <w:hideMark/>
          </w:tcPr>
          <w:p w:rsidR="00A65CC8" w:rsidRPr="00C25A3C" w:rsidRDefault="00A65CC8" w:rsidP="005B4411">
            <w:pPr>
              <w:spacing w:after="0" w:line="240" w:lineRule="auto"/>
              <w:rPr>
                <w:rFonts w:ascii="Sylfaen" w:eastAsia="Times New Roman" w:hAnsi="Sylfaen" w:cs="Calibri"/>
                <w:sz w:val="12"/>
                <w:szCs w:val="12"/>
              </w:rPr>
            </w:pPr>
            <w:r w:rsidRPr="00C25A3C">
              <w:rPr>
                <w:rFonts w:ascii="Sylfaen" w:eastAsia="Times New Roman" w:hAnsi="Sylfaen" w:cs="Calibri"/>
                <w:sz w:val="12"/>
                <w:szCs w:val="12"/>
              </w:rPr>
              <w:t xml:space="preserve">ვალდებულებების კლება </w:t>
            </w:r>
          </w:p>
        </w:tc>
        <w:tc>
          <w:tcPr>
            <w:tcW w:w="141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52,0    </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0,0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52,0    </w:t>
            </w:r>
          </w:p>
        </w:tc>
        <w:tc>
          <w:tcPr>
            <w:tcW w:w="127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50,922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0,0    </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A65CC8" w:rsidRPr="00C25A3C" w:rsidRDefault="00A65CC8" w:rsidP="005B4411">
            <w:pPr>
              <w:spacing w:after="0" w:line="240" w:lineRule="auto"/>
              <w:jc w:val="center"/>
              <w:rPr>
                <w:rFonts w:ascii="Sylfaen" w:eastAsia="Times New Roman" w:hAnsi="Sylfaen" w:cs="Calibri"/>
                <w:sz w:val="12"/>
                <w:szCs w:val="12"/>
              </w:rPr>
            </w:pPr>
            <w:r w:rsidRPr="00C25A3C">
              <w:rPr>
                <w:rFonts w:ascii="Sylfaen" w:eastAsia="Times New Roman" w:hAnsi="Sylfaen" w:cs="Calibri"/>
                <w:sz w:val="12"/>
                <w:szCs w:val="12"/>
              </w:rPr>
              <w:t xml:space="preserve">50,9    </w:t>
            </w:r>
          </w:p>
        </w:tc>
      </w:tr>
    </w:tbl>
    <w:p w:rsidR="00FB3042" w:rsidRPr="00C25A3C" w:rsidRDefault="00A65CC8" w:rsidP="00CC3985">
      <w:pPr>
        <w:ind w:right="1041"/>
        <w:rPr>
          <w:rFonts w:ascii="Sylfaen" w:eastAsia="Times New Roman" w:hAnsi="Sylfaen" w:cs="Sylfaen"/>
          <w:sz w:val="20"/>
          <w:szCs w:val="20"/>
          <w:lang w:val="ka-GE" w:eastAsia="ru-RU"/>
        </w:rPr>
      </w:pPr>
      <w:r w:rsidRPr="00C25A3C">
        <w:rPr>
          <w:rFonts w:ascii="Sylfaen" w:eastAsia="Times New Roman" w:hAnsi="Sylfaen" w:cs="Sylfaen"/>
          <w:sz w:val="20"/>
          <w:szCs w:val="20"/>
          <w:lang w:val="ka-GE" w:eastAsia="ru-RU"/>
        </w:rPr>
        <w:t>მუნიციპალიტეტის 2023 წლის ხარჯებში ყველაზე მეტი ხვედ</w:t>
      </w:r>
      <w:r w:rsidR="00437998" w:rsidRPr="00C25A3C">
        <w:rPr>
          <w:rFonts w:ascii="Sylfaen" w:eastAsia="Times New Roman" w:hAnsi="Sylfaen" w:cs="Sylfaen"/>
          <w:sz w:val="20"/>
          <w:szCs w:val="20"/>
          <w:lang w:val="ka-GE" w:eastAsia="ru-RU"/>
        </w:rPr>
        <w:t>რითი წილი უჭირავს არაფინანსური ა</w:t>
      </w:r>
      <w:r w:rsidR="00B05E74" w:rsidRPr="00C25A3C">
        <w:rPr>
          <w:rFonts w:ascii="Sylfaen" w:eastAsia="Times New Roman" w:hAnsi="Sylfaen" w:cs="Sylfaen"/>
          <w:sz w:val="20"/>
          <w:szCs w:val="20"/>
          <w:lang w:val="ka-GE" w:eastAsia="ru-RU"/>
        </w:rPr>
        <w:t>ქტივების ზრდაზე  გაწეულ ხარჯებს 38 % და ა(ა)იპ-ებზე გ</w:t>
      </w:r>
      <w:r w:rsidR="006B4FCF" w:rsidRPr="00C25A3C">
        <w:rPr>
          <w:rFonts w:ascii="Sylfaen" w:eastAsia="Times New Roman" w:hAnsi="Sylfaen" w:cs="Sylfaen"/>
          <w:sz w:val="20"/>
          <w:szCs w:val="20"/>
          <w:lang w:val="ka-GE" w:eastAsia="ru-RU"/>
        </w:rPr>
        <w:t>ა</w:t>
      </w:r>
      <w:r w:rsidR="008D199A" w:rsidRPr="00C25A3C">
        <w:rPr>
          <w:rFonts w:ascii="Sylfaen" w:eastAsia="Times New Roman" w:hAnsi="Sylfaen" w:cs="Sylfaen"/>
          <w:sz w:val="20"/>
          <w:szCs w:val="20"/>
          <w:lang w:val="ka-GE" w:eastAsia="ru-RU"/>
        </w:rPr>
        <w:t>დაცემულ სუბსიდიის ხარჯებს 29%.</w:t>
      </w:r>
    </w:p>
    <w:p w:rsidR="005066EA" w:rsidRPr="00B037A2" w:rsidRDefault="007F225D" w:rsidP="00B037A2">
      <w:pPr>
        <w:ind w:right="1041"/>
        <w:rPr>
          <w:rFonts w:ascii="Sylfaen" w:eastAsia="Times New Roman" w:hAnsi="Sylfaen" w:cs="Sylfaen"/>
          <w:b/>
          <w:sz w:val="20"/>
          <w:szCs w:val="20"/>
          <w:lang w:val="ka-GE" w:eastAsia="ru-RU"/>
        </w:rPr>
      </w:pPr>
      <w:r w:rsidRPr="00C25A3C">
        <w:rPr>
          <w:noProof/>
        </w:rPr>
        <w:drawing>
          <wp:inline distT="0" distB="0" distL="0" distR="0" wp14:anchorId="0361060E" wp14:editId="3C31F072">
            <wp:extent cx="6385432" cy="3319145"/>
            <wp:effectExtent l="0" t="19050" r="15875"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066EA" w:rsidRPr="00C25A3C" w:rsidRDefault="005066EA" w:rsidP="005066E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hAnsi="Sylfaen" w:cs="Sylfaen"/>
          <w:b/>
          <w:bCs/>
          <w:lang w:eastAsia="x-none"/>
        </w:rPr>
      </w:pPr>
      <w:r w:rsidRPr="00C25A3C">
        <w:rPr>
          <w:rFonts w:ascii="Sylfaen" w:hAnsi="Sylfaen" w:cs="Sylfaen"/>
          <w:b/>
          <w:bCs/>
          <w:lang w:eastAsia="x-none"/>
        </w:rPr>
        <w:t xml:space="preserve">III თავი. </w:t>
      </w:r>
      <w:proofErr w:type="gramStart"/>
      <w:r w:rsidRPr="00C25A3C">
        <w:rPr>
          <w:rFonts w:ascii="Sylfaen" w:hAnsi="Sylfaen" w:cs="Sylfaen"/>
          <w:b/>
          <w:bCs/>
          <w:lang w:eastAsia="x-none"/>
        </w:rPr>
        <w:t>მუნიციპალიტეტის</w:t>
      </w:r>
      <w:proofErr w:type="gramEnd"/>
      <w:r w:rsidRPr="00C25A3C">
        <w:rPr>
          <w:rFonts w:ascii="Sylfaen" w:hAnsi="Sylfaen" w:cs="Sylfaen"/>
          <w:b/>
          <w:bCs/>
          <w:lang w:eastAsia="x-none"/>
        </w:rPr>
        <w:t xml:space="preserve"> </w:t>
      </w:r>
      <w:r w:rsidRPr="00C25A3C">
        <w:rPr>
          <w:rFonts w:ascii="Sylfaen" w:hAnsi="Sylfaen" w:cs="Sylfaen"/>
          <w:b/>
          <w:bCs/>
          <w:lang w:val="ka-GE" w:eastAsia="x-none"/>
        </w:rPr>
        <w:t>კაპიტალური ბიუჯეტის</w:t>
      </w:r>
      <w:r w:rsidRPr="00C25A3C">
        <w:rPr>
          <w:rFonts w:ascii="Sylfaen" w:hAnsi="Sylfaen" w:cs="Sylfaen"/>
          <w:b/>
          <w:bCs/>
          <w:lang w:eastAsia="x-none"/>
        </w:rPr>
        <w:t xml:space="preserve"> შესრულება</w:t>
      </w:r>
    </w:p>
    <w:p w:rsidR="005066EA" w:rsidRPr="00C25A3C" w:rsidRDefault="007823F2" w:rsidP="005066E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hAnsi="Sylfaen" w:cs="Sylfaen"/>
          <w:b/>
          <w:bCs/>
          <w:sz w:val="12"/>
          <w:szCs w:val="12"/>
          <w:lang w:val="ka-GE" w:eastAsia="x-none"/>
        </w:rPr>
      </w:pPr>
      <w:r w:rsidRPr="00C25A3C">
        <w:rPr>
          <w:rFonts w:ascii="Sylfaen" w:hAnsi="Sylfaen" w:cs="Sylfaen"/>
          <w:b/>
          <w:bCs/>
          <w:sz w:val="12"/>
          <w:szCs w:val="12"/>
          <w:lang w:val="ka-GE" w:eastAsia="x-none"/>
        </w:rPr>
        <w:t xml:space="preserve">ცხრ. N 23 </w:t>
      </w:r>
    </w:p>
    <w:tbl>
      <w:tblPr>
        <w:tblW w:w="10314" w:type="dxa"/>
        <w:tblLook w:val="04A0" w:firstRow="1" w:lastRow="0" w:firstColumn="1" w:lastColumn="0" w:noHBand="0" w:noVBand="1"/>
      </w:tblPr>
      <w:tblGrid>
        <w:gridCol w:w="1011"/>
        <w:gridCol w:w="2854"/>
        <w:gridCol w:w="992"/>
        <w:gridCol w:w="1106"/>
        <w:gridCol w:w="1287"/>
        <w:gridCol w:w="994"/>
        <w:gridCol w:w="990"/>
        <w:gridCol w:w="1080"/>
      </w:tblGrid>
      <w:tr w:rsidR="00DD55E7" w:rsidRPr="00C25A3C" w:rsidTr="00CD054E">
        <w:trPr>
          <w:trHeight w:val="221"/>
        </w:trPr>
        <w:tc>
          <w:tcPr>
            <w:tcW w:w="1011" w:type="dxa"/>
            <w:vMerge w:val="restart"/>
            <w:tcBorders>
              <w:top w:val="single" w:sz="8" w:space="0" w:color="auto"/>
              <w:left w:val="single" w:sz="8" w:space="0" w:color="auto"/>
              <w:right w:val="single" w:sz="4" w:space="0" w:color="auto"/>
            </w:tcBorders>
            <w:vAlign w:val="center"/>
            <w:hideMark/>
          </w:tcPr>
          <w:p w:rsidR="00DD55E7" w:rsidRPr="00C25A3C" w:rsidRDefault="00DD55E7" w:rsidP="00DD55E7">
            <w:pPr>
              <w:spacing w:after="0" w:line="240" w:lineRule="auto"/>
              <w:rPr>
                <w:rFonts w:ascii="Sylfaen" w:eastAsia="Times New Roman" w:hAnsi="Sylfaen" w:cs="Calibri"/>
                <w:sz w:val="14"/>
                <w:szCs w:val="14"/>
                <w:lang w:val="ka-GE"/>
              </w:rPr>
            </w:pPr>
            <w:r w:rsidRPr="00C25A3C">
              <w:rPr>
                <w:rFonts w:ascii="Sylfaen" w:eastAsia="Times New Roman" w:hAnsi="Sylfaen" w:cs="Calibri"/>
                <w:sz w:val="14"/>
                <w:szCs w:val="14"/>
                <w:lang w:val="ka-GE"/>
              </w:rPr>
              <w:t xml:space="preserve">კოდი </w:t>
            </w:r>
          </w:p>
        </w:tc>
        <w:tc>
          <w:tcPr>
            <w:tcW w:w="2854" w:type="dxa"/>
            <w:vMerge w:val="restart"/>
            <w:tcBorders>
              <w:top w:val="single" w:sz="8" w:space="0" w:color="auto"/>
              <w:left w:val="single" w:sz="4" w:space="0" w:color="auto"/>
              <w:right w:val="single" w:sz="8" w:space="0" w:color="auto"/>
            </w:tcBorders>
            <w:vAlign w:val="center"/>
            <w:hideMark/>
          </w:tcPr>
          <w:p w:rsidR="00DD55E7" w:rsidRPr="00C25A3C" w:rsidRDefault="00DD55E7" w:rsidP="00DD55E7">
            <w:pPr>
              <w:spacing w:after="0" w:line="240" w:lineRule="auto"/>
              <w:rPr>
                <w:rFonts w:ascii="Sylfaen" w:eastAsia="Times New Roman" w:hAnsi="Sylfaen" w:cs="Calibri"/>
                <w:sz w:val="14"/>
                <w:szCs w:val="14"/>
                <w:lang w:val="ka-GE"/>
              </w:rPr>
            </w:pPr>
            <w:r w:rsidRPr="00C25A3C">
              <w:rPr>
                <w:rFonts w:ascii="Sylfaen" w:eastAsia="Times New Roman" w:hAnsi="Sylfaen" w:cs="Calibri"/>
                <w:sz w:val="14"/>
                <w:szCs w:val="14"/>
                <w:lang w:val="ka-GE"/>
              </w:rPr>
              <w:t xml:space="preserve">                      დასახელება</w:t>
            </w:r>
          </w:p>
        </w:tc>
        <w:tc>
          <w:tcPr>
            <w:tcW w:w="3385" w:type="dxa"/>
            <w:gridSpan w:val="3"/>
            <w:tcBorders>
              <w:top w:val="single" w:sz="8" w:space="0" w:color="auto"/>
              <w:left w:val="single" w:sz="8" w:space="0" w:color="auto"/>
              <w:bottom w:val="single" w:sz="4" w:space="0" w:color="auto"/>
              <w:right w:val="single" w:sz="4" w:space="0" w:color="auto"/>
            </w:tcBorders>
            <w:vAlign w:val="center"/>
          </w:tcPr>
          <w:p w:rsidR="00DD55E7" w:rsidRPr="00C25A3C" w:rsidRDefault="00DD55E7" w:rsidP="00CD054E">
            <w:pPr>
              <w:spacing w:after="0" w:line="240" w:lineRule="auto"/>
              <w:jc w:val="center"/>
              <w:rPr>
                <w:rFonts w:ascii="Sylfaen" w:eastAsia="Times New Roman" w:hAnsi="Sylfaen" w:cs="Calibri"/>
                <w:sz w:val="14"/>
                <w:szCs w:val="14"/>
                <w:lang w:val="ka-GE"/>
              </w:rPr>
            </w:pPr>
            <w:r w:rsidRPr="00C25A3C">
              <w:rPr>
                <w:rFonts w:ascii="Sylfaen" w:eastAsia="Times New Roman" w:hAnsi="Sylfaen" w:cs="Calibri"/>
                <w:sz w:val="14"/>
                <w:szCs w:val="14"/>
                <w:lang w:val="ka-GE"/>
              </w:rPr>
              <w:t>კაპიტალური ხარჯის გეგმა</w:t>
            </w:r>
          </w:p>
        </w:tc>
        <w:tc>
          <w:tcPr>
            <w:tcW w:w="3064" w:type="dxa"/>
            <w:gridSpan w:val="3"/>
            <w:tcBorders>
              <w:top w:val="single" w:sz="8" w:space="0" w:color="auto"/>
              <w:left w:val="single" w:sz="8" w:space="0" w:color="auto"/>
              <w:bottom w:val="single" w:sz="4" w:space="0" w:color="auto"/>
              <w:right w:val="single" w:sz="4" w:space="0" w:color="auto"/>
            </w:tcBorders>
            <w:vAlign w:val="center"/>
          </w:tcPr>
          <w:p w:rsidR="00DD55E7" w:rsidRPr="00C25A3C" w:rsidRDefault="00DD55E7" w:rsidP="00CD054E">
            <w:pPr>
              <w:spacing w:after="0" w:line="240" w:lineRule="auto"/>
              <w:jc w:val="center"/>
              <w:rPr>
                <w:rFonts w:ascii="Sylfaen" w:eastAsia="Times New Roman" w:hAnsi="Sylfaen" w:cs="Calibri"/>
                <w:sz w:val="14"/>
                <w:szCs w:val="14"/>
                <w:lang w:val="ka-GE"/>
              </w:rPr>
            </w:pPr>
            <w:r w:rsidRPr="00C25A3C">
              <w:rPr>
                <w:rFonts w:ascii="Sylfaen" w:eastAsia="Times New Roman" w:hAnsi="Sylfaen" w:cs="Calibri"/>
                <w:sz w:val="14"/>
                <w:szCs w:val="14"/>
                <w:lang w:val="ka-GE"/>
              </w:rPr>
              <w:t>კაპიტალური ხარჯის ფაქტი</w:t>
            </w:r>
          </w:p>
        </w:tc>
      </w:tr>
      <w:tr w:rsidR="00DD55E7" w:rsidRPr="00C25A3C" w:rsidTr="00CD054E">
        <w:trPr>
          <w:trHeight w:val="157"/>
        </w:trPr>
        <w:tc>
          <w:tcPr>
            <w:tcW w:w="1011" w:type="dxa"/>
            <w:vMerge/>
            <w:tcBorders>
              <w:left w:val="single" w:sz="8" w:space="0" w:color="auto"/>
              <w:right w:val="single" w:sz="4" w:space="0" w:color="auto"/>
            </w:tcBorders>
            <w:vAlign w:val="center"/>
            <w:hideMark/>
          </w:tcPr>
          <w:p w:rsidR="00DD55E7" w:rsidRPr="00C25A3C" w:rsidRDefault="00DD55E7" w:rsidP="00DD55E7">
            <w:pPr>
              <w:spacing w:after="0" w:line="256" w:lineRule="auto"/>
              <w:rPr>
                <w:rFonts w:ascii="Sylfaen" w:eastAsia="Times New Roman" w:hAnsi="Sylfaen" w:cs="Calibri"/>
                <w:sz w:val="14"/>
                <w:szCs w:val="14"/>
                <w:lang w:val="ka-GE"/>
              </w:rPr>
            </w:pPr>
          </w:p>
        </w:tc>
        <w:tc>
          <w:tcPr>
            <w:tcW w:w="2854" w:type="dxa"/>
            <w:vMerge/>
            <w:tcBorders>
              <w:left w:val="single" w:sz="4" w:space="0" w:color="auto"/>
              <w:right w:val="single" w:sz="8" w:space="0" w:color="auto"/>
            </w:tcBorders>
            <w:vAlign w:val="center"/>
            <w:hideMark/>
          </w:tcPr>
          <w:p w:rsidR="00DD55E7" w:rsidRPr="00C25A3C" w:rsidRDefault="00DD55E7" w:rsidP="00DD55E7">
            <w:pPr>
              <w:spacing w:after="0" w:line="256" w:lineRule="auto"/>
              <w:rPr>
                <w:rFonts w:ascii="Sylfaen" w:eastAsia="Times New Roman" w:hAnsi="Sylfaen" w:cs="Calibri"/>
                <w:sz w:val="14"/>
                <w:szCs w:val="14"/>
                <w:lang w:val="ka-GE"/>
              </w:rPr>
            </w:pPr>
          </w:p>
        </w:tc>
        <w:tc>
          <w:tcPr>
            <w:tcW w:w="992" w:type="dxa"/>
            <w:vMerge w:val="restart"/>
            <w:tcBorders>
              <w:top w:val="single" w:sz="4" w:space="0" w:color="auto"/>
              <w:left w:val="single" w:sz="8" w:space="0" w:color="auto"/>
              <w:right w:val="single" w:sz="4" w:space="0" w:color="auto"/>
            </w:tcBorders>
            <w:vAlign w:val="center"/>
          </w:tcPr>
          <w:p w:rsidR="00DD55E7" w:rsidRPr="00C25A3C" w:rsidRDefault="00DD55E7" w:rsidP="00CD054E">
            <w:pPr>
              <w:spacing w:after="0" w:line="256" w:lineRule="auto"/>
              <w:jc w:val="center"/>
              <w:rPr>
                <w:rFonts w:ascii="Sylfaen" w:eastAsia="Times New Roman" w:hAnsi="Sylfaen" w:cs="Calibri"/>
                <w:sz w:val="14"/>
                <w:szCs w:val="14"/>
                <w:lang w:val="ka-GE"/>
              </w:rPr>
            </w:pPr>
            <w:r w:rsidRPr="00C25A3C">
              <w:rPr>
                <w:rFonts w:ascii="Sylfaen" w:eastAsia="Times New Roman" w:hAnsi="Sylfaen" w:cs="Calibri"/>
                <w:sz w:val="14"/>
                <w:szCs w:val="14"/>
                <w:lang w:val="ka-GE"/>
              </w:rPr>
              <w:t>სულ</w:t>
            </w:r>
          </w:p>
        </w:tc>
        <w:tc>
          <w:tcPr>
            <w:tcW w:w="2393" w:type="dxa"/>
            <w:gridSpan w:val="2"/>
            <w:tcBorders>
              <w:top w:val="single" w:sz="4" w:space="0" w:color="auto"/>
              <w:left w:val="single" w:sz="4" w:space="0" w:color="auto"/>
              <w:bottom w:val="single" w:sz="4" w:space="0" w:color="auto"/>
              <w:right w:val="single" w:sz="4" w:space="0" w:color="auto"/>
            </w:tcBorders>
            <w:vAlign w:val="center"/>
          </w:tcPr>
          <w:p w:rsidR="00DD55E7" w:rsidRPr="00C25A3C" w:rsidRDefault="00DD55E7" w:rsidP="00CD054E">
            <w:pPr>
              <w:spacing w:after="0" w:line="256" w:lineRule="auto"/>
              <w:jc w:val="center"/>
              <w:rPr>
                <w:rFonts w:ascii="Sylfaen" w:eastAsia="Times New Roman" w:hAnsi="Sylfaen" w:cs="Calibri"/>
                <w:sz w:val="14"/>
                <w:szCs w:val="14"/>
                <w:lang w:val="ka-GE"/>
              </w:rPr>
            </w:pPr>
            <w:r w:rsidRPr="00C25A3C">
              <w:rPr>
                <w:rFonts w:ascii="Sylfaen" w:eastAsia="Times New Roman" w:hAnsi="Sylfaen" w:cs="Calibri"/>
                <w:sz w:val="14"/>
                <w:szCs w:val="14"/>
                <w:lang w:val="ka-GE"/>
              </w:rPr>
              <w:t>მათ შორის</w:t>
            </w:r>
          </w:p>
        </w:tc>
        <w:tc>
          <w:tcPr>
            <w:tcW w:w="994" w:type="dxa"/>
            <w:vMerge w:val="restart"/>
            <w:tcBorders>
              <w:top w:val="single" w:sz="4" w:space="0" w:color="auto"/>
              <w:left w:val="single" w:sz="8" w:space="0" w:color="auto"/>
              <w:right w:val="single" w:sz="4" w:space="0" w:color="auto"/>
            </w:tcBorders>
            <w:vAlign w:val="center"/>
          </w:tcPr>
          <w:p w:rsidR="00DD55E7" w:rsidRPr="00C25A3C" w:rsidRDefault="00DD55E7" w:rsidP="00CD054E">
            <w:pPr>
              <w:spacing w:after="0" w:line="256" w:lineRule="auto"/>
              <w:jc w:val="center"/>
              <w:rPr>
                <w:rFonts w:ascii="Sylfaen" w:eastAsia="Times New Roman" w:hAnsi="Sylfaen" w:cs="Calibri"/>
                <w:sz w:val="14"/>
                <w:szCs w:val="14"/>
                <w:lang w:val="ka-GE"/>
              </w:rPr>
            </w:pPr>
            <w:r w:rsidRPr="00C25A3C">
              <w:rPr>
                <w:rFonts w:ascii="Sylfaen" w:eastAsia="Times New Roman" w:hAnsi="Sylfaen" w:cs="Calibri"/>
                <w:sz w:val="14"/>
                <w:szCs w:val="14"/>
                <w:lang w:val="ka-GE"/>
              </w:rPr>
              <w:t>სულ</w:t>
            </w:r>
          </w:p>
          <w:p w:rsidR="00DD55E7" w:rsidRPr="00C25A3C" w:rsidRDefault="00DD55E7" w:rsidP="00CD054E">
            <w:pPr>
              <w:spacing w:after="0" w:line="256" w:lineRule="auto"/>
              <w:jc w:val="center"/>
              <w:rPr>
                <w:rFonts w:ascii="Sylfaen" w:eastAsia="Times New Roman" w:hAnsi="Sylfaen" w:cs="Calibri"/>
                <w:sz w:val="14"/>
                <w:szCs w:val="14"/>
                <w:lang w:val="ka-GE"/>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DD55E7" w:rsidRPr="00C25A3C" w:rsidRDefault="00DD55E7" w:rsidP="00CD054E">
            <w:pPr>
              <w:spacing w:after="0" w:line="256" w:lineRule="auto"/>
              <w:jc w:val="center"/>
              <w:rPr>
                <w:rFonts w:ascii="Sylfaen" w:eastAsia="Times New Roman" w:hAnsi="Sylfaen" w:cs="Calibri"/>
                <w:sz w:val="14"/>
                <w:szCs w:val="14"/>
                <w:lang w:val="ka-GE"/>
              </w:rPr>
            </w:pPr>
            <w:r w:rsidRPr="00C25A3C">
              <w:rPr>
                <w:rFonts w:ascii="Sylfaen" w:eastAsia="Times New Roman" w:hAnsi="Sylfaen" w:cs="Calibri"/>
                <w:sz w:val="14"/>
                <w:szCs w:val="14"/>
                <w:lang w:val="ka-GE"/>
              </w:rPr>
              <w:t>მათ შორის</w:t>
            </w:r>
          </w:p>
        </w:tc>
      </w:tr>
      <w:tr w:rsidR="00CD054E" w:rsidRPr="00C25A3C" w:rsidTr="00CD054E">
        <w:trPr>
          <w:trHeight w:val="375"/>
        </w:trPr>
        <w:tc>
          <w:tcPr>
            <w:tcW w:w="1011" w:type="dxa"/>
            <w:vMerge/>
            <w:tcBorders>
              <w:left w:val="single" w:sz="8" w:space="0" w:color="auto"/>
              <w:bottom w:val="single" w:sz="8" w:space="0" w:color="000000"/>
              <w:right w:val="single" w:sz="4" w:space="0" w:color="auto"/>
            </w:tcBorders>
            <w:vAlign w:val="center"/>
          </w:tcPr>
          <w:p w:rsidR="00CD054E" w:rsidRPr="00C25A3C" w:rsidRDefault="00CD054E" w:rsidP="00CD054E">
            <w:pPr>
              <w:spacing w:after="0" w:line="256" w:lineRule="auto"/>
              <w:rPr>
                <w:rFonts w:ascii="Sylfaen" w:eastAsia="Times New Roman" w:hAnsi="Sylfaen" w:cs="Calibri"/>
                <w:sz w:val="14"/>
                <w:szCs w:val="14"/>
                <w:lang w:val="ka-GE"/>
              </w:rPr>
            </w:pPr>
          </w:p>
        </w:tc>
        <w:tc>
          <w:tcPr>
            <w:tcW w:w="2854" w:type="dxa"/>
            <w:vMerge/>
            <w:tcBorders>
              <w:left w:val="single" w:sz="4" w:space="0" w:color="auto"/>
              <w:bottom w:val="single" w:sz="8" w:space="0" w:color="000000"/>
              <w:right w:val="single" w:sz="8" w:space="0" w:color="auto"/>
            </w:tcBorders>
            <w:vAlign w:val="center"/>
          </w:tcPr>
          <w:p w:rsidR="00CD054E" w:rsidRPr="00C25A3C" w:rsidRDefault="00CD054E" w:rsidP="00CD054E">
            <w:pPr>
              <w:spacing w:after="0" w:line="256" w:lineRule="auto"/>
              <w:rPr>
                <w:rFonts w:ascii="Sylfaen" w:eastAsia="Times New Roman" w:hAnsi="Sylfaen" w:cs="Calibri"/>
                <w:sz w:val="14"/>
                <w:szCs w:val="14"/>
                <w:lang w:val="ka-GE"/>
              </w:rPr>
            </w:pPr>
          </w:p>
        </w:tc>
        <w:tc>
          <w:tcPr>
            <w:tcW w:w="992" w:type="dxa"/>
            <w:vMerge/>
            <w:tcBorders>
              <w:left w:val="single" w:sz="8" w:space="0" w:color="auto"/>
              <w:bottom w:val="single" w:sz="8" w:space="0" w:color="000000"/>
              <w:right w:val="single" w:sz="4" w:space="0" w:color="auto"/>
            </w:tcBorders>
            <w:vAlign w:val="center"/>
          </w:tcPr>
          <w:p w:rsidR="00CD054E" w:rsidRPr="00C25A3C" w:rsidRDefault="00CD054E" w:rsidP="00CD054E">
            <w:pPr>
              <w:spacing w:after="0" w:line="256" w:lineRule="auto"/>
              <w:jc w:val="center"/>
              <w:rPr>
                <w:rFonts w:ascii="Sylfaen" w:eastAsia="Times New Roman" w:hAnsi="Sylfaen" w:cs="Calibri"/>
                <w:sz w:val="14"/>
                <w:szCs w:val="14"/>
                <w:lang w:val="ka-GE"/>
              </w:rPr>
            </w:pPr>
          </w:p>
        </w:tc>
        <w:tc>
          <w:tcPr>
            <w:tcW w:w="1106" w:type="dxa"/>
            <w:tcBorders>
              <w:top w:val="single" w:sz="4" w:space="0" w:color="auto"/>
              <w:left w:val="single" w:sz="4" w:space="0" w:color="auto"/>
              <w:bottom w:val="single" w:sz="8" w:space="0" w:color="000000"/>
              <w:right w:val="single" w:sz="4" w:space="0" w:color="auto"/>
            </w:tcBorders>
            <w:vAlign w:val="center"/>
          </w:tcPr>
          <w:p w:rsidR="00CD054E" w:rsidRPr="00C25A3C" w:rsidRDefault="00CD054E" w:rsidP="00CD054E">
            <w:pPr>
              <w:spacing w:after="0" w:line="256" w:lineRule="auto"/>
              <w:jc w:val="center"/>
              <w:rPr>
                <w:rFonts w:ascii="Sylfaen" w:eastAsia="Times New Roman" w:hAnsi="Sylfaen" w:cs="Calibri"/>
                <w:sz w:val="14"/>
                <w:szCs w:val="14"/>
                <w:lang w:val="ka-GE"/>
              </w:rPr>
            </w:pPr>
            <w:r w:rsidRPr="00C25A3C">
              <w:rPr>
                <w:rFonts w:ascii="Sylfaen" w:eastAsia="Times New Roman" w:hAnsi="Sylfaen" w:cs="Calibri"/>
                <w:sz w:val="14"/>
                <w:szCs w:val="14"/>
                <w:lang w:val="ka-GE"/>
              </w:rPr>
              <w:t>საკუთარი სახსრებით</w:t>
            </w:r>
          </w:p>
        </w:tc>
        <w:tc>
          <w:tcPr>
            <w:tcW w:w="1287" w:type="dxa"/>
            <w:tcBorders>
              <w:left w:val="single" w:sz="8" w:space="0" w:color="auto"/>
              <w:bottom w:val="single" w:sz="8" w:space="0" w:color="000000"/>
              <w:right w:val="single" w:sz="4" w:space="0" w:color="auto"/>
            </w:tcBorders>
            <w:vAlign w:val="center"/>
          </w:tcPr>
          <w:p w:rsidR="00CD054E" w:rsidRPr="00C25A3C" w:rsidRDefault="00CD054E" w:rsidP="00CD054E">
            <w:pPr>
              <w:spacing w:after="0" w:line="256" w:lineRule="auto"/>
              <w:jc w:val="center"/>
              <w:rPr>
                <w:rFonts w:ascii="Sylfaen" w:eastAsia="Times New Roman" w:hAnsi="Sylfaen" w:cs="Calibri"/>
                <w:sz w:val="14"/>
                <w:szCs w:val="14"/>
                <w:lang w:val="ka-GE"/>
              </w:rPr>
            </w:pPr>
            <w:r w:rsidRPr="00C25A3C">
              <w:rPr>
                <w:rFonts w:ascii="Sylfaen" w:eastAsia="Times New Roman" w:hAnsi="Sylfaen" w:cs="Calibri"/>
                <w:sz w:val="14"/>
                <w:szCs w:val="14"/>
                <w:lang w:val="ka-GE"/>
              </w:rPr>
              <w:t>არასაკუთარი სახსრებით</w:t>
            </w:r>
          </w:p>
        </w:tc>
        <w:tc>
          <w:tcPr>
            <w:tcW w:w="994" w:type="dxa"/>
            <w:vMerge/>
            <w:tcBorders>
              <w:top w:val="single" w:sz="4" w:space="0" w:color="auto"/>
              <w:left w:val="single" w:sz="4" w:space="0" w:color="auto"/>
              <w:bottom w:val="single" w:sz="8" w:space="0" w:color="000000"/>
              <w:right w:val="single" w:sz="4" w:space="0" w:color="auto"/>
            </w:tcBorders>
            <w:vAlign w:val="center"/>
          </w:tcPr>
          <w:p w:rsidR="00CD054E" w:rsidRPr="00C25A3C" w:rsidRDefault="00CD054E" w:rsidP="00CD054E">
            <w:pPr>
              <w:spacing w:after="0" w:line="256" w:lineRule="auto"/>
              <w:jc w:val="center"/>
              <w:rPr>
                <w:rFonts w:ascii="Sylfaen" w:eastAsia="Times New Roman" w:hAnsi="Sylfaen" w:cs="Calibri"/>
                <w:sz w:val="14"/>
                <w:szCs w:val="14"/>
                <w:lang w:val="ka-GE"/>
              </w:rPr>
            </w:pPr>
          </w:p>
        </w:tc>
        <w:tc>
          <w:tcPr>
            <w:tcW w:w="990" w:type="dxa"/>
            <w:tcBorders>
              <w:top w:val="single" w:sz="4" w:space="0" w:color="auto"/>
              <w:left w:val="single" w:sz="4" w:space="0" w:color="auto"/>
              <w:bottom w:val="single" w:sz="8" w:space="0" w:color="000000"/>
              <w:right w:val="single" w:sz="4" w:space="0" w:color="auto"/>
            </w:tcBorders>
            <w:vAlign w:val="center"/>
          </w:tcPr>
          <w:p w:rsidR="00CD054E" w:rsidRPr="00C25A3C" w:rsidRDefault="00CD054E" w:rsidP="00CD054E">
            <w:pPr>
              <w:spacing w:after="0" w:line="256" w:lineRule="auto"/>
              <w:jc w:val="center"/>
              <w:rPr>
                <w:rFonts w:ascii="Sylfaen" w:eastAsia="Times New Roman" w:hAnsi="Sylfaen" w:cs="Calibri"/>
                <w:sz w:val="14"/>
                <w:szCs w:val="14"/>
                <w:lang w:val="ka-GE"/>
              </w:rPr>
            </w:pPr>
            <w:r w:rsidRPr="00C25A3C">
              <w:rPr>
                <w:rFonts w:ascii="Sylfaen" w:eastAsia="Times New Roman" w:hAnsi="Sylfaen" w:cs="Calibri"/>
                <w:sz w:val="14"/>
                <w:szCs w:val="14"/>
                <w:lang w:val="ka-GE"/>
              </w:rPr>
              <w:t>საკუთარი სახსრებით</w:t>
            </w:r>
          </w:p>
        </w:tc>
        <w:tc>
          <w:tcPr>
            <w:tcW w:w="1080" w:type="dxa"/>
            <w:tcBorders>
              <w:left w:val="single" w:sz="8" w:space="0" w:color="auto"/>
              <w:bottom w:val="single" w:sz="8" w:space="0" w:color="000000"/>
              <w:right w:val="single" w:sz="4" w:space="0" w:color="auto"/>
            </w:tcBorders>
            <w:vAlign w:val="center"/>
          </w:tcPr>
          <w:p w:rsidR="00CD054E" w:rsidRPr="00C25A3C" w:rsidRDefault="00CD054E" w:rsidP="00CD054E">
            <w:pPr>
              <w:spacing w:after="0" w:line="256" w:lineRule="auto"/>
              <w:jc w:val="center"/>
              <w:rPr>
                <w:rFonts w:ascii="Sylfaen" w:eastAsia="Times New Roman" w:hAnsi="Sylfaen" w:cs="Calibri"/>
                <w:sz w:val="14"/>
                <w:szCs w:val="14"/>
                <w:lang w:val="ka-GE"/>
              </w:rPr>
            </w:pPr>
            <w:r w:rsidRPr="00C25A3C">
              <w:rPr>
                <w:rFonts w:ascii="Sylfaen" w:eastAsia="Times New Roman" w:hAnsi="Sylfaen" w:cs="Calibri"/>
                <w:sz w:val="14"/>
                <w:szCs w:val="14"/>
                <w:lang w:val="ka-GE"/>
              </w:rPr>
              <w:t>არასაკუთარი სახსრებით</w:t>
            </w:r>
          </w:p>
        </w:tc>
      </w:tr>
      <w:tr w:rsidR="00DD55E7" w:rsidRPr="00C25A3C" w:rsidTr="00CD054E">
        <w:trPr>
          <w:trHeight w:val="210"/>
        </w:trPr>
        <w:tc>
          <w:tcPr>
            <w:tcW w:w="1011" w:type="dxa"/>
            <w:tcBorders>
              <w:top w:val="single" w:sz="8" w:space="0" w:color="auto"/>
              <w:left w:val="single" w:sz="8" w:space="0" w:color="auto"/>
              <w:bottom w:val="single" w:sz="8" w:space="0" w:color="auto"/>
              <w:right w:val="single" w:sz="4" w:space="0" w:color="auto"/>
            </w:tcBorders>
            <w:shd w:val="clear" w:color="auto" w:fill="FFFFFF"/>
            <w:vAlign w:val="center"/>
            <w:hideMark/>
          </w:tcPr>
          <w:p w:rsidR="00DD55E7" w:rsidRPr="00C25A3C" w:rsidRDefault="00DD55E7" w:rsidP="00DD55E7">
            <w:pPr>
              <w:spacing w:after="0" w:line="240" w:lineRule="auto"/>
              <w:jc w:val="center"/>
              <w:rPr>
                <w:rFonts w:ascii="Sylfaen" w:eastAsia="Times New Roman" w:hAnsi="Sylfaen" w:cs="Calibri"/>
                <w:sz w:val="14"/>
                <w:szCs w:val="14"/>
              </w:rPr>
            </w:pPr>
            <w:r w:rsidRPr="00C25A3C">
              <w:rPr>
                <w:rFonts w:ascii="Sylfaen" w:eastAsia="Times New Roman" w:hAnsi="Sylfaen" w:cs="Calibri"/>
                <w:sz w:val="14"/>
                <w:szCs w:val="14"/>
              </w:rPr>
              <w:t xml:space="preserve">01 01 01 </w:t>
            </w:r>
          </w:p>
        </w:tc>
        <w:tc>
          <w:tcPr>
            <w:tcW w:w="2854" w:type="dxa"/>
            <w:tcBorders>
              <w:top w:val="single" w:sz="8" w:space="0" w:color="auto"/>
              <w:left w:val="nil"/>
              <w:bottom w:val="single" w:sz="8" w:space="0" w:color="auto"/>
              <w:right w:val="single" w:sz="8" w:space="0" w:color="auto"/>
            </w:tcBorders>
            <w:shd w:val="clear" w:color="auto" w:fill="FFFFFF"/>
            <w:vAlign w:val="center"/>
            <w:hideMark/>
          </w:tcPr>
          <w:p w:rsidR="00DD55E7" w:rsidRPr="00C25A3C" w:rsidRDefault="00DD55E7" w:rsidP="00DD55E7">
            <w:pPr>
              <w:spacing w:after="0" w:line="240" w:lineRule="auto"/>
              <w:rPr>
                <w:rFonts w:ascii="Sylfaen" w:eastAsia="Times New Roman" w:hAnsi="Sylfaen" w:cs="Calibri"/>
                <w:sz w:val="14"/>
                <w:szCs w:val="14"/>
                <w:lang w:val="ka-GE"/>
              </w:rPr>
            </w:pPr>
            <w:r w:rsidRPr="00C25A3C">
              <w:rPr>
                <w:rFonts w:ascii="Sylfaen" w:eastAsia="Times New Roman" w:hAnsi="Sylfaen" w:cs="Calibri"/>
                <w:sz w:val="14"/>
                <w:szCs w:val="14"/>
              </w:rPr>
              <w:t>ხარაგაულის მუნიციპალიტეტის  საკრებულო</w:t>
            </w:r>
            <w:r w:rsidRPr="00C25A3C">
              <w:rPr>
                <w:rFonts w:ascii="Sylfaen" w:eastAsia="Times New Roman" w:hAnsi="Sylfaen" w:cs="Calibri"/>
                <w:sz w:val="14"/>
                <w:szCs w:val="14"/>
                <w:lang w:val="ka-GE"/>
              </w:rPr>
              <w:t xml:space="preserve"> </w:t>
            </w:r>
            <w:r w:rsidRPr="00C25A3C">
              <w:rPr>
                <w:rFonts w:ascii="Sylfaen" w:eastAsia="Times New Roman" w:hAnsi="Sylfaen" w:cs="Calibri"/>
                <w:b/>
                <w:sz w:val="14"/>
                <w:szCs w:val="14"/>
                <w:lang w:val="ka-GE"/>
              </w:rPr>
              <w:t>(შენობის გადახურვა)</w:t>
            </w:r>
            <w:r w:rsidRPr="00C25A3C">
              <w:rPr>
                <w:rFonts w:ascii="Sylfaen" w:eastAsia="Times New Roman" w:hAnsi="Sylfaen" w:cs="Calibri"/>
                <w:sz w:val="14"/>
                <w:szCs w:val="14"/>
                <w:lang w:val="ka-GE"/>
              </w:rPr>
              <w:t xml:space="preserve"> </w:t>
            </w:r>
          </w:p>
        </w:tc>
        <w:tc>
          <w:tcPr>
            <w:tcW w:w="992" w:type="dxa"/>
            <w:tcBorders>
              <w:top w:val="single" w:sz="8" w:space="0" w:color="auto"/>
              <w:left w:val="single" w:sz="8" w:space="0" w:color="auto"/>
              <w:bottom w:val="single" w:sz="8" w:space="0" w:color="auto"/>
              <w:right w:val="single" w:sz="4" w:space="0" w:color="auto"/>
            </w:tcBorders>
            <w:shd w:val="clear" w:color="auto" w:fill="FFFFFF"/>
            <w:noWrap/>
            <w:vAlign w:val="center"/>
            <w:hideMark/>
          </w:tcPr>
          <w:p w:rsidR="00DD55E7" w:rsidRPr="00C25A3C" w:rsidRDefault="00CD054E" w:rsidP="00DD55E7">
            <w:pPr>
              <w:spacing w:after="0" w:line="240" w:lineRule="auto"/>
              <w:jc w:val="center"/>
              <w:rPr>
                <w:rFonts w:ascii="Sylfaen" w:eastAsia="Times New Roman" w:hAnsi="Sylfaen" w:cs="Calibri"/>
                <w:sz w:val="14"/>
                <w:szCs w:val="14"/>
                <w:lang w:val="ka-GE"/>
              </w:rPr>
            </w:pPr>
            <w:r w:rsidRPr="00C25A3C">
              <w:rPr>
                <w:rFonts w:ascii="Sylfaen" w:eastAsia="Times New Roman" w:hAnsi="Sylfaen" w:cs="Calibri"/>
                <w:sz w:val="14"/>
                <w:szCs w:val="14"/>
                <w:lang w:val="ka-GE"/>
              </w:rPr>
              <w:t>55,3</w:t>
            </w:r>
          </w:p>
        </w:tc>
        <w:tc>
          <w:tcPr>
            <w:tcW w:w="1106" w:type="dxa"/>
            <w:tcBorders>
              <w:top w:val="single" w:sz="8" w:space="0" w:color="auto"/>
              <w:left w:val="single" w:sz="4" w:space="0" w:color="auto"/>
              <w:bottom w:val="single" w:sz="8" w:space="0" w:color="auto"/>
              <w:right w:val="single" w:sz="4" w:space="0" w:color="auto"/>
            </w:tcBorders>
            <w:shd w:val="clear" w:color="auto" w:fill="FFFFFF"/>
            <w:vAlign w:val="center"/>
          </w:tcPr>
          <w:p w:rsidR="00DD55E7" w:rsidRPr="00C25A3C" w:rsidRDefault="00DD55E7" w:rsidP="00DD55E7">
            <w:pPr>
              <w:spacing w:after="0" w:line="240" w:lineRule="auto"/>
              <w:jc w:val="center"/>
              <w:rPr>
                <w:rFonts w:ascii="Sylfaen" w:eastAsia="Times New Roman" w:hAnsi="Sylfaen" w:cs="Calibri"/>
                <w:sz w:val="14"/>
                <w:szCs w:val="14"/>
                <w:lang w:val="ka-GE"/>
              </w:rPr>
            </w:pPr>
            <w:r w:rsidRPr="00C25A3C">
              <w:rPr>
                <w:rFonts w:ascii="Sylfaen" w:eastAsia="Times New Roman" w:hAnsi="Sylfaen" w:cs="Calibri"/>
                <w:sz w:val="14"/>
                <w:szCs w:val="14"/>
                <w:lang w:val="ka-GE"/>
              </w:rPr>
              <w:t>55,3</w:t>
            </w:r>
          </w:p>
        </w:tc>
        <w:tc>
          <w:tcPr>
            <w:tcW w:w="1287" w:type="dxa"/>
            <w:tcBorders>
              <w:top w:val="single" w:sz="8" w:space="0" w:color="auto"/>
              <w:left w:val="single" w:sz="4" w:space="0" w:color="auto"/>
              <w:bottom w:val="single" w:sz="8" w:space="0" w:color="auto"/>
              <w:right w:val="single" w:sz="4" w:space="0" w:color="auto"/>
            </w:tcBorders>
            <w:shd w:val="clear" w:color="auto" w:fill="FFFFFF"/>
            <w:vAlign w:val="center"/>
          </w:tcPr>
          <w:p w:rsidR="00DD55E7" w:rsidRPr="00C25A3C" w:rsidRDefault="00DD55E7" w:rsidP="00DD55E7">
            <w:pPr>
              <w:spacing w:after="0" w:line="240" w:lineRule="auto"/>
              <w:jc w:val="center"/>
              <w:rPr>
                <w:rFonts w:ascii="Sylfaen" w:eastAsia="Times New Roman" w:hAnsi="Sylfaen" w:cs="Calibri"/>
                <w:sz w:val="14"/>
                <w:szCs w:val="14"/>
                <w:lang w:val="ka-GE"/>
              </w:rPr>
            </w:pPr>
          </w:p>
        </w:tc>
        <w:tc>
          <w:tcPr>
            <w:tcW w:w="994" w:type="dxa"/>
            <w:tcBorders>
              <w:top w:val="single" w:sz="8" w:space="0" w:color="auto"/>
              <w:left w:val="single" w:sz="4" w:space="0" w:color="auto"/>
              <w:bottom w:val="single" w:sz="8" w:space="0" w:color="auto"/>
              <w:right w:val="single" w:sz="4" w:space="0" w:color="auto"/>
            </w:tcBorders>
            <w:shd w:val="clear" w:color="auto" w:fill="FFFFFF"/>
            <w:vAlign w:val="center"/>
          </w:tcPr>
          <w:p w:rsidR="00DD55E7" w:rsidRPr="00C25A3C" w:rsidRDefault="00CD054E" w:rsidP="00DD55E7">
            <w:pPr>
              <w:spacing w:after="0" w:line="240" w:lineRule="auto"/>
              <w:jc w:val="center"/>
              <w:rPr>
                <w:rFonts w:ascii="Sylfaen" w:eastAsia="Times New Roman" w:hAnsi="Sylfaen" w:cs="Calibri"/>
                <w:sz w:val="14"/>
                <w:szCs w:val="14"/>
                <w:lang w:val="ka-GE"/>
              </w:rPr>
            </w:pPr>
            <w:r w:rsidRPr="00C25A3C">
              <w:rPr>
                <w:rFonts w:ascii="Sylfaen" w:eastAsia="Times New Roman" w:hAnsi="Sylfaen" w:cs="Calibri"/>
                <w:sz w:val="14"/>
                <w:szCs w:val="14"/>
                <w:lang w:val="ka-GE"/>
              </w:rPr>
              <w:t>54,3</w:t>
            </w:r>
          </w:p>
        </w:tc>
        <w:tc>
          <w:tcPr>
            <w:tcW w:w="990" w:type="dxa"/>
            <w:tcBorders>
              <w:top w:val="single" w:sz="8" w:space="0" w:color="auto"/>
              <w:left w:val="single" w:sz="4" w:space="0" w:color="auto"/>
              <w:bottom w:val="single" w:sz="8" w:space="0" w:color="auto"/>
              <w:right w:val="single" w:sz="4" w:space="0" w:color="auto"/>
            </w:tcBorders>
            <w:shd w:val="clear" w:color="auto" w:fill="FFFFFF"/>
            <w:vAlign w:val="center"/>
          </w:tcPr>
          <w:p w:rsidR="00DD55E7" w:rsidRPr="00C25A3C" w:rsidRDefault="00DD55E7" w:rsidP="00DD55E7">
            <w:pPr>
              <w:spacing w:after="0" w:line="240" w:lineRule="auto"/>
              <w:jc w:val="center"/>
              <w:rPr>
                <w:rFonts w:ascii="Sylfaen" w:eastAsia="Times New Roman" w:hAnsi="Sylfaen" w:cs="Calibri"/>
                <w:sz w:val="14"/>
                <w:szCs w:val="14"/>
                <w:lang w:val="ka-GE"/>
              </w:rPr>
            </w:pPr>
            <w:r w:rsidRPr="00C25A3C">
              <w:rPr>
                <w:rFonts w:ascii="Sylfaen" w:eastAsia="Times New Roman" w:hAnsi="Sylfaen" w:cs="Calibri"/>
                <w:sz w:val="14"/>
                <w:szCs w:val="14"/>
                <w:lang w:val="ka-GE"/>
              </w:rPr>
              <w:t>54,3</w:t>
            </w:r>
          </w:p>
        </w:tc>
        <w:tc>
          <w:tcPr>
            <w:tcW w:w="1080" w:type="dxa"/>
            <w:tcBorders>
              <w:top w:val="single" w:sz="8" w:space="0" w:color="auto"/>
              <w:left w:val="single" w:sz="4" w:space="0" w:color="auto"/>
              <w:bottom w:val="single" w:sz="8" w:space="0" w:color="auto"/>
              <w:right w:val="single" w:sz="8" w:space="0" w:color="auto"/>
            </w:tcBorders>
            <w:shd w:val="clear" w:color="auto" w:fill="FFFFFF"/>
            <w:vAlign w:val="center"/>
          </w:tcPr>
          <w:p w:rsidR="00DD55E7" w:rsidRPr="00C25A3C" w:rsidRDefault="00DD55E7" w:rsidP="00DD55E7">
            <w:pPr>
              <w:spacing w:after="0" w:line="240" w:lineRule="auto"/>
              <w:jc w:val="center"/>
              <w:rPr>
                <w:rFonts w:ascii="Sylfaen" w:eastAsia="Times New Roman" w:hAnsi="Sylfaen" w:cs="Calibri"/>
                <w:sz w:val="14"/>
                <w:szCs w:val="14"/>
                <w:lang w:val="ka-GE"/>
              </w:rPr>
            </w:pPr>
          </w:p>
        </w:tc>
      </w:tr>
      <w:tr w:rsidR="00DD55E7" w:rsidRPr="00C25A3C" w:rsidTr="00CD054E">
        <w:trPr>
          <w:trHeight w:val="210"/>
        </w:trPr>
        <w:tc>
          <w:tcPr>
            <w:tcW w:w="1011" w:type="dxa"/>
            <w:tcBorders>
              <w:top w:val="nil"/>
              <w:left w:val="single" w:sz="8" w:space="0" w:color="auto"/>
              <w:bottom w:val="single" w:sz="8" w:space="0" w:color="auto"/>
              <w:right w:val="single" w:sz="4" w:space="0" w:color="auto"/>
            </w:tcBorders>
            <w:shd w:val="clear" w:color="auto" w:fill="FFFFFF"/>
            <w:vAlign w:val="center"/>
            <w:hideMark/>
          </w:tcPr>
          <w:p w:rsidR="00DD55E7" w:rsidRPr="00C25A3C" w:rsidRDefault="00DD55E7" w:rsidP="00DD55E7">
            <w:pPr>
              <w:spacing w:after="0" w:line="240" w:lineRule="auto"/>
              <w:jc w:val="center"/>
              <w:rPr>
                <w:rFonts w:ascii="Sylfaen" w:eastAsia="Times New Roman" w:hAnsi="Sylfaen" w:cs="Calibri"/>
                <w:sz w:val="14"/>
                <w:szCs w:val="14"/>
              </w:rPr>
            </w:pPr>
            <w:r w:rsidRPr="00C25A3C">
              <w:rPr>
                <w:rFonts w:ascii="Sylfaen" w:eastAsia="Times New Roman" w:hAnsi="Sylfaen" w:cs="Calibri"/>
                <w:sz w:val="14"/>
                <w:szCs w:val="14"/>
              </w:rPr>
              <w:t xml:space="preserve">02 01 01 </w:t>
            </w:r>
          </w:p>
        </w:tc>
        <w:tc>
          <w:tcPr>
            <w:tcW w:w="2854" w:type="dxa"/>
            <w:tcBorders>
              <w:top w:val="nil"/>
              <w:left w:val="nil"/>
              <w:bottom w:val="single" w:sz="8" w:space="0" w:color="auto"/>
              <w:right w:val="single" w:sz="8" w:space="0" w:color="auto"/>
            </w:tcBorders>
            <w:shd w:val="clear" w:color="auto" w:fill="FFFFFF"/>
            <w:vAlign w:val="center"/>
            <w:hideMark/>
          </w:tcPr>
          <w:p w:rsidR="00DD55E7" w:rsidRPr="00C25A3C" w:rsidRDefault="00DD55E7" w:rsidP="00DD55E7">
            <w:pPr>
              <w:spacing w:after="0" w:line="240" w:lineRule="auto"/>
              <w:rPr>
                <w:rFonts w:ascii="Sylfaen" w:eastAsia="Times New Roman" w:hAnsi="Sylfaen" w:cs="Calibri"/>
                <w:sz w:val="14"/>
                <w:szCs w:val="14"/>
              </w:rPr>
            </w:pPr>
            <w:r w:rsidRPr="00C25A3C">
              <w:rPr>
                <w:rFonts w:ascii="Sylfaen" w:eastAsia="Times New Roman" w:hAnsi="Sylfaen" w:cs="Calibri"/>
                <w:sz w:val="14"/>
                <w:szCs w:val="14"/>
              </w:rPr>
              <w:t xml:space="preserve">გზების კაპიტალური შეკეთება </w:t>
            </w:r>
          </w:p>
        </w:tc>
        <w:tc>
          <w:tcPr>
            <w:tcW w:w="992" w:type="dxa"/>
            <w:tcBorders>
              <w:top w:val="nil"/>
              <w:left w:val="single" w:sz="8" w:space="0" w:color="auto"/>
              <w:bottom w:val="single" w:sz="8" w:space="0" w:color="auto"/>
              <w:right w:val="single" w:sz="4" w:space="0" w:color="auto"/>
            </w:tcBorders>
            <w:shd w:val="clear" w:color="auto" w:fill="FFFFFF"/>
            <w:noWrap/>
            <w:vAlign w:val="center"/>
            <w:hideMark/>
          </w:tcPr>
          <w:p w:rsidR="00DD55E7" w:rsidRPr="00C25A3C" w:rsidRDefault="00CD054E" w:rsidP="00DD55E7">
            <w:pPr>
              <w:spacing w:after="0" w:line="240" w:lineRule="auto"/>
              <w:jc w:val="center"/>
              <w:rPr>
                <w:rFonts w:ascii="Sylfaen" w:eastAsia="Times New Roman" w:hAnsi="Sylfaen" w:cs="Calibri"/>
                <w:sz w:val="14"/>
                <w:szCs w:val="14"/>
                <w:lang w:val="ka-GE"/>
              </w:rPr>
            </w:pPr>
            <w:r w:rsidRPr="00C25A3C">
              <w:rPr>
                <w:rFonts w:ascii="Sylfaen" w:eastAsia="Times New Roman" w:hAnsi="Sylfaen" w:cs="Calibri"/>
                <w:sz w:val="14"/>
                <w:szCs w:val="14"/>
                <w:lang w:val="ka-GE"/>
              </w:rPr>
              <w:t>7 654,9</w:t>
            </w:r>
          </w:p>
        </w:tc>
        <w:tc>
          <w:tcPr>
            <w:tcW w:w="1106" w:type="dxa"/>
            <w:tcBorders>
              <w:top w:val="nil"/>
              <w:left w:val="single" w:sz="4" w:space="0" w:color="auto"/>
              <w:bottom w:val="single" w:sz="8" w:space="0" w:color="auto"/>
              <w:right w:val="single" w:sz="4" w:space="0" w:color="auto"/>
            </w:tcBorders>
            <w:shd w:val="clear" w:color="auto" w:fill="FFFFFF"/>
            <w:vAlign w:val="center"/>
          </w:tcPr>
          <w:p w:rsidR="00DD55E7" w:rsidRPr="00C25A3C" w:rsidRDefault="00CD054E" w:rsidP="00CD054E">
            <w:pPr>
              <w:spacing w:after="0" w:line="240" w:lineRule="auto"/>
              <w:jc w:val="center"/>
              <w:rPr>
                <w:rFonts w:ascii="Sylfaen" w:eastAsia="Times New Roman" w:hAnsi="Sylfaen" w:cs="Calibri"/>
                <w:sz w:val="14"/>
                <w:szCs w:val="14"/>
                <w:lang w:val="ka-GE"/>
              </w:rPr>
            </w:pPr>
            <w:r w:rsidRPr="00C25A3C">
              <w:rPr>
                <w:rFonts w:ascii="Sylfaen" w:eastAsia="Times New Roman" w:hAnsi="Sylfaen" w:cs="Calibri"/>
                <w:sz w:val="14"/>
                <w:szCs w:val="14"/>
                <w:lang w:val="ka-GE"/>
              </w:rPr>
              <w:t>378,4</w:t>
            </w:r>
          </w:p>
        </w:tc>
        <w:tc>
          <w:tcPr>
            <w:tcW w:w="1287" w:type="dxa"/>
            <w:tcBorders>
              <w:top w:val="nil"/>
              <w:left w:val="single" w:sz="4" w:space="0" w:color="auto"/>
              <w:bottom w:val="single" w:sz="8" w:space="0" w:color="auto"/>
              <w:right w:val="single" w:sz="4" w:space="0" w:color="auto"/>
            </w:tcBorders>
            <w:shd w:val="clear" w:color="auto" w:fill="FFFFFF"/>
            <w:vAlign w:val="center"/>
          </w:tcPr>
          <w:p w:rsidR="00DD55E7" w:rsidRPr="00C25A3C" w:rsidRDefault="00CD054E" w:rsidP="00DD55E7">
            <w:pPr>
              <w:spacing w:after="0" w:line="240" w:lineRule="auto"/>
              <w:jc w:val="center"/>
              <w:rPr>
                <w:rFonts w:ascii="Sylfaen" w:eastAsia="Times New Roman" w:hAnsi="Sylfaen" w:cs="Calibri"/>
                <w:sz w:val="14"/>
                <w:szCs w:val="14"/>
                <w:lang w:val="ka-GE"/>
              </w:rPr>
            </w:pPr>
            <w:r w:rsidRPr="00C25A3C">
              <w:rPr>
                <w:rFonts w:ascii="Sylfaen" w:eastAsia="Times New Roman" w:hAnsi="Sylfaen" w:cs="Calibri"/>
                <w:sz w:val="14"/>
                <w:szCs w:val="14"/>
                <w:lang w:val="ka-GE"/>
              </w:rPr>
              <w:t>7 276,5</w:t>
            </w:r>
          </w:p>
        </w:tc>
        <w:tc>
          <w:tcPr>
            <w:tcW w:w="994" w:type="dxa"/>
            <w:tcBorders>
              <w:top w:val="nil"/>
              <w:left w:val="single" w:sz="4" w:space="0" w:color="auto"/>
              <w:bottom w:val="single" w:sz="8" w:space="0" w:color="auto"/>
              <w:right w:val="single" w:sz="4" w:space="0" w:color="auto"/>
            </w:tcBorders>
            <w:shd w:val="clear" w:color="auto" w:fill="FFFFFF"/>
            <w:vAlign w:val="center"/>
          </w:tcPr>
          <w:p w:rsidR="00DD55E7" w:rsidRPr="00C25A3C" w:rsidRDefault="00CD054E" w:rsidP="00DD55E7">
            <w:pPr>
              <w:spacing w:after="0" w:line="240" w:lineRule="auto"/>
              <w:jc w:val="center"/>
              <w:rPr>
                <w:rFonts w:ascii="Sylfaen" w:eastAsia="Times New Roman" w:hAnsi="Sylfaen" w:cs="Calibri"/>
                <w:sz w:val="14"/>
                <w:szCs w:val="14"/>
              </w:rPr>
            </w:pPr>
            <w:r w:rsidRPr="00C25A3C">
              <w:rPr>
                <w:rFonts w:ascii="Sylfaen" w:eastAsia="Times New Roman" w:hAnsi="Sylfaen" w:cs="Calibri"/>
                <w:sz w:val="14"/>
                <w:szCs w:val="14"/>
                <w:lang w:val="ka-GE"/>
              </w:rPr>
              <w:t>7 201,3</w:t>
            </w:r>
          </w:p>
        </w:tc>
        <w:tc>
          <w:tcPr>
            <w:tcW w:w="990" w:type="dxa"/>
            <w:tcBorders>
              <w:top w:val="nil"/>
              <w:left w:val="single" w:sz="4" w:space="0" w:color="auto"/>
              <w:bottom w:val="single" w:sz="8" w:space="0" w:color="auto"/>
              <w:right w:val="single" w:sz="4" w:space="0" w:color="auto"/>
            </w:tcBorders>
            <w:shd w:val="clear" w:color="auto" w:fill="FFFFFF"/>
            <w:vAlign w:val="center"/>
          </w:tcPr>
          <w:p w:rsidR="00DD55E7" w:rsidRPr="00C25A3C" w:rsidRDefault="00CD054E" w:rsidP="00DD55E7">
            <w:pPr>
              <w:spacing w:after="0" w:line="240" w:lineRule="auto"/>
              <w:jc w:val="center"/>
              <w:rPr>
                <w:rFonts w:ascii="Sylfaen" w:eastAsia="Times New Roman" w:hAnsi="Sylfaen" w:cs="Calibri"/>
                <w:sz w:val="14"/>
                <w:szCs w:val="14"/>
                <w:lang w:val="ka-GE"/>
              </w:rPr>
            </w:pPr>
            <w:r w:rsidRPr="00C25A3C">
              <w:rPr>
                <w:rFonts w:ascii="Sylfaen" w:eastAsia="Times New Roman" w:hAnsi="Sylfaen" w:cs="Calibri"/>
                <w:sz w:val="14"/>
                <w:szCs w:val="14"/>
                <w:lang w:val="ka-GE"/>
              </w:rPr>
              <w:t>244,5</w:t>
            </w:r>
          </w:p>
        </w:tc>
        <w:tc>
          <w:tcPr>
            <w:tcW w:w="1080" w:type="dxa"/>
            <w:tcBorders>
              <w:top w:val="nil"/>
              <w:left w:val="single" w:sz="4" w:space="0" w:color="auto"/>
              <w:bottom w:val="single" w:sz="8" w:space="0" w:color="auto"/>
              <w:right w:val="single" w:sz="8" w:space="0" w:color="auto"/>
            </w:tcBorders>
            <w:shd w:val="clear" w:color="auto" w:fill="FFFFFF"/>
            <w:vAlign w:val="center"/>
          </w:tcPr>
          <w:p w:rsidR="00DD55E7" w:rsidRPr="00C25A3C" w:rsidRDefault="00CD054E" w:rsidP="00DD55E7">
            <w:pPr>
              <w:spacing w:after="0" w:line="240" w:lineRule="auto"/>
              <w:jc w:val="center"/>
              <w:rPr>
                <w:rFonts w:ascii="Sylfaen" w:eastAsia="Times New Roman" w:hAnsi="Sylfaen" w:cs="Calibri"/>
                <w:sz w:val="14"/>
                <w:szCs w:val="14"/>
                <w:lang w:val="ka-GE"/>
              </w:rPr>
            </w:pPr>
            <w:r w:rsidRPr="00C25A3C">
              <w:rPr>
                <w:rFonts w:ascii="Sylfaen" w:eastAsia="Times New Roman" w:hAnsi="Sylfaen" w:cs="Calibri"/>
                <w:sz w:val="14"/>
                <w:szCs w:val="14"/>
                <w:lang w:val="ka-GE"/>
              </w:rPr>
              <w:t>6 956,8</w:t>
            </w:r>
          </w:p>
        </w:tc>
      </w:tr>
      <w:tr w:rsidR="00DD55E7" w:rsidRPr="00C25A3C" w:rsidTr="00CD054E">
        <w:trPr>
          <w:trHeight w:val="145"/>
        </w:trPr>
        <w:tc>
          <w:tcPr>
            <w:tcW w:w="1011" w:type="dxa"/>
            <w:tcBorders>
              <w:top w:val="single" w:sz="8" w:space="0" w:color="auto"/>
              <w:left w:val="single" w:sz="8" w:space="0" w:color="auto"/>
              <w:bottom w:val="single" w:sz="4" w:space="0" w:color="auto"/>
              <w:right w:val="single" w:sz="4" w:space="0" w:color="auto"/>
            </w:tcBorders>
            <w:shd w:val="clear" w:color="auto" w:fill="FFFFFF"/>
            <w:vAlign w:val="center"/>
            <w:hideMark/>
          </w:tcPr>
          <w:p w:rsidR="00DD55E7" w:rsidRPr="00C25A3C" w:rsidRDefault="00CD054E" w:rsidP="00DD55E7">
            <w:pPr>
              <w:spacing w:after="0" w:line="240" w:lineRule="auto"/>
              <w:jc w:val="center"/>
              <w:rPr>
                <w:rFonts w:ascii="Sylfaen" w:eastAsia="Times New Roman" w:hAnsi="Sylfaen" w:cs="Calibri"/>
                <w:sz w:val="14"/>
                <w:szCs w:val="14"/>
              </w:rPr>
            </w:pPr>
            <w:r w:rsidRPr="00C25A3C">
              <w:rPr>
                <w:rFonts w:ascii="Sylfaen" w:eastAsia="Times New Roman" w:hAnsi="Sylfaen" w:cs="Calibri"/>
                <w:sz w:val="14"/>
                <w:szCs w:val="14"/>
              </w:rPr>
              <w:t>02 01  02</w:t>
            </w:r>
          </w:p>
        </w:tc>
        <w:tc>
          <w:tcPr>
            <w:tcW w:w="2854" w:type="dxa"/>
            <w:tcBorders>
              <w:top w:val="single" w:sz="8" w:space="0" w:color="auto"/>
              <w:left w:val="nil"/>
              <w:bottom w:val="single" w:sz="4" w:space="0" w:color="auto"/>
              <w:right w:val="single" w:sz="8" w:space="0" w:color="auto"/>
            </w:tcBorders>
            <w:shd w:val="clear" w:color="auto" w:fill="FFFFFF"/>
            <w:vAlign w:val="center"/>
            <w:hideMark/>
          </w:tcPr>
          <w:p w:rsidR="00DD55E7" w:rsidRPr="00C25A3C" w:rsidRDefault="00CD054E" w:rsidP="00DD55E7">
            <w:pPr>
              <w:spacing w:after="0" w:line="240" w:lineRule="auto"/>
              <w:rPr>
                <w:rFonts w:ascii="Sylfaen" w:eastAsia="Times New Roman" w:hAnsi="Sylfaen" w:cs="Calibri"/>
                <w:sz w:val="14"/>
                <w:szCs w:val="14"/>
                <w:lang w:val="ka-GE"/>
              </w:rPr>
            </w:pPr>
            <w:r w:rsidRPr="00C25A3C">
              <w:rPr>
                <w:rFonts w:ascii="Sylfaen" w:eastAsia="Times New Roman" w:hAnsi="Sylfaen" w:cs="Calibri"/>
                <w:sz w:val="14"/>
                <w:szCs w:val="14"/>
              </w:rPr>
              <w:t>გზების კაპიტალური შეკეთება</w:t>
            </w:r>
            <w:r w:rsidRPr="00C25A3C">
              <w:rPr>
                <w:rFonts w:ascii="Sylfaen" w:eastAsia="Times New Roman" w:hAnsi="Sylfaen" w:cs="Calibri"/>
                <w:sz w:val="14"/>
                <w:szCs w:val="14"/>
                <w:lang w:val="ka-GE"/>
              </w:rPr>
              <w:t xml:space="preserve"> </w:t>
            </w:r>
            <w:r w:rsidRPr="00C25A3C">
              <w:rPr>
                <w:rFonts w:ascii="Sylfaen" w:eastAsia="Times New Roman" w:hAnsi="Sylfaen" w:cs="Calibri"/>
                <w:b/>
                <w:sz w:val="14"/>
                <w:szCs w:val="14"/>
                <w:lang w:val="ka-GE"/>
              </w:rPr>
              <w:t>(ტრაქტორის შეძენა)</w:t>
            </w:r>
            <w:r w:rsidRPr="00C25A3C">
              <w:rPr>
                <w:rFonts w:ascii="Sylfaen" w:eastAsia="Times New Roman" w:hAnsi="Sylfaen" w:cs="Calibri"/>
                <w:sz w:val="14"/>
                <w:szCs w:val="14"/>
                <w:lang w:val="ka-GE"/>
              </w:rPr>
              <w:t xml:space="preserve"> </w:t>
            </w:r>
          </w:p>
        </w:tc>
        <w:tc>
          <w:tcPr>
            <w:tcW w:w="992" w:type="dxa"/>
            <w:tcBorders>
              <w:top w:val="single" w:sz="8" w:space="0" w:color="auto"/>
              <w:left w:val="single" w:sz="8" w:space="0" w:color="auto"/>
              <w:bottom w:val="single" w:sz="4" w:space="0" w:color="auto"/>
              <w:right w:val="single" w:sz="4" w:space="0" w:color="auto"/>
            </w:tcBorders>
            <w:shd w:val="clear" w:color="auto" w:fill="FFFFFF"/>
            <w:noWrap/>
            <w:vAlign w:val="center"/>
            <w:hideMark/>
          </w:tcPr>
          <w:p w:rsidR="00DD55E7" w:rsidRPr="00C25A3C" w:rsidRDefault="00CD054E" w:rsidP="00DD55E7">
            <w:pPr>
              <w:spacing w:after="0" w:line="240" w:lineRule="auto"/>
              <w:jc w:val="center"/>
              <w:rPr>
                <w:rFonts w:ascii="Sylfaen" w:eastAsia="Times New Roman" w:hAnsi="Sylfaen" w:cs="Calibri"/>
                <w:sz w:val="14"/>
                <w:szCs w:val="14"/>
                <w:lang w:val="ka-GE"/>
              </w:rPr>
            </w:pPr>
            <w:r w:rsidRPr="00C25A3C">
              <w:rPr>
                <w:rFonts w:ascii="Sylfaen" w:eastAsia="Times New Roman" w:hAnsi="Sylfaen" w:cs="Calibri"/>
                <w:sz w:val="14"/>
                <w:szCs w:val="14"/>
                <w:lang w:val="ka-GE"/>
              </w:rPr>
              <w:t>188,0</w:t>
            </w:r>
          </w:p>
        </w:tc>
        <w:tc>
          <w:tcPr>
            <w:tcW w:w="1106" w:type="dxa"/>
            <w:tcBorders>
              <w:top w:val="single" w:sz="8" w:space="0" w:color="auto"/>
              <w:left w:val="single" w:sz="4" w:space="0" w:color="auto"/>
              <w:bottom w:val="single" w:sz="4" w:space="0" w:color="auto"/>
              <w:right w:val="single" w:sz="4" w:space="0" w:color="auto"/>
            </w:tcBorders>
            <w:shd w:val="clear" w:color="auto" w:fill="FFFFFF"/>
            <w:vAlign w:val="center"/>
          </w:tcPr>
          <w:p w:rsidR="00DD55E7" w:rsidRPr="00C25A3C" w:rsidRDefault="00CD054E" w:rsidP="00DD55E7">
            <w:pPr>
              <w:spacing w:after="0" w:line="240" w:lineRule="auto"/>
              <w:jc w:val="center"/>
              <w:rPr>
                <w:rFonts w:ascii="Sylfaen" w:eastAsia="Times New Roman" w:hAnsi="Sylfaen" w:cs="Calibri"/>
                <w:sz w:val="14"/>
                <w:szCs w:val="14"/>
                <w:lang w:val="ka-GE"/>
              </w:rPr>
            </w:pPr>
            <w:r w:rsidRPr="00C25A3C">
              <w:rPr>
                <w:rFonts w:ascii="Sylfaen" w:eastAsia="Times New Roman" w:hAnsi="Sylfaen" w:cs="Calibri"/>
                <w:sz w:val="14"/>
                <w:szCs w:val="14"/>
                <w:lang w:val="ka-GE"/>
              </w:rPr>
              <w:t>188,0</w:t>
            </w:r>
          </w:p>
        </w:tc>
        <w:tc>
          <w:tcPr>
            <w:tcW w:w="1287" w:type="dxa"/>
            <w:tcBorders>
              <w:top w:val="single" w:sz="8" w:space="0" w:color="auto"/>
              <w:left w:val="single" w:sz="4" w:space="0" w:color="auto"/>
              <w:bottom w:val="single" w:sz="4" w:space="0" w:color="auto"/>
              <w:right w:val="single" w:sz="4" w:space="0" w:color="auto"/>
            </w:tcBorders>
            <w:shd w:val="clear" w:color="auto" w:fill="FFFFFF"/>
            <w:vAlign w:val="center"/>
          </w:tcPr>
          <w:p w:rsidR="00DD55E7" w:rsidRPr="00C25A3C" w:rsidRDefault="00DD55E7" w:rsidP="00DD55E7">
            <w:pPr>
              <w:spacing w:after="0" w:line="240" w:lineRule="auto"/>
              <w:jc w:val="center"/>
              <w:rPr>
                <w:rFonts w:ascii="Sylfaen" w:eastAsia="Times New Roman" w:hAnsi="Sylfaen" w:cs="Calibri"/>
                <w:sz w:val="14"/>
                <w:szCs w:val="14"/>
              </w:rPr>
            </w:pPr>
          </w:p>
        </w:tc>
        <w:tc>
          <w:tcPr>
            <w:tcW w:w="994" w:type="dxa"/>
            <w:tcBorders>
              <w:top w:val="single" w:sz="8" w:space="0" w:color="auto"/>
              <w:left w:val="single" w:sz="4" w:space="0" w:color="auto"/>
              <w:bottom w:val="single" w:sz="4" w:space="0" w:color="auto"/>
              <w:right w:val="single" w:sz="4" w:space="0" w:color="auto"/>
            </w:tcBorders>
            <w:shd w:val="clear" w:color="auto" w:fill="FFFFFF"/>
            <w:vAlign w:val="center"/>
          </w:tcPr>
          <w:p w:rsidR="00DD55E7" w:rsidRPr="00C25A3C" w:rsidRDefault="00CD054E" w:rsidP="00DD55E7">
            <w:pPr>
              <w:spacing w:after="0" w:line="240" w:lineRule="auto"/>
              <w:jc w:val="center"/>
              <w:rPr>
                <w:rFonts w:ascii="Sylfaen" w:eastAsia="Times New Roman" w:hAnsi="Sylfaen" w:cs="Calibri"/>
                <w:sz w:val="14"/>
                <w:szCs w:val="14"/>
                <w:lang w:val="ka-GE"/>
              </w:rPr>
            </w:pPr>
            <w:r w:rsidRPr="00C25A3C">
              <w:rPr>
                <w:rFonts w:ascii="Sylfaen" w:eastAsia="Times New Roman" w:hAnsi="Sylfaen" w:cs="Calibri"/>
                <w:sz w:val="14"/>
                <w:szCs w:val="14"/>
                <w:lang w:val="ka-GE"/>
              </w:rPr>
              <w:t>188,0</w:t>
            </w:r>
          </w:p>
        </w:tc>
        <w:tc>
          <w:tcPr>
            <w:tcW w:w="990" w:type="dxa"/>
            <w:tcBorders>
              <w:top w:val="single" w:sz="8" w:space="0" w:color="auto"/>
              <w:left w:val="single" w:sz="4" w:space="0" w:color="auto"/>
              <w:bottom w:val="single" w:sz="4" w:space="0" w:color="auto"/>
              <w:right w:val="single" w:sz="4" w:space="0" w:color="auto"/>
            </w:tcBorders>
            <w:shd w:val="clear" w:color="auto" w:fill="FFFFFF"/>
            <w:vAlign w:val="center"/>
          </w:tcPr>
          <w:p w:rsidR="00DD55E7" w:rsidRPr="00C25A3C" w:rsidRDefault="00CD054E" w:rsidP="00DD55E7">
            <w:pPr>
              <w:spacing w:after="0" w:line="240" w:lineRule="auto"/>
              <w:jc w:val="center"/>
              <w:rPr>
                <w:rFonts w:ascii="Sylfaen" w:eastAsia="Times New Roman" w:hAnsi="Sylfaen" w:cs="Calibri"/>
                <w:sz w:val="14"/>
                <w:szCs w:val="14"/>
                <w:lang w:val="ka-GE"/>
              </w:rPr>
            </w:pPr>
            <w:r w:rsidRPr="00C25A3C">
              <w:rPr>
                <w:rFonts w:ascii="Sylfaen" w:eastAsia="Times New Roman" w:hAnsi="Sylfaen" w:cs="Calibri"/>
                <w:sz w:val="14"/>
                <w:szCs w:val="14"/>
                <w:lang w:val="ka-GE"/>
              </w:rPr>
              <w:t>188,0</w:t>
            </w:r>
          </w:p>
        </w:tc>
        <w:tc>
          <w:tcPr>
            <w:tcW w:w="1080" w:type="dxa"/>
            <w:tcBorders>
              <w:top w:val="single" w:sz="8" w:space="0" w:color="auto"/>
              <w:left w:val="single" w:sz="4" w:space="0" w:color="auto"/>
              <w:bottom w:val="single" w:sz="4" w:space="0" w:color="auto"/>
              <w:right w:val="single" w:sz="8" w:space="0" w:color="auto"/>
            </w:tcBorders>
            <w:shd w:val="clear" w:color="auto" w:fill="FFFFFF"/>
            <w:vAlign w:val="center"/>
          </w:tcPr>
          <w:p w:rsidR="00DD55E7" w:rsidRPr="00C25A3C" w:rsidRDefault="00DD55E7" w:rsidP="00DD55E7">
            <w:pPr>
              <w:spacing w:after="0" w:line="240" w:lineRule="auto"/>
              <w:jc w:val="center"/>
              <w:rPr>
                <w:rFonts w:ascii="Sylfaen" w:eastAsia="Times New Roman" w:hAnsi="Sylfaen" w:cs="Calibri"/>
                <w:sz w:val="14"/>
                <w:szCs w:val="14"/>
              </w:rPr>
            </w:pPr>
          </w:p>
        </w:tc>
      </w:tr>
      <w:tr w:rsidR="00CD054E" w:rsidRPr="00C25A3C" w:rsidTr="003B1B17">
        <w:trPr>
          <w:trHeight w:val="193"/>
        </w:trPr>
        <w:tc>
          <w:tcPr>
            <w:tcW w:w="1011" w:type="dxa"/>
            <w:tcBorders>
              <w:top w:val="single" w:sz="8" w:space="0" w:color="auto"/>
              <w:left w:val="single" w:sz="8" w:space="0" w:color="auto"/>
              <w:bottom w:val="single" w:sz="4" w:space="0" w:color="auto"/>
              <w:right w:val="single" w:sz="4" w:space="0" w:color="auto"/>
            </w:tcBorders>
            <w:shd w:val="clear" w:color="auto" w:fill="FFFFFF"/>
            <w:vAlign w:val="center"/>
          </w:tcPr>
          <w:p w:rsidR="00CD054E" w:rsidRPr="00C25A3C" w:rsidRDefault="00CD054E" w:rsidP="00CD054E">
            <w:pPr>
              <w:spacing w:after="0" w:line="240" w:lineRule="auto"/>
              <w:jc w:val="center"/>
              <w:rPr>
                <w:rFonts w:ascii="Sylfaen" w:eastAsia="Times New Roman" w:hAnsi="Sylfaen" w:cs="Calibri"/>
                <w:sz w:val="14"/>
                <w:szCs w:val="14"/>
              </w:rPr>
            </w:pPr>
            <w:r w:rsidRPr="00C25A3C">
              <w:rPr>
                <w:rFonts w:ascii="Sylfaen" w:eastAsia="Times New Roman" w:hAnsi="Sylfaen" w:cs="Calibri"/>
                <w:sz w:val="14"/>
                <w:szCs w:val="14"/>
              </w:rPr>
              <w:t>02 01  04</w:t>
            </w:r>
          </w:p>
        </w:tc>
        <w:tc>
          <w:tcPr>
            <w:tcW w:w="2854" w:type="dxa"/>
            <w:tcBorders>
              <w:top w:val="single" w:sz="8" w:space="0" w:color="auto"/>
              <w:left w:val="nil"/>
              <w:bottom w:val="single" w:sz="4" w:space="0" w:color="auto"/>
              <w:right w:val="single" w:sz="8" w:space="0" w:color="auto"/>
            </w:tcBorders>
            <w:shd w:val="clear" w:color="auto" w:fill="FFFFFF"/>
            <w:vAlign w:val="center"/>
          </w:tcPr>
          <w:p w:rsidR="00CD054E" w:rsidRPr="00C25A3C" w:rsidRDefault="00CD054E" w:rsidP="00CD054E">
            <w:pPr>
              <w:spacing w:after="0" w:line="240" w:lineRule="auto"/>
              <w:rPr>
                <w:rFonts w:ascii="Sylfaen" w:eastAsia="Times New Roman" w:hAnsi="Sylfaen" w:cs="Calibri"/>
                <w:sz w:val="14"/>
                <w:szCs w:val="14"/>
              </w:rPr>
            </w:pPr>
            <w:r w:rsidRPr="00C25A3C">
              <w:rPr>
                <w:rFonts w:ascii="Sylfaen" w:eastAsia="Times New Roman" w:hAnsi="Sylfaen" w:cs="Calibri"/>
                <w:sz w:val="14"/>
                <w:szCs w:val="14"/>
              </w:rPr>
              <w:t xml:space="preserve">ხიდების, ბოგირების  მშენებლობა, </w:t>
            </w:r>
          </w:p>
        </w:tc>
        <w:tc>
          <w:tcPr>
            <w:tcW w:w="99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CD054E" w:rsidRPr="00C25A3C" w:rsidRDefault="00CD054E" w:rsidP="00CD054E">
            <w:pPr>
              <w:spacing w:after="0" w:line="240" w:lineRule="auto"/>
              <w:jc w:val="center"/>
              <w:rPr>
                <w:rFonts w:ascii="Sylfaen" w:eastAsia="Times New Roman" w:hAnsi="Sylfaen" w:cs="Calibri"/>
                <w:sz w:val="14"/>
                <w:szCs w:val="14"/>
                <w:lang w:val="ka-GE"/>
              </w:rPr>
            </w:pPr>
            <w:r w:rsidRPr="00C25A3C">
              <w:rPr>
                <w:rFonts w:ascii="Sylfaen" w:eastAsia="Times New Roman" w:hAnsi="Sylfaen" w:cs="Calibri"/>
                <w:sz w:val="14"/>
                <w:szCs w:val="14"/>
                <w:lang w:val="ka-GE"/>
              </w:rPr>
              <w:t>134,4</w:t>
            </w:r>
          </w:p>
        </w:tc>
        <w:tc>
          <w:tcPr>
            <w:tcW w:w="1106" w:type="dxa"/>
            <w:tcBorders>
              <w:top w:val="single" w:sz="4" w:space="0" w:color="auto"/>
              <w:left w:val="single" w:sz="4" w:space="0" w:color="auto"/>
              <w:bottom w:val="single" w:sz="8" w:space="0" w:color="auto"/>
              <w:right w:val="single" w:sz="4" w:space="0" w:color="auto"/>
            </w:tcBorders>
            <w:shd w:val="clear" w:color="auto" w:fill="FFFFFF"/>
            <w:vAlign w:val="center"/>
          </w:tcPr>
          <w:p w:rsidR="00CD054E" w:rsidRPr="00C25A3C" w:rsidRDefault="00CD054E" w:rsidP="00CD054E">
            <w:pPr>
              <w:spacing w:after="0" w:line="240" w:lineRule="auto"/>
              <w:jc w:val="center"/>
              <w:rPr>
                <w:rFonts w:ascii="Sylfaen" w:eastAsia="Times New Roman" w:hAnsi="Sylfaen" w:cs="Calibri"/>
                <w:sz w:val="14"/>
                <w:szCs w:val="14"/>
                <w:lang w:val="ka-GE"/>
              </w:rPr>
            </w:pPr>
          </w:p>
        </w:tc>
        <w:tc>
          <w:tcPr>
            <w:tcW w:w="1287" w:type="dxa"/>
            <w:tcBorders>
              <w:top w:val="single" w:sz="4" w:space="0" w:color="auto"/>
              <w:left w:val="single" w:sz="4" w:space="0" w:color="auto"/>
              <w:bottom w:val="single" w:sz="8" w:space="0" w:color="auto"/>
              <w:right w:val="single" w:sz="4" w:space="0" w:color="auto"/>
            </w:tcBorders>
            <w:shd w:val="clear" w:color="auto" w:fill="FFFFFF"/>
            <w:vAlign w:val="center"/>
          </w:tcPr>
          <w:p w:rsidR="00CD054E" w:rsidRPr="00C25A3C" w:rsidRDefault="00CD054E" w:rsidP="00CD054E">
            <w:pPr>
              <w:spacing w:after="0" w:line="240" w:lineRule="auto"/>
              <w:jc w:val="center"/>
              <w:rPr>
                <w:rFonts w:ascii="Sylfaen" w:eastAsia="Times New Roman" w:hAnsi="Sylfaen" w:cs="Calibri"/>
                <w:sz w:val="14"/>
                <w:szCs w:val="14"/>
              </w:rPr>
            </w:pPr>
            <w:r w:rsidRPr="00C25A3C">
              <w:rPr>
                <w:rFonts w:ascii="Sylfaen" w:eastAsia="Times New Roman" w:hAnsi="Sylfaen" w:cs="Calibri"/>
                <w:sz w:val="14"/>
                <w:szCs w:val="14"/>
                <w:lang w:val="ka-GE"/>
              </w:rPr>
              <w:t>126,5</w:t>
            </w:r>
          </w:p>
        </w:tc>
        <w:tc>
          <w:tcPr>
            <w:tcW w:w="994" w:type="dxa"/>
            <w:tcBorders>
              <w:top w:val="single" w:sz="4" w:space="0" w:color="auto"/>
              <w:left w:val="single" w:sz="4" w:space="0" w:color="auto"/>
              <w:bottom w:val="single" w:sz="8" w:space="0" w:color="auto"/>
              <w:right w:val="single" w:sz="4" w:space="0" w:color="auto"/>
            </w:tcBorders>
            <w:shd w:val="clear" w:color="auto" w:fill="FFFFFF"/>
            <w:vAlign w:val="center"/>
          </w:tcPr>
          <w:p w:rsidR="00CD054E" w:rsidRPr="00C25A3C" w:rsidRDefault="00CD054E" w:rsidP="00CD054E">
            <w:pPr>
              <w:spacing w:after="0" w:line="240" w:lineRule="auto"/>
              <w:jc w:val="center"/>
              <w:rPr>
                <w:rFonts w:ascii="Sylfaen" w:eastAsia="Times New Roman" w:hAnsi="Sylfaen" w:cs="Calibri"/>
                <w:sz w:val="14"/>
                <w:szCs w:val="14"/>
                <w:lang w:val="ka-GE"/>
              </w:rPr>
            </w:pPr>
            <w:r w:rsidRPr="00C25A3C">
              <w:rPr>
                <w:rFonts w:ascii="Sylfaen" w:eastAsia="Times New Roman" w:hAnsi="Sylfaen" w:cs="Calibri"/>
                <w:sz w:val="14"/>
                <w:szCs w:val="14"/>
                <w:lang w:val="ka-GE"/>
              </w:rPr>
              <w:t>121,5</w:t>
            </w:r>
          </w:p>
        </w:tc>
        <w:tc>
          <w:tcPr>
            <w:tcW w:w="990" w:type="dxa"/>
            <w:tcBorders>
              <w:top w:val="single" w:sz="4" w:space="0" w:color="auto"/>
              <w:left w:val="single" w:sz="4" w:space="0" w:color="auto"/>
              <w:bottom w:val="single" w:sz="8" w:space="0" w:color="auto"/>
              <w:right w:val="single" w:sz="4" w:space="0" w:color="auto"/>
            </w:tcBorders>
            <w:shd w:val="clear" w:color="auto" w:fill="FFFFFF"/>
            <w:vAlign w:val="center"/>
          </w:tcPr>
          <w:p w:rsidR="00CD054E" w:rsidRPr="00C25A3C" w:rsidRDefault="00CD054E" w:rsidP="00CD054E">
            <w:pPr>
              <w:spacing w:after="0" w:line="240" w:lineRule="auto"/>
              <w:jc w:val="center"/>
              <w:rPr>
                <w:rFonts w:ascii="Sylfaen" w:eastAsia="Times New Roman" w:hAnsi="Sylfaen" w:cs="Calibri"/>
                <w:sz w:val="14"/>
                <w:szCs w:val="14"/>
              </w:rPr>
            </w:pPr>
          </w:p>
        </w:tc>
        <w:tc>
          <w:tcPr>
            <w:tcW w:w="1080" w:type="dxa"/>
            <w:tcBorders>
              <w:top w:val="single" w:sz="4" w:space="0" w:color="auto"/>
              <w:left w:val="single" w:sz="4" w:space="0" w:color="auto"/>
              <w:bottom w:val="single" w:sz="8" w:space="0" w:color="auto"/>
              <w:right w:val="single" w:sz="8" w:space="0" w:color="auto"/>
            </w:tcBorders>
            <w:shd w:val="clear" w:color="auto" w:fill="FFFFFF"/>
            <w:vAlign w:val="center"/>
          </w:tcPr>
          <w:p w:rsidR="00CD054E" w:rsidRPr="00C25A3C" w:rsidRDefault="00CD054E" w:rsidP="00CD054E">
            <w:pPr>
              <w:spacing w:after="0" w:line="240" w:lineRule="auto"/>
              <w:jc w:val="center"/>
              <w:rPr>
                <w:rFonts w:ascii="Sylfaen" w:eastAsia="Times New Roman" w:hAnsi="Sylfaen" w:cs="Calibri"/>
                <w:sz w:val="14"/>
                <w:szCs w:val="14"/>
                <w:lang w:val="ka-GE"/>
              </w:rPr>
            </w:pPr>
            <w:r w:rsidRPr="00C25A3C">
              <w:rPr>
                <w:rFonts w:ascii="Sylfaen" w:eastAsia="Times New Roman" w:hAnsi="Sylfaen" w:cs="Calibri"/>
                <w:sz w:val="14"/>
                <w:szCs w:val="14"/>
                <w:lang w:val="ka-GE"/>
              </w:rPr>
              <w:t>114,5</w:t>
            </w:r>
          </w:p>
        </w:tc>
      </w:tr>
      <w:tr w:rsidR="00DD55E7" w:rsidRPr="00C25A3C" w:rsidTr="00CD054E">
        <w:trPr>
          <w:trHeight w:val="210"/>
        </w:trPr>
        <w:tc>
          <w:tcPr>
            <w:tcW w:w="1011" w:type="dxa"/>
            <w:tcBorders>
              <w:top w:val="single" w:sz="8" w:space="0" w:color="auto"/>
              <w:left w:val="single" w:sz="8" w:space="0" w:color="auto"/>
              <w:bottom w:val="single" w:sz="8" w:space="0" w:color="auto"/>
              <w:right w:val="single" w:sz="4" w:space="0" w:color="auto"/>
            </w:tcBorders>
            <w:shd w:val="clear" w:color="auto" w:fill="FFFFFF"/>
            <w:vAlign w:val="center"/>
            <w:hideMark/>
          </w:tcPr>
          <w:p w:rsidR="00DD55E7" w:rsidRPr="00C25A3C" w:rsidRDefault="00CD054E" w:rsidP="00DD55E7">
            <w:pPr>
              <w:spacing w:after="0" w:line="240" w:lineRule="auto"/>
              <w:jc w:val="center"/>
              <w:rPr>
                <w:rFonts w:ascii="Sylfaen" w:eastAsia="Times New Roman" w:hAnsi="Sylfaen" w:cs="Calibri"/>
                <w:sz w:val="14"/>
                <w:szCs w:val="14"/>
              </w:rPr>
            </w:pPr>
            <w:r w:rsidRPr="00C25A3C">
              <w:rPr>
                <w:rFonts w:ascii="Sylfaen" w:eastAsia="Times New Roman" w:hAnsi="Sylfaen" w:cs="Calibri"/>
                <w:sz w:val="14"/>
                <w:szCs w:val="14"/>
              </w:rPr>
              <w:t xml:space="preserve">02 04 </w:t>
            </w:r>
            <w:r w:rsidR="00DD55E7" w:rsidRPr="00C25A3C">
              <w:rPr>
                <w:rFonts w:ascii="Sylfaen" w:eastAsia="Times New Roman" w:hAnsi="Sylfaen" w:cs="Calibri"/>
                <w:sz w:val="14"/>
                <w:szCs w:val="14"/>
              </w:rPr>
              <w:t xml:space="preserve"> </w:t>
            </w:r>
          </w:p>
        </w:tc>
        <w:tc>
          <w:tcPr>
            <w:tcW w:w="2854" w:type="dxa"/>
            <w:tcBorders>
              <w:top w:val="single" w:sz="8" w:space="0" w:color="auto"/>
              <w:left w:val="nil"/>
              <w:bottom w:val="single" w:sz="8" w:space="0" w:color="auto"/>
              <w:right w:val="single" w:sz="8" w:space="0" w:color="auto"/>
            </w:tcBorders>
            <w:shd w:val="clear" w:color="auto" w:fill="FFFFFF"/>
            <w:vAlign w:val="center"/>
            <w:hideMark/>
          </w:tcPr>
          <w:p w:rsidR="00DD55E7" w:rsidRPr="00C25A3C" w:rsidRDefault="00CD054E" w:rsidP="00DD55E7">
            <w:pPr>
              <w:spacing w:after="0" w:line="240" w:lineRule="auto"/>
              <w:rPr>
                <w:rFonts w:ascii="Sylfaen" w:eastAsia="Times New Roman" w:hAnsi="Sylfaen" w:cs="Calibri"/>
                <w:sz w:val="14"/>
                <w:szCs w:val="14"/>
                <w:lang w:val="ka-GE"/>
              </w:rPr>
            </w:pPr>
            <w:r w:rsidRPr="00C25A3C">
              <w:rPr>
                <w:rFonts w:ascii="Sylfaen" w:eastAsia="Times New Roman" w:hAnsi="Sylfaen" w:cs="Calibri"/>
                <w:sz w:val="14"/>
                <w:szCs w:val="14"/>
                <w:lang w:val="ka-GE"/>
              </w:rPr>
              <w:t xml:space="preserve">მრავალბინიანი სახლების რეაბილიტაცია </w:t>
            </w:r>
          </w:p>
        </w:tc>
        <w:tc>
          <w:tcPr>
            <w:tcW w:w="992" w:type="dxa"/>
            <w:tcBorders>
              <w:top w:val="single" w:sz="8" w:space="0" w:color="auto"/>
              <w:left w:val="single" w:sz="8" w:space="0" w:color="auto"/>
              <w:bottom w:val="single" w:sz="8" w:space="0" w:color="auto"/>
              <w:right w:val="single" w:sz="4" w:space="0" w:color="auto"/>
            </w:tcBorders>
            <w:shd w:val="clear" w:color="auto" w:fill="FFFFFF"/>
            <w:noWrap/>
            <w:vAlign w:val="center"/>
            <w:hideMark/>
          </w:tcPr>
          <w:p w:rsidR="00DD55E7" w:rsidRPr="00C25A3C" w:rsidRDefault="00CD054E" w:rsidP="00DD55E7">
            <w:pPr>
              <w:spacing w:after="0" w:line="240" w:lineRule="auto"/>
              <w:jc w:val="center"/>
              <w:rPr>
                <w:rFonts w:ascii="Sylfaen" w:eastAsia="Times New Roman" w:hAnsi="Sylfaen" w:cs="Calibri"/>
                <w:sz w:val="14"/>
                <w:szCs w:val="14"/>
                <w:lang w:val="ka-GE"/>
              </w:rPr>
            </w:pPr>
            <w:r w:rsidRPr="00C25A3C">
              <w:rPr>
                <w:rFonts w:ascii="Sylfaen" w:eastAsia="Times New Roman" w:hAnsi="Sylfaen" w:cs="Calibri"/>
                <w:sz w:val="14"/>
                <w:szCs w:val="14"/>
                <w:lang w:val="ka-GE"/>
              </w:rPr>
              <w:t>111,7</w:t>
            </w:r>
          </w:p>
        </w:tc>
        <w:tc>
          <w:tcPr>
            <w:tcW w:w="1106" w:type="dxa"/>
            <w:tcBorders>
              <w:top w:val="single" w:sz="8" w:space="0" w:color="auto"/>
              <w:left w:val="single" w:sz="4" w:space="0" w:color="auto"/>
              <w:bottom w:val="single" w:sz="8" w:space="0" w:color="auto"/>
              <w:right w:val="single" w:sz="4" w:space="0" w:color="auto"/>
            </w:tcBorders>
            <w:shd w:val="clear" w:color="auto" w:fill="FFFFFF"/>
            <w:vAlign w:val="center"/>
          </w:tcPr>
          <w:p w:rsidR="00DD55E7" w:rsidRPr="00C25A3C" w:rsidRDefault="00DD55E7" w:rsidP="00DD55E7">
            <w:pPr>
              <w:spacing w:after="0" w:line="240" w:lineRule="auto"/>
              <w:jc w:val="center"/>
              <w:rPr>
                <w:rFonts w:ascii="Sylfaen" w:eastAsia="Times New Roman" w:hAnsi="Sylfaen" w:cs="Calibri"/>
                <w:sz w:val="14"/>
                <w:szCs w:val="14"/>
              </w:rPr>
            </w:pPr>
          </w:p>
        </w:tc>
        <w:tc>
          <w:tcPr>
            <w:tcW w:w="1287" w:type="dxa"/>
            <w:tcBorders>
              <w:top w:val="single" w:sz="8" w:space="0" w:color="auto"/>
              <w:left w:val="single" w:sz="4" w:space="0" w:color="auto"/>
              <w:bottom w:val="single" w:sz="8" w:space="0" w:color="auto"/>
              <w:right w:val="single" w:sz="4" w:space="0" w:color="auto"/>
            </w:tcBorders>
            <w:shd w:val="clear" w:color="auto" w:fill="FFFFFF"/>
            <w:vAlign w:val="center"/>
          </w:tcPr>
          <w:p w:rsidR="00DD55E7" w:rsidRPr="00C25A3C" w:rsidRDefault="00CD054E" w:rsidP="00DD55E7">
            <w:pPr>
              <w:spacing w:after="0" w:line="240" w:lineRule="auto"/>
              <w:jc w:val="center"/>
              <w:rPr>
                <w:rFonts w:ascii="Sylfaen" w:eastAsia="Times New Roman" w:hAnsi="Sylfaen" w:cs="Calibri"/>
                <w:sz w:val="14"/>
                <w:szCs w:val="14"/>
                <w:lang w:val="ka-GE"/>
              </w:rPr>
            </w:pPr>
            <w:r w:rsidRPr="00C25A3C">
              <w:rPr>
                <w:rFonts w:ascii="Sylfaen" w:eastAsia="Times New Roman" w:hAnsi="Sylfaen" w:cs="Calibri"/>
                <w:sz w:val="14"/>
                <w:szCs w:val="14"/>
                <w:lang w:val="ka-GE"/>
              </w:rPr>
              <w:t>97,5</w:t>
            </w:r>
          </w:p>
        </w:tc>
        <w:tc>
          <w:tcPr>
            <w:tcW w:w="994" w:type="dxa"/>
            <w:tcBorders>
              <w:top w:val="single" w:sz="8" w:space="0" w:color="auto"/>
              <w:left w:val="single" w:sz="4" w:space="0" w:color="auto"/>
              <w:bottom w:val="single" w:sz="8" w:space="0" w:color="auto"/>
              <w:right w:val="single" w:sz="4" w:space="0" w:color="auto"/>
            </w:tcBorders>
            <w:shd w:val="clear" w:color="auto" w:fill="FFFFFF"/>
            <w:vAlign w:val="center"/>
          </w:tcPr>
          <w:p w:rsidR="00DD55E7" w:rsidRPr="00C25A3C" w:rsidRDefault="00CD054E" w:rsidP="00DD55E7">
            <w:pPr>
              <w:spacing w:after="0" w:line="240" w:lineRule="auto"/>
              <w:jc w:val="center"/>
              <w:rPr>
                <w:rFonts w:ascii="Sylfaen" w:eastAsia="Times New Roman" w:hAnsi="Sylfaen" w:cs="Calibri"/>
                <w:sz w:val="14"/>
                <w:szCs w:val="14"/>
                <w:lang w:val="ka-GE"/>
              </w:rPr>
            </w:pPr>
            <w:r w:rsidRPr="00C25A3C">
              <w:rPr>
                <w:rFonts w:ascii="Sylfaen" w:eastAsia="Times New Roman" w:hAnsi="Sylfaen" w:cs="Calibri"/>
                <w:sz w:val="14"/>
                <w:szCs w:val="14"/>
                <w:lang w:val="ka-GE"/>
              </w:rPr>
              <w:t>100,3</w:t>
            </w:r>
          </w:p>
        </w:tc>
        <w:tc>
          <w:tcPr>
            <w:tcW w:w="990" w:type="dxa"/>
            <w:tcBorders>
              <w:top w:val="single" w:sz="8" w:space="0" w:color="auto"/>
              <w:left w:val="single" w:sz="4" w:space="0" w:color="auto"/>
              <w:bottom w:val="single" w:sz="8" w:space="0" w:color="auto"/>
              <w:right w:val="single" w:sz="4" w:space="0" w:color="auto"/>
            </w:tcBorders>
            <w:shd w:val="clear" w:color="auto" w:fill="FFFFFF"/>
            <w:vAlign w:val="center"/>
          </w:tcPr>
          <w:p w:rsidR="00DD55E7" w:rsidRPr="00C25A3C" w:rsidRDefault="00DD55E7" w:rsidP="00DD55E7">
            <w:pPr>
              <w:spacing w:after="0" w:line="240" w:lineRule="auto"/>
              <w:jc w:val="center"/>
              <w:rPr>
                <w:rFonts w:ascii="Sylfaen" w:eastAsia="Times New Roman" w:hAnsi="Sylfaen" w:cs="Calibri"/>
                <w:sz w:val="14"/>
                <w:szCs w:val="14"/>
              </w:rPr>
            </w:pPr>
          </w:p>
        </w:tc>
        <w:tc>
          <w:tcPr>
            <w:tcW w:w="1080" w:type="dxa"/>
            <w:tcBorders>
              <w:top w:val="single" w:sz="8" w:space="0" w:color="auto"/>
              <w:left w:val="single" w:sz="4" w:space="0" w:color="auto"/>
              <w:bottom w:val="single" w:sz="8" w:space="0" w:color="auto"/>
              <w:right w:val="single" w:sz="8" w:space="0" w:color="auto"/>
            </w:tcBorders>
            <w:shd w:val="clear" w:color="auto" w:fill="FFFFFF"/>
            <w:vAlign w:val="center"/>
          </w:tcPr>
          <w:p w:rsidR="00DD55E7" w:rsidRPr="00C25A3C" w:rsidRDefault="00CD054E" w:rsidP="00DD55E7">
            <w:pPr>
              <w:spacing w:after="0" w:line="240" w:lineRule="auto"/>
              <w:jc w:val="center"/>
              <w:rPr>
                <w:rFonts w:ascii="Sylfaen" w:eastAsia="Times New Roman" w:hAnsi="Sylfaen" w:cs="Calibri"/>
                <w:sz w:val="14"/>
                <w:szCs w:val="14"/>
                <w:lang w:val="ka-GE"/>
              </w:rPr>
            </w:pPr>
            <w:r w:rsidRPr="00C25A3C">
              <w:rPr>
                <w:rFonts w:ascii="Sylfaen" w:eastAsia="Times New Roman" w:hAnsi="Sylfaen" w:cs="Calibri"/>
                <w:sz w:val="14"/>
                <w:szCs w:val="14"/>
                <w:lang w:val="ka-GE"/>
              </w:rPr>
              <w:t>97,5</w:t>
            </w:r>
          </w:p>
        </w:tc>
      </w:tr>
      <w:tr w:rsidR="00DD55E7" w:rsidRPr="00C25A3C" w:rsidTr="00CD054E">
        <w:trPr>
          <w:trHeight w:val="316"/>
        </w:trPr>
        <w:tc>
          <w:tcPr>
            <w:tcW w:w="1011" w:type="dxa"/>
            <w:tcBorders>
              <w:top w:val="single" w:sz="8" w:space="0" w:color="auto"/>
              <w:left w:val="single" w:sz="8" w:space="0" w:color="auto"/>
              <w:bottom w:val="nil"/>
              <w:right w:val="single" w:sz="4" w:space="0" w:color="auto"/>
            </w:tcBorders>
            <w:shd w:val="clear" w:color="auto" w:fill="FFFFFF"/>
            <w:vAlign w:val="center"/>
            <w:hideMark/>
          </w:tcPr>
          <w:p w:rsidR="00DD55E7" w:rsidRPr="00C25A3C" w:rsidRDefault="00DD55E7" w:rsidP="00DD55E7">
            <w:pPr>
              <w:spacing w:after="0" w:line="240" w:lineRule="auto"/>
              <w:jc w:val="center"/>
              <w:rPr>
                <w:rFonts w:ascii="Sylfaen" w:eastAsia="Times New Roman" w:hAnsi="Sylfaen" w:cs="Calibri"/>
                <w:sz w:val="14"/>
                <w:szCs w:val="14"/>
              </w:rPr>
            </w:pPr>
            <w:r w:rsidRPr="00C25A3C">
              <w:rPr>
                <w:rFonts w:ascii="Sylfaen" w:eastAsia="Times New Roman" w:hAnsi="Sylfaen" w:cs="Calibri"/>
                <w:sz w:val="14"/>
                <w:szCs w:val="14"/>
              </w:rPr>
              <w:t xml:space="preserve">02 05 03  </w:t>
            </w:r>
          </w:p>
        </w:tc>
        <w:tc>
          <w:tcPr>
            <w:tcW w:w="2854" w:type="dxa"/>
            <w:tcBorders>
              <w:top w:val="single" w:sz="8" w:space="0" w:color="auto"/>
              <w:left w:val="nil"/>
              <w:bottom w:val="nil"/>
              <w:right w:val="single" w:sz="8" w:space="0" w:color="auto"/>
            </w:tcBorders>
            <w:shd w:val="clear" w:color="auto" w:fill="FFFFFF"/>
            <w:vAlign w:val="center"/>
            <w:hideMark/>
          </w:tcPr>
          <w:p w:rsidR="00DD55E7" w:rsidRPr="00C25A3C" w:rsidRDefault="00DD55E7" w:rsidP="00DD55E7">
            <w:pPr>
              <w:spacing w:after="0" w:line="240" w:lineRule="auto"/>
              <w:rPr>
                <w:rFonts w:ascii="Sylfaen" w:eastAsia="Times New Roman" w:hAnsi="Sylfaen" w:cs="Calibri"/>
                <w:sz w:val="14"/>
                <w:szCs w:val="14"/>
              </w:rPr>
            </w:pPr>
            <w:r w:rsidRPr="00C25A3C">
              <w:rPr>
                <w:rFonts w:ascii="Sylfaen" w:eastAsia="Times New Roman" w:hAnsi="Sylfaen" w:cs="Calibri"/>
                <w:sz w:val="14"/>
                <w:szCs w:val="14"/>
              </w:rPr>
              <w:t>კეთილმოწყობის ობიექტების მშენებლობა, რეაბილიტაცია</w:t>
            </w:r>
          </w:p>
        </w:tc>
        <w:tc>
          <w:tcPr>
            <w:tcW w:w="992" w:type="dxa"/>
            <w:tcBorders>
              <w:top w:val="single" w:sz="8" w:space="0" w:color="auto"/>
              <w:left w:val="single" w:sz="8" w:space="0" w:color="auto"/>
              <w:bottom w:val="nil"/>
              <w:right w:val="single" w:sz="4" w:space="0" w:color="auto"/>
            </w:tcBorders>
            <w:shd w:val="clear" w:color="auto" w:fill="FFFFFF"/>
            <w:noWrap/>
            <w:vAlign w:val="center"/>
            <w:hideMark/>
          </w:tcPr>
          <w:p w:rsidR="00DD55E7" w:rsidRPr="00C25A3C" w:rsidRDefault="00CD054E" w:rsidP="00DD55E7">
            <w:pPr>
              <w:spacing w:after="0" w:line="240" w:lineRule="auto"/>
              <w:jc w:val="center"/>
              <w:rPr>
                <w:rFonts w:ascii="Sylfaen" w:eastAsia="Times New Roman" w:hAnsi="Sylfaen" w:cs="Calibri"/>
                <w:sz w:val="14"/>
                <w:szCs w:val="14"/>
                <w:lang w:val="ka-GE"/>
              </w:rPr>
            </w:pPr>
            <w:r w:rsidRPr="00C25A3C">
              <w:rPr>
                <w:rFonts w:ascii="Sylfaen" w:eastAsia="Times New Roman" w:hAnsi="Sylfaen" w:cs="Calibri"/>
                <w:sz w:val="14"/>
                <w:szCs w:val="14"/>
                <w:lang w:val="ka-GE"/>
              </w:rPr>
              <w:t>234,8</w:t>
            </w:r>
          </w:p>
        </w:tc>
        <w:tc>
          <w:tcPr>
            <w:tcW w:w="1106" w:type="dxa"/>
            <w:tcBorders>
              <w:top w:val="single" w:sz="8" w:space="0" w:color="auto"/>
              <w:left w:val="single" w:sz="4" w:space="0" w:color="auto"/>
              <w:bottom w:val="nil"/>
              <w:right w:val="single" w:sz="4" w:space="0" w:color="auto"/>
            </w:tcBorders>
            <w:shd w:val="clear" w:color="auto" w:fill="FFFFFF"/>
            <w:vAlign w:val="center"/>
          </w:tcPr>
          <w:p w:rsidR="00DD55E7" w:rsidRPr="00C25A3C" w:rsidRDefault="00DD55E7" w:rsidP="00DD55E7">
            <w:pPr>
              <w:spacing w:after="0" w:line="240" w:lineRule="auto"/>
              <w:jc w:val="center"/>
              <w:rPr>
                <w:rFonts w:ascii="Sylfaen" w:eastAsia="Times New Roman" w:hAnsi="Sylfaen" w:cs="Calibri"/>
                <w:sz w:val="14"/>
                <w:szCs w:val="14"/>
                <w:lang w:val="ka-GE"/>
              </w:rPr>
            </w:pPr>
          </w:p>
        </w:tc>
        <w:tc>
          <w:tcPr>
            <w:tcW w:w="1287" w:type="dxa"/>
            <w:tcBorders>
              <w:top w:val="single" w:sz="8" w:space="0" w:color="auto"/>
              <w:left w:val="single" w:sz="4" w:space="0" w:color="auto"/>
              <w:bottom w:val="nil"/>
              <w:right w:val="single" w:sz="4" w:space="0" w:color="auto"/>
            </w:tcBorders>
            <w:shd w:val="clear" w:color="auto" w:fill="FFFFFF"/>
            <w:vAlign w:val="center"/>
          </w:tcPr>
          <w:p w:rsidR="00DD55E7" w:rsidRPr="00C25A3C" w:rsidRDefault="00CD054E" w:rsidP="00DD55E7">
            <w:pPr>
              <w:spacing w:after="0" w:line="240" w:lineRule="auto"/>
              <w:jc w:val="center"/>
              <w:rPr>
                <w:rFonts w:ascii="Sylfaen" w:eastAsia="Times New Roman" w:hAnsi="Sylfaen" w:cs="Calibri"/>
                <w:sz w:val="14"/>
                <w:szCs w:val="14"/>
                <w:lang w:val="ka-GE"/>
              </w:rPr>
            </w:pPr>
            <w:r w:rsidRPr="00C25A3C">
              <w:rPr>
                <w:rFonts w:ascii="Sylfaen" w:eastAsia="Times New Roman" w:hAnsi="Sylfaen" w:cs="Calibri"/>
                <w:sz w:val="14"/>
                <w:szCs w:val="14"/>
                <w:lang w:val="ka-GE"/>
              </w:rPr>
              <w:t>210,2</w:t>
            </w:r>
          </w:p>
        </w:tc>
        <w:tc>
          <w:tcPr>
            <w:tcW w:w="994" w:type="dxa"/>
            <w:tcBorders>
              <w:top w:val="single" w:sz="8" w:space="0" w:color="auto"/>
              <w:left w:val="single" w:sz="4" w:space="0" w:color="auto"/>
              <w:bottom w:val="nil"/>
              <w:right w:val="single" w:sz="4" w:space="0" w:color="auto"/>
            </w:tcBorders>
            <w:shd w:val="clear" w:color="auto" w:fill="FFFFFF"/>
            <w:vAlign w:val="center"/>
          </w:tcPr>
          <w:p w:rsidR="00DD55E7" w:rsidRPr="00C25A3C" w:rsidRDefault="00CD054E" w:rsidP="00DD55E7">
            <w:pPr>
              <w:spacing w:after="0" w:line="240" w:lineRule="auto"/>
              <w:jc w:val="center"/>
              <w:rPr>
                <w:rFonts w:ascii="Sylfaen" w:eastAsia="Times New Roman" w:hAnsi="Sylfaen" w:cs="Calibri"/>
                <w:sz w:val="14"/>
                <w:szCs w:val="14"/>
                <w:lang w:val="ka-GE"/>
              </w:rPr>
            </w:pPr>
            <w:r w:rsidRPr="00C25A3C">
              <w:rPr>
                <w:rFonts w:ascii="Sylfaen" w:eastAsia="Times New Roman" w:hAnsi="Sylfaen" w:cs="Calibri"/>
                <w:sz w:val="14"/>
                <w:szCs w:val="14"/>
                <w:lang w:val="ka-GE"/>
              </w:rPr>
              <w:t>212,2</w:t>
            </w:r>
          </w:p>
        </w:tc>
        <w:tc>
          <w:tcPr>
            <w:tcW w:w="990" w:type="dxa"/>
            <w:tcBorders>
              <w:top w:val="single" w:sz="8" w:space="0" w:color="auto"/>
              <w:left w:val="single" w:sz="4" w:space="0" w:color="auto"/>
              <w:bottom w:val="nil"/>
              <w:right w:val="single" w:sz="4" w:space="0" w:color="auto"/>
            </w:tcBorders>
            <w:shd w:val="clear" w:color="auto" w:fill="FFFFFF"/>
            <w:vAlign w:val="center"/>
          </w:tcPr>
          <w:p w:rsidR="00DD55E7" w:rsidRPr="00C25A3C" w:rsidRDefault="00DD55E7" w:rsidP="00DD55E7">
            <w:pPr>
              <w:spacing w:after="0" w:line="240" w:lineRule="auto"/>
              <w:jc w:val="center"/>
              <w:rPr>
                <w:rFonts w:ascii="Sylfaen" w:eastAsia="Times New Roman" w:hAnsi="Sylfaen" w:cs="Calibri"/>
                <w:sz w:val="14"/>
                <w:szCs w:val="14"/>
              </w:rPr>
            </w:pPr>
          </w:p>
        </w:tc>
        <w:tc>
          <w:tcPr>
            <w:tcW w:w="1080" w:type="dxa"/>
            <w:tcBorders>
              <w:top w:val="single" w:sz="8" w:space="0" w:color="auto"/>
              <w:left w:val="single" w:sz="4" w:space="0" w:color="auto"/>
              <w:bottom w:val="nil"/>
              <w:right w:val="single" w:sz="8" w:space="0" w:color="auto"/>
            </w:tcBorders>
            <w:shd w:val="clear" w:color="auto" w:fill="FFFFFF"/>
            <w:vAlign w:val="center"/>
          </w:tcPr>
          <w:p w:rsidR="00DD55E7" w:rsidRPr="00C25A3C" w:rsidRDefault="00CD054E" w:rsidP="00DD55E7">
            <w:pPr>
              <w:spacing w:after="0" w:line="240" w:lineRule="auto"/>
              <w:jc w:val="center"/>
              <w:rPr>
                <w:rFonts w:ascii="Sylfaen" w:eastAsia="Times New Roman" w:hAnsi="Sylfaen" w:cs="Calibri"/>
                <w:sz w:val="14"/>
                <w:szCs w:val="14"/>
                <w:lang w:val="ka-GE"/>
              </w:rPr>
            </w:pPr>
            <w:r w:rsidRPr="00C25A3C">
              <w:rPr>
                <w:rFonts w:ascii="Sylfaen" w:eastAsia="Times New Roman" w:hAnsi="Sylfaen" w:cs="Calibri"/>
                <w:sz w:val="14"/>
                <w:szCs w:val="14"/>
                <w:lang w:val="ka-GE"/>
              </w:rPr>
              <w:t>203,5</w:t>
            </w:r>
          </w:p>
        </w:tc>
      </w:tr>
      <w:tr w:rsidR="00DD55E7" w:rsidRPr="00C25A3C" w:rsidTr="00CD054E">
        <w:trPr>
          <w:trHeight w:val="210"/>
        </w:trPr>
        <w:tc>
          <w:tcPr>
            <w:tcW w:w="1011" w:type="dxa"/>
            <w:tcBorders>
              <w:top w:val="single" w:sz="8" w:space="0" w:color="auto"/>
              <w:left w:val="single" w:sz="8" w:space="0" w:color="auto"/>
              <w:bottom w:val="single" w:sz="8" w:space="0" w:color="auto"/>
              <w:right w:val="single" w:sz="4" w:space="0" w:color="auto"/>
            </w:tcBorders>
            <w:shd w:val="clear" w:color="auto" w:fill="FFFFFF"/>
            <w:vAlign w:val="center"/>
            <w:hideMark/>
          </w:tcPr>
          <w:p w:rsidR="00DD55E7" w:rsidRPr="00C25A3C" w:rsidRDefault="00DD55E7" w:rsidP="00DD55E7">
            <w:pPr>
              <w:spacing w:after="0" w:line="240" w:lineRule="auto"/>
              <w:jc w:val="center"/>
              <w:rPr>
                <w:rFonts w:ascii="Sylfaen" w:eastAsia="Times New Roman" w:hAnsi="Sylfaen" w:cs="Calibri"/>
                <w:sz w:val="14"/>
                <w:szCs w:val="14"/>
              </w:rPr>
            </w:pPr>
            <w:r w:rsidRPr="00C25A3C">
              <w:rPr>
                <w:rFonts w:ascii="Sylfaen" w:eastAsia="Times New Roman" w:hAnsi="Sylfaen" w:cs="Calibri"/>
                <w:sz w:val="14"/>
                <w:szCs w:val="14"/>
              </w:rPr>
              <w:t>02 09</w:t>
            </w:r>
          </w:p>
        </w:tc>
        <w:tc>
          <w:tcPr>
            <w:tcW w:w="2854" w:type="dxa"/>
            <w:tcBorders>
              <w:top w:val="single" w:sz="8" w:space="0" w:color="auto"/>
              <w:left w:val="nil"/>
              <w:bottom w:val="single" w:sz="8" w:space="0" w:color="auto"/>
              <w:right w:val="single" w:sz="8" w:space="0" w:color="auto"/>
            </w:tcBorders>
            <w:shd w:val="clear" w:color="auto" w:fill="FFFFFF"/>
            <w:vAlign w:val="center"/>
            <w:hideMark/>
          </w:tcPr>
          <w:p w:rsidR="00DD55E7" w:rsidRPr="00C25A3C" w:rsidRDefault="00DD55E7" w:rsidP="00DD55E7">
            <w:pPr>
              <w:spacing w:after="0" w:line="240" w:lineRule="auto"/>
              <w:rPr>
                <w:rFonts w:ascii="Sylfaen" w:eastAsia="Times New Roman" w:hAnsi="Sylfaen" w:cs="Calibri"/>
                <w:sz w:val="14"/>
                <w:szCs w:val="14"/>
              </w:rPr>
            </w:pPr>
            <w:r w:rsidRPr="00C25A3C">
              <w:rPr>
                <w:rFonts w:ascii="Sylfaen" w:eastAsia="Times New Roman" w:hAnsi="Sylfaen" w:cs="Calibri"/>
                <w:sz w:val="14"/>
                <w:szCs w:val="14"/>
              </w:rPr>
              <w:t>სოფლის მხარდამჭერი პროგრამა</w:t>
            </w:r>
          </w:p>
        </w:tc>
        <w:tc>
          <w:tcPr>
            <w:tcW w:w="992" w:type="dxa"/>
            <w:tcBorders>
              <w:top w:val="single" w:sz="8" w:space="0" w:color="auto"/>
              <w:left w:val="single" w:sz="8" w:space="0" w:color="auto"/>
              <w:bottom w:val="single" w:sz="8" w:space="0" w:color="auto"/>
              <w:right w:val="single" w:sz="4" w:space="0" w:color="auto"/>
            </w:tcBorders>
            <w:shd w:val="clear" w:color="auto" w:fill="FFFFFF"/>
            <w:noWrap/>
            <w:vAlign w:val="center"/>
            <w:hideMark/>
          </w:tcPr>
          <w:p w:rsidR="00DD55E7" w:rsidRPr="00C25A3C" w:rsidRDefault="00CD054E" w:rsidP="00DD55E7">
            <w:pPr>
              <w:spacing w:after="0" w:line="240" w:lineRule="auto"/>
              <w:jc w:val="center"/>
              <w:rPr>
                <w:rFonts w:ascii="Sylfaen" w:eastAsia="Times New Roman" w:hAnsi="Sylfaen" w:cs="Calibri"/>
                <w:sz w:val="14"/>
                <w:szCs w:val="14"/>
                <w:lang w:val="ka-GE"/>
              </w:rPr>
            </w:pPr>
            <w:r w:rsidRPr="00C25A3C">
              <w:rPr>
                <w:rFonts w:ascii="Sylfaen" w:eastAsia="Times New Roman" w:hAnsi="Sylfaen" w:cs="Calibri"/>
                <w:sz w:val="14"/>
                <w:szCs w:val="14"/>
                <w:lang w:val="ka-GE"/>
              </w:rPr>
              <w:t>706,0</w:t>
            </w:r>
          </w:p>
        </w:tc>
        <w:tc>
          <w:tcPr>
            <w:tcW w:w="1106" w:type="dxa"/>
            <w:tcBorders>
              <w:top w:val="single" w:sz="8" w:space="0" w:color="auto"/>
              <w:left w:val="single" w:sz="4" w:space="0" w:color="auto"/>
              <w:bottom w:val="single" w:sz="8" w:space="0" w:color="auto"/>
              <w:right w:val="single" w:sz="4" w:space="0" w:color="auto"/>
            </w:tcBorders>
            <w:shd w:val="clear" w:color="auto" w:fill="FFFFFF"/>
            <w:vAlign w:val="center"/>
          </w:tcPr>
          <w:p w:rsidR="00DD55E7" w:rsidRPr="00C25A3C" w:rsidRDefault="00CD054E" w:rsidP="00DD55E7">
            <w:pPr>
              <w:spacing w:after="0" w:line="240" w:lineRule="auto"/>
              <w:jc w:val="center"/>
              <w:rPr>
                <w:rFonts w:ascii="Sylfaen" w:eastAsia="Times New Roman" w:hAnsi="Sylfaen" w:cs="Calibri"/>
                <w:sz w:val="14"/>
                <w:szCs w:val="14"/>
                <w:lang w:val="ka-GE"/>
              </w:rPr>
            </w:pPr>
            <w:r w:rsidRPr="00C25A3C">
              <w:rPr>
                <w:rFonts w:ascii="Sylfaen" w:eastAsia="Times New Roman" w:hAnsi="Sylfaen" w:cs="Calibri"/>
                <w:sz w:val="14"/>
                <w:szCs w:val="14"/>
                <w:lang w:val="ka-GE"/>
              </w:rPr>
              <w:t>146,6</w:t>
            </w:r>
          </w:p>
        </w:tc>
        <w:tc>
          <w:tcPr>
            <w:tcW w:w="1287" w:type="dxa"/>
            <w:tcBorders>
              <w:top w:val="single" w:sz="8" w:space="0" w:color="auto"/>
              <w:left w:val="single" w:sz="4" w:space="0" w:color="auto"/>
              <w:bottom w:val="single" w:sz="8" w:space="0" w:color="auto"/>
              <w:right w:val="single" w:sz="4" w:space="0" w:color="auto"/>
            </w:tcBorders>
            <w:shd w:val="clear" w:color="auto" w:fill="FFFFFF"/>
            <w:vAlign w:val="center"/>
          </w:tcPr>
          <w:p w:rsidR="00DD55E7" w:rsidRPr="00C25A3C" w:rsidRDefault="00CD054E" w:rsidP="00DD55E7">
            <w:pPr>
              <w:spacing w:after="0" w:line="240" w:lineRule="auto"/>
              <w:jc w:val="center"/>
              <w:rPr>
                <w:rFonts w:ascii="Sylfaen" w:eastAsia="Times New Roman" w:hAnsi="Sylfaen" w:cs="Calibri"/>
                <w:sz w:val="14"/>
                <w:szCs w:val="14"/>
                <w:lang w:val="ka-GE"/>
              </w:rPr>
            </w:pPr>
            <w:r w:rsidRPr="00C25A3C">
              <w:rPr>
                <w:rFonts w:ascii="Sylfaen" w:eastAsia="Times New Roman" w:hAnsi="Sylfaen" w:cs="Calibri"/>
                <w:sz w:val="14"/>
                <w:szCs w:val="14"/>
                <w:lang w:val="ka-GE"/>
              </w:rPr>
              <w:t>559,4</w:t>
            </w:r>
          </w:p>
        </w:tc>
        <w:tc>
          <w:tcPr>
            <w:tcW w:w="994" w:type="dxa"/>
            <w:tcBorders>
              <w:top w:val="single" w:sz="8" w:space="0" w:color="auto"/>
              <w:left w:val="single" w:sz="4" w:space="0" w:color="auto"/>
              <w:bottom w:val="single" w:sz="8" w:space="0" w:color="auto"/>
              <w:right w:val="single" w:sz="4" w:space="0" w:color="auto"/>
            </w:tcBorders>
            <w:shd w:val="clear" w:color="auto" w:fill="FFFFFF"/>
            <w:vAlign w:val="center"/>
          </w:tcPr>
          <w:p w:rsidR="00DD55E7" w:rsidRPr="00C25A3C" w:rsidRDefault="00CD054E" w:rsidP="00DD55E7">
            <w:pPr>
              <w:spacing w:after="0" w:line="240" w:lineRule="auto"/>
              <w:jc w:val="center"/>
              <w:rPr>
                <w:rFonts w:ascii="Sylfaen" w:eastAsia="Times New Roman" w:hAnsi="Sylfaen" w:cs="Calibri"/>
                <w:sz w:val="14"/>
                <w:szCs w:val="14"/>
                <w:lang w:val="ka-GE"/>
              </w:rPr>
            </w:pPr>
            <w:r w:rsidRPr="00C25A3C">
              <w:rPr>
                <w:rFonts w:ascii="Sylfaen" w:eastAsia="Times New Roman" w:hAnsi="Sylfaen" w:cs="Calibri"/>
                <w:sz w:val="14"/>
                <w:szCs w:val="14"/>
                <w:lang w:val="ka-GE"/>
              </w:rPr>
              <w:t>689,5</w:t>
            </w:r>
          </w:p>
        </w:tc>
        <w:tc>
          <w:tcPr>
            <w:tcW w:w="990" w:type="dxa"/>
            <w:tcBorders>
              <w:top w:val="single" w:sz="8" w:space="0" w:color="auto"/>
              <w:left w:val="single" w:sz="4" w:space="0" w:color="auto"/>
              <w:bottom w:val="single" w:sz="8" w:space="0" w:color="auto"/>
              <w:right w:val="single" w:sz="4" w:space="0" w:color="auto"/>
            </w:tcBorders>
            <w:shd w:val="clear" w:color="auto" w:fill="FFFFFF"/>
            <w:vAlign w:val="center"/>
          </w:tcPr>
          <w:p w:rsidR="00DD55E7" w:rsidRPr="00C25A3C" w:rsidRDefault="00CD054E" w:rsidP="00DD55E7">
            <w:pPr>
              <w:spacing w:after="0" w:line="240" w:lineRule="auto"/>
              <w:jc w:val="center"/>
              <w:rPr>
                <w:rFonts w:ascii="Sylfaen" w:eastAsia="Times New Roman" w:hAnsi="Sylfaen" w:cs="Calibri"/>
                <w:sz w:val="14"/>
                <w:szCs w:val="14"/>
                <w:lang w:val="ka-GE"/>
              </w:rPr>
            </w:pPr>
            <w:r w:rsidRPr="00C25A3C">
              <w:rPr>
                <w:rFonts w:ascii="Sylfaen" w:eastAsia="Times New Roman" w:hAnsi="Sylfaen" w:cs="Calibri"/>
                <w:sz w:val="14"/>
                <w:szCs w:val="14"/>
                <w:lang w:val="ka-GE"/>
              </w:rPr>
              <w:t>144,5</w:t>
            </w:r>
          </w:p>
        </w:tc>
        <w:tc>
          <w:tcPr>
            <w:tcW w:w="1080" w:type="dxa"/>
            <w:tcBorders>
              <w:top w:val="single" w:sz="8" w:space="0" w:color="auto"/>
              <w:left w:val="single" w:sz="4" w:space="0" w:color="auto"/>
              <w:bottom w:val="single" w:sz="8" w:space="0" w:color="auto"/>
              <w:right w:val="single" w:sz="8" w:space="0" w:color="auto"/>
            </w:tcBorders>
            <w:shd w:val="clear" w:color="auto" w:fill="FFFFFF"/>
            <w:vAlign w:val="center"/>
          </w:tcPr>
          <w:p w:rsidR="00DD55E7" w:rsidRPr="00C25A3C" w:rsidRDefault="00CD054E" w:rsidP="00DD55E7">
            <w:pPr>
              <w:spacing w:after="0" w:line="240" w:lineRule="auto"/>
              <w:jc w:val="center"/>
              <w:rPr>
                <w:rFonts w:ascii="Sylfaen" w:eastAsia="Times New Roman" w:hAnsi="Sylfaen" w:cs="Calibri"/>
                <w:sz w:val="14"/>
                <w:szCs w:val="14"/>
                <w:lang w:val="ka-GE"/>
              </w:rPr>
            </w:pPr>
            <w:r w:rsidRPr="00C25A3C">
              <w:rPr>
                <w:rFonts w:ascii="Sylfaen" w:eastAsia="Times New Roman" w:hAnsi="Sylfaen" w:cs="Calibri"/>
                <w:sz w:val="14"/>
                <w:szCs w:val="14"/>
                <w:lang w:val="ka-GE"/>
              </w:rPr>
              <w:t>545,0</w:t>
            </w:r>
          </w:p>
        </w:tc>
      </w:tr>
      <w:tr w:rsidR="00DD55E7" w:rsidRPr="00C25A3C" w:rsidTr="00FE3CD8">
        <w:trPr>
          <w:trHeight w:val="253"/>
        </w:trPr>
        <w:tc>
          <w:tcPr>
            <w:tcW w:w="1011" w:type="dxa"/>
            <w:tcBorders>
              <w:top w:val="single" w:sz="8" w:space="0" w:color="auto"/>
              <w:left w:val="single" w:sz="8" w:space="0" w:color="auto"/>
              <w:bottom w:val="single" w:sz="8" w:space="0" w:color="auto"/>
              <w:right w:val="single" w:sz="4" w:space="0" w:color="auto"/>
            </w:tcBorders>
            <w:shd w:val="clear" w:color="auto" w:fill="FFFFFF"/>
            <w:vAlign w:val="center"/>
            <w:hideMark/>
          </w:tcPr>
          <w:p w:rsidR="00DD55E7" w:rsidRPr="00C25A3C" w:rsidRDefault="00DD55E7" w:rsidP="00DD55E7">
            <w:pPr>
              <w:spacing w:after="0" w:line="240" w:lineRule="auto"/>
              <w:jc w:val="center"/>
              <w:rPr>
                <w:rFonts w:ascii="Sylfaen" w:eastAsia="Times New Roman" w:hAnsi="Sylfaen" w:cs="Calibri"/>
                <w:sz w:val="14"/>
                <w:szCs w:val="14"/>
              </w:rPr>
            </w:pPr>
            <w:r w:rsidRPr="00C25A3C">
              <w:rPr>
                <w:rFonts w:ascii="Sylfaen" w:eastAsia="Times New Roman" w:hAnsi="Sylfaen" w:cs="Calibri"/>
                <w:sz w:val="14"/>
                <w:szCs w:val="14"/>
              </w:rPr>
              <w:lastRenderedPageBreak/>
              <w:t>04 02</w:t>
            </w:r>
          </w:p>
        </w:tc>
        <w:tc>
          <w:tcPr>
            <w:tcW w:w="2854" w:type="dxa"/>
            <w:tcBorders>
              <w:top w:val="single" w:sz="8" w:space="0" w:color="auto"/>
              <w:left w:val="nil"/>
              <w:bottom w:val="single" w:sz="8" w:space="0" w:color="auto"/>
              <w:right w:val="single" w:sz="8" w:space="0" w:color="auto"/>
            </w:tcBorders>
            <w:shd w:val="clear" w:color="auto" w:fill="FFFFFF"/>
            <w:vAlign w:val="center"/>
            <w:hideMark/>
          </w:tcPr>
          <w:p w:rsidR="00DD55E7" w:rsidRPr="00C25A3C" w:rsidRDefault="00DD55E7" w:rsidP="00DD55E7">
            <w:pPr>
              <w:spacing w:after="0" w:line="240" w:lineRule="auto"/>
              <w:rPr>
                <w:rFonts w:ascii="Sylfaen" w:eastAsia="Times New Roman" w:hAnsi="Sylfaen" w:cs="Calibri"/>
                <w:sz w:val="14"/>
                <w:szCs w:val="14"/>
              </w:rPr>
            </w:pPr>
            <w:r w:rsidRPr="00C25A3C">
              <w:rPr>
                <w:rFonts w:ascii="Sylfaen" w:eastAsia="Times New Roman" w:hAnsi="Sylfaen" w:cs="Calibri"/>
                <w:sz w:val="14"/>
                <w:szCs w:val="14"/>
              </w:rPr>
              <w:t xml:space="preserve">სკოლამდელი დაწესებულებების რეაბილიტაცია, მშენებლობა </w:t>
            </w:r>
          </w:p>
        </w:tc>
        <w:tc>
          <w:tcPr>
            <w:tcW w:w="992" w:type="dxa"/>
            <w:tcBorders>
              <w:top w:val="single" w:sz="8" w:space="0" w:color="auto"/>
              <w:left w:val="single" w:sz="8" w:space="0" w:color="auto"/>
              <w:bottom w:val="single" w:sz="8" w:space="0" w:color="auto"/>
              <w:right w:val="single" w:sz="4" w:space="0" w:color="auto"/>
            </w:tcBorders>
            <w:shd w:val="clear" w:color="auto" w:fill="FFFFFF"/>
            <w:noWrap/>
            <w:vAlign w:val="center"/>
            <w:hideMark/>
          </w:tcPr>
          <w:p w:rsidR="00DD55E7" w:rsidRPr="00C25A3C" w:rsidRDefault="003B1B17" w:rsidP="00DD55E7">
            <w:pPr>
              <w:spacing w:after="0" w:line="240" w:lineRule="auto"/>
              <w:jc w:val="center"/>
              <w:rPr>
                <w:rFonts w:ascii="Sylfaen" w:eastAsia="Times New Roman" w:hAnsi="Sylfaen" w:cs="Calibri"/>
                <w:sz w:val="14"/>
                <w:szCs w:val="14"/>
                <w:lang w:val="ka-GE"/>
              </w:rPr>
            </w:pPr>
            <w:r w:rsidRPr="00C25A3C">
              <w:rPr>
                <w:rFonts w:ascii="Sylfaen" w:eastAsia="Times New Roman" w:hAnsi="Sylfaen" w:cs="Calibri"/>
                <w:sz w:val="14"/>
                <w:szCs w:val="14"/>
                <w:lang w:val="ka-GE"/>
              </w:rPr>
              <w:t>65,0</w:t>
            </w:r>
          </w:p>
        </w:tc>
        <w:tc>
          <w:tcPr>
            <w:tcW w:w="1106" w:type="dxa"/>
            <w:tcBorders>
              <w:top w:val="single" w:sz="8" w:space="0" w:color="auto"/>
              <w:left w:val="single" w:sz="4" w:space="0" w:color="auto"/>
              <w:bottom w:val="single" w:sz="8" w:space="0" w:color="auto"/>
              <w:right w:val="single" w:sz="4" w:space="0" w:color="auto"/>
            </w:tcBorders>
            <w:shd w:val="clear" w:color="auto" w:fill="FFFFFF"/>
            <w:vAlign w:val="center"/>
          </w:tcPr>
          <w:p w:rsidR="00DD55E7" w:rsidRPr="00C25A3C" w:rsidRDefault="003B1B17" w:rsidP="00DD55E7">
            <w:pPr>
              <w:spacing w:after="0" w:line="240" w:lineRule="auto"/>
              <w:jc w:val="center"/>
              <w:rPr>
                <w:rFonts w:ascii="Sylfaen" w:eastAsia="Times New Roman" w:hAnsi="Sylfaen" w:cs="Calibri"/>
                <w:sz w:val="14"/>
                <w:szCs w:val="14"/>
              </w:rPr>
            </w:pPr>
            <w:r w:rsidRPr="00C25A3C">
              <w:rPr>
                <w:rFonts w:ascii="Sylfaen" w:eastAsia="Times New Roman" w:hAnsi="Sylfaen" w:cs="Calibri"/>
                <w:sz w:val="14"/>
                <w:szCs w:val="14"/>
              </w:rPr>
              <w:t>6</w:t>
            </w:r>
            <w:r w:rsidR="00DD55E7" w:rsidRPr="00C25A3C">
              <w:rPr>
                <w:rFonts w:ascii="Sylfaen" w:eastAsia="Times New Roman" w:hAnsi="Sylfaen" w:cs="Calibri"/>
                <w:sz w:val="14"/>
                <w:szCs w:val="14"/>
              </w:rPr>
              <w:t>5,0</w:t>
            </w:r>
          </w:p>
        </w:tc>
        <w:tc>
          <w:tcPr>
            <w:tcW w:w="1287" w:type="dxa"/>
            <w:tcBorders>
              <w:top w:val="single" w:sz="8" w:space="0" w:color="auto"/>
              <w:left w:val="single" w:sz="4" w:space="0" w:color="auto"/>
              <w:bottom w:val="single" w:sz="8" w:space="0" w:color="auto"/>
              <w:right w:val="single" w:sz="4" w:space="0" w:color="auto"/>
            </w:tcBorders>
            <w:shd w:val="clear" w:color="auto" w:fill="FFFFFF"/>
            <w:vAlign w:val="center"/>
          </w:tcPr>
          <w:p w:rsidR="00DD55E7" w:rsidRPr="00C25A3C" w:rsidRDefault="00DD55E7" w:rsidP="00DD55E7">
            <w:pPr>
              <w:spacing w:after="0" w:line="240" w:lineRule="auto"/>
              <w:jc w:val="center"/>
              <w:rPr>
                <w:rFonts w:ascii="Sylfaen" w:eastAsia="Times New Roman" w:hAnsi="Sylfaen" w:cs="Calibri"/>
                <w:sz w:val="14"/>
                <w:szCs w:val="14"/>
              </w:rPr>
            </w:pPr>
          </w:p>
        </w:tc>
        <w:tc>
          <w:tcPr>
            <w:tcW w:w="994" w:type="dxa"/>
            <w:tcBorders>
              <w:top w:val="single" w:sz="8" w:space="0" w:color="auto"/>
              <w:left w:val="single" w:sz="4" w:space="0" w:color="auto"/>
              <w:bottom w:val="single" w:sz="8" w:space="0" w:color="auto"/>
              <w:right w:val="single" w:sz="4" w:space="0" w:color="auto"/>
            </w:tcBorders>
            <w:shd w:val="clear" w:color="auto" w:fill="FFFFFF"/>
            <w:vAlign w:val="center"/>
          </w:tcPr>
          <w:p w:rsidR="00DD55E7" w:rsidRPr="00C25A3C" w:rsidRDefault="003B1B17" w:rsidP="00DD55E7">
            <w:pPr>
              <w:spacing w:after="0" w:line="240" w:lineRule="auto"/>
              <w:jc w:val="center"/>
              <w:rPr>
                <w:rFonts w:ascii="Sylfaen" w:eastAsia="Times New Roman" w:hAnsi="Sylfaen" w:cs="Calibri"/>
                <w:sz w:val="14"/>
                <w:szCs w:val="14"/>
                <w:lang w:val="ka-GE"/>
              </w:rPr>
            </w:pPr>
            <w:r w:rsidRPr="00C25A3C">
              <w:rPr>
                <w:rFonts w:ascii="Sylfaen" w:eastAsia="Times New Roman" w:hAnsi="Sylfaen" w:cs="Calibri"/>
                <w:sz w:val="14"/>
                <w:szCs w:val="14"/>
                <w:lang w:val="ka-GE"/>
              </w:rPr>
              <w:t>33,8</w:t>
            </w:r>
          </w:p>
        </w:tc>
        <w:tc>
          <w:tcPr>
            <w:tcW w:w="990" w:type="dxa"/>
            <w:tcBorders>
              <w:top w:val="single" w:sz="8" w:space="0" w:color="auto"/>
              <w:left w:val="single" w:sz="4" w:space="0" w:color="auto"/>
              <w:bottom w:val="single" w:sz="8" w:space="0" w:color="auto"/>
              <w:right w:val="single" w:sz="4" w:space="0" w:color="auto"/>
            </w:tcBorders>
            <w:shd w:val="clear" w:color="auto" w:fill="FFFFFF"/>
            <w:vAlign w:val="center"/>
          </w:tcPr>
          <w:p w:rsidR="00DD55E7" w:rsidRPr="00C25A3C" w:rsidRDefault="003B1B17" w:rsidP="00DD55E7">
            <w:pPr>
              <w:spacing w:after="0" w:line="240" w:lineRule="auto"/>
              <w:jc w:val="center"/>
              <w:rPr>
                <w:rFonts w:ascii="Sylfaen" w:eastAsia="Times New Roman" w:hAnsi="Sylfaen" w:cs="Calibri"/>
                <w:sz w:val="14"/>
                <w:szCs w:val="14"/>
                <w:lang w:val="ka-GE"/>
              </w:rPr>
            </w:pPr>
            <w:r w:rsidRPr="00C25A3C">
              <w:rPr>
                <w:rFonts w:ascii="Sylfaen" w:eastAsia="Times New Roman" w:hAnsi="Sylfaen" w:cs="Calibri"/>
                <w:sz w:val="14"/>
                <w:szCs w:val="14"/>
                <w:lang w:val="ka-GE"/>
              </w:rPr>
              <w:t>33,8</w:t>
            </w:r>
          </w:p>
        </w:tc>
        <w:tc>
          <w:tcPr>
            <w:tcW w:w="1080" w:type="dxa"/>
            <w:tcBorders>
              <w:top w:val="single" w:sz="8" w:space="0" w:color="auto"/>
              <w:left w:val="single" w:sz="4" w:space="0" w:color="auto"/>
              <w:bottom w:val="single" w:sz="8" w:space="0" w:color="auto"/>
              <w:right w:val="single" w:sz="8" w:space="0" w:color="auto"/>
            </w:tcBorders>
            <w:shd w:val="clear" w:color="auto" w:fill="FFFFFF"/>
            <w:vAlign w:val="center"/>
          </w:tcPr>
          <w:p w:rsidR="00DD55E7" w:rsidRPr="00C25A3C" w:rsidRDefault="00DD55E7" w:rsidP="00DD55E7">
            <w:pPr>
              <w:spacing w:after="0" w:line="240" w:lineRule="auto"/>
              <w:jc w:val="center"/>
              <w:rPr>
                <w:rFonts w:ascii="Sylfaen" w:eastAsia="Times New Roman" w:hAnsi="Sylfaen" w:cs="Calibri"/>
                <w:sz w:val="14"/>
                <w:szCs w:val="14"/>
              </w:rPr>
            </w:pPr>
          </w:p>
        </w:tc>
      </w:tr>
      <w:tr w:rsidR="00DD55E7" w:rsidRPr="00C25A3C" w:rsidTr="00CD054E">
        <w:trPr>
          <w:trHeight w:val="210"/>
        </w:trPr>
        <w:tc>
          <w:tcPr>
            <w:tcW w:w="1011" w:type="dxa"/>
            <w:tcBorders>
              <w:top w:val="single" w:sz="8" w:space="0" w:color="auto"/>
              <w:left w:val="single" w:sz="8" w:space="0" w:color="auto"/>
              <w:bottom w:val="single" w:sz="8" w:space="0" w:color="auto"/>
              <w:right w:val="single" w:sz="4" w:space="0" w:color="auto"/>
            </w:tcBorders>
            <w:shd w:val="clear" w:color="auto" w:fill="FFFFFF"/>
            <w:vAlign w:val="center"/>
            <w:hideMark/>
          </w:tcPr>
          <w:p w:rsidR="00DD55E7" w:rsidRPr="00C25A3C" w:rsidRDefault="00DD55E7" w:rsidP="00DD55E7">
            <w:pPr>
              <w:spacing w:after="0" w:line="240" w:lineRule="auto"/>
              <w:jc w:val="center"/>
              <w:rPr>
                <w:rFonts w:ascii="Sylfaen" w:eastAsia="Times New Roman" w:hAnsi="Sylfaen" w:cs="Calibri"/>
                <w:sz w:val="14"/>
                <w:szCs w:val="14"/>
              </w:rPr>
            </w:pPr>
            <w:r w:rsidRPr="00C25A3C">
              <w:rPr>
                <w:rFonts w:ascii="Sylfaen" w:eastAsia="Times New Roman" w:hAnsi="Sylfaen" w:cs="Calibri"/>
                <w:sz w:val="14"/>
                <w:szCs w:val="14"/>
              </w:rPr>
              <w:t xml:space="preserve">04 04 </w:t>
            </w:r>
          </w:p>
        </w:tc>
        <w:tc>
          <w:tcPr>
            <w:tcW w:w="2854" w:type="dxa"/>
            <w:tcBorders>
              <w:top w:val="single" w:sz="8" w:space="0" w:color="auto"/>
              <w:left w:val="nil"/>
              <w:bottom w:val="single" w:sz="8" w:space="0" w:color="auto"/>
              <w:right w:val="single" w:sz="8" w:space="0" w:color="auto"/>
            </w:tcBorders>
            <w:shd w:val="clear" w:color="auto" w:fill="FFFFFF"/>
            <w:vAlign w:val="center"/>
            <w:hideMark/>
          </w:tcPr>
          <w:p w:rsidR="00DD55E7" w:rsidRPr="00C25A3C" w:rsidRDefault="00DD55E7" w:rsidP="00DD55E7">
            <w:pPr>
              <w:spacing w:after="0" w:line="240" w:lineRule="auto"/>
              <w:rPr>
                <w:rFonts w:ascii="Sylfaen" w:eastAsia="Times New Roman" w:hAnsi="Sylfaen" w:cs="Calibri"/>
                <w:sz w:val="14"/>
                <w:szCs w:val="14"/>
              </w:rPr>
            </w:pPr>
            <w:r w:rsidRPr="00C25A3C">
              <w:rPr>
                <w:rFonts w:ascii="Sylfaen" w:eastAsia="Times New Roman" w:hAnsi="Sylfaen" w:cs="Calibri"/>
                <w:sz w:val="14"/>
                <w:szCs w:val="14"/>
              </w:rPr>
              <w:t xml:space="preserve">სკოლების რეაბილიტაცია </w:t>
            </w:r>
          </w:p>
        </w:tc>
        <w:tc>
          <w:tcPr>
            <w:tcW w:w="992" w:type="dxa"/>
            <w:tcBorders>
              <w:top w:val="single" w:sz="8" w:space="0" w:color="auto"/>
              <w:left w:val="single" w:sz="8" w:space="0" w:color="auto"/>
              <w:bottom w:val="single" w:sz="8" w:space="0" w:color="auto"/>
              <w:right w:val="single" w:sz="4" w:space="0" w:color="auto"/>
            </w:tcBorders>
            <w:shd w:val="clear" w:color="auto" w:fill="FFFFFF"/>
            <w:noWrap/>
            <w:vAlign w:val="center"/>
            <w:hideMark/>
          </w:tcPr>
          <w:p w:rsidR="00DD55E7" w:rsidRPr="00C25A3C" w:rsidRDefault="003B1B17" w:rsidP="00DD55E7">
            <w:pPr>
              <w:spacing w:after="0" w:line="240" w:lineRule="auto"/>
              <w:jc w:val="center"/>
              <w:rPr>
                <w:rFonts w:ascii="Sylfaen" w:eastAsia="Times New Roman" w:hAnsi="Sylfaen" w:cs="Calibri"/>
                <w:sz w:val="14"/>
                <w:szCs w:val="14"/>
                <w:lang w:val="ka-GE"/>
              </w:rPr>
            </w:pPr>
            <w:r w:rsidRPr="00C25A3C">
              <w:rPr>
                <w:rFonts w:ascii="Sylfaen" w:eastAsia="Times New Roman" w:hAnsi="Sylfaen" w:cs="Calibri"/>
                <w:sz w:val="14"/>
                <w:szCs w:val="14"/>
                <w:lang w:val="ka-GE"/>
              </w:rPr>
              <w:t>137,8</w:t>
            </w:r>
          </w:p>
        </w:tc>
        <w:tc>
          <w:tcPr>
            <w:tcW w:w="1106" w:type="dxa"/>
            <w:tcBorders>
              <w:top w:val="single" w:sz="8" w:space="0" w:color="auto"/>
              <w:left w:val="single" w:sz="4" w:space="0" w:color="auto"/>
              <w:bottom w:val="single" w:sz="8" w:space="0" w:color="auto"/>
              <w:right w:val="single" w:sz="4" w:space="0" w:color="auto"/>
            </w:tcBorders>
            <w:shd w:val="clear" w:color="auto" w:fill="FFFFFF"/>
            <w:vAlign w:val="center"/>
          </w:tcPr>
          <w:p w:rsidR="00DD55E7" w:rsidRPr="00C25A3C" w:rsidRDefault="00DD55E7" w:rsidP="00DD55E7">
            <w:pPr>
              <w:spacing w:after="0" w:line="240" w:lineRule="auto"/>
              <w:jc w:val="center"/>
              <w:rPr>
                <w:rFonts w:ascii="Sylfaen" w:eastAsia="Times New Roman" w:hAnsi="Sylfaen" w:cs="Calibri"/>
                <w:sz w:val="14"/>
                <w:szCs w:val="14"/>
              </w:rPr>
            </w:pPr>
          </w:p>
        </w:tc>
        <w:tc>
          <w:tcPr>
            <w:tcW w:w="1287" w:type="dxa"/>
            <w:tcBorders>
              <w:top w:val="single" w:sz="8" w:space="0" w:color="auto"/>
              <w:left w:val="single" w:sz="4" w:space="0" w:color="auto"/>
              <w:bottom w:val="single" w:sz="8" w:space="0" w:color="auto"/>
              <w:right w:val="single" w:sz="4" w:space="0" w:color="auto"/>
            </w:tcBorders>
            <w:shd w:val="clear" w:color="auto" w:fill="FFFFFF"/>
            <w:vAlign w:val="center"/>
          </w:tcPr>
          <w:p w:rsidR="00DD55E7" w:rsidRPr="00C25A3C" w:rsidRDefault="00FE3CD8" w:rsidP="00DD55E7">
            <w:pPr>
              <w:spacing w:after="0" w:line="240" w:lineRule="auto"/>
              <w:jc w:val="center"/>
              <w:rPr>
                <w:rFonts w:ascii="Sylfaen" w:eastAsia="Times New Roman" w:hAnsi="Sylfaen" w:cs="Calibri"/>
                <w:sz w:val="14"/>
                <w:szCs w:val="14"/>
                <w:lang w:val="ka-GE"/>
              </w:rPr>
            </w:pPr>
            <w:r w:rsidRPr="00C25A3C">
              <w:rPr>
                <w:rFonts w:ascii="Sylfaen" w:eastAsia="Times New Roman" w:hAnsi="Sylfaen" w:cs="Calibri"/>
                <w:sz w:val="14"/>
                <w:szCs w:val="14"/>
                <w:lang w:val="ka-GE"/>
              </w:rPr>
              <w:t>122,8</w:t>
            </w:r>
          </w:p>
        </w:tc>
        <w:tc>
          <w:tcPr>
            <w:tcW w:w="994" w:type="dxa"/>
            <w:tcBorders>
              <w:top w:val="single" w:sz="8" w:space="0" w:color="auto"/>
              <w:left w:val="single" w:sz="4" w:space="0" w:color="auto"/>
              <w:bottom w:val="single" w:sz="8" w:space="0" w:color="auto"/>
              <w:right w:val="single" w:sz="4" w:space="0" w:color="auto"/>
            </w:tcBorders>
            <w:shd w:val="clear" w:color="auto" w:fill="FFFFFF"/>
            <w:vAlign w:val="center"/>
          </w:tcPr>
          <w:p w:rsidR="00DD55E7" w:rsidRPr="00C25A3C" w:rsidRDefault="00FE3CD8" w:rsidP="00DD55E7">
            <w:pPr>
              <w:spacing w:after="0" w:line="240" w:lineRule="auto"/>
              <w:jc w:val="center"/>
              <w:rPr>
                <w:rFonts w:ascii="Sylfaen" w:eastAsia="Times New Roman" w:hAnsi="Sylfaen" w:cs="Calibri"/>
                <w:sz w:val="14"/>
                <w:szCs w:val="14"/>
                <w:lang w:val="ka-GE"/>
              </w:rPr>
            </w:pPr>
            <w:r w:rsidRPr="00C25A3C">
              <w:rPr>
                <w:rFonts w:ascii="Sylfaen" w:eastAsia="Times New Roman" w:hAnsi="Sylfaen" w:cs="Calibri"/>
                <w:sz w:val="14"/>
                <w:szCs w:val="14"/>
                <w:lang w:val="ka-GE"/>
              </w:rPr>
              <w:t>134,5</w:t>
            </w:r>
          </w:p>
        </w:tc>
        <w:tc>
          <w:tcPr>
            <w:tcW w:w="990" w:type="dxa"/>
            <w:tcBorders>
              <w:top w:val="single" w:sz="8" w:space="0" w:color="auto"/>
              <w:left w:val="single" w:sz="4" w:space="0" w:color="auto"/>
              <w:bottom w:val="single" w:sz="8" w:space="0" w:color="auto"/>
              <w:right w:val="single" w:sz="4" w:space="0" w:color="auto"/>
            </w:tcBorders>
            <w:shd w:val="clear" w:color="auto" w:fill="FFFFFF"/>
            <w:vAlign w:val="center"/>
          </w:tcPr>
          <w:p w:rsidR="00DD55E7" w:rsidRPr="00C25A3C" w:rsidRDefault="00DD55E7" w:rsidP="00DD55E7">
            <w:pPr>
              <w:spacing w:after="0" w:line="240" w:lineRule="auto"/>
              <w:jc w:val="center"/>
              <w:rPr>
                <w:rFonts w:ascii="Sylfaen" w:eastAsia="Times New Roman" w:hAnsi="Sylfaen" w:cs="Calibri"/>
                <w:sz w:val="14"/>
                <w:szCs w:val="14"/>
              </w:rPr>
            </w:pPr>
          </w:p>
        </w:tc>
        <w:tc>
          <w:tcPr>
            <w:tcW w:w="1080" w:type="dxa"/>
            <w:tcBorders>
              <w:top w:val="single" w:sz="8" w:space="0" w:color="auto"/>
              <w:left w:val="single" w:sz="4" w:space="0" w:color="auto"/>
              <w:bottom w:val="single" w:sz="8" w:space="0" w:color="auto"/>
              <w:right w:val="single" w:sz="8" w:space="0" w:color="auto"/>
            </w:tcBorders>
            <w:shd w:val="clear" w:color="auto" w:fill="FFFFFF"/>
            <w:vAlign w:val="center"/>
          </w:tcPr>
          <w:p w:rsidR="00DD55E7" w:rsidRPr="00C25A3C" w:rsidRDefault="00FE3CD8" w:rsidP="00DD55E7">
            <w:pPr>
              <w:spacing w:after="0" w:line="240" w:lineRule="auto"/>
              <w:jc w:val="center"/>
              <w:rPr>
                <w:rFonts w:ascii="Sylfaen" w:eastAsia="Times New Roman" w:hAnsi="Sylfaen" w:cs="Calibri"/>
                <w:sz w:val="14"/>
                <w:szCs w:val="14"/>
                <w:lang w:val="ka-GE"/>
              </w:rPr>
            </w:pPr>
            <w:r w:rsidRPr="00C25A3C">
              <w:rPr>
                <w:rFonts w:ascii="Sylfaen" w:eastAsia="Times New Roman" w:hAnsi="Sylfaen" w:cs="Calibri"/>
                <w:sz w:val="14"/>
                <w:szCs w:val="14"/>
                <w:lang w:val="ka-GE"/>
              </w:rPr>
              <w:t>122,3</w:t>
            </w:r>
          </w:p>
        </w:tc>
      </w:tr>
      <w:tr w:rsidR="00DD55E7" w:rsidRPr="00C25A3C" w:rsidTr="00CD054E">
        <w:trPr>
          <w:trHeight w:val="345"/>
        </w:trPr>
        <w:tc>
          <w:tcPr>
            <w:tcW w:w="1011" w:type="dxa"/>
            <w:tcBorders>
              <w:top w:val="single" w:sz="8" w:space="0" w:color="auto"/>
              <w:left w:val="single" w:sz="8" w:space="0" w:color="auto"/>
              <w:bottom w:val="single" w:sz="8" w:space="0" w:color="auto"/>
              <w:right w:val="single" w:sz="4" w:space="0" w:color="auto"/>
            </w:tcBorders>
            <w:shd w:val="clear" w:color="auto" w:fill="FFFFFF"/>
            <w:vAlign w:val="center"/>
            <w:hideMark/>
          </w:tcPr>
          <w:p w:rsidR="00DD55E7" w:rsidRPr="00C25A3C" w:rsidRDefault="00DD55E7" w:rsidP="00DD55E7">
            <w:pPr>
              <w:spacing w:after="0" w:line="240" w:lineRule="auto"/>
              <w:jc w:val="center"/>
              <w:rPr>
                <w:rFonts w:ascii="Sylfaen" w:eastAsia="Times New Roman" w:hAnsi="Sylfaen" w:cs="Calibri"/>
                <w:sz w:val="14"/>
                <w:szCs w:val="14"/>
              </w:rPr>
            </w:pPr>
            <w:r w:rsidRPr="00C25A3C">
              <w:rPr>
                <w:rFonts w:ascii="Sylfaen" w:eastAsia="Times New Roman" w:hAnsi="Sylfaen" w:cs="Calibri"/>
                <w:sz w:val="14"/>
                <w:szCs w:val="14"/>
              </w:rPr>
              <w:t>05 01 03</w:t>
            </w:r>
          </w:p>
        </w:tc>
        <w:tc>
          <w:tcPr>
            <w:tcW w:w="2854" w:type="dxa"/>
            <w:tcBorders>
              <w:top w:val="single" w:sz="8" w:space="0" w:color="auto"/>
              <w:left w:val="nil"/>
              <w:bottom w:val="single" w:sz="8" w:space="0" w:color="auto"/>
              <w:right w:val="single" w:sz="8" w:space="0" w:color="auto"/>
            </w:tcBorders>
            <w:shd w:val="clear" w:color="auto" w:fill="FFFFFF"/>
            <w:vAlign w:val="center"/>
            <w:hideMark/>
          </w:tcPr>
          <w:p w:rsidR="00DD55E7" w:rsidRPr="00C25A3C" w:rsidRDefault="00DD55E7" w:rsidP="00DD55E7">
            <w:pPr>
              <w:spacing w:after="0" w:line="240" w:lineRule="auto"/>
              <w:rPr>
                <w:rFonts w:ascii="Sylfaen" w:eastAsia="Times New Roman" w:hAnsi="Sylfaen" w:cs="Calibri"/>
                <w:sz w:val="14"/>
                <w:szCs w:val="14"/>
              </w:rPr>
            </w:pPr>
            <w:r w:rsidRPr="00C25A3C">
              <w:rPr>
                <w:rFonts w:ascii="Sylfaen" w:eastAsia="Times New Roman" w:hAnsi="Sylfaen" w:cs="Calibri"/>
                <w:sz w:val="14"/>
                <w:szCs w:val="14"/>
              </w:rPr>
              <w:t>სპორტული ობიექტების რეაბილიტაცია, მშენებლობა აღჭურვა</w:t>
            </w:r>
          </w:p>
        </w:tc>
        <w:tc>
          <w:tcPr>
            <w:tcW w:w="992" w:type="dxa"/>
            <w:tcBorders>
              <w:top w:val="single" w:sz="8" w:space="0" w:color="auto"/>
              <w:left w:val="single" w:sz="8" w:space="0" w:color="auto"/>
              <w:bottom w:val="single" w:sz="8" w:space="0" w:color="auto"/>
              <w:right w:val="single" w:sz="4" w:space="0" w:color="auto"/>
            </w:tcBorders>
            <w:shd w:val="clear" w:color="auto" w:fill="FFFFFF"/>
            <w:noWrap/>
            <w:vAlign w:val="center"/>
            <w:hideMark/>
          </w:tcPr>
          <w:p w:rsidR="00DD55E7" w:rsidRPr="00C25A3C" w:rsidRDefault="00FE3CD8" w:rsidP="00DD55E7">
            <w:pPr>
              <w:spacing w:after="0" w:line="240" w:lineRule="auto"/>
              <w:jc w:val="center"/>
              <w:rPr>
                <w:rFonts w:ascii="Sylfaen" w:eastAsia="Times New Roman" w:hAnsi="Sylfaen" w:cs="Calibri"/>
                <w:sz w:val="14"/>
                <w:szCs w:val="14"/>
                <w:lang w:val="ka-GE"/>
              </w:rPr>
            </w:pPr>
            <w:r w:rsidRPr="00C25A3C">
              <w:rPr>
                <w:rFonts w:ascii="Sylfaen" w:eastAsia="Times New Roman" w:hAnsi="Sylfaen" w:cs="Calibri"/>
                <w:sz w:val="14"/>
                <w:szCs w:val="14"/>
                <w:lang w:val="ka-GE"/>
              </w:rPr>
              <w:t>118,1</w:t>
            </w:r>
          </w:p>
        </w:tc>
        <w:tc>
          <w:tcPr>
            <w:tcW w:w="1106" w:type="dxa"/>
            <w:tcBorders>
              <w:top w:val="single" w:sz="8" w:space="0" w:color="auto"/>
              <w:left w:val="single" w:sz="4" w:space="0" w:color="auto"/>
              <w:bottom w:val="single" w:sz="8" w:space="0" w:color="auto"/>
              <w:right w:val="single" w:sz="4" w:space="0" w:color="auto"/>
            </w:tcBorders>
            <w:shd w:val="clear" w:color="auto" w:fill="FFFFFF"/>
            <w:vAlign w:val="center"/>
          </w:tcPr>
          <w:p w:rsidR="00DD55E7" w:rsidRPr="00C25A3C" w:rsidRDefault="00FE3CD8" w:rsidP="00DD55E7">
            <w:pPr>
              <w:spacing w:after="0" w:line="240" w:lineRule="auto"/>
              <w:jc w:val="center"/>
              <w:rPr>
                <w:rFonts w:ascii="Sylfaen" w:eastAsia="Times New Roman" w:hAnsi="Sylfaen" w:cs="Calibri"/>
                <w:sz w:val="14"/>
                <w:szCs w:val="14"/>
                <w:lang w:val="ka-GE"/>
              </w:rPr>
            </w:pPr>
            <w:r w:rsidRPr="00C25A3C">
              <w:rPr>
                <w:rFonts w:ascii="Sylfaen" w:eastAsia="Times New Roman" w:hAnsi="Sylfaen" w:cs="Calibri"/>
                <w:sz w:val="14"/>
                <w:szCs w:val="14"/>
                <w:lang w:val="ka-GE"/>
              </w:rPr>
              <w:t>33,5</w:t>
            </w:r>
          </w:p>
        </w:tc>
        <w:tc>
          <w:tcPr>
            <w:tcW w:w="1287" w:type="dxa"/>
            <w:tcBorders>
              <w:top w:val="single" w:sz="8" w:space="0" w:color="auto"/>
              <w:left w:val="single" w:sz="4" w:space="0" w:color="auto"/>
              <w:bottom w:val="single" w:sz="8" w:space="0" w:color="auto"/>
              <w:right w:val="single" w:sz="4" w:space="0" w:color="auto"/>
            </w:tcBorders>
            <w:shd w:val="clear" w:color="auto" w:fill="FFFFFF"/>
            <w:vAlign w:val="center"/>
          </w:tcPr>
          <w:p w:rsidR="00DD55E7" w:rsidRPr="00C25A3C" w:rsidRDefault="00FE3CD8" w:rsidP="00DD55E7">
            <w:pPr>
              <w:spacing w:after="0" w:line="240" w:lineRule="auto"/>
              <w:jc w:val="center"/>
              <w:rPr>
                <w:rFonts w:ascii="Sylfaen" w:eastAsia="Times New Roman" w:hAnsi="Sylfaen" w:cs="Calibri"/>
                <w:sz w:val="14"/>
                <w:szCs w:val="14"/>
                <w:lang w:val="ka-GE"/>
              </w:rPr>
            </w:pPr>
            <w:r w:rsidRPr="00C25A3C">
              <w:rPr>
                <w:rFonts w:ascii="Sylfaen" w:eastAsia="Times New Roman" w:hAnsi="Sylfaen" w:cs="Calibri"/>
                <w:sz w:val="14"/>
                <w:szCs w:val="14"/>
                <w:lang w:val="ka-GE"/>
              </w:rPr>
              <w:t>84,6</w:t>
            </w:r>
          </w:p>
        </w:tc>
        <w:tc>
          <w:tcPr>
            <w:tcW w:w="994" w:type="dxa"/>
            <w:tcBorders>
              <w:top w:val="single" w:sz="8" w:space="0" w:color="auto"/>
              <w:left w:val="single" w:sz="4" w:space="0" w:color="auto"/>
              <w:bottom w:val="single" w:sz="8" w:space="0" w:color="auto"/>
              <w:right w:val="single" w:sz="4" w:space="0" w:color="auto"/>
            </w:tcBorders>
            <w:shd w:val="clear" w:color="auto" w:fill="FFFFFF"/>
            <w:vAlign w:val="center"/>
          </w:tcPr>
          <w:p w:rsidR="00DD55E7" w:rsidRPr="00C25A3C" w:rsidRDefault="00FE3CD8" w:rsidP="00DD55E7">
            <w:pPr>
              <w:spacing w:after="0" w:line="240" w:lineRule="auto"/>
              <w:jc w:val="center"/>
              <w:rPr>
                <w:rFonts w:ascii="Sylfaen" w:eastAsia="Times New Roman" w:hAnsi="Sylfaen" w:cs="Calibri"/>
                <w:sz w:val="14"/>
                <w:szCs w:val="14"/>
                <w:lang w:val="ka-GE"/>
              </w:rPr>
            </w:pPr>
            <w:r w:rsidRPr="00C25A3C">
              <w:rPr>
                <w:rFonts w:ascii="Sylfaen" w:eastAsia="Times New Roman" w:hAnsi="Sylfaen" w:cs="Calibri"/>
                <w:sz w:val="14"/>
                <w:szCs w:val="14"/>
                <w:lang w:val="ka-GE"/>
              </w:rPr>
              <w:t>116,8</w:t>
            </w:r>
          </w:p>
        </w:tc>
        <w:tc>
          <w:tcPr>
            <w:tcW w:w="990" w:type="dxa"/>
            <w:tcBorders>
              <w:top w:val="single" w:sz="8" w:space="0" w:color="auto"/>
              <w:left w:val="single" w:sz="4" w:space="0" w:color="auto"/>
              <w:bottom w:val="single" w:sz="8" w:space="0" w:color="auto"/>
              <w:right w:val="single" w:sz="4" w:space="0" w:color="auto"/>
            </w:tcBorders>
            <w:shd w:val="clear" w:color="auto" w:fill="FFFFFF"/>
            <w:vAlign w:val="center"/>
          </w:tcPr>
          <w:p w:rsidR="00DD55E7" w:rsidRPr="00C25A3C" w:rsidRDefault="00FE3CD8" w:rsidP="00DD55E7">
            <w:pPr>
              <w:spacing w:after="0" w:line="240" w:lineRule="auto"/>
              <w:jc w:val="center"/>
              <w:rPr>
                <w:rFonts w:ascii="Sylfaen" w:eastAsia="Times New Roman" w:hAnsi="Sylfaen" w:cs="Calibri"/>
                <w:sz w:val="14"/>
                <w:szCs w:val="14"/>
                <w:lang w:val="ka-GE"/>
              </w:rPr>
            </w:pPr>
            <w:r w:rsidRPr="00C25A3C">
              <w:rPr>
                <w:rFonts w:ascii="Sylfaen" w:eastAsia="Times New Roman" w:hAnsi="Sylfaen" w:cs="Calibri"/>
                <w:sz w:val="14"/>
                <w:szCs w:val="14"/>
                <w:lang w:val="ka-GE"/>
              </w:rPr>
              <w:t>32,2</w:t>
            </w:r>
          </w:p>
        </w:tc>
        <w:tc>
          <w:tcPr>
            <w:tcW w:w="1080" w:type="dxa"/>
            <w:tcBorders>
              <w:top w:val="single" w:sz="8" w:space="0" w:color="auto"/>
              <w:left w:val="single" w:sz="4" w:space="0" w:color="auto"/>
              <w:bottom w:val="single" w:sz="8" w:space="0" w:color="auto"/>
              <w:right w:val="single" w:sz="8" w:space="0" w:color="auto"/>
            </w:tcBorders>
            <w:shd w:val="clear" w:color="auto" w:fill="FFFFFF"/>
            <w:vAlign w:val="center"/>
          </w:tcPr>
          <w:p w:rsidR="00DD55E7" w:rsidRPr="00C25A3C" w:rsidRDefault="00FE3CD8" w:rsidP="00DD55E7">
            <w:pPr>
              <w:spacing w:after="0" w:line="240" w:lineRule="auto"/>
              <w:jc w:val="center"/>
              <w:rPr>
                <w:rFonts w:ascii="Sylfaen" w:eastAsia="Times New Roman" w:hAnsi="Sylfaen" w:cs="Calibri"/>
                <w:sz w:val="14"/>
                <w:szCs w:val="14"/>
                <w:lang w:val="ka-GE"/>
              </w:rPr>
            </w:pPr>
            <w:r w:rsidRPr="00C25A3C">
              <w:rPr>
                <w:rFonts w:ascii="Sylfaen" w:eastAsia="Times New Roman" w:hAnsi="Sylfaen" w:cs="Calibri"/>
                <w:sz w:val="14"/>
                <w:szCs w:val="14"/>
                <w:lang w:val="ka-GE"/>
              </w:rPr>
              <w:t>84,6</w:t>
            </w:r>
          </w:p>
        </w:tc>
      </w:tr>
    </w:tbl>
    <w:p w:rsidR="00DD55E7" w:rsidRPr="00C25A3C" w:rsidRDefault="00DD55E7" w:rsidP="005066E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hAnsi="Sylfaen" w:cs="Sylfaen"/>
          <w:b/>
          <w:bCs/>
          <w:sz w:val="14"/>
          <w:szCs w:val="14"/>
          <w:lang w:eastAsia="x-none"/>
        </w:rPr>
      </w:pPr>
    </w:p>
    <w:p w:rsidR="00FE3CD8" w:rsidRPr="00C25A3C" w:rsidRDefault="00FE3CD8" w:rsidP="00FE3CD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b/>
          <w:bCs/>
          <w:lang w:val="ka-GE" w:eastAsia="x-none"/>
        </w:rPr>
      </w:pPr>
      <w:r w:rsidRPr="00C25A3C">
        <w:rPr>
          <w:rFonts w:ascii="Sylfaen" w:hAnsi="Sylfaen" w:cs="Sylfaen"/>
          <w:b/>
          <w:bCs/>
          <w:lang w:eastAsia="x-none"/>
        </w:rPr>
        <w:t xml:space="preserve">IV თავი. </w:t>
      </w:r>
      <w:proofErr w:type="gramStart"/>
      <w:r w:rsidRPr="00C25A3C">
        <w:rPr>
          <w:rFonts w:ascii="Sylfaen" w:hAnsi="Sylfaen" w:cs="Sylfaen"/>
          <w:b/>
          <w:bCs/>
          <w:lang w:eastAsia="x-none"/>
        </w:rPr>
        <w:t>მუნიციპალიტეტის</w:t>
      </w:r>
      <w:proofErr w:type="gramEnd"/>
      <w:r w:rsidRPr="00C25A3C">
        <w:rPr>
          <w:rFonts w:ascii="Sylfaen" w:hAnsi="Sylfaen" w:cs="Sylfaen"/>
          <w:b/>
          <w:bCs/>
          <w:lang w:eastAsia="x-none"/>
        </w:rPr>
        <w:t xml:space="preserve"> </w:t>
      </w:r>
      <w:r w:rsidRPr="00C25A3C">
        <w:rPr>
          <w:rFonts w:ascii="Sylfaen" w:hAnsi="Sylfaen" w:cs="Sylfaen"/>
          <w:b/>
          <w:bCs/>
          <w:lang w:val="ka-GE" w:eastAsia="x-none"/>
        </w:rPr>
        <w:t>მიერ დაფუძნებულოი ა(ა)იპ-ების ბიუჯეტების შესრულება</w:t>
      </w:r>
    </w:p>
    <w:p w:rsidR="00FE3CD8" w:rsidRPr="00C25A3C" w:rsidRDefault="00FE3CD8" w:rsidP="00FE3CD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hAnsi="Sylfaen" w:cs="Sylfaen"/>
          <w:b/>
          <w:bCs/>
          <w:lang w:val="ka-GE" w:eastAsia="x-none"/>
        </w:rPr>
      </w:pPr>
    </w:p>
    <w:p w:rsidR="00AA0EB6" w:rsidRPr="00C25A3C" w:rsidRDefault="00AA0EB6" w:rsidP="00AA0EB6">
      <w:pPr>
        <w:spacing w:after="0" w:line="276" w:lineRule="auto"/>
        <w:jc w:val="both"/>
        <w:rPr>
          <w:rFonts w:ascii="Sylfaen" w:eastAsia="Calibri" w:hAnsi="Sylfaen" w:cs="Times New Roman"/>
          <w:b/>
          <w:sz w:val="12"/>
          <w:szCs w:val="12"/>
          <w:lang w:val="ka-GE"/>
        </w:rPr>
      </w:pPr>
    </w:p>
    <w:tbl>
      <w:tblPr>
        <w:tblW w:w="0" w:type="auto"/>
        <w:tblInd w:w="108" w:type="dxa"/>
        <w:tblLayout w:type="fixed"/>
        <w:tblLook w:val="04A0" w:firstRow="1" w:lastRow="0" w:firstColumn="1" w:lastColumn="0" w:noHBand="0" w:noVBand="1"/>
      </w:tblPr>
      <w:tblGrid>
        <w:gridCol w:w="376"/>
        <w:gridCol w:w="3168"/>
        <w:gridCol w:w="709"/>
        <w:gridCol w:w="850"/>
        <w:gridCol w:w="851"/>
        <w:gridCol w:w="709"/>
        <w:gridCol w:w="708"/>
        <w:gridCol w:w="851"/>
        <w:gridCol w:w="709"/>
        <w:gridCol w:w="708"/>
        <w:gridCol w:w="851"/>
      </w:tblGrid>
      <w:tr w:rsidR="00AA0EB6" w:rsidRPr="00C25A3C" w:rsidTr="00AA0EB6">
        <w:trPr>
          <w:trHeight w:val="495"/>
        </w:trPr>
        <w:tc>
          <w:tcPr>
            <w:tcW w:w="10490" w:type="dxa"/>
            <w:gridSpan w:val="11"/>
            <w:tcBorders>
              <w:top w:val="single" w:sz="8" w:space="0" w:color="auto"/>
              <w:left w:val="single" w:sz="8" w:space="0" w:color="auto"/>
              <w:bottom w:val="single" w:sz="4" w:space="0" w:color="auto"/>
              <w:right w:val="single" w:sz="4" w:space="0" w:color="auto"/>
            </w:tcBorders>
            <w:noWrap/>
            <w:vAlign w:val="center"/>
            <w:hideMark/>
          </w:tcPr>
          <w:p w:rsidR="00AA0EB6" w:rsidRPr="00C25A3C" w:rsidRDefault="00AA0EB6" w:rsidP="00AA0EB6">
            <w:pPr>
              <w:spacing w:after="0" w:line="240" w:lineRule="auto"/>
              <w:jc w:val="center"/>
              <w:rPr>
                <w:rFonts w:ascii="Sylfaen" w:eastAsia="Times New Roman" w:hAnsi="Sylfaen" w:cs="Calibri"/>
                <w:b/>
                <w:bCs/>
                <w:color w:val="000000"/>
                <w:sz w:val="16"/>
                <w:szCs w:val="16"/>
              </w:rPr>
            </w:pPr>
            <w:bookmarkStart w:id="6" w:name="RANGE!A1:AJ21"/>
            <w:proofErr w:type="gramStart"/>
            <w:r w:rsidRPr="00C25A3C">
              <w:rPr>
                <w:rFonts w:ascii="Sylfaen" w:eastAsia="Times New Roman" w:hAnsi="Sylfaen" w:cs="Calibri"/>
                <w:b/>
                <w:bCs/>
                <w:color w:val="000000"/>
                <w:sz w:val="16"/>
                <w:szCs w:val="16"/>
              </w:rPr>
              <w:t>ა(</w:t>
            </w:r>
            <w:proofErr w:type="gramEnd"/>
            <w:r w:rsidRPr="00C25A3C">
              <w:rPr>
                <w:rFonts w:ascii="Sylfaen" w:eastAsia="Times New Roman" w:hAnsi="Sylfaen" w:cs="Calibri"/>
                <w:b/>
                <w:bCs/>
                <w:color w:val="000000"/>
                <w:sz w:val="16"/>
                <w:szCs w:val="16"/>
              </w:rPr>
              <w:t xml:space="preserve">ა)იპ-ების 2023 წლის ხარჯების გეგმა-შესრულება            (ათ.  ლარებში) </w:t>
            </w:r>
            <w:bookmarkEnd w:id="6"/>
          </w:p>
        </w:tc>
      </w:tr>
      <w:tr w:rsidR="00AA0EB6" w:rsidRPr="00C25A3C" w:rsidTr="00AA0EB6">
        <w:trPr>
          <w:trHeight w:val="375"/>
        </w:trPr>
        <w:tc>
          <w:tcPr>
            <w:tcW w:w="376" w:type="dxa"/>
            <w:vMerge w:val="restart"/>
            <w:tcBorders>
              <w:top w:val="nil"/>
              <w:left w:val="single" w:sz="8" w:space="0" w:color="auto"/>
              <w:bottom w:val="single" w:sz="4" w:space="0" w:color="auto"/>
              <w:right w:val="single" w:sz="4" w:space="0" w:color="auto"/>
            </w:tcBorders>
            <w:noWrap/>
            <w:vAlign w:val="bottom"/>
            <w:hideMark/>
          </w:tcPr>
          <w:p w:rsidR="00AA0EB6" w:rsidRPr="00C25A3C" w:rsidRDefault="00AA0EB6" w:rsidP="00AA0EB6">
            <w:pPr>
              <w:spacing w:after="0" w:line="240" w:lineRule="auto"/>
              <w:jc w:val="center"/>
              <w:rPr>
                <w:rFonts w:ascii="Sylfaen" w:eastAsia="Times New Roman" w:hAnsi="Sylfaen" w:cs="Calibri"/>
                <w:color w:val="000000"/>
                <w:sz w:val="16"/>
                <w:szCs w:val="16"/>
              </w:rPr>
            </w:pPr>
            <w:r w:rsidRPr="00C25A3C">
              <w:rPr>
                <w:rFonts w:ascii="Sylfaen" w:eastAsia="Times New Roman" w:hAnsi="Sylfaen" w:cs="Calibri"/>
                <w:color w:val="000000"/>
                <w:sz w:val="16"/>
                <w:szCs w:val="16"/>
              </w:rPr>
              <w:t>0</w:t>
            </w:r>
          </w:p>
        </w:tc>
        <w:tc>
          <w:tcPr>
            <w:tcW w:w="3168" w:type="dxa"/>
            <w:vMerge w:val="restart"/>
            <w:tcBorders>
              <w:top w:val="nil"/>
              <w:left w:val="single" w:sz="4" w:space="0" w:color="auto"/>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ა(ა)იპ-ების დასახელება </w:t>
            </w:r>
          </w:p>
        </w:tc>
        <w:tc>
          <w:tcPr>
            <w:tcW w:w="709" w:type="dxa"/>
            <w:vMerge w:val="restart"/>
            <w:tcBorders>
              <w:top w:val="nil"/>
              <w:left w:val="single" w:sz="4" w:space="0" w:color="auto"/>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მომუშავეთა რიცხოვნობა </w:t>
            </w:r>
          </w:p>
        </w:tc>
        <w:tc>
          <w:tcPr>
            <w:tcW w:w="850" w:type="dxa"/>
            <w:vMerge w:val="restart"/>
            <w:tcBorders>
              <w:top w:val="nil"/>
              <w:left w:val="single" w:sz="4" w:space="0" w:color="auto"/>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2023  წლის გეგმა </w:t>
            </w:r>
          </w:p>
        </w:tc>
        <w:tc>
          <w:tcPr>
            <w:tcW w:w="1560" w:type="dxa"/>
            <w:gridSpan w:val="2"/>
            <w:tcBorders>
              <w:top w:val="single" w:sz="4" w:space="0" w:color="auto"/>
              <w:left w:val="nil"/>
              <w:bottom w:val="single" w:sz="4" w:space="0" w:color="auto"/>
              <w:right w:val="single" w:sz="4" w:space="0" w:color="auto"/>
            </w:tcBorders>
            <w:noWrap/>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მათ შორის </w:t>
            </w:r>
          </w:p>
        </w:tc>
        <w:tc>
          <w:tcPr>
            <w:tcW w:w="708" w:type="dxa"/>
            <w:vMerge w:val="restart"/>
            <w:tcBorders>
              <w:top w:val="nil"/>
              <w:left w:val="single" w:sz="4" w:space="0" w:color="auto"/>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2023  წლის ფაქტი</w:t>
            </w:r>
          </w:p>
        </w:tc>
        <w:tc>
          <w:tcPr>
            <w:tcW w:w="1560" w:type="dxa"/>
            <w:gridSpan w:val="2"/>
            <w:tcBorders>
              <w:top w:val="single" w:sz="4" w:space="0" w:color="auto"/>
              <w:left w:val="nil"/>
              <w:bottom w:val="single" w:sz="4" w:space="0" w:color="auto"/>
              <w:right w:val="single" w:sz="4" w:space="0" w:color="auto"/>
            </w:tcBorders>
            <w:noWrap/>
            <w:vAlign w:val="bottom"/>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მათ შორის </w:t>
            </w:r>
          </w:p>
        </w:tc>
        <w:tc>
          <w:tcPr>
            <w:tcW w:w="1559" w:type="dxa"/>
            <w:gridSpan w:val="2"/>
            <w:tcBorders>
              <w:top w:val="single" w:sz="4" w:space="0" w:color="auto"/>
              <w:left w:val="nil"/>
              <w:bottom w:val="single" w:sz="4" w:space="0" w:color="auto"/>
              <w:right w:val="single" w:sz="8" w:space="0" w:color="000000"/>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საკუთარი შემოსავლები</w:t>
            </w:r>
          </w:p>
        </w:tc>
      </w:tr>
      <w:tr w:rsidR="00AA0EB6" w:rsidRPr="00C25A3C" w:rsidTr="00AA0EB6">
        <w:trPr>
          <w:trHeight w:val="645"/>
        </w:trPr>
        <w:tc>
          <w:tcPr>
            <w:tcW w:w="10490" w:type="dxa"/>
            <w:vMerge/>
            <w:tcBorders>
              <w:top w:val="nil"/>
              <w:left w:val="single" w:sz="8" w:space="0" w:color="auto"/>
              <w:bottom w:val="single" w:sz="4" w:space="0" w:color="auto"/>
              <w:right w:val="single" w:sz="4" w:space="0" w:color="auto"/>
            </w:tcBorders>
            <w:vAlign w:val="center"/>
            <w:hideMark/>
          </w:tcPr>
          <w:p w:rsidR="00AA0EB6" w:rsidRPr="00C25A3C" w:rsidRDefault="00AA0EB6" w:rsidP="00AA0EB6">
            <w:pPr>
              <w:spacing w:after="0" w:line="256" w:lineRule="auto"/>
              <w:rPr>
                <w:rFonts w:ascii="Sylfaen" w:eastAsia="Times New Roman" w:hAnsi="Sylfaen" w:cs="Calibri"/>
                <w:color w:val="000000"/>
                <w:sz w:val="16"/>
                <w:szCs w:val="16"/>
              </w:rPr>
            </w:pPr>
          </w:p>
        </w:tc>
        <w:tc>
          <w:tcPr>
            <w:tcW w:w="3168" w:type="dxa"/>
            <w:vMerge/>
            <w:tcBorders>
              <w:top w:val="nil"/>
              <w:left w:val="single" w:sz="4" w:space="0" w:color="auto"/>
              <w:bottom w:val="single" w:sz="4" w:space="0" w:color="auto"/>
              <w:right w:val="single" w:sz="4" w:space="0" w:color="auto"/>
            </w:tcBorders>
            <w:vAlign w:val="center"/>
            <w:hideMark/>
          </w:tcPr>
          <w:p w:rsidR="00AA0EB6" w:rsidRPr="00C25A3C" w:rsidRDefault="00AA0EB6" w:rsidP="00AA0EB6">
            <w:pPr>
              <w:spacing w:after="0" w:line="256" w:lineRule="auto"/>
              <w:rPr>
                <w:rFonts w:ascii="Sylfaen" w:eastAsia="Times New Roman" w:hAnsi="Sylfaen" w:cs="Calibri"/>
                <w:color w:val="000000"/>
                <w:sz w:val="14"/>
                <w:szCs w:val="14"/>
              </w:rPr>
            </w:pPr>
          </w:p>
        </w:tc>
        <w:tc>
          <w:tcPr>
            <w:tcW w:w="709" w:type="dxa"/>
            <w:vMerge/>
            <w:tcBorders>
              <w:top w:val="nil"/>
              <w:left w:val="single" w:sz="4" w:space="0" w:color="auto"/>
              <w:bottom w:val="single" w:sz="4" w:space="0" w:color="auto"/>
              <w:right w:val="single" w:sz="4" w:space="0" w:color="auto"/>
            </w:tcBorders>
            <w:vAlign w:val="center"/>
            <w:hideMark/>
          </w:tcPr>
          <w:p w:rsidR="00AA0EB6" w:rsidRPr="00C25A3C" w:rsidRDefault="00AA0EB6" w:rsidP="00AA0EB6">
            <w:pPr>
              <w:spacing w:after="0" w:line="256" w:lineRule="auto"/>
              <w:rPr>
                <w:rFonts w:ascii="Sylfaen" w:eastAsia="Times New Roman" w:hAnsi="Sylfaen" w:cs="Calibri"/>
                <w:color w:val="000000"/>
                <w:sz w:val="14"/>
                <w:szCs w:val="14"/>
              </w:rPr>
            </w:pPr>
          </w:p>
        </w:tc>
        <w:tc>
          <w:tcPr>
            <w:tcW w:w="850" w:type="dxa"/>
            <w:vMerge/>
            <w:tcBorders>
              <w:top w:val="nil"/>
              <w:left w:val="single" w:sz="4" w:space="0" w:color="auto"/>
              <w:bottom w:val="single" w:sz="4" w:space="0" w:color="auto"/>
              <w:right w:val="single" w:sz="4" w:space="0" w:color="auto"/>
            </w:tcBorders>
            <w:vAlign w:val="center"/>
            <w:hideMark/>
          </w:tcPr>
          <w:p w:rsidR="00AA0EB6" w:rsidRPr="00C25A3C" w:rsidRDefault="00AA0EB6" w:rsidP="00AA0EB6">
            <w:pPr>
              <w:spacing w:after="0" w:line="256" w:lineRule="auto"/>
              <w:rPr>
                <w:rFonts w:ascii="Sylfaen" w:eastAsia="Times New Roman" w:hAnsi="Sylfaen" w:cs="Calibri"/>
                <w:color w:val="000000"/>
                <w:sz w:val="14"/>
                <w:szCs w:val="14"/>
              </w:rPr>
            </w:pPr>
          </w:p>
        </w:tc>
        <w:tc>
          <w:tcPr>
            <w:tcW w:w="851"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შრომის ანაზღაურება </w:t>
            </w:r>
          </w:p>
        </w:tc>
        <w:tc>
          <w:tcPr>
            <w:tcW w:w="709"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სხვა დანარჩენი</w:t>
            </w:r>
          </w:p>
        </w:tc>
        <w:tc>
          <w:tcPr>
            <w:tcW w:w="708" w:type="dxa"/>
            <w:vMerge/>
            <w:tcBorders>
              <w:top w:val="nil"/>
              <w:left w:val="single" w:sz="4" w:space="0" w:color="auto"/>
              <w:bottom w:val="single" w:sz="4" w:space="0" w:color="auto"/>
              <w:right w:val="single" w:sz="4" w:space="0" w:color="auto"/>
            </w:tcBorders>
            <w:vAlign w:val="center"/>
            <w:hideMark/>
          </w:tcPr>
          <w:p w:rsidR="00AA0EB6" w:rsidRPr="00C25A3C" w:rsidRDefault="00AA0EB6" w:rsidP="00AA0EB6">
            <w:pPr>
              <w:spacing w:after="0" w:line="256" w:lineRule="auto"/>
              <w:rPr>
                <w:rFonts w:ascii="Sylfaen" w:eastAsia="Times New Roman" w:hAnsi="Sylfaen" w:cs="Calibri"/>
                <w:color w:val="000000"/>
                <w:sz w:val="14"/>
                <w:szCs w:val="14"/>
              </w:rPr>
            </w:pPr>
          </w:p>
        </w:tc>
        <w:tc>
          <w:tcPr>
            <w:tcW w:w="851"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შრომის ანაზღაურება </w:t>
            </w:r>
          </w:p>
        </w:tc>
        <w:tc>
          <w:tcPr>
            <w:tcW w:w="709"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სხვა დანარჩენი</w:t>
            </w:r>
          </w:p>
        </w:tc>
        <w:tc>
          <w:tcPr>
            <w:tcW w:w="708"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მიღებული </w:t>
            </w:r>
          </w:p>
        </w:tc>
        <w:tc>
          <w:tcPr>
            <w:tcW w:w="851" w:type="dxa"/>
            <w:tcBorders>
              <w:top w:val="nil"/>
              <w:left w:val="nil"/>
              <w:bottom w:val="single" w:sz="4" w:space="0" w:color="auto"/>
              <w:right w:val="single" w:sz="8"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დახარჯული</w:t>
            </w:r>
          </w:p>
        </w:tc>
      </w:tr>
      <w:tr w:rsidR="00AA0EB6" w:rsidRPr="00C25A3C" w:rsidTr="00AA0EB6">
        <w:trPr>
          <w:trHeight w:val="495"/>
        </w:trPr>
        <w:tc>
          <w:tcPr>
            <w:tcW w:w="376" w:type="dxa"/>
            <w:tcBorders>
              <w:top w:val="nil"/>
              <w:left w:val="single" w:sz="8" w:space="0" w:color="auto"/>
              <w:bottom w:val="single" w:sz="4" w:space="0" w:color="auto"/>
              <w:right w:val="single" w:sz="4" w:space="0" w:color="auto"/>
            </w:tcBorders>
            <w:noWrap/>
            <w:vAlign w:val="bottom"/>
            <w:hideMark/>
          </w:tcPr>
          <w:p w:rsidR="00AA0EB6" w:rsidRPr="00C25A3C" w:rsidRDefault="00AA0EB6" w:rsidP="00AA0EB6">
            <w:pPr>
              <w:spacing w:after="0" w:line="240" w:lineRule="auto"/>
              <w:jc w:val="center"/>
              <w:rPr>
                <w:rFonts w:ascii="Sylfaen" w:eastAsia="Times New Roman" w:hAnsi="Sylfaen" w:cs="Calibri"/>
                <w:color w:val="000000"/>
                <w:sz w:val="16"/>
                <w:szCs w:val="16"/>
              </w:rPr>
            </w:pPr>
            <w:r w:rsidRPr="00C25A3C">
              <w:rPr>
                <w:rFonts w:ascii="Sylfaen" w:eastAsia="Times New Roman" w:hAnsi="Sylfaen" w:cs="Calibri"/>
                <w:color w:val="000000"/>
                <w:sz w:val="16"/>
                <w:szCs w:val="16"/>
              </w:rPr>
              <w:t>1</w:t>
            </w:r>
          </w:p>
        </w:tc>
        <w:tc>
          <w:tcPr>
            <w:tcW w:w="3168"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ა(ა) იპ დასუფთავებისა და კეთილმოწყობის გაერთიანება</w:t>
            </w:r>
          </w:p>
        </w:tc>
        <w:tc>
          <w:tcPr>
            <w:tcW w:w="709"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199,0</w:t>
            </w:r>
          </w:p>
        </w:tc>
        <w:tc>
          <w:tcPr>
            <w:tcW w:w="850" w:type="dxa"/>
            <w:tcBorders>
              <w:top w:val="nil"/>
              <w:left w:val="nil"/>
              <w:bottom w:val="single" w:sz="4" w:space="0" w:color="auto"/>
              <w:right w:val="single" w:sz="4" w:space="0" w:color="auto"/>
            </w:tcBorders>
            <w:noWrap/>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1909,7</w:t>
            </w:r>
          </w:p>
        </w:tc>
        <w:tc>
          <w:tcPr>
            <w:tcW w:w="851"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1231,4</w:t>
            </w:r>
          </w:p>
        </w:tc>
        <w:tc>
          <w:tcPr>
            <w:tcW w:w="709"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678,3</w:t>
            </w:r>
          </w:p>
        </w:tc>
        <w:tc>
          <w:tcPr>
            <w:tcW w:w="708" w:type="dxa"/>
            <w:tcBorders>
              <w:top w:val="nil"/>
              <w:left w:val="nil"/>
              <w:bottom w:val="single" w:sz="4" w:space="0" w:color="auto"/>
              <w:right w:val="single" w:sz="4" w:space="0" w:color="auto"/>
            </w:tcBorders>
            <w:noWrap/>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1825,6</w:t>
            </w:r>
          </w:p>
        </w:tc>
        <w:tc>
          <w:tcPr>
            <w:tcW w:w="851"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1226,7</w:t>
            </w:r>
          </w:p>
        </w:tc>
        <w:tc>
          <w:tcPr>
            <w:tcW w:w="709"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598,9</w:t>
            </w:r>
          </w:p>
        </w:tc>
        <w:tc>
          <w:tcPr>
            <w:tcW w:w="708"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5,2</w:t>
            </w:r>
          </w:p>
        </w:tc>
        <w:tc>
          <w:tcPr>
            <w:tcW w:w="851" w:type="dxa"/>
            <w:tcBorders>
              <w:top w:val="nil"/>
              <w:left w:val="nil"/>
              <w:bottom w:val="single" w:sz="4" w:space="0" w:color="auto"/>
              <w:right w:val="single" w:sz="8"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5,2</w:t>
            </w:r>
          </w:p>
        </w:tc>
      </w:tr>
      <w:tr w:rsidR="00AA0EB6" w:rsidRPr="00C25A3C" w:rsidTr="00AA0EB6">
        <w:trPr>
          <w:trHeight w:val="225"/>
        </w:trPr>
        <w:tc>
          <w:tcPr>
            <w:tcW w:w="376" w:type="dxa"/>
            <w:tcBorders>
              <w:top w:val="nil"/>
              <w:left w:val="single" w:sz="8" w:space="0" w:color="auto"/>
              <w:bottom w:val="single" w:sz="4" w:space="0" w:color="auto"/>
              <w:right w:val="single" w:sz="4" w:space="0" w:color="auto"/>
            </w:tcBorders>
            <w:noWrap/>
            <w:vAlign w:val="bottom"/>
            <w:hideMark/>
          </w:tcPr>
          <w:p w:rsidR="00AA0EB6" w:rsidRPr="00C25A3C" w:rsidRDefault="00AA0EB6" w:rsidP="00AA0EB6">
            <w:pPr>
              <w:spacing w:after="0" w:line="240" w:lineRule="auto"/>
              <w:jc w:val="center"/>
              <w:rPr>
                <w:rFonts w:ascii="Sylfaen" w:eastAsia="Times New Roman" w:hAnsi="Sylfaen" w:cs="Calibri"/>
                <w:color w:val="000000"/>
                <w:sz w:val="16"/>
                <w:szCs w:val="16"/>
              </w:rPr>
            </w:pPr>
            <w:r w:rsidRPr="00C25A3C">
              <w:rPr>
                <w:rFonts w:ascii="Sylfaen" w:eastAsia="Times New Roman" w:hAnsi="Sylfaen" w:cs="Calibri"/>
                <w:color w:val="000000"/>
                <w:sz w:val="16"/>
                <w:szCs w:val="16"/>
              </w:rPr>
              <w:t> </w:t>
            </w:r>
          </w:p>
        </w:tc>
        <w:tc>
          <w:tcPr>
            <w:tcW w:w="3168"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გარე განათება</w:t>
            </w:r>
          </w:p>
        </w:tc>
        <w:tc>
          <w:tcPr>
            <w:tcW w:w="709"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10,0</w:t>
            </w:r>
          </w:p>
        </w:tc>
        <w:tc>
          <w:tcPr>
            <w:tcW w:w="850" w:type="dxa"/>
            <w:tcBorders>
              <w:top w:val="nil"/>
              <w:left w:val="nil"/>
              <w:bottom w:val="single" w:sz="4" w:space="0" w:color="auto"/>
              <w:right w:val="single" w:sz="4" w:space="0" w:color="auto"/>
            </w:tcBorders>
            <w:noWrap/>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291,0</w:t>
            </w:r>
          </w:p>
        </w:tc>
        <w:tc>
          <w:tcPr>
            <w:tcW w:w="851" w:type="dxa"/>
            <w:tcBorders>
              <w:top w:val="nil"/>
              <w:left w:val="nil"/>
              <w:bottom w:val="single" w:sz="4" w:space="0" w:color="auto"/>
              <w:right w:val="single" w:sz="4" w:space="0" w:color="auto"/>
            </w:tcBorders>
            <w:noWrap/>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91,3</w:t>
            </w:r>
          </w:p>
        </w:tc>
        <w:tc>
          <w:tcPr>
            <w:tcW w:w="709"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199,7</w:t>
            </w:r>
          </w:p>
        </w:tc>
        <w:tc>
          <w:tcPr>
            <w:tcW w:w="708" w:type="dxa"/>
            <w:tcBorders>
              <w:top w:val="nil"/>
              <w:left w:val="nil"/>
              <w:bottom w:val="single" w:sz="4" w:space="0" w:color="auto"/>
              <w:right w:val="single" w:sz="4" w:space="0" w:color="auto"/>
            </w:tcBorders>
            <w:noWrap/>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268,4</w:t>
            </w:r>
          </w:p>
        </w:tc>
        <w:tc>
          <w:tcPr>
            <w:tcW w:w="851" w:type="dxa"/>
            <w:tcBorders>
              <w:top w:val="nil"/>
              <w:left w:val="nil"/>
              <w:bottom w:val="single" w:sz="4" w:space="0" w:color="auto"/>
              <w:right w:val="single" w:sz="4" w:space="0" w:color="auto"/>
            </w:tcBorders>
            <w:noWrap/>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89,8</w:t>
            </w:r>
          </w:p>
        </w:tc>
        <w:tc>
          <w:tcPr>
            <w:tcW w:w="709"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178,6</w:t>
            </w:r>
          </w:p>
        </w:tc>
        <w:tc>
          <w:tcPr>
            <w:tcW w:w="708" w:type="dxa"/>
            <w:tcBorders>
              <w:top w:val="nil"/>
              <w:left w:val="nil"/>
              <w:bottom w:val="single" w:sz="4" w:space="0" w:color="auto"/>
              <w:right w:val="single" w:sz="4" w:space="0" w:color="auto"/>
            </w:tcBorders>
            <w:noWrap/>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c>
          <w:tcPr>
            <w:tcW w:w="851" w:type="dxa"/>
            <w:tcBorders>
              <w:top w:val="nil"/>
              <w:left w:val="nil"/>
              <w:bottom w:val="single" w:sz="4" w:space="0" w:color="auto"/>
              <w:right w:val="single" w:sz="8" w:space="0" w:color="auto"/>
            </w:tcBorders>
            <w:noWrap/>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r>
      <w:tr w:rsidR="00AA0EB6" w:rsidRPr="00C25A3C" w:rsidTr="00AA0EB6">
        <w:trPr>
          <w:trHeight w:val="287"/>
        </w:trPr>
        <w:tc>
          <w:tcPr>
            <w:tcW w:w="376" w:type="dxa"/>
            <w:tcBorders>
              <w:top w:val="nil"/>
              <w:left w:val="single" w:sz="8" w:space="0" w:color="auto"/>
              <w:bottom w:val="single" w:sz="4" w:space="0" w:color="auto"/>
              <w:right w:val="single" w:sz="4" w:space="0" w:color="auto"/>
            </w:tcBorders>
            <w:noWrap/>
            <w:vAlign w:val="bottom"/>
            <w:hideMark/>
          </w:tcPr>
          <w:p w:rsidR="00AA0EB6" w:rsidRPr="00C25A3C" w:rsidRDefault="00AA0EB6" w:rsidP="00AA0EB6">
            <w:pPr>
              <w:spacing w:after="0" w:line="240" w:lineRule="auto"/>
              <w:jc w:val="center"/>
              <w:rPr>
                <w:rFonts w:ascii="Sylfaen" w:eastAsia="Times New Roman" w:hAnsi="Sylfaen" w:cs="Calibri"/>
                <w:color w:val="000000"/>
                <w:sz w:val="16"/>
                <w:szCs w:val="16"/>
              </w:rPr>
            </w:pPr>
            <w:r w:rsidRPr="00C25A3C">
              <w:rPr>
                <w:rFonts w:ascii="Sylfaen" w:eastAsia="Times New Roman" w:hAnsi="Sylfaen" w:cs="Calibri"/>
                <w:color w:val="000000"/>
                <w:sz w:val="16"/>
                <w:szCs w:val="16"/>
              </w:rPr>
              <w:t> </w:t>
            </w:r>
          </w:p>
        </w:tc>
        <w:tc>
          <w:tcPr>
            <w:tcW w:w="3168"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დასუფთავება და ნარჩენების გატანა  </w:t>
            </w:r>
          </w:p>
        </w:tc>
        <w:tc>
          <w:tcPr>
            <w:tcW w:w="709"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158</w:t>
            </w:r>
          </w:p>
        </w:tc>
        <w:tc>
          <w:tcPr>
            <w:tcW w:w="850" w:type="dxa"/>
            <w:tcBorders>
              <w:top w:val="nil"/>
              <w:left w:val="nil"/>
              <w:bottom w:val="single" w:sz="4" w:space="0" w:color="auto"/>
              <w:right w:val="single" w:sz="4" w:space="0" w:color="auto"/>
            </w:tcBorders>
            <w:noWrap/>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1399,5</w:t>
            </w:r>
          </w:p>
        </w:tc>
        <w:tc>
          <w:tcPr>
            <w:tcW w:w="851"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947,9</w:t>
            </w:r>
          </w:p>
        </w:tc>
        <w:tc>
          <w:tcPr>
            <w:tcW w:w="709"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451,6</w:t>
            </w:r>
          </w:p>
        </w:tc>
        <w:tc>
          <w:tcPr>
            <w:tcW w:w="708" w:type="dxa"/>
            <w:tcBorders>
              <w:top w:val="nil"/>
              <w:left w:val="nil"/>
              <w:bottom w:val="single" w:sz="4" w:space="0" w:color="auto"/>
              <w:right w:val="single" w:sz="4" w:space="0" w:color="auto"/>
            </w:tcBorders>
            <w:noWrap/>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1348,9</w:t>
            </w:r>
          </w:p>
        </w:tc>
        <w:tc>
          <w:tcPr>
            <w:tcW w:w="851"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947,5</w:t>
            </w:r>
          </w:p>
        </w:tc>
        <w:tc>
          <w:tcPr>
            <w:tcW w:w="709"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401,4</w:t>
            </w:r>
          </w:p>
        </w:tc>
        <w:tc>
          <w:tcPr>
            <w:tcW w:w="708"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5,2</w:t>
            </w:r>
          </w:p>
        </w:tc>
        <w:tc>
          <w:tcPr>
            <w:tcW w:w="851" w:type="dxa"/>
            <w:tcBorders>
              <w:top w:val="nil"/>
              <w:left w:val="nil"/>
              <w:bottom w:val="single" w:sz="4" w:space="0" w:color="auto"/>
              <w:right w:val="single" w:sz="8"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5,2</w:t>
            </w:r>
          </w:p>
        </w:tc>
      </w:tr>
      <w:tr w:rsidR="00AA0EB6" w:rsidRPr="00C25A3C" w:rsidTr="00AA0EB6">
        <w:trPr>
          <w:trHeight w:val="121"/>
        </w:trPr>
        <w:tc>
          <w:tcPr>
            <w:tcW w:w="376" w:type="dxa"/>
            <w:tcBorders>
              <w:top w:val="nil"/>
              <w:left w:val="single" w:sz="8" w:space="0" w:color="auto"/>
              <w:bottom w:val="single" w:sz="4" w:space="0" w:color="auto"/>
              <w:right w:val="single" w:sz="4" w:space="0" w:color="auto"/>
            </w:tcBorders>
            <w:noWrap/>
            <w:vAlign w:val="bottom"/>
            <w:hideMark/>
          </w:tcPr>
          <w:p w:rsidR="00AA0EB6" w:rsidRPr="00C25A3C" w:rsidRDefault="00AA0EB6" w:rsidP="00AA0EB6">
            <w:pPr>
              <w:spacing w:after="0" w:line="240" w:lineRule="auto"/>
              <w:jc w:val="center"/>
              <w:rPr>
                <w:rFonts w:ascii="Sylfaen" w:eastAsia="Times New Roman" w:hAnsi="Sylfaen" w:cs="Calibri"/>
                <w:color w:val="000000"/>
                <w:sz w:val="16"/>
                <w:szCs w:val="16"/>
              </w:rPr>
            </w:pPr>
            <w:r w:rsidRPr="00C25A3C">
              <w:rPr>
                <w:rFonts w:ascii="Sylfaen" w:eastAsia="Times New Roman" w:hAnsi="Sylfaen" w:cs="Calibri"/>
                <w:color w:val="000000"/>
                <w:sz w:val="16"/>
                <w:szCs w:val="16"/>
              </w:rPr>
              <w:t> </w:t>
            </w:r>
          </w:p>
        </w:tc>
        <w:tc>
          <w:tcPr>
            <w:tcW w:w="3168"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მწვანე ნარგავები</w:t>
            </w:r>
          </w:p>
        </w:tc>
        <w:tc>
          <w:tcPr>
            <w:tcW w:w="709"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31</w:t>
            </w:r>
          </w:p>
        </w:tc>
        <w:tc>
          <w:tcPr>
            <w:tcW w:w="850" w:type="dxa"/>
            <w:tcBorders>
              <w:top w:val="nil"/>
              <w:left w:val="nil"/>
              <w:bottom w:val="single" w:sz="4" w:space="0" w:color="auto"/>
              <w:right w:val="single" w:sz="4" w:space="0" w:color="auto"/>
            </w:tcBorders>
            <w:noWrap/>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201,2</w:t>
            </w:r>
          </w:p>
        </w:tc>
        <w:tc>
          <w:tcPr>
            <w:tcW w:w="851"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192,2</w:t>
            </w:r>
          </w:p>
        </w:tc>
        <w:tc>
          <w:tcPr>
            <w:tcW w:w="709"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9,0</w:t>
            </w:r>
          </w:p>
        </w:tc>
        <w:tc>
          <w:tcPr>
            <w:tcW w:w="708" w:type="dxa"/>
            <w:tcBorders>
              <w:top w:val="nil"/>
              <w:left w:val="nil"/>
              <w:bottom w:val="single" w:sz="4" w:space="0" w:color="auto"/>
              <w:right w:val="single" w:sz="4" w:space="0" w:color="auto"/>
            </w:tcBorders>
            <w:noWrap/>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196,3</w:t>
            </w:r>
          </w:p>
        </w:tc>
        <w:tc>
          <w:tcPr>
            <w:tcW w:w="851"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189,4</w:t>
            </w:r>
          </w:p>
        </w:tc>
        <w:tc>
          <w:tcPr>
            <w:tcW w:w="709"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6,9</w:t>
            </w:r>
          </w:p>
        </w:tc>
        <w:tc>
          <w:tcPr>
            <w:tcW w:w="708"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c>
          <w:tcPr>
            <w:tcW w:w="851" w:type="dxa"/>
            <w:tcBorders>
              <w:top w:val="nil"/>
              <w:left w:val="nil"/>
              <w:bottom w:val="single" w:sz="4" w:space="0" w:color="auto"/>
              <w:right w:val="single" w:sz="8"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r>
      <w:tr w:rsidR="00AA0EB6" w:rsidRPr="00C25A3C" w:rsidTr="007823F2">
        <w:trPr>
          <w:trHeight w:val="285"/>
        </w:trPr>
        <w:tc>
          <w:tcPr>
            <w:tcW w:w="376" w:type="dxa"/>
            <w:tcBorders>
              <w:top w:val="nil"/>
              <w:left w:val="single" w:sz="8" w:space="0" w:color="auto"/>
              <w:bottom w:val="single" w:sz="4" w:space="0" w:color="auto"/>
              <w:right w:val="single" w:sz="4" w:space="0" w:color="auto"/>
            </w:tcBorders>
            <w:noWrap/>
            <w:vAlign w:val="bottom"/>
            <w:hideMark/>
          </w:tcPr>
          <w:p w:rsidR="00AA0EB6" w:rsidRPr="00C25A3C" w:rsidRDefault="00AA0EB6" w:rsidP="00AA0EB6">
            <w:pPr>
              <w:spacing w:after="0" w:line="240" w:lineRule="auto"/>
              <w:jc w:val="center"/>
              <w:rPr>
                <w:rFonts w:ascii="Sylfaen" w:eastAsia="Times New Roman" w:hAnsi="Sylfaen" w:cs="Calibri"/>
                <w:color w:val="000000"/>
                <w:sz w:val="16"/>
                <w:szCs w:val="16"/>
              </w:rPr>
            </w:pPr>
            <w:r w:rsidRPr="00C25A3C">
              <w:rPr>
                <w:rFonts w:ascii="Sylfaen" w:eastAsia="Times New Roman" w:hAnsi="Sylfaen" w:cs="Calibri"/>
                <w:color w:val="000000"/>
                <w:sz w:val="16"/>
                <w:szCs w:val="16"/>
              </w:rPr>
              <w:t> </w:t>
            </w:r>
          </w:p>
        </w:tc>
        <w:tc>
          <w:tcPr>
            <w:tcW w:w="3168"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უპატრონო ცხოველები</w:t>
            </w:r>
          </w:p>
        </w:tc>
        <w:tc>
          <w:tcPr>
            <w:tcW w:w="709"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0</w:t>
            </w:r>
          </w:p>
        </w:tc>
        <w:tc>
          <w:tcPr>
            <w:tcW w:w="850"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18,0</w:t>
            </w:r>
          </w:p>
        </w:tc>
        <w:tc>
          <w:tcPr>
            <w:tcW w:w="851"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0,0</w:t>
            </w:r>
          </w:p>
        </w:tc>
        <w:tc>
          <w:tcPr>
            <w:tcW w:w="709"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18,0</w:t>
            </w:r>
          </w:p>
        </w:tc>
        <w:tc>
          <w:tcPr>
            <w:tcW w:w="708"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12,0</w:t>
            </w:r>
          </w:p>
        </w:tc>
        <w:tc>
          <w:tcPr>
            <w:tcW w:w="851"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0,0</w:t>
            </w:r>
          </w:p>
        </w:tc>
        <w:tc>
          <w:tcPr>
            <w:tcW w:w="709"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12,0</w:t>
            </w:r>
          </w:p>
        </w:tc>
        <w:tc>
          <w:tcPr>
            <w:tcW w:w="708" w:type="dxa"/>
            <w:tcBorders>
              <w:top w:val="nil"/>
              <w:left w:val="nil"/>
              <w:bottom w:val="single" w:sz="4" w:space="0" w:color="auto"/>
              <w:right w:val="single" w:sz="4" w:space="0" w:color="auto"/>
            </w:tcBorders>
            <w:vAlign w:val="center"/>
          </w:tcPr>
          <w:p w:rsidR="00AA0EB6" w:rsidRPr="00C25A3C" w:rsidRDefault="00AA0EB6" w:rsidP="00AA0EB6">
            <w:pPr>
              <w:spacing w:after="0" w:line="240" w:lineRule="auto"/>
              <w:jc w:val="center"/>
              <w:rPr>
                <w:rFonts w:ascii="Sylfaen" w:eastAsia="Times New Roman" w:hAnsi="Sylfaen" w:cs="Calibri"/>
                <w:color w:val="000000"/>
                <w:sz w:val="14"/>
                <w:szCs w:val="14"/>
              </w:rPr>
            </w:pPr>
          </w:p>
        </w:tc>
        <w:tc>
          <w:tcPr>
            <w:tcW w:w="851" w:type="dxa"/>
            <w:tcBorders>
              <w:top w:val="nil"/>
              <w:left w:val="nil"/>
              <w:bottom w:val="single" w:sz="4" w:space="0" w:color="auto"/>
              <w:right w:val="single" w:sz="8" w:space="0" w:color="auto"/>
            </w:tcBorders>
            <w:vAlign w:val="center"/>
          </w:tcPr>
          <w:p w:rsidR="00AA0EB6" w:rsidRPr="00C25A3C" w:rsidRDefault="00AA0EB6" w:rsidP="00AA0EB6">
            <w:pPr>
              <w:spacing w:after="0" w:line="240" w:lineRule="auto"/>
              <w:jc w:val="center"/>
              <w:rPr>
                <w:rFonts w:ascii="Sylfaen" w:eastAsia="Times New Roman" w:hAnsi="Sylfaen" w:cs="Calibri"/>
                <w:color w:val="000000"/>
                <w:sz w:val="14"/>
                <w:szCs w:val="14"/>
              </w:rPr>
            </w:pPr>
          </w:p>
        </w:tc>
      </w:tr>
      <w:tr w:rsidR="00AA0EB6" w:rsidRPr="00C25A3C" w:rsidTr="00AA0EB6">
        <w:trPr>
          <w:trHeight w:val="420"/>
        </w:trPr>
        <w:tc>
          <w:tcPr>
            <w:tcW w:w="376" w:type="dxa"/>
            <w:tcBorders>
              <w:top w:val="nil"/>
              <w:left w:val="single" w:sz="8" w:space="0" w:color="auto"/>
              <w:bottom w:val="single" w:sz="4" w:space="0" w:color="auto"/>
              <w:right w:val="single" w:sz="4" w:space="0" w:color="auto"/>
            </w:tcBorders>
            <w:noWrap/>
            <w:vAlign w:val="bottom"/>
            <w:hideMark/>
          </w:tcPr>
          <w:p w:rsidR="00AA0EB6" w:rsidRPr="00C25A3C" w:rsidRDefault="00AA0EB6" w:rsidP="00AA0EB6">
            <w:pPr>
              <w:spacing w:after="0" w:line="240" w:lineRule="auto"/>
              <w:jc w:val="center"/>
              <w:rPr>
                <w:rFonts w:ascii="Sylfaen" w:eastAsia="Times New Roman" w:hAnsi="Sylfaen" w:cs="Calibri"/>
                <w:color w:val="000000"/>
                <w:sz w:val="16"/>
                <w:szCs w:val="16"/>
              </w:rPr>
            </w:pPr>
            <w:r w:rsidRPr="00C25A3C">
              <w:rPr>
                <w:rFonts w:ascii="Sylfaen" w:eastAsia="Times New Roman" w:hAnsi="Sylfaen" w:cs="Calibri"/>
                <w:color w:val="000000"/>
                <w:sz w:val="16"/>
                <w:szCs w:val="16"/>
              </w:rPr>
              <w:t>2</w:t>
            </w:r>
          </w:p>
        </w:tc>
        <w:tc>
          <w:tcPr>
            <w:tcW w:w="3168"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ა(ა)იპ ე.კიკნაძის სკოლამდელ დაწესებულებათა გაერთიანება </w:t>
            </w:r>
          </w:p>
        </w:tc>
        <w:tc>
          <w:tcPr>
            <w:tcW w:w="709"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273</w:t>
            </w:r>
          </w:p>
        </w:tc>
        <w:tc>
          <w:tcPr>
            <w:tcW w:w="850" w:type="dxa"/>
            <w:tcBorders>
              <w:top w:val="nil"/>
              <w:left w:val="nil"/>
              <w:bottom w:val="single" w:sz="4" w:space="0" w:color="auto"/>
              <w:right w:val="single" w:sz="4" w:space="0" w:color="auto"/>
            </w:tcBorders>
            <w:noWrap/>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2310,0</w:t>
            </w:r>
          </w:p>
        </w:tc>
        <w:tc>
          <w:tcPr>
            <w:tcW w:w="851"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1725,0</w:t>
            </w:r>
          </w:p>
        </w:tc>
        <w:tc>
          <w:tcPr>
            <w:tcW w:w="709"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585,0</w:t>
            </w:r>
          </w:p>
        </w:tc>
        <w:tc>
          <w:tcPr>
            <w:tcW w:w="708" w:type="dxa"/>
            <w:tcBorders>
              <w:top w:val="nil"/>
              <w:left w:val="nil"/>
              <w:bottom w:val="single" w:sz="4" w:space="0" w:color="auto"/>
              <w:right w:val="single" w:sz="4" w:space="0" w:color="auto"/>
            </w:tcBorders>
            <w:noWrap/>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2243,3</w:t>
            </w:r>
          </w:p>
        </w:tc>
        <w:tc>
          <w:tcPr>
            <w:tcW w:w="851"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1718,2</w:t>
            </w:r>
          </w:p>
        </w:tc>
        <w:tc>
          <w:tcPr>
            <w:tcW w:w="709"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525,1</w:t>
            </w:r>
          </w:p>
        </w:tc>
        <w:tc>
          <w:tcPr>
            <w:tcW w:w="708"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c>
          <w:tcPr>
            <w:tcW w:w="851" w:type="dxa"/>
            <w:tcBorders>
              <w:top w:val="nil"/>
              <w:left w:val="nil"/>
              <w:bottom w:val="single" w:sz="4" w:space="0" w:color="auto"/>
              <w:right w:val="single" w:sz="8"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r>
      <w:tr w:rsidR="00AA0EB6" w:rsidRPr="00C25A3C" w:rsidTr="00AA0EB6">
        <w:trPr>
          <w:trHeight w:val="163"/>
        </w:trPr>
        <w:tc>
          <w:tcPr>
            <w:tcW w:w="376" w:type="dxa"/>
            <w:tcBorders>
              <w:top w:val="nil"/>
              <w:left w:val="single" w:sz="8" w:space="0" w:color="auto"/>
              <w:bottom w:val="single" w:sz="4" w:space="0" w:color="auto"/>
              <w:right w:val="single" w:sz="4" w:space="0" w:color="auto"/>
            </w:tcBorders>
            <w:noWrap/>
            <w:vAlign w:val="bottom"/>
            <w:hideMark/>
          </w:tcPr>
          <w:p w:rsidR="00AA0EB6" w:rsidRPr="00C25A3C" w:rsidRDefault="00AA0EB6" w:rsidP="00AA0EB6">
            <w:pPr>
              <w:spacing w:after="0" w:line="240" w:lineRule="auto"/>
              <w:jc w:val="center"/>
              <w:rPr>
                <w:rFonts w:ascii="Sylfaen" w:eastAsia="Times New Roman" w:hAnsi="Sylfaen" w:cs="Calibri"/>
                <w:color w:val="000000"/>
                <w:sz w:val="16"/>
                <w:szCs w:val="16"/>
              </w:rPr>
            </w:pPr>
            <w:r w:rsidRPr="00C25A3C">
              <w:rPr>
                <w:rFonts w:ascii="Sylfaen" w:eastAsia="Times New Roman" w:hAnsi="Sylfaen" w:cs="Calibri"/>
                <w:color w:val="000000"/>
                <w:sz w:val="16"/>
                <w:szCs w:val="16"/>
              </w:rPr>
              <w:t>3</w:t>
            </w:r>
          </w:p>
        </w:tc>
        <w:tc>
          <w:tcPr>
            <w:tcW w:w="3168"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სსიპ ბორის საჯარო სკოლა პანსიონი</w:t>
            </w:r>
          </w:p>
        </w:tc>
        <w:tc>
          <w:tcPr>
            <w:tcW w:w="709"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24</w:t>
            </w:r>
          </w:p>
        </w:tc>
        <w:tc>
          <w:tcPr>
            <w:tcW w:w="850" w:type="dxa"/>
            <w:tcBorders>
              <w:top w:val="nil"/>
              <w:left w:val="nil"/>
              <w:bottom w:val="single" w:sz="4" w:space="0" w:color="auto"/>
              <w:right w:val="single" w:sz="4" w:space="0" w:color="auto"/>
            </w:tcBorders>
            <w:noWrap/>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115,0</w:t>
            </w:r>
          </w:p>
        </w:tc>
        <w:tc>
          <w:tcPr>
            <w:tcW w:w="851"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110,8</w:t>
            </w:r>
          </w:p>
        </w:tc>
        <w:tc>
          <w:tcPr>
            <w:tcW w:w="709"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4,2</w:t>
            </w:r>
          </w:p>
        </w:tc>
        <w:tc>
          <w:tcPr>
            <w:tcW w:w="708" w:type="dxa"/>
            <w:tcBorders>
              <w:top w:val="nil"/>
              <w:left w:val="nil"/>
              <w:bottom w:val="single" w:sz="4" w:space="0" w:color="auto"/>
              <w:right w:val="single" w:sz="4" w:space="0" w:color="auto"/>
            </w:tcBorders>
            <w:noWrap/>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115,0</w:t>
            </w:r>
          </w:p>
        </w:tc>
        <w:tc>
          <w:tcPr>
            <w:tcW w:w="851"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113,1</w:t>
            </w:r>
          </w:p>
        </w:tc>
        <w:tc>
          <w:tcPr>
            <w:tcW w:w="709"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1,9</w:t>
            </w:r>
          </w:p>
        </w:tc>
        <w:tc>
          <w:tcPr>
            <w:tcW w:w="708"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c>
          <w:tcPr>
            <w:tcW w:w="851" w:type="dxa"/>
            <w:tcBorders>
              <w:top w:val="nil"/>
              <w:left w:val="nil"/>
              <w:bottom w:val="single" w:sz="4" w:space="0" w:color="auto"/>
              <w:right w:val="single" w:sz="8"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r>
      <w:tr w:rsidR="00AA0EB6" w:rsidRPr="00C25A3C" w:rsidTr="00AA0EB6">
        <w:trPr>
          <w:trHeight w:val="70"/>
        </w:trPr>
        <w:tc>
          <w:tcPr>
            <w:tcW w:w="376" w:type="dxa"/>
            <w:tcBorders>
              <w:top w:val="nil"/>
              <w:left w:val="single" w:sz="8" w:space="0" w:color="auto"/>
              <w:bottom w:val="single" w:sz="4" w:space="0" w:color="auto"/>
              <w:right w:val="single" w:sz="4" w:space="0" w:color="auto"/>
            </w:tcBorders>
            <w:noWrap/>
            <w:vAlign w:val="bottom"/>
            <w:hideMark/>
          </w:tcPr>
          <w:p w:rsidR="00AA0EB6" w:rsidRPr="00C25A3C" w:rsidRDefault="00AA0EB6" w:rsidP="00AA0EB6">
            <w:pPr>
              <w:spacing w:after="0" w:line="240" w:lineRule="auto"/>
              <w:jc w:val="center"/>
              <w:rPr>
                <w:rFonts w:ascii="Sylfaen" w:eastAsia="Times New Roman" w:hAnsi="Sylfaen" w:cs="Calibri"/>
                <w:color w:val="000000"/>
                <w:sz w:val="16"/>
                <w:szCs w:val="16"/>
              </w:rPr>
            </w:pPr>
            <w:r w:rsidRPr="00C25A3C">
              <w:rPr>
                <w:rFonts w:ascii="Sylfaen" w:eastAsia="Times New Roman" w:hAnsi="Sylfaen" w:cs="Calibri"/>
                <w:color w:val="000000"/>
                <w:sz w:val="16"/>
                <w:szCs w:val="16"/>
              </w:rPr>
              <w:t>4</w:t>
            </w:r>
          </w:p>
        </w:tc>
        <w:tc>
          <w:tcPr>
            <w:tcW w:w="3168"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ა(ა)იპ მოსწავლე ახალგაზრდობის სახლი</w:t>
            </w:r>
          </w:p>
        </w:tc>
        <w:tc>
          <w:tcPr>
            <w:tcW w:w="709"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25</w:t>
            </w:r>
          </w:p>
        </w:tc>
        <w:tc>
          <w:tcPr>
            <w:tcW w:w="850" w:type="dxa"/>
            <w:tcBorders>
              <w:top w:val="nil"/>
              <w:left w:val="nil"/>
              <w:bottom w:val="single" w:sz="4" w:space="0" w:color="auto"/>
              <w:right w:val="single" w:sz="4" w:space="0" w:color="auto"/>
            </w:tcBorders>
            <w:noWrap/>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215,0</w:t>
            </w:r>
          </w:p>
        </w:tc>
        <w:tc>
          <w:tcPr>
            <w:tcW w:w="851"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187,2</w:t>
            </w:r>
          </w:p>
        </w:tc>
        <w:tc>
          <w:tcPr>
            <w:tcW w:w="709"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27,8</w:t>
            </w:r>
          </w:p>
        </w:tc>
        <w:tc>
          <w:tcPr>
            <w:tcW w:w="708" w:type="dxa"/>
            <w:tcBorders>
              <w:top w:val="nil"/>
              <w:left w:val="nil"/>
              <w:bottom w:val="single" w:sz="4" w:space="0" w:color="auto"/>
              <w:right w:val="single" w:sz="4" w:space="0" w:color="auto"/>
            </w:tcBorders>
            <w:noWrap/>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208,6</w:t>
            </w:r>
          </w:p>
        </w:tc>
        <w:tc>
          <w:tcPr>
            <w:tcW w:w="851"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187,2</w:t>
            </w:r>
          </w:p>
        </w:tc>
        <w:tc>
          <w:tcPr>
            <w:tcW w:w="709"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21,4</w:t>
            </w:r>
          </w:p>
        </w:tc>
        <w:tc>
          <w:tcPr>
            <w:tcW w:w="708"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0,9</w:t>
            </w:r>
          </w:p>
        </w:tc>
        <w:tc>
          <w:tcPr>
            <w:tcW w:w="851" w:type="dxa"/>
            <w:tcBorders>
              <w:top w:val="nil"/>
              <w:left w:val="nil"/>
              <w:bottom w:val="single" w:sz="4" w:space="0" w:color="auto"/>
              <w:right w:val="single" w:sz="8"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0,5</w:t>
            </w:r>
          </w:p>
        </w:tc>
      </w:tr>
      <w:tr w:rsidR="00AA0EB6" w:rsidRPr="00C25A3C" w:rsidTr="00AA0EB6">
        <w:trPr>
          <w:trHeight w:val="141"/>
        </w:trPr>
        <w:tc>
          <w:tcPr>
            <w:tcW w:w="376" w:type="dxa"/>
            <w:tcBorders>
              <w:top w:val="nil"/>
              <w:left w:val="single" w:sz="8" w:space="0" w:color="auto"/>
              <w:bottom w:val="single" w:sz="4" w:space="0" w:color="auto"/>
              <w:right w:val="single" w:sz="4" w:space="0" w:color="auto"/>
            </w:tcBorders>
            <w:noWrap/>
            <w:vAlign w:val="bottom"/>
            <w:hideMark/>
          </w:tcPr>
          <w:p w:rsidR="00AA0EB6" w:rsidRPr="00C25A3C" w:rsidRDefault="00AA0EB6" w:rsidP="00AA0EB6">
            <w:pPr>
              <w:spacing w:after="0" w:line="240" w:lineRule="auto"/>
              <w:jc w:val="center"/>
              <w:rPr>
                <w:rFonts w:ascii="Sylfaen" w:eastAsia="Times New Roman" w:hAnsi="Sylfaen" w:cs="Calibri"/>
                <w:color w:val="000000"/>
                <w:sz w:val="16"/>
                <w:szCs w:val="16"/>
              </w:rPr>
            </w:pPr>
            <w:r w:rsidRPr="00C25A3C">
              <w:rPr>
                <w:rFonts w:ascii="Sylfaen" w:eastAsia="Times New Roman" w:hAnsi="Sylfaen" w:cs="Calibri"/>
                <w:color w:val="000000"/>
                <w:sz w:val="16"/>
                <w:szCs w:val="16"/>
              </w:rPr>
              <w:t>5</w:t>
            </w:r>
          </w:p>
        </w:tc>
        <w:tc>
          <w:tcPr>
            <w:tcW w:w="3168"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ა(ა)იპ სპორტისა და შიდა ტურიზმის ცენტრი</w:t>
            </w:r>
          </w:p>
        </w:tc>
        <w:tc>
          <w:tcPr>
            <w:tcW w:w="709"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69</w:t>
            </w:r>
          </w:p>
        </w:tc>
        <w:tc>
          <w:tcPr>
            <w:tcW w:w="850" w:type="dxa"/>
            <w:tcBorders>
              <w:top w:val="nil"/>
              <w:left w:val="nil"/>
              <w:bottom w:val="single" w:sz="4" w:space="0" w:color="auto"/>
              <w:right w:val="single" w:sz="4" w:space="0" w:color="auto"/>
            </w:tcBorders>
            <w:noWrap/>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590,0</w:t>
            </w:r>
          </w:p>
        </w:tc>
        <w:tc>
          <w:tcPr>
            <w:tcW w:w="851"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500,2</w:t>
            </w:r>
          </w:p>
        </w:tc>
        <w:tc>
          <w:tcPr>
            <w:tcW w:w="709"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89,8</w:t>
            </w:r>
          </w:p>
        </w:tc>
        <w:tc>
          <w:tcPr>
            <w:tcW w:w="708" w:type="dxa"/>
            <w:tcBorders>
              <w:top w:val="nil"/>
              <w:left w:val="nil"/>
              <w:bottom w:val="single" w:sz="4" w:space="0" w:color="auto"/>
              <w:right w:val="single" w:sz="4" w:space="0" w:color="auto"/>
            </w:tcBorders>
            <w:noWrap/>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576,0</w:t>
            </w:r>
          </w:p>
        </w:tc>
        <w:tc>
          <w:tcPr>
            <w:tcW w:w="851"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495,0</w:t>
            </w:r>
          </w:p>
        </w:tc>
        <w:tc>
          <w:tcPr>
            <w:tcW w:w="709"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81,0</w:t>
            </w:r>
          </w:p>
        </w:tc>
        <w:tc>
          <w:tcPr>
            <w:tcW w:w="708"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10,1</w:t>
            </w:r>
          </w:p>
        </w:tc>
        <w:tc>
          <w:tcPr>
            <w:tcW w:w="851" w:type="dxa"/>
            <w:tcBorders>
              <w:top w:val="nil"/>
              <w:left w:val="nil"/>
              <w:bottom w:val="single" w:sz="4" w:space="0" w:color="auto"/>
              <w:right w:val="single" w:sz="8"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7,2</w:t>
            </w:r>
          </w:p>
        </w:tc>
      </w:tr>
      <w:tr w:rsidR="00AA0EB6" w:rsidRPr="00C25A3C" w:rsidTr="00AA0EB6">
        <w:trPr>
          <w:trHeight w:val="405"/>
        </w:trPr>
        <w:tc>
          <w:tcPr>
            <w:tcW w:w="376" w:type="dxa"/>
            <w:tcBorders>
              <w:top w:val="nil"/>
              <w:left w:val="single" w:sz="8" w:space="0" w:color="auto"/>
              <w:bottom w:val="single" w:sz="4" w:space="0" w:color="auto"/>
              <w:right w:val="single" w:sz="4" w:space="0" w:color="auto"/>
            </w:tcBorders>
            <w:noWrap/>
            <w:vAlign w:val="bottom"/>
            <w:hideMark/>
          </w:tcPr>
          <w:p w:rsidR="00AA0EB6" w:rsidRPr="00C25A3C" w:rsidRDefault="00AA0EB6" w:rsidP="00AA0EB6">
            <w:pPr>
              <w:spacing w:after="0" w:line="240" w:lineRule="auto"/>
              <w:jc w:val="center"/>
              <w:rPr>
                <w:rFonts w:ascii="Sylfaen" w:eastAsia="Times New Roman" w:hAnsi="Sylfaen" w:cs="Calibri"/>
                <w:color w:val="000000"/>
                <w:sz w:val="16"/>
                <w:szCs w:val="16"/>
              </w:rPr>
            </w:pPr>
            <w:r w:rsidRPr="00C25A3C">
              <w:rPr>
                <w:rFonts w:ascii="Sylfaen" w:eastAsia="Times New Roman" w:hAnsi="Sylfaen" w:cs="Calibri"/>
                <w:color w:val="000000"/>
                <w:sz w:val="16"/>
                <w:szCs w:val="16"/>
              </w:rPr>
              <w:t>6</w:t>
            </w:r>
          </w:p>
        </w:tc>
        <w:tc>
          <w:tcPr>
            <w:tcW w:w="3168"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ა(ა)იპ ხარაგაულის შ.ბუაჩიძის სახელობის სამუსიკო სკოლა</w:t>
            </w:r>
          </w:p>
        </w:tc>
        <w:tc>
          <w:tcPr>
            <w:tcW w:w="709"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18</w:t>
            </w:r>
          </w:p>
        </w:tc>
        <w:tc>
          <w:tcPr>
            <w:tcW w:w="850" w:type="dxa"/>
            <w:tcBorders>
              <w:top w:val="nil"/>
              <w:left w:val="nil"/>
              <w:bottom w:val="single" w:sz="4" w:space="0" w:color="auto"/>
              <w:right w:val="single" w:sz="4" w:space="0" w:color="auto"/>
            </w:tcBorders>
            <w:noWrap/>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183,3</w:t>
            </w:r>
          </w:p>
        </w:tc>
        <w:tc>
          <w:tcPr>
            <w:tcW w:w="851"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177,3</w:t>
            </w:r>
          </w:p>
        </w:tc>
        <w:tc>
          <w:tcPr>
            <w:tcW w:w="709"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6,0</w:t>
            </w:r>
          </w:p>
        </w:tc>
        <w:tc>
          <w:tcPr>
            <w:tcW w:w="708" w:type="dxa"/>
            <w:tcBorders>
              <w:top w:val="nil"/>
              <w:left w:val="nil"/>
              <w:bottom w:val="single" w:sz="4" w:space="0" w:color="auto"/>
              <w:right w:val="single" w:sz="4" w:space="0" w:color="auto"/>
            </w:tcBorders>
            <w:noWrap/>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183,2</w:t>
            </w:r>
          </w:p>
        </w:tc>
        <w:tc>
          <w:tcPr>
            <w:tcW w:w="851"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177,3</w:t>
            </w:r>
          </w:p>
        </w:tc>
        <w:tc>
          <w:tcPr>
            <w:tcW w:w="709"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6,0</w:t>
            </w:r>
          </w:p>
        </w:tc>
        <w:tc>
          <w:tcPr>
            <w:tcW w:w="708"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4,9</w:t>
            </w:r>
          </w:p>
        </w:tc>
        <w:tc>
          <w:tcPr>
            <w:tcW w:w="851" w:type="dxa"/>
            <w:tcBorders>
              <w:top w:val="nil"/>
              <w:left w:val="nil"/>
              <w:bottom w:val="single" w:sz="4" w:space="0" w:color="auto"/>
              <w:right w:val="single" w:sz="8"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4,9</w:t>
            </w:r>
          </w:p>
        </w:tc>
      </w:tr>
      <w:tr w:rsidR="00AA0EB6" w:rsidRPr="00C25A3C" w:rsidTr="00AA0EB6">
        <w:trPr>
          <w:trHeight w:val="221"/>
        </w:trPr>
        <w:tc>
          <w:tcPr>
            <w:tcW w:w="376" w:type="dxa"/>
            <w:tcBorders>
              <w:top w:val="nil"/>
              <w:left w:val="single" w:sz="8" w:space="0" w:color="auto"/>
              <w:bottom w:val="single" w:sz="4" w:space="0" w:color="auto"/>
              <w:right w:val="single" w:sz="4" w:space="0" w:color="auto"/>
            </w:tcBorders>
            <w:noWrap/>
            <w:vAlign w:val="bottom"/>
            <w:hideMark/>
          </w:tcPr>
          <w:p w:rsidR="00AA0EB6" w:rsidRPr="00C25A3C" w:rsidRDefault="00AA0EB6" w:rsidP="00AA0EB6">
            <w:pPr>
              <w:spacing w:after="0" w:line="240" w:lineRule="auto"/>
              <w:jc w:val="center"/>
              <w:rPr>
                <w:rFonts w:ascii="Sylfaen" w:eastAsia="Times New Roman" w:hAnsi="Sylfaen" w:cs="Calibri"/>
                <w:color w:val="000000"/>
                <w:sz w:val="16"/>
                <w:szCs w:val="16"/>
              </w:rPr>
            </w:pPr>
            <w:r w:rsidRPr="00C25A3C">
              <w:rPr>
                <w:rFonts w:ascii="Sylfaen" w:eastAsia="Times New Roman" w:hAnsi="Sylfaen" w:cs="Calibri"/>
                <w:color w:val="000000"/>
                <w:sz w:val="16"/>
                <w:szCs w:val="16"/>
              </w:rPr>
              <w:t>7</w:t>
            </w:r>
          </w:p>
        </w:tc>
        <w:tc>
          <w:tcPr>
            <w:tcW w:w="3168"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ა(ა)იპ კულტურისა და ხელოვნების ცენტრი </w:t>
            </w:r>
          </w:p>
        </w:tc>
        <w:tc>
          <w:tcPr>
            <w:tcW w:w="709"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129</w:t>
            </w:r>
          </w:p>
        </w:tc>
        <w:tc>
          <w:tcPr>
            <w:tcW w:w="850" w:type="dxa"/>
            <w:tcBorders>
              <w:top w:val="nil"/>
              <w:left w:val="nil"/>
              <w:bottom w:val="single" w:sz="4" w:space="0" w:color="auto"/>
              <w:right w:val="single" w:sz="4" w:space="0" w:color="auto"/>
            </w:tcBorders>
            <w:noWrap/>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982,5</w:t>
            </w:r>
          </w:p>
        </w:tc>
        <w:tc>
          <w:tcPr>
            <w:tcW w:w="851"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840,4</w:t>
            </w:r>
          </w:p>
        </w:tc>
        <w:tc>
          <w:tcPr>
            <w:tcW w:w="709"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142,1</w:t>
            </w:r>
          </w:p>
        </w:tc>
        <w:tc>
          <w:tcPr>
            <w:tcW w:w="708" w:type="dxa"/>
            <w:tcBorders>
              <w:top w:val="nil"/>
              <w:left w:val="nil"/>
              <w:bottom w:val="single" w:sz="4" w:space="0" w:color="auto"/>
              <w:right w:val="single" w:sz="4" w:space="0" w:color="auto"/>
            </w:tcBorders>
            <w:noWrap/>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980,9</w:t>
            </w:r>
          </w:p>
        </w:tc>
        <w:tc>
          <w:tcPr>
            <w:tcW w:w="851"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840,4</w:t>
            </w:r>
          </w:p>
        </w:tc>
        <w:tc>
          <w:tcPr>
            <w:tcW w:w="709"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140,5</w:t>
            </w:r>
          </w:p>
        </w:tc>
        <w:tc>
          <w:tcPr>
            <w:tcW w:w="708"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12,5</w:t>
            </w:r>
          </w:p>
        </w:tc>
        <w:tc>
          <w:tcPr>
            <w:tcW w:w="851" w:type="dxa"/>
            <w:tcBorders>
              <w:top w:val="nil"/>
              <w:left w:val="nil"/>
              <w:bottom w:val="single" w:sz="4" w:space="0" w:color="auto"/>
              <w:right w:val="single" w:sz="8"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11,3</w:t>
            </w:r>
          </w:p>
        </w:tc>
      </w:tr>
      <w:tr w:rsidR="00AA0EB6" w:rsidRPr="00C25A3C" w:rsidTr="00AA0EB6">
        <w:trPr>
          <w:trHeight w:val="340"/>
        </w:trPr>
        <w:tc>
          <w:tcPr>
            <w:tcW w:w="376" w:type="dxa"/>
            <w:tcBorders>
              <w:top w:val="nil"/>
              <w:left w:val="single" w:sz="8" w:space="0" w:color="auto"/>
              <w:bottom w:val="single" w:sz="4" w:space="0" w:color="auto"/>
              <w:right w:val="single" w:sz="4" w:space="0" w:color="auto"/>
            </w:tcBorders>
            <w:noWrap/>
            <w:vAlign w:val="bottom"/>
            <w:hideMark/>
          </w:tcPr>
          <w:p w:rsidR="00AA0EB6" w:rsidRPr="00C25A3C" w:rsidRDefault="00AA0EB6" w:rsidP="00AA0EB6">
            <w:pPr>
              <w:spacing w:after="0" w:line="240" w:lineRule="auto"/>
              <w:jc w:val="center"/>
              <w:rPr>
                <w:rFonts w:ascii="Sylfaen" w:eastAsia="Times New Roman" w:hAnsi="Sylfaen" w:cs="Calibri"/>
                <w:color w:val="000000"/>
                <w:sz w:val="16"/>
                <w:szCs w:val="16"/>
              </w:rPr>
            </w:pPr>
            <w:r w:rsidRPr="00C25A3C">
              <w:rPr>
                <w:rFonts w:ascii="Sylfaen" w:eastAsia="Times New Roman" w:hAnsi="Sylfaen" w:cs="Calibri"/>
                <w:color w:val="000000"/>
                <w:sz w:val="16"/>
                <w:szCs w:val="16"/>
              </w:rPr>
              <w:t>8</w:t>
            </w:r>
          </w:p>
        </w:tc>
        <w:tc>
          <w:tcPr>
            <w:tcW w:w="3168"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ა(ა)იპ მოქალაქეთა ჩართულობისა და ინფორმირების მუნიციპალური ცენტრი</w:t>
            </w:r>
          </w:p>
        </w:tc>
        <w:tc>
          <w:tcPr>
            <w:tcW w:w="709"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6</w:t>
            </w:r>
          </w:p>
        </w:tc>
        <w:tc>
          <w:tcPr>
            <w:tcW w:w="850" w:type="dxa"/>
            <w:tcBorders>
              <w:top w:val="nil"/>
              <w:left w:val="nil"/>
              <w:bottom w:val="single" w:sz="4" w:space="0" w:color="auto"/>
              <w:right w:val="single" w:sz="4" w:space="0" w:color="auto"/>
            </w:tcBorders>
            <w:noWrap/>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94,5</w:t>
            </w:r>
          </w:p>
        </w:tc>
        <w:tc>
          <w:tcPr>
            <w:tcW w:w="851"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71,6</w:t>
            </w:r>
          </w:p>
        </w:tc>
        <w:tc>
          <w:tcPr>
            <w:tcW w:w="709"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22,9</w:t>
            </w:r>
          </w:p>
        </w:tc>
        <w:tc>
          <w:tcPr>
            <w:tcW w:w="708" w:type="dxa"/>
            <w:tcBorders>
              <w:top w:val="nil"/>
              <w:left w:val="nil"/>
              <w:bottom w:val="single" w:sz="4" w:space="0" w:color="auto"/>
              <w:right w:val="single" w:sz="4" w:space="0" w:color="auto"/>
            </w:tcBorders>
            <w:noWrap/>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94,4</w:t>
            </w:r>
          </w:p>
        </w:tc>
        <w:tc>
          <w:tcPr>
            <w:tcW w:w="851"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71,6</w:t>
            </w:r>
          </w:p>
        </w:tc>
        <w:tc>
          <w:tcPr>
            <w:tcW w:w="709"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22,8</w:t>
            </w:r>
          </w:p>
        </w:tc>
        <w:tc>
          <w:tcPr>
            <w:tcW w:w="708"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c>
          <w:tcPr>
            <w:tcW w:w="851" w:type="dxa"/>
            <w:tcBorders>
              <w:top w:val="nil"/>
              <w:left w:val="nil"/>
              <w:bottom w:val="single" w:sz="4" w:space="0" w:color="auto"/>
              <w:right w:val="single" w:sz="8"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r>
      <w:tr w:rsidR="00AA0EB6" w:rsidRPr="00C25A3C" w:rsidTr="007E64A1">
        <w:trPr>
          <w:trHeight w:val="381"/>
        </w:trPr>
        <w:tc>
          <w:tcPr>
            <w:tcW w:w="376" w:type="dxa"/>
            <w:tcBorders>
              <w:top w:val="nil"/>
              <w:left w:val="single" w:sz="8" w:space="0" w:color="auto"/>
              <w:bottom w:val="single" w:sz="4" w:space="0" w:color="auto"/>
              <w:right w:val="single" w:sz="4" w:space="0" w:color="auto"/>
            </w:tcBorders>
            <w:shd w:val="clear" w:color="auto" w:fill="FFFF00"/>
            <w:noWrap/>
            <w:vAlign w:val="bottom"/>
            <w:hideMark/>
          </w:tcPr>
          <w:p w:rsidR="00AA0EB6" w:rsidRPr="00C25A3C" w:rsidRDefault="00AA0EB6" w:rsidP="00AA0EB6">
            <w:pPr>
              <w:spacing w:after="0" w:line="240" w:lineRule="auto"/>
              <w:jc w:val="center"/>
              <w:rPr>
                <w:rFonts w:ascii="Sylfaen" w:eastAsia="Times New Roman" w:hAnsi="Sylfaen" w:cs="Calibri"/>
                <w:color w:val="000000"/>
                <w:sz w:val="16"/>
                <w:szCs w:val="16"/>
              </w:rPr>
            </w:pPr>
            <w:r w:rsidRPr="00C25A3C">
              <w:rPr>
                <w:rFonts w:ascii="Sylfaen" w:eastAsia="Times New Roman" w:hAnsi="Sylfaen" w:cs="Calibri"/>
                <w:color w:val="000000"/>
                <w:sz w:val="16"/>
                <w:szCs w:val="16"/>
              </w:rPr>
              <w:t>9</w:t>
            </w:r>
          </w:p>
        </w:tc>
        <w:tc>
          <w:tcPr>
            <w:tcW w:w="3168" w:type="dxa"/>
            <w:tcBorders>
              <w:top w:val="nil"/>
              <w:left w:val="nil"/>
              <w:bottom w:val="single" w:sz="4" w:space="0" w:color="auto"/>
              <w:right w:val="single" w:sz="4" w:space="0" w:color="auto"/>
            </w:tcBorders>
            <w:shd w:val="clear" w:color="auto" w:fill="FFFF00"/>
            <w:vAlign w:val="center"/>
            <w:hideMark/>
          </w:tcPr>
          <w:p w:rsidR="00AA0EB6" w:rsidRPr="00C25A3C" w:rsidRDefault="00AA0EB6" w:rsidP="00AA0EB6">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ა(ა)იპ საზოგადოებრივი ჯანდაცვის ცენტრი  </w:t>
            </w:r>
          </w:p>
        </w:tc>
        <w:tc>
          <w:tcPr>
            <w:tcW w:w="709" w:type="dxa"/>
            <w:tcBorders>
              <w:top w:val="nil"/>
              <w:left w:val="nil"/>
              <w:bottom w:val="single" w:sz="4" w:space="0" w:color="auto"/>
              <w:right w:val="single" w:sz="4" w:space="0" w:color="auto"/>
            </w:tcBorders>
            <w:shd w:val="clear" w:color="auto" w:fill="FFFF00"/>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27</w:t>
            </w:r>
          </w:p>
        </w:tc>
        <w:tc>
          <w:tcPr>
            <w:tcW w:w="850" w:type="dxa"/>
            <w:tcBorders>
              <w:top w:val="nil"/>
              <w:left w:val="nil"/>
              <w:bottom w:val="single" w:sz="4" w:space="0" w:color="auto"/>
              <w:right w:val="single" w:sz="4" w:space="0" w:color="auto"/>
            </w:tcBorders>
            <w:shd w:val="clear" w:color="auto" w:fill="FFFF00"/>
            <w:noWrap/>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lang w:val="ka-GE"/>
              </w:rPr>
              <w:t>232,5</w:t>
            </w:r>
          </w:p>
        </w:tc>
        <w:tc>
          <w:tcPr>
            <w:tcW w:w="851" w:type="dxa"/>
            <w:tcBorders>
              <w:top w:val="nil"/>
              <w:left w:val="nil"/>
              <w:bottom w:val="single" w:sz="4" w:space="0" w:color="auto"/>
              <w:right w:val="single" w:sz="4" w:space="0" w:color="auto"/>
            </w:tcBorders>
            <w:shd w:val="clear" w:color="auto" w:fill="FFFF00"/>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214,9</w:t>
            </w:r>
          </w:p>
        </w:tc>
        <w:tc>
          <w:tcPr>
            <w:tcW w:w="709"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17,6</w:t>
            </w:r>
          </w:p>
        </w:tc>
        <w:tc>
          <w:tcPr>
            <w:tcW w:w="708" w:type="dxa"/>
            <w:tcBorders>
              <w:top w:val="nil"/>
              <w:left w:val="nil"/>
              <w:bottom w:val="single" w:sz="4" w:space="0" w:color="auto"/>
              <w:right w:val="single" w:sz="4" w:space="0" w:color="auto"/>
            </w:tcBorders>
            <w:shd w:val="clear" w:color="auto" w:fill="FFFF00"/>
            <w:noWrap/>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196,2</w:t>
            </w:r>
          </w:p>
        </w:tc>
        <w:tc>
          <w:tcPr>
            <w:tcW w:w="851" w:type="dxa"/>
            <w:tcBorders>
              <w:top w:val="nil"/>
              <w:left w:val="nil"/>
              <w:bottom w:val="single" w:sz="4" w:space="0" w:color="auto"/>
              <w:right w:val="single" w:sz="4" w:space="0" w:color="auto"/>
            </w:tcBorders>
            <w:shd w:val="clear" w:color="auto" w:fill="FFFF00"/>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170,9</w:t>
            </w:r>
          </w:p>
        </w:tc>
        <w:tc>
          <w:tcPr>
            <w:tcW w:w="709"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25,3</w:t>
            </w:r>
          </w:p>
        </w:tc>
        <w:tc>
          <w:tcPr>
            <w:tcW w:w="708" w:type="dxa"/>
            <w:tcBorders>
              <w:top w:val="nil"/>
              <w:left w:val="nil"/>
              <w:bottom w:val="single" w:sz="4" w:space="0" w:color="auto"/>
              <w:right w:val="single" w:sz="4" w:space="0" w:color="auto"/>
            </w:tcBorders>
            <w:shd w:val="clear" w:color="auto" w:fill="FFFF00"/>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9,8</w:t>
            </w:r>
          </w:p>
        </w:tc>
        <w:tc>
          <w:tcPr>
            <w:tcW w:w="851" w:type="dxa"/>
            <w:tcBorders>
              <w:top w:val="nil"/>
              <w:left w:val="nil"/>
              <w:bottom w:val="single" w:sz="4" w:space="0" w:color="auto"/>
              <w:right w:val="single" w:sz="8" w:space="0" w:color="auto"/>
            </w:tcBorders>
            <w:shd w:val="clear" w:color="auto" w:fill="FFFF00"/>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9,7</w:t>
            </w:r>
          </w:p>
        </w:tc>
      </w:tr>
      <w:tr w:rsidR="00AA0EB6" w:rsidRPr="00C25A3C" w:rsidTr="00AA0EB6">
        <w:trPr>
          <w:trHeight w:val="152"/>
        </w:trPr>
        <w:tc>
          <w:tcPr>
            <w:tcW w:w="376" w:type="dxa"/>
            <w:tcBorders>
              <w:top w:val="nil"/>
              <w:left w:val="single" w:sz="8" w:space="0" w:color="auto"/>
              <w:bottom w:val="single" w:sz="4" w:space="0" w:color="auto"/>
              <w:right w:val="single" w:sz="4" w:space="0" w:color="auto"/>
            </w:tcBorders>
            <w:noWrap/>
            <w:vAlign w:val="bottom"/>
            <w:hideMark/>
          </w:tcPr>
          <w:p w:rsidR="00AA0EB6" w:rsidRPr="00C25A3C" w:rsidRDefault="00AA0EB6" w:rsidP="00AA0EB6">
            <w:pPr>
              <w:spacing w:after="0" w:line="240" w:lineRule="auto"/>
              <w:jc w:val="center"/>
              <w:rPr>
                <w:rFonts w:ascii="Sylfaen" w:eastAsia="Times New Roman" w:hAnsi="Sylfaen" w:cs="Calibri"/>
                <w:color w:val="000000"/>
                <w:sz w:val="16"/>
                <w:szCs w:val="16"/>
              </w:rPr>
            </w:pPr>
            <w:r w:rsidRPr="00C25A3C">
              <w:rPr>
                <w:rFonts w:ascii="Sylfaen" w:eastAsia="Times New Roman" w:hAnsi="Sylfaen" w:cs="Calibri"/>
                <w:color w:val="000000"/>
                <w:sz w:val="16"/>
                <w:szCs w:val="16"/>
              </w:rPr>
              <w:t>10</w:t>
            </w:r>
          </w:p>
        </w:tc>
        <w:tc>
          <w:tcPr>
            <w:tcW w:w="3168" w:type="dxa"/>
            <w:tcBorders>
              <w:top w:val="nil"/>
              <w:left w:val="nil"/>
              <w:bottom w:val="single" w:sz="4" w:space="0" w:color="auto"/>
              <w:right w:val="single" w:sz="4" w:space="0" w:color="auto"/>
            </w:tcBorders>
            <w:noWrap/>
            <w:vAlign w:val="center"/>
            <w:hideMark/>
          </w:tcPr>
          <w:p w:rsidR="00AA0EB6" w:rsidRPr="00C25A3C" w:rsidRDefault="00AA0EB6" w:rsidP="00AA0EB6">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ა(ა)იპ სათნოების სახლი</w:t>
            </w:r>
          </w:p>
        </w:tc>
        <w:tc>
          <w:tcPr>
            <w:tcW w:w="709" w:type="dxa"/>
            <w:tcBorders>
              <w:top w:val="nil"/>
              <w:left w:val="nil"/>
              <w:bottom w:val="single" w:sz="4" w:space="0" w:color="auto"/>
              <w:right w:val="single" w:sz="4" w:space="0" w:color="auto"/>
            </w:tcBorders>
            <w:noWrap/>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11</w:t>
            </w:r>
          </w:p>
        </w:tc>
        <w:tc>
          <w:tcPr>
            <w:tcW w:w="850" w:type="dxa"/>
            <w:tcBorders>
              <w:top w:val="nil"/>
              <w:left w:val="nil"/>
              <w:bottom w:val="single" w:sz="4" w:space="0" w:color="auto"/>
              <w:right w:val="single" w:sz="4" w:space="0" w:color="auto"/>
            </w:tcBorders>
            <w:noWrap/>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240,0</w:t>
            </w:r>
          </w:p>
        </w:tc>
        <w:tc>
          <w:tcPr>
            <w:tcW w:w="851"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106,2</w:t>
            </w:r>
          </w:p>
        </w:tc>
        <w:tc>
          <w:tcPr>
            <w:tcW w:w="709"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133,8</w:t>
            </w:r>
          </w:p>
        </w:tc>
        <w:tc>
          <w:tcPr>
            <w:tcW w:w="708" w:type="dxa"/>
            <w:tcBorders>
              <w:top w:val="nil"/>
              <w:left w:val="nil"/>
              <w:bottom w:val="single" w:sz="4" w:space="0" w:color="auto"/>
              <w:right w:val="single" w:sz="4" w:space="0" w:color="auto"/>
            </w:tcBorders>
            <w:noWrap/>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236,8</w:t>
            </w:r>
          </w:p>
        </w:tc>
        <w:tc>
          <w:tcPr>
            <w:tcW w:w="851"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106,2</w:t>
            </w:r>
          </w:p>
        </w:tc>
        <w:tc>
          <w:tcPr>
            <w:tcW w:w="709"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130,6</w:t>
            </w:r>
          </w:p>
        </w:tc>
        <w:tc>
          <w:tcPr>
            <w:tcW w:w="708"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c>
          <w:tcPr>
            <w:tcW w:w="851" w:type="dxa"/>
            <w:tcBorders>
              <w:top w:val="nil"/>
              <w:left w:val="nil"/>
              <w:bottom w:val="single" w:sz="4" w:space="0" w:color="auto"/>
              <w:right w:val="single" w:sz="8"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r>
      <w:tr w:rsidR="00AA0EB6" w:rsidRPr="00C25A3C" w:rsidTr="00AA0EB6">
        <w:trPr>
          <w:trHeight w:val="70"/>
        </w:trPr>
        <w:tc>
          <w:tcPr>
            <w:tcW w:w="376" w:type="dxa"/>
            <w:tcBorders>
              <w:top w:val="nil"/>
              <w:left w:val="single" w:sz="8" w:space="0" w:color="auto"/>
              <w:bottom w:val="single" w:sz="4" w:space="0" w:color="auto"/>
              <w:right w:val="single" w:sz="4" w:space="0" w:color="auto"/>
            </w:tcBorders>
            <w:noWrap/>
            <w:vAlign w:val="bottom"/>
            <w:hideMark/>
          </w:tcPr>
          <w:p w:rsidR="00AA0EB6" w:rsidRPr="00C25A3C" w:rsidRDefault="00AA0EB6" w:rsidP="00AA0EB6">
            <w:pPr>
              <w:spacing w:after="0" w:line="240" w:lineRule="auto"/>
              <w:jc w:val="center"/>
              <w:rPr>
                <w:rFonts w:ascii="Sylfaen" w:eastAsia="Times New Roman" w:hAnsi="Sylfaen" w:cs="Calibri"/>
                <w:b/>
                <w:bCs/>
                <w:color w:val="000000"/>
                <w:sz w:val="16"/>
                <w:szCs w:val="16"/>
              </w:rPr>
            </w:pPr>
            <w:r w:rsidRPr="00C25A3C">
              <w:rPr>
                <w:rFonts w:ascii="Sylfaen" w:eastAsia="Times New Roman" w:hAnsi="Sylfaen" w:cs="Calibri"/>
                <w:b/>
                <w:bCs/>
                <w:color w:val="000000"/>
                <w:sz w:val="16"/>
                <w:szCs w:val="16"/>
              </w:rPr>
              <w:t> </w:t>
            </w:r>
          </w:p>
        </w:tc>
        <w:tc>
          <w:tcPr>
            <w:tcW w:w="3168" w:type="dxa"/>
            <w:tcBorders>
              <w:top w:val="nil"/>
              <w:left w:val="nil"/>
              <w:bottom w:val="single" w:sz="4" w:space="0" w:color="auto"/>
              <w:right w:val="single" w:sz="4" w:space="0" w:color="auto"/>
            </w:tcBorders>
            <w:noWrap/>
            <w:vAlign w:val="center"/>
            <w:hideMark/>
          </w:tcPr>
          <w:p w:rsidR="00AA0EB6" w:rsidRPr="00C25A3C" w:rsidRDefault="00AA0EB6" w:rsidP="00AA0EB6">
            <w:pPr>
              <w:spacing w:after="0" w:line="240" w:lineRule="auto"/>
              <w:jc w:val="center"/>
              <w:rPr>
                <w:rFonts w:ascii="Sylfaen" w:eastAsia="Times New Roman" w:hAnsi="Sylfaen" w:cs="Calibri"/>
                <w:b/>
                <w:bCs/>
                <w:color w:val="000000"/>
                <w:sz w:val="14"/>
                <w:szCs w:val="14"/>
              </w:rPr>
            </w:pPr>
            <w:r w:rsidRPr="00C25A3C">
              <w:rPr>
                <w:rFonts w:ascii="Sylfaen" w:eastAsia="Times New Roman" w:hAnsi="Sylfaen" w:cs="Calibri"/>
                <w:b/>
                <w:bCs/>
                <w:color w:val="000000"/>
                <w:sz w:val="14"/>
                <w:szCs w:val="14"/>
              </w:rPr>
              <w:t xml:space="preserve">სულ ა(ა)იპები </w:t>
            </w:r>
          </w:p>
        </w:tc>
        <w:tc>
          <w:tcPr>
            <w:tcW w:w="709" w:type="dxa"/>
            <w:tcBorders>
              <w:top w:val="nil"/>
              <w:left w:val="nil"/>
              <w:bottom w:val="single" w:sz="4" w:space="0" w:color="auto"/>
              <w:right w:val="single" w:sz="4" w:space="0" w:color="auto"/>
            </w:tcBorders>
            <w:noWrap/>
            <w:vAlign w:val="center"/>
            <w:hideMark/>
          </w:tcPr>
          <w:p w:rsidR="00AA0EB6" w:rsidRPr="00C25A3C" w:rsidRDefault="00AA0EB6" w:rsidP="00AA0EB6">
            <w:pPr>
              <w:spacing w:after="0" w:line="240" w:lineRule="auto"/>
              <w:jc w:val="center"/>
              <w:rPr>
                <w:rFonts w:ascii="Sylfaen" w:eastAsia="Times New Roman" w:hAnsi="Sylfaen" w:cs="Calibri"/>
                <w:b/>
                <w:bCs/>
                <w:color w:val="000000"/>
                <w:sz w:val="14"/>
                <w:szCs w:val="14"/>
              </w:rPr>
            </w:pPr>
            <w:r w:rsidRPr="00C25A3C">
              <w:rPr>
                <w:rFonts w:ascii="Sylfaen" w:eastAsia="Times New Roman" w:hAnsi="Sylfaen" w:cs="Calibri"/>
                <w:b/>
                <w:bCs/>
                <w:color w:val="000000"/>
                <w:sz w:val="14"/>
                <w:szCs w:val="14"/>
              </w:rPr>
              <w:t>781</w:t>
            </w:r>
          </w:p>
        </w:tc>
        <w:tc>
          <w:tcPr>
            <w:tcW w:w="850" w:type="dxa"/>
            <w:tcBorders>
              <w:top w:val="nil"/>
              <w:left w:val="nil"/>
              <w:bottom w:val="single" w:sz="4" w:space="0" w:color="auto"/>
              <w:right w:val="single" w:sz="4" w:space="0" w:color="auto"/>
            </w:tcBorders>
            <w:noWrap/>
            <w:vAlign w:val="center"/>
            <w:hideMark/>
          </w:tcPr>
          <w:p w:rsidR="00AA0EB6" w:rsidRPr="00C25A3C" w:rsidRDefault="00AA0EB6" w:rsidP="00AA0EB6">
            <w:pPr>
              <w:spacing w:after="0" w:line="240" w:lineRule="auto"/>
              <w:jc w:val="center"/>
              <w:rPr>
                <w:rFonts w:ascii="Sylfaen" w:eastAsia="Times New Roman" w:hAnsi="Sylfaen" w:cs="Calibri"/>
                <w:b/>
                <w:bCs/>
                <w:color w:val="000000"/>
                <w:sz w:val="14"/>
                <w:szCs w:val="14"/>
              </w:rPr>
            </w:pPr>
            <w:r w:rsidRPr="00C25A3C">
              <w:rPr>
                <w:rFonts w:ascii="Sylfaen" w:eastAsia="Times New Roman" w:hAnsi="Sylfaen" w:cs="Calibri"/>
                <w:b/>
                <w:bCs/>
                <w:color w:val="000000"/>
                <w:sz w:val="14"/>
                <w:szCs w:val="14"/>
              </w:rPr>
              <w:t>6872,5</w:t>
            </w:r>
          </w:p>
        </w:tc>
        <w:tc>
          <w:tcPr>
            <w:tcW w:w="851" w:type="dxa"/>
            <w:tcBorders>
              <w:top w:val="nil"/>
              <w:left w:val="nil"/>
              <w:bottom w:val="single" w:sz="4" w:space="0" w:color="auto"/>
              <w:right w:val="single" w:sz="4" w:space="0" w:color="auto"/>
            </w:tcBorders>
            <w:noWrap/>
            <w:vAlign w:val="center"/>
            <w:hideMark/>
          </w:tcPr>
          <w:p w:rsidR="00AA0EB6" w:rsidRPr="00C25A3C" w:rsidRDefault="00AA0EB6" w:rsidP="00AA0EB6">
            <w:pPr>
              <w:spacing w:after="0" w:line="240" w:lineRule="auto"/>
              <w:jc w:val="center"/>
              <w:rPr>
                <w:rFonts w:ascii="Sylfaen" w:eastAsia="Times New Roman" w:hAnsi="Sylfaen" w:cs="Calibri"/>
                <w:b/>
                <w:bCs/>
                <w:color w:val="000000"/>
                <w:sz w:val="14"/>
                <w:szCs w:val="14"/>
              </w:rPr>
            </w:pPr>
            <w:r w:rsidRPr="00C25A3C">
              <w:rPr>
                <w:rFonts w:ascii="Sylfaen" w:eastAsia="Times New Roman" w:hAnsi="Sylfaen" w:cs="Calibri"/>
                <w:b/>
                <w:bCs/>
                <w:color w:val="000000"/>
                <w:sz w:val="14"/>
                <w:szCs w:val="14"/>
              </w:rPr>
              <w:t>5165,0</w:t>
            </w:r>
          </w:p>
        </w:tc>
        <w:tc>
          <w:tcPr>
            <w:tcW w:w="709" w:type="dxa"/>
            <w:tcBorders>
              <w:top w:val="nil"/>
              <w:left w:val="nil"/>
              <w:bottom w:val="single" w:sz="4" w:space="0" w:color="auto"/>
              <w:right w:val="single" w:sz="4" w:space="0" w:color="auto"/>
            </w:tcBorders>
            <w:noWrap/>
            <w:vAlign w:val="center"/>
            <w:hideMark/>
          </w:tcPr>
          <w:p w:rsidR="00AA0EB6" w:rsidRPr="00C25A3C" w:rsidRDefault="00AA0EB6" w:rsidP="00AA0EB6">
            <w:pPr>
              <w:spacing w:after="0" w:line="240" w:lineRule="auto"/>
              <w:jc w:val="center"/>
              <w:rPr>
                <w:rFonts w:ascii="Sylfaen" w:eastAsia="Times New Roman" w:hAnsi="Sylfaen" w:cs="Calibri"/>
                <w:b/>
                <w:bCs/>
                <w:color w:val="000000"/>
                <w:sz w:val="14"/>
                <w:szCs w:val="14"/>
              </w:rPr>
            </w:pPr>
            <w:r w:rsidRPr="00C25A3C">
              <w:rPr>
                <w:rFonts w:ascii="Sylfaen" w:eastAsia="Times New Roman" w:hAnsi="Sylfaen" w:cs="Calibri"/>
                <w:b/>
                <w:bCs/>
                <w:color w:val="000000"/>
                <w:sz w:val="14"/>
                <w:szCs w:val="14"/>
              </w:rPr>
              <w:t>1707,5</w:t>
            </w:r>
          </w:p>
        </w:tc>
        <w:tc>
          <w:tcPr>
            <w:tcW w:w="708" w:type="dxa"/>
            <w:tcBorders>
              <w:top w:val="nil"/>
              <w:left w:val="nil"/>
              <w:bottom w:val="single" w:sz="4" w:space="0" w:color="auto"/>
              <w:right w:val="single" w:sz="4" w:space="0" w:color="auto"/>
            </w:tcBorders>
            <w:noWrap/>
            <w:vAlign w:val="center"/>
            <w:hideMark/>
          </w:tcPr>
          <w:p w:rsidR="00AA0EB6" w:rsidRPr="00C25A3C" w:rsidRDefault="00AA0EB6" w:rsidP="00AA0EB6">
            <w:pPr>
              <w:spacing w:after="0" w:line="240" w:lineRule="auto"/>
              <w:jc w:val="center"/>
              <w:rPr>
                <w:rFonts w:ascii="Sylfaen" w:eastAsia="Times New Roman" w:hAnsi="Sylfaen" w:cs="Calibri"/>
                <w:b/>
                <w:bCs/>
                <w:color w:val="000000"/>
                <w:sz w:val="14"/>
                <w:szCs w:val="14"/>
              </w:rPr>
            </w:pPr>
            <w:r w:rsidRPr="00C25A3C">
              <w:rPr>
                <w:rFonts w:ascii="Sylfaen" w:eastAsia="Times New Roman" w:hAnsi="Sylfaen" w:cs="Calibri"/>
                <w:b/>
                <w:bCs/>
                <w:color w:val="000000"/>
                <w:sz w:val="14"/>
                <w:szCs w:val="14"/>
              </w:rPr>
              <w:t>6660,1</w:t>
            </w:r>
          </w:p>
        </w:tc>
        <w:tc>
          <w:tcPr>
            <w:tcW w:w="851" w:type="dxa"/>
            <w:tcBorders>
              <w:top w:val="nil"/>
              <w:left w:val="nil"/>
              <w:bottom w:val="single" w:sz="4" w:space="0" w:color="auto"/>
              <w:right w:val="single" w:sz="4" w:space="0" w:color="auto"/>
            </w:tcBorders>
            <w:noWrap/>
            <w:vAlign w:val="center"/>
            <w:hideMark/>
          </w:tcPr>
          <w:p w:rsidR="00AA0EB6" w:rsidRPr="00C25A3C" w:rsidRDefault="00AA0EB6" w:rsidP="00AA0EB6">
            <w:pPr>
              <w:spacing w:after="0" w:line="240" w:lineRule="auto"/>
              <w:jc w:val="center"/>
              <w:rPr>
                <w:rFonts w:ascii="Sylfaen" w:eastAsia="Times New Roman" w:hAnsi="Sylfaen" w:cs="Calibri"/>
                <w:b/>
                <w:bCs/>
                <w:color w:val="000000"/>
                <w:sz w:val="14"/>
                <w:szCs w:val="14"/>
              </w:rPr>
            </w:pPr>
            <w:r w:rsidRPr="00C25A3C">
              <w:rPr>
                <w:rFonts w:ascii="Sylfaen" w:eastAsia="Times New Roman" w:hAnsi="Sylfaen" w:cs="Calibri"/>
                <w:b/>
                <w:bCs/>
                <w:color w:val="000000"/>
                <w:sz w:val="14"/>
                <w:szCs w:val="14"/>
              </w:rPr>
              <w:t>5106,6</w:t>
            </w:r>
          </w:p>
        </w:tc>
        <w:tc>
          <w:tcPr>
            <w:tcW w:w="709" w:type="dxa"/>
            <w:tcBorders>
              <w:top w:val="nil"/>
              <w:left w:val="nil"/>
              <w:bottom w:val="single" w:sz="4" w:space="0" w:color="auto"/>
              <w:right w:val="single" w:sz="4" w:space="0" w:color="auto"/>
            </w:tcBorders>
            <w:noWrap/>
            <w:vAlign w:val="center"/>
            <w:hideMark/>
          </w:tcPr>
          <w:p w:rsidR="00AA0EB6" w:rsidRPr="00C25A3C" w:rsidRDefault="00AA0EB6" w:rsidP="00AA0EB6">
            <w:pPr>
              <w:spacing w:after="0" w:line="240" w:lineRule="auto"/>
              <w:jc w:val="center"/>
              <w:rPr>
                <w:rFonts w:ascii="Sylfaen" w:eastAsia="Times New Roman" w:hAnsi="Sylfaen" w:cs="Calibri"/>
                <w:b/>
                <w:bCs/>
                <w:color w:val="000000"/>
                <w:sz w:val="14"/>
                <w:szCs w:val="14"/>
              </w:rPr>
            </w:pPr>
            <w:r w:rsidRPr="00C25A3C">
              <w:rPr>
                <w:rFonts w:ascii="Sylfaen" w:eastAsia="Times New Roman" w:hAnsi="Sylfaen" w:cs="Calibri"/>
                <w:b/>
                <w:bCs/>
                <w:color w:val="000000"/>
                <w:sz w:val="14"/>
                <w:szCs w:val="14"/>
              </w:rPr>
              <w:t>1553,6</w:t>
            </w:r>
          </w:p>
        </w:tc>
        <w:tc>
          <w:tcPr>
            <w:tcW w:w="708" w:type="dxa"/>
            <w:tcBorders>
              <w:top w:val="nil"/>
              <w:left w:val="nil"/>
              <w:bottom w:val="single" w:sz="4" w:space="0" w:color="auto"/>
              <w:right w:val="single" w:sz="4" w:space="0" w:color="auto"/>
            </w:tcBorders>
            <w:noWrap/>
            <w:vAlign w:val="center"/>
            <w:hideMark/>
          </w:tcPr>
          <w:p w:rsidR="00AA0EB6" w:rsidRPr="00C25A3C" w:rsidRDefault="00AA0EB6" w:rsidP="00AA0EB6">
            <w:pPr>
              <w:spacing w:after="0" w:line="240" w:lineRule="auto"/>
              <w:jc w:val="center"/>
              <w:rPr>
                <w:rFonts w:ascii="Sylfaen" w:eastAsia="Times New Roman" w:hAnsi="Sylfaen" w:cs="Calibri"/>
                <w:b/>
                <w:bCs/>
                <w:color w:val="000000"/>
                <w:sz w:val="14"/>
                <w:szCs w:val="14"/>
              </w:rPr>
            </w:pPr>
            <w:r w:rsidRPr="00C25A3C">
              <w:rPr>
                <w:rFonts w:ascii="Sylfaen" w:eastAsia="Times New Roman" w:hAnsi="Sylfaen" w:cs="Calibri"/>
                <w:b/>
                <w:bCs/>
                <w:color w:val="000000"/>
                <w:sz w:val="14"/>
                <w:szCs w:val="14"/>
              </w:rPr>
              <w:t>43,2</w:t>
            </w:r>
          </w:p>
        </w:tc>
        <w:tc>
          <w:tcPr>
            <w:tcW w:w="851" w:type="dxa"/>
            <w:tcBorders>
              <w:top w:val="nil"/>
              <w:left w:val="nil"/>
              <w:bottom w:val="single" w:sz="4" w:space="0" w:color="auto"/>
              <w:right w:val="single" w:sz="8" w:space="0" w:color="auto"/>
            </w:tcBorders>
            <w:noWrap/>
            <w:vAlign w:val="center"/>
            <w:hideMark/>
          </w:tcPr>
          <w:p w:rsidR="00AA0EB6" w:rsidRPr="00C25A3C" w:rsidRDefault="00AA0EB6" w:rsidP="00AA0EB6">
            <w:pPr>
              <w:spacing w:after="0" w:line="240" w:lineRule="auto"/>
              <w:jc w:val="center"/>
              <w:rPr>
                <w:rFonts w:ascii="Sylfaen" w:eastAsia="Times New Roman" w:hAnsi="Sylfaen" w:cs="Calibri"/>
                <w:b/>
                <w:bCs/>
                <w:color w:val="000000"/>
                <w:sz w:val="14"/>
                <w:szCs w:val="14"/>
              </w:rPr>
            </w:pPr>
            <w:r w:rsidRPr="00C25A3C">
              <w:rPr>
                <w:rFonts w:ascii="Sylfaen" w:eastAsia="Times New Roman" w:hAnsi="Sylfaen" w:cs="Calibri"/>
                <w:b/>
                <w:bCs/>
                <w:color w:val="000000"/>
                <w:sz w:val="14"/>
                <w:szCs w:val="14"/>
              </w:rPr>
              <w:t>38,7</w:t>
            </w:r>
          </w:p>
        </w:tc>
      </w:tr>
      <w:tr w:rsidR="00AA0EB6" w:rsidRPr="00C25A3C" w:rsidTr="007E64A1">
        <w:trPr>
          <w:trHeight w:val="337"/>
        </w:trPr>
        <w:tc>
          <w:tcPr>
            <w:tcW w:w="376" w:type="dxa"/>
            <w:tcBorders>
              <w:top w:val="nil"/>
              <w:left w:val="single" w:sz="8" w:space="0" w:color="auto"/>
              <w:bottom w:val="single" w:sz="4" w:space="0" w:color="auto"/>
              <w:right w:val="single" w:sz="4" w:space="0" w:color="auto"/>
            </w:tcBorders>
            <w:noWrap/>
            <w:vAlign w:val="bottom"/>
            <w:hideMark/>
          </w:tcPr>
          <w:p w:rsidR="00AA0EB6" w:rsidRPr="00C25A3C" w:rsidRDefault="00AA0EB6" w:rsidP="00AA0EB6">
            <w:pPr>
              <w:spacing w:after="0" w:line="240" w:lineRule="auto"/>
              <w:rPr>
                <w:rFonts w:ascii="Sylfaen" w:eastAsia="Times New Roman" w:hAnsi="Sylfaen" w:cs="Calibri"/>
                <w:color w:val="000000"/>
                <w:sz w:val="16"/>
                <w:szCs w:val="16"/>
              </w:rPr>
            </w:pPr>
            <w:r w:rsidRPr="00C25A3C">
              <w:rPr>
                <w:rFonts w:ascii="Sylfaen" w:eastAsia="Times New Roman" w:hAnsi="Sylfaen" w:cs="Calibri"/>
                <w:color w:val="000000"/>
                <w:sz w:val="16"/>
                <w:szCs w:val="16"/>
              </w:rPr>
              <w:t> </w:t>
            </w:r>
          </w:p>
        </w:tc>
        <w:tc>
          <w:tcPr>
            <w:tcW w:w="3168"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rPr>
                <w:rFonts w:ascii="Sylfaen" w:eastAsia="Times New Roman" w:hAnsi="Sylfaen" w:cs="Calibri"/>
                <w:color w:val="000000"/>
                <w:sz w:val="14"/>
                <w:szCs w:val="14"/>
              </w:rPr>
            </w:pPr>
            <w:r w:rsidRPr="00C25A3C">
              <w:rPr>
                <w:rFonts w:ascii="Sylfaen" w:eastAsia="Times New Roman" w:hAnsi="Sylfaen" w:cs="Calibri"/>
                <w:color w:val="000000"/>
                <w:sz w:val="14"/>
                <w:szCs w:val="14"/>
              </w:rPr>
              <w:t>სსიპ ფოლკლორის ცენტრი   875 ; 850</w:t>
            </w:r>
          </w:p>
        </w:tc>
        <w:tc>
          <w:tcPr>
            <w:tcW w:w="709"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2</w:t>
            </w:r>
          </w:p>
        </w:tc>
        <w:tc>
          <w:tcPr>
            <w:tcW w:w="850" w:type="dxa"/>
            <w:tcBorders>
              <w:top w:val="nil"/>
              <w:left w:val="nil"/>
              <w:bottom w:val="single" w:sz="4" w:space="0" w:color="auto"/>
              <w:right w:val="single" w:sz="4" w:space="0" w:color="auto"/>
            </w:tcBorders>
            <w:noWrap/>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22,8</w:t>
            </w:r>
          </w:p>
        </w:tc>
        <w:tc>
          <w:tcPr>
            <w:tcW w:w="851"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22,8</w:t>
            </w:r>
          </w:p>
        </w:tc>
        <w:tc>
          <w:tcPr>
            <w:tcW w:w="709" w:type="dxa"/>
            <w:tcBorders>
              <w:top w:val="nil"/>
              <w:left w:val="nil"/>
              <w:bottom w:val="single" w:sz="4" w:space="0" w:color="auto"/>
              <w:right w:val="single" w:sz="4" w:space="0" w:color="auto"/>
            </w:tcBorders>
            <w:noWrap/>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0,0</w:t>
            </w:r>
          </w:p>
        </w:tc>
        <w:tc>
          <w:tcPr>
            <w:tcW w:w="708" w:type="dxa"/>
            <w:tcBorders>
              <w:top w:val="nil"/>
              <w:left w:val="nil"/>
              <w:bottom w:val="single" w:sz="4" w:space="0" w:color="auto"/>
              <w:right w:val="single" w:sz="4" w:space="0" w:color="auto"/>
            </w:tcBorders>
            <w:noWrap/>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22,8</w:t>
            </w:r>
          </w:p>
        </w:tc>
        <w:tc>
          <w:tcPr>
            <w:tcW w:w="851"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22,8</w:t>
            </w:r>
          </w:p>
        </w:tc>
        <w:tc>
          <w:tcPr>
            <w:tcW w:w="709" w:type="dxa"/>
            <w:tcBorders>
              <w:top w:val="nil"/>
              <w:left w:val="nil"/>
              <w:bottom w:val="single" w:sz="4" w:space="0" w:color="auto"/>
              <w:right w:val="single" w:sz="4" w:space="0" w:color="auto"/>
            </w:tcBorders>
            <w:noWrap/>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0,0</w:t>
            </w:r>
          </w:p>
        </w:tc>
        <w:tc>
          <w:tcPr>
            <w:tcW w:w="708" w:type="dxa"/>
            <w:tcBorders>
              <w:top w:val="nil"/>
              <w:left w:val="nil"/>
              <w:bottom w:val="single" w:sz="4" w:space="0" w:color="auto"/>
              <w:right w:val="single" w:sz="4"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c>
          <w:tcPr>
            <w:tcW w:w="851" w:type="dxa"/>
            <w:tcBorders>
              <w:top w:val="nil"/>
              <w:left w:val="nil"/>
              <w:bottom w:val="single" w:sz="4" w:space="0" w:color="auto"/>
              <w:right w:val="single" w:sz="8" w:space="0" w:color="auto"/>
            </w:tcBorders>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w:t>
            </w:r>
          </w:p>
        </w:tc>
      </w:tr>
      <w:tr w:rsidR="00AA0EB6" w:rsidRPr="00C25A3C" w:rsidTr="00AA0EB6">
        <w:trPr>
          <w:trHeight w:val="465"/>
        </w:trPr>
        <w:tc>
          <w:tcPr>
            <w:tcW w:w="376" w:type="dxa"/>
            <w:tcBorders>
              <w:top w:val="nil"/>
              <w:left w:val="single" w:sz="8" w:space="0" w:color="auto"/>
              <w:bottom w:val="single" w:sz="8" w:space="0" w:color="auto"/>
              <w:right w:val="single" w:sz="4" w:space="0" w:color="auto"/>
            </w:tcBorders>
            <w:noWrap/>
            <w:vAlign w:val="bottom"/>
            <w:hideMark/>
          </w:tcPr>
          <w:p w:rsidR="00AA0EB6" w:rsidRPr="00C25A3C" w:rsidRDefault="00AA0EB6" w:rsidP="00AA0EB6">
            <w:pPr>
              <w:spacing w:after="0" w:line="240" w:lineRule="auto"/>
              <w:rPr>
                <w:rFonts w:ascii="Sylfaen" w:eastAsia="Times New Roman" w:hAnsi="Sylfaen" w:cs="Calibri"/>
                <w:color w:val="000000"/>
                <w:sz w:val="16"/>
                <w:szCs w:val="16"/>
              </w:rPr>
            </w:pPr>
            <w:r w:rsidRPr="00C25A3C">
              <w:rPr>
                <w:rFonts w:ascii="Sylfaen" w:eastAsia="Times New Roman" w:hAnsi="Sylfaen" w:cs="Calibri"/>
                <w:color w:val="000000"/>
                <w:sz w:val="16"/>
                <w:szCs w:val="16"/>
              </w:rPr>
              <w:t> </w:t>
            </w:r>
          </w:p>
        </w:tc>
        <w:tc>
          <w:tcPr>
            <w:tcW w:w="3168" w:type="dxa"/>
            <w:tcBorders>
              <w:top w:val="nil"/>
              <w:left w:val="nil"/>
              <w:bottom w:val="single" w:sz="8" w:space="0" w:color="auto"/>
              <w:right w:val="single" w:sz="4" w:space="0" w:color="auto"/>
            </w:tcBorders>
            <w:noWrap/>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 xml:space="preserve">სულ </w:t>
            </w:r>
          </w:p>
        </w:tc>
        <w:tc>
          <w:tcPr>
            <w:tcW w:w="709" w:type="dxa"/>
            <w:tcBorders>
              <w:top w:val="nil"/>
              <w:left w:val="nil"/>
              <w:bottom w:val="single" w:sz="8" w:space="0" w:color="auto"/>
              <w:right w:val="single" w:sz="4" w:space="0" w:color="auto"/>
            </w:tcBorders>
            <w:noWrap/>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783</w:t>
            </w:r>
          </w:p>
        </w:tc>
        <w:tc>
          <w:tcPr>
            <w:tcW w:w="850" w:type="dxa"/>
            <w:tcBorders>
              <w:top w:val="nil"/>
              <w:left w:val="nil"/>
              <w:bottom w:val="single" w:sz="8" w:space="0" w:color="auto"/>
              <w:right w:val="single" w:sz="4" w:space="0" w:color="auto"/>
            </w:tcBorders>
            <w:noWrap/>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6895,3</w:t>
            </w:r>
          </w:p>
        </w:tc>
        <w:tc>
          <w:tcPr>
            <w:tcW w:w="851" w:type="dxa"/>
            <w:tcBorders>
              <w:top w:val="nil"/>
              <w:left w:val="nil"/>
              <w:bottom w:val="single" w:sz="8" w:space="0" w:color="auto"/>
              <w:right w:val="single" w:sz="4" w:space="0" w:color="auto"/>
            </w:tcBorders>
            <w:noWrap/>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5187,8</w:t>
            </w:r>
          </w:p>
        </w:tc>
        <w:tc>
          <w:tcPr>
            <w:tcW w:w="709" w:type="dxa"/>
            <w:tcBorders>
              <w:top w:val="nil"/>
              <w:left w:val="nil"/>
              <w:bottom w:val="single" w:sz="8" w:space="0" w:color="auto"/>
              <w:right w:val="single" w:sz="4" w:space="0" w:color="auto"/>
            </w:tcBorders>
            <w:noWrap/>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1707,5</w:t>
            </w:r>
          </w:p>
        </w:tc>
        <w:tc>
          <w:tcPr>
            <w:tcW w:w="708" w:type="dxa"/>
            <w:tcBorders>
              <w:top w:val="nil"/>
              <w:left w:val="nil"/>
              <w:bottom w:val="single" w:sz="8" w:space="0" w:color="auto"/>
              <w:right w:val="single" w:sz="4" w:space="0" w:color="auto"/>
            </w:tcBorders>
            <w:noWrap/>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6682,9</w:t>
            </w:r>
          </w:p>
        </w:tc>
        <w:tc>
          <w:tcPr>
            <w:tcW w:w="851" w:type="dxa"/>
            <w:tcBorders>
              <w:top w:val="nil"/>
              <w:left w:val="nil"/>
              <w:bottom w:val="single" w:sz="8" w:space="0" w:color="auto"/>
              <w:right w:val="single" w:sz="4" w:space="0" w:color="auto"/>
            </w:tcBorders>
            <w:noWrap/>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5129,4</w:t>
            </w:r>
          </w:p>
        </w:tc>
        <w:tc>
          <w:tcPr>
            <w:tcW w:w="709" w:type="dxa"/>
            <w:tcBorders>
              <w:top w:val="nil"/>
              <w:left w:val="nil"/>
              <w:bottom w:val="single" w:sz="8" w:space="0" w:color="auto"/>
              <w:right w:val="single" w:sz="4" w:space="0" w:color="auto"/>
            </w:tcBorders>
            <w:noWrap/>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1553,6</w:t>
            </w:r>
          </w:p>
        </w:tc>
        <w:tc>
          <w:tcPr>
            <w:tcW w:w="708" w:type="dxa"/>
            <w:tcBorders>
              <w:top w:val="nil"/>
              <w:left w:val="nil"/>
              <w:bottom w:val="single" w:sz="8" w:space="0" w:color="auto"/>
              <w:right w:val="single" w:sz="4" w:space="0" w:color="auto"/>
            </w:tcBorders>
            <w:noWrap/>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43,2</w:t>
            </w:r>
          </w:p>
        </w:tc>
        <w:tc>
          <w:tcPr>
            <w:tcW w:w="851" w:type="dxa"/>
            <w:tcBorders>
              <w:top w:val="nil"/>
              <w:left w:val="nil"/>
              <w:bottom w:val="single" w:sz="8" w:space="0" w:color="auto"/>
              <w:right w:val="single" w:sz="8" w:space="0" w:color="auto"/>
            </w:tcBorders>
            <w:noWrap/>
            <w:vAlign w:val="center"/>
            <w:hideMark/>
          </w:tcPr>
          <w:p w:rsidR="00AA0EB6" w:rsidRPr="00C25A3C" w:rsidRDefault="00AA0EB6" w:rsidP="00AA0EB6">
            <w:pPr>
              <w:spacing w:after="0" w:line="240" w:lineRule="auto"/>
              <w:jc w:val="center"/>
              <w:rPr>
                <w:rFonts w:ascii="Sylfaen" w:eastAsia="Times New Roman" w:hAnsi="Sylfaen" w:cs="Calibri"/>
                <w:color w:val="000000"/>
                <w:sz w:val="14"/>
                <w:szCs w:val="14"/>
              </w:rPr>
            </w:pPr>
            <w:r w:rsidRPr="00C25A3C">
              <w:rPr>
                <w:rFonts w:ascii="Sylfaen" w:eastAsia="Times New Roman" w:hAnsi="Sylfaen" w:cs="Calibri"/>
                <w:color w:val="000000"/>
                <w:sz w:val="14"/>
                <w:szCs w:val="14"/>
              </w:rPr>
              <w:t>38,7</w:t>
            </w:r>
          </w:p>
        </w:tc>
      </w:tr>
    </w:tbl>
    <w:p w:rsidR="00AA0EB6" w:rsidRPr="00C25A3C" w:rsidRDefault="00AA0EB6" w:rsidP="00AA0EB6">
      <w:pPr>
        <w:spacing w:after="0" w:line="276" w:lineRule="auto"/>
        <w:jc w:val="both"/>
        <w:rPr>
          <w:rFonts w:ascii="Sylfaen" w:eastAsia="Calibri" w:hAnsi="Sylfaen" w:cs="Times New Roman"/>
          <w:b/>
          <w:sz w:val="12"/>
          <w:szCs w:val="12"/>
          <w:lang w:val="ka-GE"/>
        </w:rPr>
      </w:pPr>
    </w:p>
    <w:p w:rsidR="00AA0EB6" w:rsidRPr="00C25A3C" w:rsidRDefault="00AA0EB6" w:rsidP="00AA0EB6">
      <w:pPr>
        <w:spacing w:after="0" w:line="276" w:lineRule="auto"/>
        <w:jc w:val="both"/>
        <w:rPr>
          <w:rFonts w:ascii="Sylfaen" w:eastAsia="Calibri" w:hAnsi="Sylfaen" w:cs="Times New Roman"/>
          <w:b/>
          <w:sz w:val="12"/>
          <w:szCs w:val="12"/>
          <w:lang w:val="ka-GE"/>
        </w:rPr>
      </w:pPr>
    </w:p>
    <w:p w:rsidR="007823F2" w:rsidRPr="00C25A3C" w:rsidRDefault="007823F2" w:rsidP="007823F2">
      <w:pPr>
        <w:spacing w:after="0" w:line="276" w:lineRule="auto"/>
        <w:jc w:val="both"/>
        <w:rPr>
          <w:rFonts w:ascii="Sylfaen" w:hAnsi="Sylfaen"/>
          <w:sz w:val="20"/>
          <w:szCs w:val="20"/>
          <w:lang w:val="ka-GE"/>
        </w:rPr>
      </w:pPr>
      <w:r w:rsidRPr="00C25A3C">
        <w:rPr>
          <w:rFonts w:ascii="Sylfaen" w:hAnsi="Sylfaen"/>
          <w:sz w:val="20"/>
          <w:szCs w:val="20"/>
          <w:lang w:val="ka-GE"/>
        </w:rPr>
        <w:t xml:space="preserve">ხარაგაულის მუნიციპალიტეტის ბიუჯეტიდან ფინანსდება ცხრა ა(ა)იპ და ორი სსიპ, რომლებიც ახორციელებენ თოთხმეტ საბიუჯეტო პროგრამას, აქედან ათი იმყოფება სუბსიდირებაზე, ხოლო ერთი იმყოფება საგრანტო დაფინანსებაზე . ამასთან  ხუთ  ა(ა)იპ-ს  2023 წელს გარდა მუნიციპალიტეტიდან მიღებული სუბსიდიისა  ქონდა  საკუთარი სახსრებიც. </w:t>
      </w:r>
    </w:p>
    <w:p w:rsidR="007823F2" w:rsidRPr="00C25A3C" w:rsidRDefault="007823F2" w:rsidP="007823F2">
      <w:pPr>
        <w:spacing w:after="0" w:line="276" w:lineRule="auto"/>
        <w:jc w:val="both"/>
        <w:rPr>
          <w:rFonts w:ascii="Sylfaen" w:hAnsi="Sylfaen"/>
          <w:sz w:val="20"/>
          <w:szCs w:val="20"/>
          <w:lang w:val="ka-GE"/>
        </w:rPr>
      </w:pPr>
      <w:r w:rsidRPr="00C25A3C">
        <w:rPr>
          <w:rFonts w:ascii="Sylfaen" w:hAnsi="Sylfaen"/>
          <w:sz w:val="20"/>
          <w:szCs w:val="20"/>
          <w:lang w:val="ka-GE"/>
        </w:rPr>
        <w:t xml:space="preserve"> 2023  წლის ბიუჯეტით მუნიციპალიტეტის ა(ა)იპ-ებისათვის გადასაცემი სუბსიდია განისაზღვრებოდა </w:t>
      </w:r>
      <w:r w:rsidRPr="00C25A3C">
        <w:rPr>
          <w:rFonts w:ascii="Sylfaen" w:hAnsi="Sylfaen"/>
          <w:sz w:val="20"/>
          <w:szCs w:val="20"/>
        </w:rPr>
        <w:t xml:space="preserve">6872.5 </w:t>
      </w:r>
      <w:r w:rsidRPr="00C25A3C">
        <w:rPr>
          <w:rFonts w:ascii="Sylfaen" w:hAnsi="Sylfaen"/>
          <w:sz w:val="20"/>
          <w:szCs w:val="20"/>
          <w:lang w:val="ka-GE"/>
        </w:rPr>
        <w:t xml:space="preserve">ათასი ლარი, ფაქტიურად ა(ა)იპებს და </w:t>
      </w:r>
      <w:r w:rsidRPr="00C25A3C">
        <w:rPr>
          <w:rFonts w:ascii="Sylfaen" w:hAnsi="Sylfaen"/>
          <w:sz w:val="20"/>
          <w:szCs w:val="20"/>
        </w:rPr>
        <w:t>ერ</w:t>
      </w:r>
      <w:r w:rsidRPr="00C25A3C">
        <w:rPr>
          <w:rFonts w:ascii="Sylfaen" w:hAnsi="Sylfaen"/>
          <w:sz w:val="20"/>
          <w:szCs w:val="20"/>
          <w:lang w:val="ka-GE"/>
        </w:rPr>
        <w:t>თ სსიპ-ს მიღებული აქვთ 6660,1  ათ. ლარის სუბსიდია. ასევე 2023 წელს ა(ა)იპ-ებს მობილიზებული აქვთ 43,2 ათასი ლარის საკუთარი შემოსავლები და აქედან გაწეული აქვთ  აქვთ  და 38,7 ათასი ლარის ხარჯი. ამასთან ერთ სსიპ-ზე (სსიპ სახ. ფოლკლორის ცენტრი) მუნიციპალიტეტს გადაცემული აქვს 22,8 ათასი ლარის გრანტი, რომელიც მთლიანად შრომის ანაზღაურებაზე არის დახარჯული.</w:t>
      </w:r>
    </w:p>
    <w:p w:rsidR="003D2BB2" w:rsidRPr="00C25A3C" w:rsidRDefault="003D2BB2" w:rsidP="007823F2">
      <w:pPr>
        <w:spacing w:after="0" w:line="276" w:lineRule="auto"/>
        <w:jc w:val="both"/>
        <w:rPr>
          <w:rFonts w:ascii="Sylfaen" w:hAnsi="Sylfaen"/>
          <w:sz w:val="20"/>
          <w:szCs w:val="20"/>
          <w:lang w:val="ka-GE"/>
        </w:rPr>
      </w:pPr>
      <w:r w:rsidRPr="00C25A3C">
        <w:rPr>
          <w:rFonts w:ascii="Sylfaen" w:hAnsi="Sylfaen"/>
          <w:sz w:val="20"/>
          <w:szCs w:val="20"/>
          <w:lang w:val="ka-GE"/>
        </w:rPr>
        <w:t xml:space="preserve">2023 წელს ა(ა)იპ-ებსა და სსიპ-ებზე  მუნიციპალიტეტის საბიუჯეტო სახსრებით  გადაცებული 6 682,9 ათასი ლარიდან 783 მომუშავის   შრომის ანაზღაურებაზე დახარჯულია 5 129,4 ათასი ლარი, სხვა დანრჩენ ხარჯებზე და ღონისძიებებზე  1 553,6 ათასი ლარი; </w:t>
      </w:r>
    </w:p>
    <w:p w:rsidR="003D2BB2" w:rsidRPr="00C25A3C" w:rsidRDefault="003D2BB2" w:rsidP="007823F2">
      <w:pPr>
        <w:spacing w:after="0" w:line="276" w:lineRule="auto"/>
        <w:jc w:val="both"/>
        <w:rPr>
          <w:rFonts w:ascii="Sylfaen" w:hAnsi="Sylfaen"/>
          <w:sz w:val="20"/>
          <w:szCs w:val="20"/>
          <w:lang w:val="ka-GE"/>
        </w:rPr>
      </w:pPr>
    </w:p>
    <w:p w:rsidR="003D2BB2" w:rsidRPr="00C25A3C" w:rsidRDefault="003D2BB2" w:rsidP="003D2BB2">
      <w:pPr>
        <w:spacing w:after="0" w:line="276" w:lineRule="auto"/>
        <w:jc w:val="both"/>
        <w:rPr>
          <w:rFonts w:ascii="Sylfaen" w:eastAsia="Calibri" w:hAnsi="Sylfaen" w:cs="Times New Roman"/>
          <w:sz w:val="20"/>
          <w:szCs w:val="20"/>
          <w:lang w:val="ka-GE"/>
        </w:rPr>
      </w:pPr>
      <w:r w:rsidRPr="00C25A3C">
        <w:rPr>
          <w:rFonts w:ascii="Sylfaen" w:eastAsia="Calibri" w:hAnsi="Sylfaen" w:cs="Times New Roman"/>
          <w:b/>
          <w:sz w:val="20"/>
          <w:szCs w:val="20"/>
          <w:lang w:val="ka-GE"/>
        </w:rPr>
        <w:lastRenderedPageBreak/>
        <w:t xml:space="preserve">ა(ა)იპ დასუფთავებისა და კეთილმოწყობის გაერთიანების დაფინანსება </w:t>
      </w:r>
      <w:r w:rsidRPr="00C25A3C">
        <w:rPr>
          <w:rFonts w:ascii="Sylfaen" w:eastAsia="Calibri" w:hAnsi="Sylfaen" w:cs="Times New Roman"/>
          <w:sz w:val="20"/>
          <w:szCs w:val="20"/>
          <w:lang w:val="ka-GE"/>
        </w:rPr>
        <w:t>მიერ განხორციელებულ ოთხივე პროგრამაზე 2023 წელს განისაზღვრებოდა 1 909,7 ათასი ლარით, ფაქტიურად ა(ა)იპ დასუფთავებისა და კეთილმოწყობის გაერთიანების მიერ გაწულია 1 825,6 ათასი ლარის ხარჯი , აქედან 1 226,7 ათასი ლარი შრომის ანაზღაურებას მოხმარდა, ხოლო 598,9 ათასი ლარი დანარჩენ ხარჯებზე. ასევე საკუთარი შემოსულობები 5,2 ათასი ლარი მთლიანად მოხმარდა დანარჩენ ხარჯებს.</w:t>
      </w:r>
    </w:p>
    <w:p w:rsidR="003D2BB2" w:rsidRPr="00C25A3C" w:rsidRDefault="003D2BB2" w:rsidP="003D2BB2">
      <w:pPr>
        <w:spacing w:after="0" w:line="276" w:lineRule="auto"/>
        <w:jc w:val="both"/>
        <w:rPr>
          <w:rFonts w:ascii="Sylfaen" w:eastAsia="Calibri" w:hAnsi="Sylfaen" w:cs="Times New Roman"/>
          <w:b/>
          <w:sz w:val="20"/>
          <w:szCs w:val="20"/>
          <w:lang w:val="ka-GE"/>
        </w:rPr>
      </w:pPr>
    </w:p>
    <w:p w:rsidR="003D2BB2" w:rsidRPr="00C25A3C" w:rsidRDefault="003D2BB2" w:rsidP="003D2BB2">
      <w:pPr>
        <w:spacing w:after="0" w:line="276" w:lineRule="auto"/>
        <w:jc w:val="both"/>
        <w:rPr>
          <w:rFonts w:ascii="Sylfaen" w:eastAsia="Calibri" w:hAnsi="Sylfaen" w:cs="Times New Roman"/>
          <w:sz w:val="20"/>
          <w:szCs w:val="20"/>
          <w:lang w:val="ka-GE"/>
        </w:rPr>
      </w:pPr>
      <w:r w:rsidRPr="00C25A3C">
        <w:rPr>
          <w:rFonts w:ascii="Sylfaen" w:eastAsia="Calibri" w:hAnsi="Sylfaen" w:cs="Times New Roman"/>
          <w:b/>
          <w:sz w:val="20"/>
          <w:szCs w:val="20"/>
          <w:lang w:val="ka-GE"/>
        </w:rPr>
        <w:t xml:space="preserve">,,დასუფთავება და ნარჩენების გატანა“ პროგრამის </w:t>
      </w:r>
      <w:r w:rsidRPr="00C25A3C">
        <w:rPr>
          <w:rFonts w:ascii="Sylfaen" w:eastAsia="Calibri" w:hAnsi="Sylfaen" w:cs="Times New Roman"/>
          <w:sz w:val="20"/>
          <w:szCs w:val="20"/>
          <w:lang w:val="ka-GE"/>
        </w:rPr>
        <w:t>მიზანი არის მუნიციპალიტეტის ტერიტორიაზე ნარჩენების შეგროვება და გატანა თერჯოლის მუნიციპალიტეტის ნაგავსაყრელზე, ჩვენი მუნიციპალიტეტიდან ყოველდღიურად გაედინება 35-40 მ</w:t>
      </w:r>
      <w:r w:rsidRPr="00C25A3C">
        <w:rPr>
          <w:rFonts w:ascii="Sylfaen" w:eastAsia="Calibri" w:hAnsi="Sylfaen" w:cs="Times New Roman"/>
          <w:sz w:val="20"/>
          <w:szCs w:val="20"/>
          <w:vertAlign w:val="superscript"/>
          <w:lang w:val="ka-GE"/>
        </w:rPr>
        <w:t xml:space="preserve">3 </w:t>
      </w:r>
      <w:r w:rsidRPr="00C25A3C">
        <w:rPr>
          <w:rFonts w:ascii="Sylfaen" w:eastAsia="Calibri" w:hAnsi="Sylfaen" w:cs="Times New Roman"/>
          <w:sz w:val="20"/>
          <w:szCs w:val="20"/>
          <w:lang w:val="ka-GE"/>
        </w:rPr>
        <w:t>საყოფაცხოვრებო ნარჩენი რომელსაც ემსახურება 4 ერთეული ნაგავმზიდი სპეცავტომანქანა. ოთხი მძღოლი, 9 მტვირთავი მუშა და</w:t>
      </w:r>
      <w:r w:rsidR="00C06211">
        <w:rPr>
          <w:rFonts w:ascii="Sylfaen" w:eastAsia="Calibri" w:hAnsi="Sylfaen" w:cs="Times New Roman"/>
          <w:sz w:val="20"/>
          <w:szCs w:val="20"/>
          <w:lang w:val="ka-GE"/>
        </w:rPr>
        <w:t xml:space="preserve"> 54 </w:t>
      </w:r>
      <w:r w:rsidRPr="00C25A3C">
        <w:rPr>
          <w:rFonts w:ascii="Sylfaen" w:eastAsia="Calibri" w:hAnsi="Sylfaen" w:cs="Times New Roman"/>
          <w:sz w:val="20"/>
          <w:szCs w:val="20"/>
          <w:lang w:val="ka-GE"/>
        </w:rPr>
        <w:t xml:space="preserve"> მეეზოვე. </w:t>
      </w:r>
    </w:p>
    <w:p w:rsidR="003D2BB2" w:rsidRPr="00C25A3C" w:rsidRDefault="003D2BB2" w:rsidP="003D2BB2">
      <w:pPr>
        <w:spacing w:after="0" w:line="276" w:lineRule="auto"/>
        <w:jc w:val="both"/>
        <w:rPr>
          <w:rFonts w:ascii="Sylfaen" w:eastAsia="Calibri" w:hAnsi="Sylfaen" w:cs="Times New Roman"/>
          <w:sz w:val="20"/>
          <w:szCs w:val="20"/>
          <w:lang w:val="ka-GE"/>
        </w:rPr>
      </w:pPr>
      <w:r w:rsidRPr="00C25A3C">
        <w:rPr>
          <w:rFonts w:ascii="Sylfaen" w:eastAsia="Calibri" w:hAnsi="Sylfaen" w:cs="Times New Roman"/>
          <w:sz w:val="20"/>
          <w:szCs w:val="20"/>
        </w:rPr>
        <w:t xml:space="preserve">   </w:t>
      </w:r>
      <w:r w:rsidRPr="00C25A3C">
        <w:rPr>
          <w:rFonts w:ascii="Sylfaen" w:eastAsia="Calibri" w:hAnsi="Sylfaen" w:cs="Times New Roman"/>
          <w:sz w:val="20"/>
          <w:szCs w:val="20"/>
          <w:lang w:val="ka-GE"/>
        </w:rPr>
        <w:t>2023 წელს ამ პროგრამაზე ბიუჯეტიდან მიღებული სახსრებით დახარჯულია 1348,9  ათ. ლარი, ხოლო საკ. სახსრებით 5,2 ათ. ლარი. აქედან ხელფასების სახით გაიცა 158 თანამშრომელზე 947,5 ათ. ლარი შრომის ანაზღაურების და 8,7 ათასი ლარი შტატგარეშე ანაზღაურების სახით. საოფისე ხარჯებმა შეადგინა 12,6 ათ. ლარი. შეძენილი იქნა 7,8 ათასი ლარის სპეცტანსაცმელი, სატრანსპორტო ხარჯებში დაიხარჯა 184,2 ათასი ლარი. სხვა დანარჩენი სახელშეკრულებო და დებულებით გათვალისწინებული სამუშაოების შესრულებას მოხმარდა 182,6 ათ. ლარი. არაფინანსური აქტივების ზრდაზე დახარჯული 4,4 ათასი ლარიდან შეძენილია 1,7 ათ. ლარიანი კომპიუტერი და  2,8 ათ. ლარის</w:t>
      </w:r>
      <w:r w:rsidR="00C06211">
        <w:rPr>
          <w:rFonts w:ascii="Sylfaen" w:eastAsia="Calibri" w:hAnsi="Sylfaen" w:cs="Times New Roman"/>
          <w:sz w:val="20"/>
          <w:szCs w:val="20"/>
          <w:lang w:val="ka-GE"/>
        </w:rPr>
        <w:t xml:space="preserve"> სხვა მანქანა დანადგარები.</w:t>
      </w:r>
      <w:r w:rsidRPr="00C25A3C">
        <w:rPr>
          <w:rFonts w:ascii="Sylfaen" w:eastAsia="Calibri" w:hAnsi="Sylfaen" w:cs="Times New Roman"/>
          <w:sz w:val="20"/>
          <w:szCs w:val="20"/>
          <w:lang w:val="ka-GE"/>
        </w:rPr>
        <w:t xml:space="preserve"> 5,2 ათ. ლარის საკუთარი სახსრებიდან 3,0 ათ. ლარი არაფინანსური აქტივების ზრდის ხარჯებში დაიხარჯა, კერძოდ   </w:t>
      </w:r>
      <w:r w:rsidR="00C06211">
        <w:rPr>
          <w:rFonts w:ascii="Sylfaen" w:eastAsia="Calibri" w:hAnsi="Sylfaen" w:cs="Times New Roman"/>
          <w:sz w:val="20"/>
          <w:szCs w:val="20"/>
          <w:lang w:val="ka-GE"/>
        </w:rPr>
        <w:t xml:space="preserve">შეძენილია მცირე ტვირთამწეობის მერსედესის მარკის სატვირთო </w:t>
      </w:r>
      <w:r w:rsidRPr="00C25A3C">
        <w:rPr>
          <w:rFonts w:ascii="Sylfaen" w:eastAsia="Calibri" w:hAnsi="Sylfaen" w:cs="Times New Roman"/>
          <w:sz w:val="20"/>
          <w:szCs w:val="20"/>
          <w:lang w:val="ka-GE"/>
        </w:rPr>
        <w:t xml:space="preserve">  </w:t>
      </w:r>
      <w:r w:rsidR="00C06211">
        <w:rPr>
          <w:rFonts w:ascii="Sylfaen" w:eastAsia="Calibri" w:hAnsi="Sylfaen" w:cs="Times New Roman"/>
          <w:sz w:val="20"/>
          <w:szCs w:val="20"/>
          <w:lang w:val="ka-GE"/>
        </w:rPr>
        <w:t>მანქანა.</w:t>
      </w:r>
    </w:p>
    <w:p w:rsidR="003D2BB2" w:rsidRPr="00C25A3C" w:rsidRDefault="003D2BB2" w:rsidP="003D2BB2">
      <w:pPr>
        <w:spacing w:after="0" w:line="276" w:lineRule="auto"/>
        <w:jc w:val="both"/>
        <w:rPr>
          <w:rFonts w:ascii="Sylfaen" w:eastAsia="Calibri" w:hAnsi="Sylfaen" w:cs="Times New Roman"/>
          <w:sz w:val="20"/>
          <w:szCs w:val="20"/>
          <w:lang w:val="ka-GE"/>
        </w:rPr>
      </w:pPr>
      <w:r w:rsidRPr="00C25A3C">
        <w:rPr>
          <w:rFonts w:ascii="Sylfaen" w:eastAsia="Calibri" w:hAnsi="Sylfaen" w:cs="Times New Roman"/>
          <w:b/>
          <w:sz w:val="20"/>
          <w:szCs w:val="20"/>
          <w:lang w:val="ka-GE"/>
        </w:rPr>
        <w:t xml:space="preserve">,,გარე განათების ექსპლუატაცია“ პროგრამის მიზანი არის </w:t>
      </w:r>
      <w:r w:rsidRPr="00C25A3C">
        <w:rPr>
          <w:rFonts w:ascii="Sylfaen" w:eastAsia="Times New Roman" w:hAnsi="Sylfaen" w:cs="Sylfaen"/>
          <w:color w:val="000000"/>
          <w:sz w:val="20"/>
          <w:szCs w:val="20"/>
        </w:rPr>
        <w:t xml:space="preserve">მუნიციპალიტეტის ტერიტორიაზე არსებულის გარე განათების ქსელის გამართული ფუნქციონირება. </w:t>
      </w:r>
      <w:r w:rsidRPr="00C25A3C">
        <w:rPr>
          <w:rFonts w:ascii="Sylfaen" w:eastAsia="Times New Roman" w:hAnsi="Sylfaen" w:cs="Sylfaen"/>
          <w:color w:val="000000"/>
          <w:sz w:val="20"/>
          <w:szCs w:val="20"/>
          <w:lang w:val="ka-GE"/>
        </w:rPr>
        <w:t xml:space="preserve">ამ კუთხით ა(ა)იპ ემსახურება დაბასა და მუნიციპალიტეტის სოფლებში განლაგებულ 3700 საყრდენ ბოძზე განლაგებულ ღამის განათების 99.6  კილომეტრიან ქსელს, </w:t>
      </w:r>
      <w:r w:rsidRPr="00C25A3C">
        <w:rPr>
          <w:rFonts w:ascii="Sylfaen" w:eastAsia="Calibri" w:hAnsi="Sylfaen" w:cs="Times New Roman"/>
          <w:sz w:val="20"/>
          <w:szCs w:val="20"/>
          <w:lang w:val="ka-GE"/>
        </w:rPr>
        <w:t>რომელსაც ემსახურება ერთი ერთეული ამწებაქნიანი სპეცავტომანქანა</w:t>
      </w:r>
      <w:r w:rsidR="00C06211">
        <w:rPr>
          <w:rFonts w:ascii="Sylfaen" w:eastAsia="Calibri" w:hAnsi="Sylfaen" w:cs="Times New Roman"/>
          <w:sz w:val="20"/>
          <w:szCs w:val="20"/>
          <w:lang w:val="ka-GE"/>
        </w:rPr>
        <w:t>, 1</w:t>
      </w:r>
      <w:r w:rsidRPr="00C25A3C">
        <w:rPr>
          <w:rFonts w:ascii="Sylfaen" w:eastAsia="Calibri" w:hAnsi="Sylfaen" w:cs="Times New Roman"/>
          <w:sz w:val="20"/>
          <w:szCs w:val="20"/>
          <w:lang w:val="ka-GE"/>
        </w:rPr>
        <w:t xml:space="preserve"> მძღოლით, 6 ელექტრო მონტიორი</w:t>
      </w:r>
      <w:r w:rsidR="00C06211">
        <w:rPr>
          <w:rFonts w:ascii="Sylfaen" w:eastAsia="Calibri" w:hAnsi="Sylfaen" w:cs="Times New Roman"/>
          <w:sz w:val="20"/>
          <w:szCs w:val="20"/>
          <w:lang w:val="ka-GE"/>
        </w:rPr>
        <w:t xml:space="preserve">თ, 1 </w:t>
      </w:r>
      <w:r w:rsidRPr="00C25A3C">
        <w:rPr>
          <w:rFonts w:ascii="Sylfaen" w:eastAsia="Calibri" w:hAnsi="Sylfaen" w:cs="Times New Roman"/>
          <w:sz w:val="20"/>
          <w:szCs w:val="20"/>
          <w:lang w:val="ka-GE"/>
        </w:rPr>
        <w:t>დამხმარე მუშა და</w:t>
      </w:r>
      <w:r w:rsidR="00C06211">
        <w:rPr>
          <w:rFonts w:ascii="Sylfaen" w:eastAsia="Calibri" w:hAnsi="Sylfaen" w:cs="Times New Roman"/>
          <w:sz w:val="20"/>
          <w:szCs w:val="20"/>
          <w:lang w:val="ka-GE"/>
        </w:rPr>
        <w:t xml:space="preserve"> 3</w:t>
      </w:r>
      <w:r w:rsidRPr="00C25A3C">
        <w:rPr>
          <w:rFonts w:ascii="Sylfaen" w:eastAsia="Calibri" w:hAnsi="Sylfaen" w:cs="Times New Roman"/>
          <w:sz w:val="20"/>
          <w:szCs w:val="20"/>
          <w:lang w:val="ka-GE"/>
        </w:rPr>
        <w:t xml:space="preserve"> ადმინისტრაციის </w:t>
      </w:r>
      <w:r w:rsidR="00C06211">
        <w:rPr>
          <w:rFonts w:ascii="Sylfaen" w:eastAsia="Calibri" w:hAnsi="Sylfaen" w:cs="Times New Roman"/>
          <w:sz w:val="20"/>
          <w:szCs w:val="20"/>
          <w:lang w:val="ka-GE"/>
        </w:rPr>
        <w:t>თანამშრომელი</w:t>
      </w:r>
      <w:r w:rsidRPr="00C25A3C">
        <w:rPr>
          <w:rFonts w:ascii="Sylfaen" w:eastAsia="Calibri" w:hAnsi="Sylfaen" w:cs="Times New Roman"/>
          <w:sz w:val="20"/>
          <w:szCs w:val="20"/>
          <w:lang w:val="ka-GE"/>
        </w:rPr>
        <w:t>.</w:t>
      </w:r>
    </w:p>
    <w:p w:rsidR="003D2BB2" w:rsidRPr="00C25A3C" w:rsidRDefault="003D2BB2" w:rsidP="003D2BB2">
      <w:pPr>
        <w:spacing w:after="0" w:line="276" w:lineRule="auto"/>
        <w:jc w:val="both"/>
        <w:rPr>
          <w:rFonts w:ascii="Sylfaen" w:eastAsia="Calibri" w:hAnsi="Sylfaen" w:cs="Times New Roman"/>
          <w:sz w:val="20"/>
          <w:szCs w:val="20"/>
          <w:lang w:val="ka-GE"/>
        </w:rPr>
      </w:pPr>
      <w:r w:rsidRPr="00C25A3C">
        <w:rPr>
          <w:rFonts w:ascii="Sylfaen" w:eastAsia="Calibri" w:hAnsi="Sylfaen" w:cs="Times New Roman"/>
          <w:sz w:val="20"/>
          <w:szCs w:val="20"/>
          <w:lang w:val="ka-GE"/>
        </w:rPr>
        <w:t xml:space="preserve"> 2023 წლის ფაქტიური ხარჯი შეადგენს 268,4 ათას ლარს, პროგრამის დაფინანსებისას მნიშვნელოვანი ნაწილი ხმარდება ყოველდღიურად მოხმარებული ელექტროენერგიის საფასურის ანაზღაურებას, რომელმაც საანგარიშო წელს შეადგინა 142,3 ათასი ლარი, 10 თანამშრომლის შრომის ანაზღაურებას მოხმარდა 89,8 ათ, ლარი და გარე განათების ქსელისათვის სხვადასხვა საჭირო ინვენტარისა და მასალის შეძენას 36,3  ათასი ლარი. </w:t>
      </w:r>
    </w:p>
    <w:p w:rsidR="003D2BB2" w:rsidRPr="00C25A3C" w:rsidRDefault="003D2BB2" w:rsidP="003D2BB2">
      <w:pPr>
        <w:spacing w:after="0" w:line="276" w:lineRule="auto"/>
        <w:jc w:val="both"/>
        <w:rPr>
          <w:rFonts w:ascii="Sylfaen" w:eastAsia="Calibri" w:hAnsi="Sylfaen" w:cs="Times New Roman"/>
          <w:sz w:val="20"/>
          <w:szCs w:val="20"/>
          <w:lang w:val="ka-GE"/>
        </w:rPr>
      </w:pPr>
    </w:p>
    <w:p w:rsidR="003D2BB2" w:rsidRPr="00C25A3C" w:rsidRDefault="003D2BB2" w:rsidP="003D2BB2">
      <w:pPr>
        <w:spacing w:after="0" w:line="276" w:lineRule="auto"/>
        <w:jc w:val="both"/>
        <w:rPr>
          <w:rFonts w:ascii="Sylfaen" w:eastAsia="Times New Roman" w:hAnsi="Sylfaen" w:cs="Times New Roman"/>
          <w:color w:val="000000"/>
          <w:sz w:val="20"/>
          <w:szCs w:val="20"/>
          <w:lang w:val="ka-GE" w:eastAsia="ru-RU"/>
        </w:rPr>
      </w:pPr>
      <w:r w:rsidRPr="00C25A3C">
        <w:rPr>
          <w:rFonts w:ascii="Sylfaen" w:eastAsia="Calibri" w:hAnsi="Sylfaen" w:cs="Times New Roman"/>
          <w:b/>
          <w:sz w:val="20"/>
          <w:szCs w:val="20"/>
          <w:lang w:val="ka-GE"/>
        </w:rPr>
        <w:t xml:space="preserve">,,მწვანე ნარგავების მოვლა-პატრონობა“ </w:t>
      </w:r>
      <w:r w:rsidRPr="00C25A3C">
        <w:rPr>
          <w:rFonts w:ascii="Sylfaen" w:eastAsia="Calibri" w:hAnsi="Sylfaen" w:cs="Times New Roman"/>
          <w:sz w:val="20"/>
          <w:szCs w:val="20"/>
          <w:lang w:val="ka-GE"/>
        </w:rPr>
        <w:t xml:space="preserve">პრგრამის მიზანი არის </w:t>
      </w:r>
      <w:r w:rsidRPr="00C25A3C">
        <w:rPr>
          <w:rFonts w:ascii="Sylfaen" w:eastAsia="Times New Roman" w:hAnsi="Sylfaen" w:cs="Sylfaen"/>
          <w:color w:val="000000"/>
          <w:sz w:val="20"/>
          <w:szCs w:val="20"/>
          <w:lang w:val="ru-RU" w:eastAsia="ru-RU"/>
        </w:rPr>
        <w:t>მუნიციპალიტეტის</w:t>
      </w:r>
      <w:r w:rsidRPr="00C25A3C">
        <w:rPr>
          <w:rFonts w:ascii="AcadNusx" w:eastAsia="Times New Roman" w:hAnsi="AcadNusx" w:cs="Times New Roman"/>
          <w:color w:val="000000"/>
          <w:sz w:val="20"/>
          <w:szCs w:val="20"/>
          <w:lang w:val="ru-RU" w:eastAsia="ru-RU"/>
        </w:rPr>
        <w:t xml:space="preserve"> </w:t>
      </w:r>
      <w:r w:rsidRPr="00C25A3C">
        <w:rPr>
          <w:rFonts w:ascii="Sylfaen" w:eastAsia="Times New Roman" w:hAnsi="Sylfaen" w:cs="Sylfaen"/>
          <w:color w:val="000000"/>
          <w:sz w:val="20"/>
          <w:szCs w:val="20"/>
          <w:lang w:val="ru-RU" w:eastAsia="ru-RU"/>
        </w:rPr>
        <w:t>ტერიტორიაზე</w:t>
      </w:r>
      <w:r w:rsidRPr="00C25A3C">
        <w:rPr>
          <w:rFonts w:ascii="AcadNusx" w:eastAsia="Times New Roman" w:hAnsi="AcadNusx" w:cs="Times New Roman"/>
          <w:color w:val="000000"/>
          <w:sz w:val="20"/>
          <w:szCs w:val="20"/>
          <w:lang w:val="ru-RU" w:eastAsia="ru-RU"/>
        </w:rPr>
        <w:t xml:space="preserve"> </w:t>
      </w:r>
      <w:r w:rsidRPr="00C25A3C">
        <w:rPr>
          <w:rFonts w:ascii="Sylfaen" w:eastAsia="Times New Roman" w:hAnsi="Sylfaen" w:cs="Sylfaen"/>
          <w:color w:val="000000"/>
          <w:sz w:val="20"/>
          <w:szCs w:val="20"/>
          <w:lang w:val="ru-RU" w:eastAsia="ru-RU"/>
        </w:rPr>
        <w:t>არსებული</w:t>
      </w:r>
      <w:r w:rsidRPr="00C25A3C">
        <w:rPr>
          <w:rFonts w:ascii="AcadNusx" w:eastAsia="Times New Roman" w:hAnsi="AcadNusx" w:cs="Times New Roman"/>
          <w:color w:val="000000"/>
          <w:sz w:val="20"/>
          <w:szCs w:val="20"/>
          <w:lang w:val="ru-RU" w:eastAsia="ru-RU"/>
        </w:rPr>
        <w:t xml:space="preserve"> </w:t>
      </w:r>
      <w:r w:rsidRPr="00C25A3C">
        <w:rPr>
          <w:rFonts w:ascii="Sylfaen" w:eastAsia="Times New Roman" w:hAnsi="Sylfaen" w:cs="Sylfaen"/>
          <w:color w:val="000000"/>
          <w:sz w:val="20"/>
          <w:szCs w:val="20"/>
          <w:lang w:val="ru-RU" w:eastAsia="ru-RU"/>
        </w:rPr>
        <w:t>პარკებისა</w:t>
      </w:r>
      <w:r w:rsidRPr="00C25A3C">
        <w:rPr>
          <w:rFonts w:ascii="AcadNusx" w:eastAsia="Times New Roman" w:hAnsi="AcadNusx" w:cs="Times New Roman"/>
          <w:color w:val="000000"/>
          <w:sz w:val="20"/>
          <w:szCs w:val="20"/>
          <w:lang w:val="ru-RU" w:eastAsia="ru-RU"/>
        </w:rPr>
        <w:t xml:space="preserve"> </w:t>
      </w:r>
      <w:r w:rsidRPr="00C25A3C">
        <w:rPr>
          <w:rFonts w:ascii="Sylfaen" w:eastAsia="Times New Roman" w:hAnsi="Sylfaen" w:cs="Sylfaen"/>
          <w:color w:val="000000"/>
          <w:sz w:val="20"/>
          <w:szCs w:val="20"/>
          <w:lang w:val="ru-RU" w:eastAsia="ru-RU"/>
        </w:rPr>
        <w:t>და</w:t>
      </w:r>
      <w:r w:rsidRPr="00C25A3C">
        <w:rPr>
          <w:rFonts w:ascii="AcadNusx" w:eastAsia="Times New Roman" w:hAnsi="AcadNusx" w:cs="Times New Roman"/>
          <w:color w:val="000000"/>
          <w:sz w:val="20"/>
          <w:szCs w:val="20"/>
          <w:lang w:val="ru-RU" w:eastAsia="ru-RU"/>
        </w:rPr>
        <w:t xml:space="preserve"> </w:t>
      </w:r>
      <w:r w:rsidRPr="00C25A3C">
        <w:rPr>
          <w:rFonts w:ascii="Sylfaen" w:eastAsia="Times New Roman" w:hAnsi="Sylfaen" w:cs="Sylfaen"/>
          <w:color w:val="000000"/>
          <w:sz w:val="20"/>
          <w:szCs w:val="20"/>
          <w:lang w:val="ru-RU" w:eastAsia="ru-RU"/>
        </w:rPr>
        <w:t>სკვერების</w:t>
      </w:r>
      <w:r w:rsidRPr="00C25A3C">
        <w:rPr>
          <w:rFonts w:ascii="AcadNusx" w:eastAsia="Times New Roman" w:hAnsi="AcadNusx" w:cs="Times New Roman"/>
          <w:color w:val="000000"/>
          <w:sz w:val="20"/>
          <w:szCs w:val="20"/>
          <w:lang w:val="ru-RU" w:eastAsia="ru-RU"/>
        </w:rPr>
        <w:t xml:space="preserve"> </w:t>
      </w:r>
      <w:r w:rsidRPr="00C25A3C">
        <w:rPr>
          <w:rFonts w:ascii="Sylfaen" w:eastAsia="Times New Roman" w:hAnsi="Sylfaen" w:cs="Sylfaen"/>
          <w:color w:val="000000"/>
          <w:sz w:val="20"/>
          <w:szCs w:val="20"/>
          <w:lang w:val="ru-RU" w:eastAsia="ru-RU"/>
        </w:rPr>
        <w:t>მოვლა</w:t>
      </w:r>
      <w:r w:rsidRPr="00C25A3C">
        <w:rPr>
          <w:rFonts w:ascii="AcadNusx" w:eastAsia="Times New Roman" w:hAnsi="AcadNusx" w:cs="Times New Roman"/>
          <w:color w:val="000000"/>
          <w:sz w:val="20"/>
          <w:szCs w:val="20"/>
          <w:lang w:val="ru-RU" w:eastAsia="ru-RU"/>
        </w:rPr>
        <w:t>-</w:t>
      </w:r>
      <w:r w:rsidRPr="00C25A3C">
        <w:rPr>
          <w:rFonts w:ascii="Sylfaen" w:eastAsia="Times New Roman" w:hAnsi="Sylfaen" w:cs="Sylfaen"/>
          <w:color w:val="000000"/>
          <w:sz w:val="20"/>
          <w:szCs w:val="20"/>
          <w:lang w:val="ru-RU" w:eastAsia="ru-RU"/>
        </w:rPr>
        <w:t>პატრონობა</w:t>
      </w:r>
      <w:r w:rsidRPr="00C25A3C">
        <w:rPr>
          <w:rFonts w:ascii="AcadNusx" w:eastAsia="Times New Roman" w:hAnsi="AcadNusx" w:cs="Times New Roman"/>
          <w:color w:val="000000"/>
          <w:sz w:val="20"/>
          <w:szCs w:val="20"/>
          <w:lang w:val="ru-RU" w:eastAsia="ru-RU"/>
        </w:rPr>
        <w:t xml:space="preserve">, </w:t>
      </w:r>
      <w:r w:rsidRPr="00C25A3C">
        <w:rPr>
          <w:rFonts w:ascii="Sylfaen" w:eastAsia="Times New Roman" w:hAnsi="Sylfaen" w:cs="Sylfaen"/>
          <w:color w:val="000000"/>
          <w:sz w:val="20"/>
          <w:szCs w:val="20"/>
          <w:lang w:val="ru-RU" w:eastAsia="ru-RU"/>
        </w:rPr>
        <w:t>დასუფ</w:t>
      </w:r>
      <w:r w:rsidRPr="00C25A3C">
        <w:rPr>
          <w:rFonts w:ascii="Sylfaen" w:eastAsia="Times New Roman" w:hAnsi="Sylfaen" w:cs="Times New Roman"/>
          <w:color w:val="000000"/>
          <w:sz w:val="20"/>
          <w:szCs w:val="20"/>
          <w:lang w:val="ka-GE" w:eastAsia="ru-RU"/>
        </w:rPr>
        <w:t xml:space="preserve">თავება, დაცვა, მწვანე ნარგავების მოვლა პატრონობა, გასხვლა, კულტივაცია, პესტიციდებით მკურნალობა. რომელსაც ემსახურება 1 ჯგუფის უფროსი, 1 ბრიგადირი, 20 მუშა და 9 მეველე სულ 31 შტატი,  რომელთა სახელფასო ფონდი შეადგენდა </w:t>
      </w:r>
      <w:r w:rsidR="00EA04D4">
        <w:rPr>
          <w:rFonts w:ascii="Sylfaen" w:eastAsia="Times New Roman" w:hAnsi="Sylfaen" w:cs="Times New Roman"/>
          <w:color w:val="000000"/>
          <w:sz w:val="20"/>
          <w:szCs w:val="20"/>
          <w:lang w:val="ka-GE" w:eastAsia="ru-RU"/>
        </w:rPr>
        <w:t xml:space="preserve">189,4 </w:t>
      </w:r>
      <w:r w:rsidRPr="00C25A3C">
        <w:rPr>
          <w:rFonts w:ascii="Sylfaen" w:eastAsia="Times New Roman" w:hAnsi="Sylfaen" w:cs="Times New Roman"/>
          <w:color w:val="000000"/>
          <w:sz w:val="20"/>
          <w:szCs w:val="20"/>
          <w:lang w:val="ka-GE" w:eastAsia="ru-RU"/>
        </w:rPr>
        <w:t>ათას ლარს. სულ ქვეპროგრამა დაფინანსდა 196,3 ათასი ლარით, საიდანაც სხვადასხვა სათესლე,სანერგე და აუცილებელი ხარჯების გასაწევად დახარჯულია 6,9 ათასი ლარი.</w:t>
      </w:r>
    </w:p>
    <w:p w:rsidR="003D2BB2" w:rsidRPr="00C25A3C" w:rsidRDefault="003D2BB2" w:rsidP="003D2BB2">
      <w:pPr>
        <w:spacing w:after="0" w:line="276" w:lineRule="auto"/>
        <w:jc w:val="both"/>
        <w:rPr>
          <w:rFonts w:ascii="Sylfaen" w:eastAsia="Times New Roman" w:hAnsi="Sylfaen" w:cs="Sylfaen"/>
          <w:color w:val="000000"/>
          <w:sz w:val="20"/>
          <w:szCs w:val="20"/>
          <w:lang w:val="ka-GE" w:eastAsia="ru-RU"/>
        </w:rPr>
      </w:pPr>
      <w:r w:rsidRPr="00C25A3C">
        <w:rPr>
          <w:rFonts w:ascii="Sylfaen" w:eastAsia="Times New Roman" w:hAnsi="Sylfaen" w:cs="Times New Roman"/>
          <w:b/>
          <w:color w:val="000000"/>
          <w:sz w:val="20"/>
          <w:szCs w:val="20"/>
          <w:lang w:val="ka-GE" w:eastAsia="ru-RU"/>
        </w:rPr>
        <w:t xml:space="preserve"> ,,მიუსაფარი ძაღლების მოვლა-პატრონობა“ პროგრამის </w:t>
      </w:r>
      <w:r w:rsidRPr="00C25A3C">
        <w:rPr>
          <w:rFonts w:ascii="Sylfaen" w:eastAsia="Times New Roman" w:hAnsi="Sylfaen" w:cs="Times New Roman"/>
          <w:color w:val="000000"/>
          <w:sz w:val="20"/>
          <w:szCs w:val="20"/>
          <w:lang w:val="ka-GE" w:eastAsia="ru-RU"/>
        </w:rPr>
        <w:t>მიზანია</w:t>
      </w:r>
      <w:r w:rsidRPr="00C25A3C">
        <w:rPr>
          <w:rFonts w:ascii="Sylfaen" w:eastAsia="Times New Roman" w:hAnsi="Sylfaen" w:cs="Times New Roman"/>
          <w:b/>
          <w:color w:val="000000"/>
          <w:sz w:val="20"/>
          <w:szCs w:val="20"/>
          <w:lang w:val="ka-GE" w:eastAsia="ru-RU"/>
        </w:rPr>
        <w:t xml:space="preserve"> </w:t>
      </w:r>
      <w:r w:rsidRPr="00C25A3C">
        <w:rPr>
          <w:rFonts w:ascii="Sylfaen" w:eastAsia="Times New Roman" w:hAnsi="Sylfaen" w:cs="Sylfaen"/>
          <w:color w:val="000000"/>
          <w:sz w:val="20"/>
          <w:szCs w:val="20"/>
          <w:lang w:val="ru-RU" w:eastAsia="ru-RU"/>
        </w:rPr>
        <w:t>ხარაგაულის</w:t>
      </w:r>
      <w:r w:rsidRPr="00C25A3C">
        <w:rPr>
          <w:rFonts w:ascii="Calibri" w:eastAsia="Times New Roman" w:hAnsi="Calibri" w:cs="Calibri"/>
          <w:color w:val="000000"/>
          <w:sz w:val="20"/>
          <w:szCs w:val="20"/>
          <w:lang w:val="ru-RU" w:eastAsia="ru-RU"/>
        </w:rPr>
        <w:t xml:space="preserve"> </w:t>
      </w:r>
      <w:r w:rsidRPr="00C25A3C">
        <w:rPr>
          <w:rFonts w:ascii="Sylfaen" w:eastAsia="Times New Roman" w:hAnsi="Sylfaen" w:cs="Sylfaen"/>
          <w:color w:val="000000"/>
          <w:sz w:val="20"/>
          <w:szCs w:val="20"/>
          <w:lang w:val="ru-RU" w:eastAsia="ru-RU"/>
        </w:rPr>
        <w:t>მუნიციპალიტეტის</w:t>
      </w:r>
      <w:r w:rsidRPr="00C25A3C">
        <w:rPr>
          <w:rFonts w:ascii="Calibri" w:eastAsia="Times New Roman" w:hAnsi="Calibri" w:cs="Calibri"/>
          <w:color w:val="000000"/>
          <w:sz w:val="20"/>
          <w:szCs w:val="20"/>
          <w:lang w:val="ru-RU" w:eastAsia="ru-RU"/>
        </w:rPr>
        <w:t xml:space="preserve"> </w:t>
      </w:r>
      <w:r w:rsidRPr="00C25A3C">
        <w:rPr>
          <w:rFonts w:ascii="Sylfaen" w:eastAsia="Times New Roman" w:hAnsi="Sylfaen" w:cs="Sylfaen"/>
          <w:color w:val="000000"/>
          <w:sz w:val="20"/>
          <w:szCs w:val="20"/>
          <w:lang w:val="ru-RU" w:eastAsia="ru-RU"/>
        </w:rPr>
        <w:t>ტერიტორიიდან</w:t>
      </w:r>
      <w:r w:rsidRPr="00C25A3C">
        <w:rPr>
          <w:rFonts w:ascii="Calibri" w:eastAsia="Times New Roman" w:hAnsi="Calibri" w:cs="Calibri"/>
          <w:color w:val="000000"/>
          <w:sz w:val="20"/>
          <w:szCs w:val="20"/>
          <w:lang w:val="ru-RU" w:eastAsia="ru-RU"/>
        </w:rPr>
        <w:t xml:space="preserve"> </w:t>
      </w:r>
      <w:r w:rsidRPr="00C25A3C">
        <w:rPr>
          <w:rFonts w:ascii="Sylfaen" w:eastAsia="Times New Roman" w:hAnsi="Sylfaen" w:cs="Sylfaen"/>
          <w:color w:val="000000"/>
          <w:sz w:val="20"/>
          <w:szCs w:val="20"/>
          <w:lang w:val="ru-RU" w:eastAsia="ru-RU"/>
        </w:rPr>
        <w:t>გაყვანილი</w:t>
      </w:r>
      <w:r w:rsidRPr="00C25A3C">
        <w:rPr>
          <w:rFonts w:ascii="Sylfaen" w:eastAsia="Times New Roman" w:hAnsi="Sylfaen" w:cs="Sylfaen"/>
          <w:color w:val="000000"/>
          <w:sz w:val="20"/>
          <w:szCs w:val="20"/>
          <w:lang w:val="ka-GE" w:eastAsia="ru-RU"/>
        </w:rPr>
        <w:t xml:space="preserve"> მიუსაფარი </w:t>
      </w:r>
      <w:r w:rsidRPr="00C25A3C">
        <w:rPr>
          <w:rFonts w:ascii="Sylfaen" w:eastAsia="Times New Roman" w:hAnsi="Sylfaen" w:cs="Sylfaen"/>
          <w:color w:val="000000"/>
          <w:sz w:val="20"/>
          <w:szCs w:val="20"/>
          <w:lang w:val="ru-RU" w:eastAsia="ru-RU"/>
        </w:rPr>
        <w:t>ძაღლები</w:t>
      </w:r>
      <w:r w:rsidRPr="00C25A3C">
        <w:rPr>
          <w:rFonts w:ascii="Sylfaen" w:eastAsia="Times New Roman" w:hAnsi="Sylfaen" w:cs="Sylfaen"/>
          <w:color w:val="000000"/>
          <w:sz w:val="20"/>
          <w:szCs w:val="20"/>
          <w:lang w:val="ka-GE" w:eastAsia="ru-RU"/>
        </w:rPr>
        <w:t>ს ოდენობა, მათი მკურნალობის სტერილიზაციის და შემდგომი დამუშავების მიზნით. ამ პროგრამის განსახორციელებლად გასულ 2023  წელს დაიხარჯა 12,0 ათასი ლარი 68 ერთეული მიუსაფარი ცხოველის თავშესაფარში გადაყვანაზე, სადაც მათ ჩაუტარდათ ვეტერინალური მომსახურეობა და დაუბრუნდნენ ბუნებრივ არეალს. ამ პროგრამის ეფექტურად განსახორცილებლად მეზობელ მუნიციპალიტეტებთან ერთად მოსაძებნია გზა ალტერნატიული თავშესაფარის მოსაწყობად.</w:t>
      </w:r>
    </w:p>
    <w:p w:rsidR="003D2BB2" w:rsidRPr="00C25A3C" w:rsidRDefault="003D2BB2" w:rsidP="003D2BB2">
      <w:pPr>
        <w:spacing w:after="0" w:line="276" w:lineRule="auto"/>
        <w:jc w:val="both"/>
        <w:rPr>
          <w:rFonts w:ascii="Sylfaen" w:eastAsia="Calibri" w:hAnsi="Sylfaen" w:cs="Times New Roman"/>
          <w:sz w:val="20"/>
          <w:szCs w:val="20"/>
          <w:lang w:val="ka-GE"/>
        </w:rPr>
      </w:pPr>
      <w:r w:rsidRPr="00C25A3C">
        <w:rPr>
          <w:rFonts w:ascii="Sylfaen" w:eastAsia="Calibri" w:hAnsi="Sylfaen" w:cs="Times New Roman"/>
          <w:b/>
          <w:sz w:val="20"/>
          <w:szCs w:val="20"/>
          <w:lang w:val="ka-GE"/>
        </w:rPr>
        <w:t xml:space="preserve"> ,,ა(ა)იპ სკოლამდელ დაწესებულებათა გაერთიანება“ </w:t>
      </w:r>
      <w:r w:rsidRPr="00C25A3C">
        <w:rPr>
          <w:rFonts w:ascii="Sylfaen" w:eastAsia="Calibri" w:hAnsi="Sylfaen" w:cs="Times New Roman"/>
          <w:sz w:val="20"/>
          <w:szCs w:val="20"/>
          <w:lang w:val="ka-GE"/>
        </w:rPr>
        <w:t>აღნიშნული ა(ა)იპ ახორცილებს</w:t>
      </w:r>
      <w:r w:rsidRPr="00C25A3C">
        <w:rPr>
          <w:rFonts w:ascii="Sylfaen" w:eastAsia="Calibri" w:hAnsi="Sylfaen" w:cs="Times New Roman"/>
          <w:b/>
          <w:sz w:val="20"/>
          <w:szCs w:val="20"/>
          <w:lang w:val="ka-GE"/>
        </w:rPr>
        <w:t xml:space="preserve"> </w:t>
      </w:r>
      <w:r w:rsidRPr="00C25A3C">
        <w:rPr>
          <w:rFonts w:ascii="Sylfaen" w:eastAsia="Times New Roman" w:hAnsi="Sylfaen" w:cs="Sylfaen"/>
          <w:color w:val="000000"/>
          <w:sz w:val="20"/>
          <w:szCs w:val="20"/>
        </w:rPr>
        <w:t>ერთ-ერთ ძირითად პრიორიტეტს</w:t>
      </w:r>
      <w:r w:rsidRPr="00C25A3C">
        <w:rPr>
          <w:rFonts w:ascii="Sylfaen" w:eastAsia="Times New Roman" w:hAnsi="Sylfaen" w:cs="Sylfaen"/>
          <w:color w:val="000000"/>
          <w:sz w:val="20"/>
          <w:szCs w:val="20"/>
          <w:lang w:val="ka-GE"/>
        </w:rPr>
        <w:t xml:space="preserve">, რომლის მიზანია </w:t>
      </w:r>
      <w:r w:rsidRPr="00C25A3C">
        <w:rPr>
          <w:rFonts w:ascii="Sylfaen" w:eastAsia="Times New Roman" w:hAnsi="Sylfaen" w:cs="Sylfaen"/>
          <w:color w:val="000000"/>
          <w:sz w:val="20"/>
          <w:szCs w:val="20"/>
        </w:rPr>
        <w:t xml:space="preserve">მუნიციპალიტეტში მცხოვრები ბაგა-ბაღის ასაკის ბავშვებისათვის სკოლამდელი აღზრდის დაწესებულებების ხელმისაწვდომობა. </w:t>
      </w:r>
      <w:r w:rsidRPr="00C25A3C">
        <w:rPr>
          <w:rFonts w:ascii="Sylfaen" w:eastAsia="Times New Roman" w:hAnsi="Sylfaen" w:cs="Sylfaen"/>
          <w:color w:val="000000"/>
          <w:sz w:val="20"/>
          <w:szCs w:val="20"/>
          <w:lang w:val="ka-GE"/>
        </w:rPr>
        <w:t>გაერთიანებშ</w:t>
      </w:r>
      <w:r w:rsidR="009604D0" w:rsidRPr="00C25A3C">
        <w:rPr>
          <w:rFonts w:ascii="Sylfaen" w:eastAsia="Times New Roman" w:hAnsi="Sylfaen" w:cs="Sylfaen"/>
          <w:color w:val="000000"/>
          <w:sz w:val="20"/>
          <w:szCs w:val="20"/>
          <w:lang w:val="ka-GE"/>
        </w:rPr>
        <w:t>ი შემავალ 21 საბავშვო ბაღში 2023</w:t>
      </w:r>
      <w:r w:rsidRPr="00C25A3C">
        <w:rPr>
          <w:rFonts w:ascii="Sylfaen" w:eastAsia="Times New Roman" w:hAnsi="Sylfaen" w:cs="Sylfaen"/>
          <w:color w:val="000000"/>
          <w:sz w:val="20"/>
          <w:szCs w:val="20"/>
          <w:lang w:val="ka-GE"/>
        </w:rPr>
        <w:t xml:space="preserve"> წელს სიით </w:t>
      </w:r>
      <w:r w:rsidRPr="00C25A3C">
        <w:rPr>
          <w:rFonts w:ascii="Sylfaen" w:eastAsia="Times New Roman" w:hAnsi="Sylfaen" w:cs="Sylfaen"/>
          <w:color w:val="000000"/>
          <w:sz w:val="20"/>
          <w:szCs w:val="20"/>
          <w:lang w:val="ka-GE"/>
        </w:rPr>
        <w:lastRenderedPageBreak/>
        <w:t>ირიცხებოდა 523 ბავშვი</w:t>
      </w:r>
      <w:r w:rsidR="00C25A3C">
        <w:rPr>
          <w:rFonts w:ascii="Sylfaen" w:eastAsia="Times New Roman" w:hAnsi="Sylfaen" w:cs="Sylfaen"/>
          <w:color w:val="000000"/>
          <w:sz w:val="20"/>
          <w:szCs w:val="20"/>
          <w:lang w:val="ka-GE"/>
        </w:rPr>
        <w:t xml:space="preserve">,  </w:t>
      </w:r>
      <w:r w:rsidR="009604D0" w:rsidRPr="00C25A3C">
        <w:rPr>
          <w:rFonts w:ascii="Sylfaen" w:eastAsia="Times New Roman" w:hAnsi="Sylfaen" w:cs="Sylfaen"/>
          <w:color w:val="000000"/>
          <w:sz w:val="20"/>
          <w:szCs w:val="20"/>
          <w:lang w:val="ka-GE"/>
        </w:rPr>
        <w:t xml:space="preserve">დაზუსტებული </w:t>
      </w:r>
      <w:r w:rsidRPr="00C25A3C">
        <w:rPr>
          <w:rFonts w:ascii="Sylfaen" w:eastAsia="Calibri" w:hAnsi="Sylfaen" w:cs="Times New Roman"/>
          <w:sz w:val="20"/>
          <w:szCs w:val="20"/>
          <w:lang w:val="ka-GE"/>
        </w:rPr>
        <w:t xml:space="preserve">ბიუჯეტი </w:t>
      </w:r>
      <w:r w:rsidR="009604D0" w:rsidRPr="00C25A3C">
        <w:rPr>
          <w:rFonts w:ascii="Sylfaen" w:eastAsia="Calibri" w:hAnsi="Sylfaen" w:cs="Times New Roman"/>
          <w:sz w:val="20"/>
          <w:szCs w:val="20"/>
          <w:lang w:val="ka-GE"/>
        </w:rPr>
        <w:t xml:space="preserve">განისაზღვრა 2 310,0  </w:t>
      </w:r>
      <w:r w:rsidRPr="00C25A3C">
        <w:rPr>
          <w:rFonts w:ascii="Sylfaen" w:eastAsia="Calibri" w:hAnsi="Sylfaen" w:cs="Times New Roman"/>
          <w:sz w:val="20"/>
          <w:szCs w:val="20"/>
          <w:lang w:val="ka-GE"/>
        </w:rPr>
        <w:t xml:space="preserve">ათასი ლარით, ფატიურად დახარჯა </w:t>
      </w:r>
      <w:r w:rsidR="00657A55" w:rsidRPr="00C25A3C">
        <w:rPr>
          <w:rFonts w:ascii="Sylfaen" w:eastAsia="Calibri" w:hAnsi="Sylfaen" w:cs="Times New Roman"/>
          <w:sz w:val="20"/>
          <w:szCs w:val="20"/>
          <w:lang w:val="ka-GE"/>
        </w:rPr>
        <w:t xml:space="preserve">        2 243,3 </w:t>
      </w:r>
      <w:r w:rsidRPr="00C25A3C">
        <w:rPr>
          <w:rFonts w:ascii="Sylfaen" w:eastAsia="Calibri" w:hAnsi="Sylfaen" w:cs="Times New Roman"/>
          <w:sz w:val="20"/>
          <w:szCs w:val="20"/>
          <w:lang w:val="ka-GE"/>
        </w:rPr>
        <w:t xml:space="preserve"> ათასი ლარი, აქედან გაერთიანებაში დასაქმებულ</w:t>
      </w:r>
      <w:r w:rsidR="00657A55" w:rsidRPr="00C25A3C">
        <w:rPr>
          <w:rFonts w:ascii="Sylfaen" w:eastAsia="Calibri" w:hAnsi="Sylfaen" w:cs="Times New Roman"/>
          <w:sz w:val="20"/>
          <w:szCs w:val="20"/>
          <w:lang w:val="ka-GE"/>
        </w:rPr>
        <w:t xml:space="preserve"> 273 </w:t>
      </w:r>
      <w:r w:rsidRPr="00C25A3C">
        <w:rPr>
          <w:rFonts w:ascii="Sylfaen" w:eastAsia="Calibri" w:hAnsi="Sylfaen" w:cs="Times New Roman"/>
          <w:sz w:val="20"/>
          <w:szCs w:val="20"/>
          <w:lang w:val="ka-GE"/>
        </w:rPr>
        <w:t xml:space="preserve"> თანამშრომლის </w:t>
      </w:r>
      <w:r w:rsidR="00657A55" w:rsidRPr="00C25A3C">
        <w:rPr>
          <w:rFonts w:ascii="Sylfaen" w:eastAsia="Calibri" w:hAnsi="Sylfaen" w:cs="Times New Roman"/>
          <w:sz w:val="20"/>
          <w:szCs w:val="20"/>
          <w:lang w:val="ka-GE"/>
        </w:rPr>
        <w:t>ხელფას</w:t>
      </w:r>
      <w:r w:rsidRPr="00C25A3C">
        <w:rPr>
          <w:rFonts w:ascii="Sylfaen" w:eastAsia="Calibri" w:hAnsi="Sylfaen" w:cs="Times New Roman"/>
          <w:sz w:val="20"/>
          <w:szCs w:val="20"/>
          <w:lang w:val="ka-GE"/>
        </w:rPr>
        <w:t>ზე</w:t>
      </w:r>
      <w:r w:rsidR="00657A55" w:rsidRPr="00C25A3C">
        <w:rPr>
          <w:rFonts w:ascii="Sylfaen" w:eastAsia="Calibri" w:hAnsi="Sylfaen" w:cs="Times New Roman"/>
          <w:sz w:val="20"/>
          <w:szCs w:val="20"/>
          <w:lang w:val="ka-GE"/>
        </w:rPr>
        <w:t xml:space="preserve"> 1</w:t>
      </w:r>
      <w:r w:rsidR="003441CA" w:rsidRPr="00C25A3C">
        <w:rPr>
          <w:rFonts w:ascii="Sylfaen" w:eastAsia="Calibri" w:hAnsi="Sylfaen" w:cs="Times New Roman"/>
          <w:sz w:val="20"/>
          <w:szCs w:val="20"/>
          <w:lang w:val="ka-GE"/>
        </w:rPr>
        <w:t> </w:t>
      </w:r>
      <w:r w:rsidR="00657A55" w:rsidRPr="00C25A3C">
        <w:rPr>
          <w:rFonts w:ascii="Sylfaen" w:eastAsia="Calibri" w:hAnsi="Sylfaen" w:cs="Times New Roman"/>
          <w:sz w:val="20"/>
          <w:szCs w:val="20"/>
          <w:lang w:val="ka-GE"/>
        </w:rPr>
        <w:t>7</w:t>
      </w:r>
      <w:r w:rsidR="003441CA" w:rsidRPr="00C25A3C">
        <w:rPr>
          <w:rFonts w:ascii="Sylfaen" w:eastAsia="Calibri" w:hAnsi="Sylfaen" w:cs="Times New Roman"/>
          <w:sz w:val="20"/>
          <w:szCs w:val="20"/>
          <w:lang w:val="ka-GE"/>
        </w:rPr>
        <w:t xml:space="preserve">18,2 </w:t>
      </w:r>
      <w:r w:rsidRPr="00C25A3C">
        <w:rPr>
          <w:rFonts w:ascii="Sylfaen" w:eastAsia="Calibri" w:hAnsi="Sylfaen" w:cs="Times New Roman"/>
          <w:sz w:val="20"/>
          <w:szCs w:val="20"/>
          <w:lang w:val="ka-GE"/>
        </w:rPr>
        <w:t xml:space="preserve"> ათასი ლარი</w:t>
      </w:r>
      <w:r w:rsidR="003441CA" w:rsidRPr="00C25A3C">
        <w:rPr>
          <w:rFonts w:ascii="Sylfaen" w:eastAsia="Calibri" w:hAnsi="Sylfaen" w:cs="Times New Roman"/>
          <w:sz w:val="20"/>
          <w:szCs w:val="20"/>
          <w:lang w:val="ka-GE"/>
        </w:rPr>
        <w:t xml:space="preserve"> იქნა გაწეული. </w:t>
      </w:r>
      <w:r w:rsidRPr="00C25A3C">
        <w:rPr>
          <w:rFonts w:ascii="Sylfaen" w:eastAsia="Calibri" w:hAnsi="Sylfaen" w:cs="Times New Roman"/>
          <w:sz w:val="20"/>
          <w:szCs w:val="20"/>
          <w:lang w:val="ka-GE"/>
        </w:rPr>
        <w:t>საოფისე და სხვადასხვა სასაქონლო ხარჯების დაფინანსებაზე</w:t>
      </w:r>
      <w:r w:rsidR="00657A55" w:rsidRPr="00C25A3C">
        <w:rPr>
          <w:lang w:val="ka-GE"/>
        </w:rPr>
        <w:t xml:space="preserve"> </w:t>
      </w:r>
      <w:r w:rsidR="00657A55" w:rsidRPr="00C25A3C">
        <w:rPr>
          <w:rFonts w:ascii="Sylfaen" w:hAnsi="Sylfaen"/>
          <w:sz w:val="20"/>
          <w:szCs w:val="20"/>
          <w:lang w:val="ka-GE"/>
        </w:rPr>
        <w:t>დაიხარჯა</w:t>
      </w:r>
      <w:r w:rsidRPr="00C25A3C">
        <w:rPr>
          <w:rFonts w:ascii="Sylfaen" w:eastAsia="Calibri" w:hAnsi="Sylfaen" w:cs="Times New Roman"/>
          <w:sz w:val="20"/>
          <w:szCs w:val="20"/>
          <w:lang w:val="ka-GE"/>
        </w:rPr>
        <w:t xml:space="preserve"> </w:t>
      </w:r>
      <w:r w:rsidR="00657A55" w:rsidRPr="00C25A3C">
        <w:rPr>
          <w:rFonts w:ascii="Sylfaen" w:eastAsia="Calibri" w:hAnsi="Sylfaen" w:cs="Times New Roman"/>
          <w:sz w:val="20"/>
          <w:szCs w:val="20"/>
          <w:lang w:val="ka-GE"/>
        </w:rPr>
        <w:t xml:space="preserve"> 491,3 </w:t>
      </w:r>
      <w:r w:rsidRPr="00C25A3C">
        <w:rPr>
          <w:rFonts w:ascii="Sylfaen" w:eastAsia="Calibri" w:hAnsi="Sylfaen" w:cs="Times New Roman"/>
          <w:sz w:val="20"/>
          <w:szCs w:val="20"/>
          <w:lang w:val="ka-GE"/>
        </w:rPr>
        <w:t xml:space="preserve">ათასი ლარი, აქედან </w:t>
      </w:r>
      <w:r w:rsidR="003441CA" w:rsidRPr="00C25A3C">
        <w:rPr>
          <w:rFonts w:ascii="Sylfaen" w:eastAsia="Calibri" w:hAnsi="Sylfaen" w:cs="Times New Roman"/>
          <w:sz w:val="20"/>
          <w:szCs w:val="20"/>
          <w:lang w:val="ka-GE"/>
        </w:rPr>
        <w:t xml:space="preserve">შტატგარეშე მომუშავეებზე 17,6 ათასი ლარი;  მივლინების ხარჯებზე 1,5 ათასი ლარი, სხვადასხვა </w:t>
      </w:r>
      <w:r w:rsidR="003441CA" w:rsidRPr="00C25A3C">
        <w:rPr>
          <w:rFonts w:ascii="Sylfaen" w:eastAsia="Calibri" w:hAnsi="Sylfaen" w:cs="Times New Roman"/>
          <w:sz w:val="20"/>
          <w:szCs w:val="20"/>
        </w:rPr>
        <w:t xml:space="preserve"> </w:t>
      </w:r>
      <w:r w:rsidR="003441CA" w:rsidRPr="00C25A3C">
        <w:rPr>
          <w:rFonts w:ascii="Sylfaen" w:eastAsia="Calibri" w:hAnsi="Sylfaen" w:cs="Times New Roman"/>
          <w:sz w:val="20"/>
          <w:szCs w:val="20"/>
          <w:lang w:val="ka-GE"/>
        </w:rPr>
        <w:t>საკანცელარიო და  საოფისე ინვენტარის შესაძენად დაიხარჯა 61.4 ათასი ლარი. გაერთიანებაში შემავალ საბავშვო ბაღების სანიტარული, ჰიგიენური და სახანძრო ნორმების დასაცავად გაწეულია 31.3 ათ. ლარი.</w:t>
      </w:r>
      <w:r w:rsidR="00A427FB" w:rsidRPr="00C25A3C">
        <w:rPr>
          <w:rFonts w:ascii="Sylfaen" w:eastAsia="Calibri" w:hAnsi="Sylfaen" w:cs="Times New Roman"/>
          <w:sz w:val="20"/>
          <w:szCs w:val="20"/>
          <w:lang w:val="ka-GE"/>
        </w:rPr>
        <w:t>გაერთიანების მიერ</w:t>
      </w:r>
      <w:r w:rsidR="00C25A3C">
        <w:rPr>
          <w:rFonts w:ascii="Sylfaen" w:eastAsia="Calibri" w:hAnsi="Sylfaen" w:cs="Times New Roman"/>
          <w:sz w:val="20"/>
          <w:szCs w:val="20"/>
          <w:lang w:val="ka-GE"/>
        </w:rPr>
        <w:t xml:space="preserve"> 2023</w:t>
      </w:r>
      <w:r w:rsidR="00A427FB" w:rsidRPr="00C25A3C">
        <w:rPr>
          <w:rFonts w:ascii="Sylfaen" w:eastAsia="Calibri" w:hAnsi="Sylfaen" w:cs="Times New Roman"/>
          <w:sz w:val="20"/>
          <w:szCs w:val="20"/>
          <w:lang w:val="ka-GE"/>
        </w:rPr>
        <w:t xml:space="preserve"> წელს გაწეულმა კომუნალურმა ხარჯებმა შეადგინა 136,1 ათასი ლარი. </w:t>
      </w:r>
      <w:r w:rsidR="003441CA" w:rsidRPr="00C25A3C">
        <w:rPr>
          <w:rFonts w:ascii="Sylfaen" w:eastAsia="Calibri" w:hAnsi="Sylfaen" w:cs="Times New Roman"/>
          <w:sz w:val="20"/>
          <w:szCs w:val="20"/>
          <w:lang w:val="ka-GE"/>
        </w:rPr>
        <w:t xml:space="preserve">  </w:t>
      </w:r>
      <w:r w:rsidRPr="00C25A3C">
        <w:rPr>
          <w:rFonts w:ascii="Sylfaen" w:eastAsia="Calibri" w:hAnsi="Sylfaen" w:cs="Times New Roman"/>
          <w:sz w:val="20"/>
          <w:szCs w:val="20"/>
          <w:lang w:val="ka-GE"/>
        </w:rPr>
        <w:t>სამჯერად კვებაზე გაწეულმა ხარჯმა შეადგინა</w:t>
      </w:r>
      <w:r w:rsidR="00A427FB" w:rsidRPr="00C25A3C">
        <w:rPr>
          <w:rFonts w:ascii="Sylfaen" w:eastAsia="Calibri" w:hAnsi="Sylfaen" w:cs="Times New Roman"/>
          <w:sz w:val="20"/>
          <w:szCs w:val="20"/>
          <w:lang w:val="ka-GE"/>
        </w:rPr>
        <w:t xml:space="preserve"> 188,3</w:t>
      </w:r>
      <w:r w:rsidRPr="00C25A3C">
        <w:rPr>
          <w:rFonts w:ascii="Sylfaen" w:eastAsia="Calibri" w:hAnsi="Sylfaen" w:cs="Times New Roman"/>
          <w:sz w:val="20"/>
          <w:szCs w:val="20"/>
          <w:lang w:val="ka-GE"/>
        </w:rPr>
        <w:t xml:space="preserve"> ათასი ლარი, </w:t>
      </w:r>
      <w:r w:rsidR="00A427FB" w:rsidRPr="00C25A3C">
        <w:rPr>
          <w:rFonts w:ascii="Sylfaen" w:eastAsia="Calibri" w:hAnsi="Sylfaen" w:cs="Times New Roman"/>
          <w:sz w:val="20"/>
          <w:szCs w:val="20"/>
          <w:lang w:val="ka-GE"/>
        </w:rPr>
        <w:t xml:space="preserve">რბილი ინვენტარის შესაძენად 3,9 ათასი ლარი, ტრანსპორტის დაქირავებაზე 5,9 ათასი ლარი, კადრების მომზადებაზე 5,0 ათასი ლარი, </w:t>
      </w:r>
      <w:r w:rsidRPr="00C25A3C">
        <w:rPr>
          <w:rFonts w:ascii="Sylfaen" w:eastAsia="Calibri" w:hAnsi="Sylfaen" w:cs="Times New Roman"/>
          <w:sz w:val="20"/>
          <w:szCs w:val="20"/>
          <w:lang w:val="ka-GE"/>
        </w:rPr>
        <w:t xml:space="preserve"> საახალწლო ნობათის სახით</w:t>
      </w:r>
      <w:r w:rsidR="00657A55" w:rsidRPr="00C25A3C">
        <w:rPr>
          <w:rFonts w:ascii="Sylfaen" w:eastAsia="Calibri" w:hAnsi="Sylfaen" w:cs="Times New Roman"/>
          <w:sz w:val="20"/>
          <w:szCs w:val="20"/>
          <w:lang w:val="ka-GE"/>
        </w:rPr>
        <w:t xml:space="preserve"> კი </w:t>
      </w:r>
      <w:r w:rsidRPr="00C25A3C">
        <w:rPr>
          <w:rFonts w:ascii="Sylfaen" w:eastAsia="Calibri" w:hAnsi="Sylfaen" w:cs="Times New Roman"/>
          <w:sz w:val="20"/>
          <w:szCs w:val="20"/>
          <w:lang w:val="ka-GE"/>
        </w:rPr>
        <w:t xml:space="preserve"> </w:t>
      </w:r>
      <w:r w:rsidR="00657A55" w:rsidRPr="00C25A3C">
        <w:rPr>
          <w:rFonts w:ascii="Sylfaen" w:eastAsia="Calibri" w:hAnsi="Sylfaen" w:cs="Times New Roman"/>
          <w:sz w:val="20"/>
          <w:szCs w:val="20"/>
          <w:lang w:val="ka-GE"/>
        </w:rPr>
        <w:t>8,5</w:t>
      </w:r>
      <w:r w:rsidRPr="00C25A3C">
        <w:rPr>
          <w:rFonts w:ascii="Sylfaen" w:eastAsia="Calibri" w:hAnsi="Sylfaen" w:cs="Times New Roman"/>
          <w:sz w:val="20"/>
          <w:szCs w:val="20"/>
          <w:lang w:val="ka-GE"/>
        </w:rPr>
        <w:t xml:space="preserve"> ათასი ლარი. </w:t>
      </w:r>
      <w:r w:rsidR="003441CA" w:rsidRPr="00C25A3C">
        <w:rPr>
          <w:rFonts w:ascii="Sylfaen" w:eastAsia="Calibri" w:hAnsi="Sylfaen" w:cs="Times New Roman"/>
          <w:sz w:val="20"/>
          <w:szCs w:val="20"/>
          <w:lang w:val="ka-GE"/>
        </w:rPr>
        <w:t xml:space="preserve"> ხოლო </w:t>
      </w:r>
      <w:r w:rsidRPr="00C25A3C">
        <w:rPr>
          <w:rFonts w:ascii="Sylfaen" w:eastAsia="Calibri" w:hAnsi="Sylfaen" w:cs="Times New Roman"/>
          <w:sz w:val="20"/>
          <w:szCs w:val="20"/>
          <w:lang w:val="ka-GE"/>
        </w:rPr>
        <w:t xml:space="preserve"> სახელშეკრულებო სამუშაოების შესრულებაზე</w:t>
      </w:r>
      <w:r w:rsidR="003441CA" w:rsidRPr="00C25A3C">
        <w:rPr>
          <w:rFonts w:ascii="Sylfaen" w:eastAsia="Calibri" w:hAnsi="Sylfaen" w:cs="Times New Roman"/>
          <w:sz w:val="20"/>
          <w:szCs w:val="20"/>
          <w:lang w:val="ka-GE"/>
        </w:rPr>
        <w:t xml:space="preserve"> 31,4 </w:t>
      </w:r>
      <w:r w:rsidRPr="00C25A3C">
        <w:rPr>
          <w:rFonts w:ascii="Sylfaen" w:eastAsia="Calibri" w:hAnsi="Sylfaen" w:cs="Times New Roman"/>
          <w:sz w:val="20"/>
          <w:szCs w:val="20"/>
          <w:lang w:val="ka-GE"/>
        </w:rPr>
        <w:t xml:space="preserve"> ათასი ლარი იქნა დახარჯული</w:t>
      </w:r>
      <w:r w:rsidR="003441CA" w:rsidRPr="00C25A3C">
        <w:rPr>
          <w:rFonts w:ascii="Sylfaen" w:eastAsia="Calibri" w:hAnsi="Sylfaen" w:cs="Times New Roman"/>
          <w:sz w:val="20"/>
          <w:szCs w:val="20"/>
          <w:lang w:val="ka-GE"/>
        </w:rPr>
        <w:t>.</w:t>
      </w:r>
    </w:p>
    <w:p w:rsidR="00406BEF" w:rsidRDefault="00C25A3C" w:rsidP="003D2BB2">
      <w:pPr>
        <w:spacing w:after="0" w:line="276" w:lineRule="auto"/>
        <w:jc w:val="both"/>
        <w:rPr>
          <w:rFonts w:ascii="Sylfaen" w:eastAsia="Calibri" w:hAnsi="Sylfaen" w:cs="Times New Roman"/>
          <w:sz w:val="20"/>
          <w:szCs w:val="20"/>
          <w:lang w:val="ka-GE"/>
        </w:rPr>
      </w:pPr>
      <w:r>
        <w:rPr>
          <w:rFonts w:ascii="Sylfaen" w:eastAsia="Calibri" w:hAnsi="Sylfaen" w:cs="Times New Roman"/>
          <w:sz w:val="20"/>
          <w:szCs w:val="20"/>
          <w:lang w:val="ka-GE"/>
        </w:rPr>
        <w:t xml:space="preserve">33,8 </w:t>
      </w:r>
      <w:r w:rsidR="003D2BB2" w:rsidRPr="00C25A3C">
        <w:rPr>
          <w:rFonts w:ascii="Sylfaen" w:eastAsia="Calibri" w:hAnsi="Sylfaen" w:cs="Times New Roman"/>
          <w:sz w:val="20"/>
          <w:szCs w:val="20"/>
          <w:lang w:val="ka-GE"/>
        </w:rPr>
        <w:t>ათასი ლარი დაიხარჯა არაფინა</w:t>
      </w:r>
      <w:r>
        <w:rPr>
          <w:rFonts w:ascii="Sylfaen" w:eastAsia="Calibri" w:hAnsi="Sylfaen" w:cs="Times New Roman"/>
          <w:sz w:val="20"/>
          <w:szCs w:val="20"/>
          <w:lang w:val="ka-GE"/>
        </w:rPr>
        <w:t>ნ</w:t>
      </w:r>
      <w:r w:rsidR="003D2BB2" w:rsidRPr="00C25A3C">
        <w:rPr>
          <w:rFonts w:ascii="Sylfaen" w:eastAsia="Calibri" w:hAnsi="Sylfaen" w:cs="Times New Roman"/>
          <w:sz w:val="20"/>
          <w:szCs w:val="20"/>
          <w:lang w:val="ka-GE"/>
        </w:rPr>
        <w:t xml:space="preserve">სური აქტივების ზრდაზე, </w:t>
      </w:r>
      <w:r>
        <w:rPr>
          <w:rFonts w:ascii="Sylfaen" w:eastAsia="Calibri" w:hAnsi="Sylfaen" w:cs="Times New Roman"/>
          <w:sz w:val="20"/>
          <w:szCs w:val="20"/>
          <w:lang w:val="ka-GE"/>
        </w:rPr>
        <w:t>აქედან 29,3 ათასი ლარი N 1 საბავშვო ბაღის გარე ფასადის პროექტზე და რემონტ</w:t>
      </w:r>
      <w:r w:rsidR="00406BEF">
        <w:rPr>
          <w:rFonts w:ascii="Sylfaen" w:eastAsia="Calibri" w:hAnsi="Sylfaen" w:cs="Times New Roman"/>
          <w:sz w:val="20"/>
          <w:szCs w:val="20"/>
          <w:lang w:val="ka-GE"/>
        </w:rPr>
        <w:t xml:space="preserve">ზე იქნა მიმართული, ასევე </w:t>
      </w:r>
      <w:r w:rsidR="003D2BB2" w:rsidRPr="00C25A3C">
        <w:rPr>
          <w:rFonts w:ascii="Sylfaen" w:eastAsia="Calibri" w:hAnsi="Sylfaen" w:cs="Times New Roman"/>
          <w:sz w:val="20"/>
          <w:szCs w:val="20"/>
          <w:lang w:val="ka-GE"/>
        </w:rPr>
        <w:t>შეძენილი იქნა მაცივრები</w:t>
      </w:r>
      <w:r w:rsidR="00406BEF">
        <w:rPr>
          <w:rFonts w:ascii="Sylfaen" w:eastAsia="Calibri" w:hAnsi="Sylfaen" w:cs="Times New Roman"/>
          <w:sz w:val="20"/>
          <w:szCs w:val="20"/>
          <w:lang w:val="ka-GE"/>
        </w:rPr>
        <w:t xml:space="preserve">, ტელევიზორი, სამზარეულოს ვინტილიატორები და გაწეულიი იქნა წყლის დაერთების ხარჯები საღანძილის ბაღში.  </w:t>
      </w:r>
    </w:p>
    <w:p w:rsidR="003D2BB2" w:rsidRPr="00C25A3C" w:rsidRDefault="00406BEF" w:rsidP="003D2BB2">
      <w:pPr>
        <w:spacing w:after="0" w:line="276" w:lineRule="auto"/>
        <w:jc w:val="both"/>
        <w:rPr>
          <w:rFonts w:ascii="Sylfaen" w:eastAsia="Times New Roman" w:hAnsi="Sylfaen" w:cs="Times New Roman"/>
          <w:sz w:val="20"/>
          <w:szCs w:val="20"/>
          <w:lang w:eastAsia="ru-RU"/>
        </w:rPr>
      </w:pPr>
      <w:r w:rsidRPr="00C25A3C">
        <w:rPr>
          <w:rFonts w:ascii="Sylfaen" w:eastAsia="Calibri" w:hAnsi="Sylfaen" w:cs="Times New Roman"/>
          <w:b/>
          <w:sz w:val="20"/>
          <w:szCs w:val="20"/>
          <w:lang w:val="ka-GE"/>
        </w:rPr>
        <w:t xml:space="preserve"> </w:t>
      </w:r>
      <w:r w:rsidR="003D2BB2" w:rsidRPr="00C25A3C">
        <w:rPr>
          <w:rFonts w:ascii="Sylfaen" w:eastAsia="Calibri" w:hAnsi="Sylfaen" w:cs="Times New Roman"/>
          <w:b/>
          <w:sz w:val="20"/>
          <w:szCs w:val="20"/>
          <w:lang w:val="ka-GE"/>
        </w:rPr>
        <w:t xml:space="preserve">სსიპ ბორის საჯარო სკოლა- ,,პანსიონი“ </w:t>
      </w:r>
      <w:r w:rsidR="003D2BB2" w:rsidRPr="00C25A3C">
        <w:rPr>
          <w:rFonts w:ascii="Sylfaen" w:eastAsia="Calibri" w:hAnsi="Sylfaen" w:cs="Times New Roman"/>
          <w:sz w:val="20"/>
          <w:szCs w:val="20"/>
          <w:lang w:val="ka-GE"/>
        </w:rPr>
        <w:t>არის საჯარო სამართლის იურიდიული პირი,</w:t>
      </w:r>
      <w:r w:rsidR="003D2BB2" w:rsidRPr="00C25A3C">
        <w:rPr>
          <w:rFonts w:ascii="Sylfaen" w:eastAsia="Calibri" w:hAnsi="Sylfaen" w:cs="Times New Roman"/>
          <w:b/>
          <w:sz w:val="20"/>
          <w:szCs w:val="20"/>
          <w:lang w:val="ka-GE"/>
        </w:rPr>
        <w:t xml:space="preserve"> </w:t>
      </w:r>
      <w:r w:rsidR="003D2BB2" w:rsidRPr="00C25A3C">
        <w:rPr>
          <w:rFonts w:ascii="Sylfaen" w:eastAsia="Calibri" w:hAnsi="Sylfaen" w:cs="Times New Roman"/>
          <w:sz w:val="20"/>
          <w:szCs w:val="20"/>
          <w:lang w:val="ka-GE"/>
        </w:rPr>
        <w:t xml:space="preserve">რომელიც ბავშვებს სთავაზობს პანსიონურ მომსახურებას და გულისხმობს </w:t>
      </w:r>
      <w:r w:rsidR="003D2BB2" w:rsidRPr="00C25A3C">
        <w:rPr>
          <w:rFonts w:ascii="Sylfaen" w:eastAsia="Times New Roman" w:hAnsi="Sylfaen" w:cs="Times New Roman"/>
          <w:sz w:val="20"/>
          <w:szCs w:val="20"/>
          <w:lang w:val="ka-GE" w:eastAsia="ru-RU"/>
        </w:rPr>
        <w:t xml:space="preserve">მოსწავლეების უზრუნველყოფას ღამის გათევით, კვებით და მკურნალობით, ასევე აუცილებელი ჰიგიენის ნივთებით და ტანსაცმლით. ადგილობრივი ბიუჯეტიდან დაფინანსებით სკოლა იზიდავს არასამთავრობო ორგანიზაციებს, რომლებიც სკოლაში სკოლის პანსიონური ტიპიდან გამომდინარე შემოდის და სკოლაში დამრჩენი 12 ბავშვის გარდა, სკოლის ყველა მოსწავლეს უწევს დახმარებას. ღამე გამთევი ბავშვები სარგებლობენ სამჯერადი კვებით. </w:t>
      </w:r>
      <w:r>
        <w:rPr>
          <w:rFonts w:ascii="Sylfaen" w:eastAsia="Calibri" w:hAnsi="Sylfaen" w:cs="Times New Roman"/>
          <w:sz w:val="20"/>
          <w:szCs w:val="20"/>
          <w:lang w:val="ka-GE"/>
        </w:rPr>
        <w:t>2023</w:t>
      </w:r>
      <w:r w:rsidR="003D2BB2" w:rsidRPr="00C25A3C">
        <w:rPr>
          <w:rFonts w:ascii="Sylfaen" w:eastAsia="Calibri" w:hAnsi="Sylfaen" w:cs="Times New Roman"/>
          <w:sz w:val="20"/>
          <w:szCs w:val="20"/>
          <w:lang w:val="ka-GE"/>
        </w:rPr>
        <w:t xml:space="preserve"> წელს პანსიუნური მომსახურებისათვის ადგილობრივი ბიუჯეტიდან გამოყოფილი იყო</w:t>
      </w:r>
      <w:r>
        <w:rPr>
          <w:rFonts w:ascii="Sylfaen" w:eastAsia="Calibri" w:hAnsi="Sylfaen" w:cs="Times New Roman"/>
          <w:sz w:val="20"/>
          <w:szCs w:val="20"/>
          <w:lang w:val="ka-GE"/>
        </w:rPr>
        <w:t xml:space="preserve"> 115,0</w:t>
      </w:r>
      <w:r w:rsidR="003D2BB2" w:rsidRPr="00C25A3C">
        <w:rPr>
          <w:rFonts w:ascii="Sylfaen" w:eastAsia="Calibri" w:hAnsi="Sylfaen" w:cs="Times New Roman"/>
          <w:sz w:val="20"/>
          <w:szCs w:val="20"/>
          <w:lang w:val="ka-GE"/>
        </w:rPr>
        <w:t xml:space="preserve"> ათასი ლარის სუბსიდია, რომელიც სრულად იქნა აითვისებული, აქედან</w:t>
      </w:r>
      <w:r>
        <w:rPr>
          <w:rFonts w:ascii="Sylfaen" w:eastAsia="Calibri" w:hAnsi="Sylfaen" w:cs="Times New Roman"/>
          <w:sz w:val="20"/>
          <w:szCs w:val="20"/>
          <w:lang w:val="ka-GE"/>
        </w:rPr>
        <w:t>, 110,7</w:t>
      </w:r>
      <w:r w:rsidR="003D2BB2" w:rsidRPr="00C25A3C">
        <w:rPr>
          <w:rFonts w:ascii="Sylfaen" w:eastAsia="Calibri" w:hAnsi="Sylfaen" w:cs="Times New Roman"/>
          <w:sz w:val="20"/>
          <w:szCs w:val="20"/>
          <w:lang w:val="ka-GE"/>
        </w:rPr>
        <w:t xml:space="preserve"> ათ. ლარი 24 თანამშრომლის ხელფასებზე დაიხარჯა და დარჩენილი</w:t>
      </w:r>
      <w:r>
        <w:rPr>
          <w:rFonts w:ascii="Sylfaen" w:eastAsia="Calibri" w:hAnsi="Sylfaen" w:cs="Times New Roman"/>
          <w:sz w:val="20"/>
          <w:szCs w:val="20"/>
          <w:lang w:val="ka-GE"/>
        </w:rPr>
        <w:t xml:space="preserve"> 0,8 </w:t>
      </w:r>
      <w:r w:rsidR="003D2BB2" w:rsidRPr="00C25A3C">
        <w:rPr>
          <w:rFonts w:ascii="Sylfaen" w:eastAsia="Calibri" w:hAnsi="Sylfaen" w:cs="Times New Roman"/>
          <w:sz w:val="20"/>
          <w:szCs w:val="20"/>
          <w:lang w:val="ka-GE"/>
        </w:rPr>
        <w:t>ათასი ლარი</w:t>
      </w:r>
      <w:r>
        <w:rPr>
          <w:rFonts w:ascii="Sylfaen" w:eastAsia="Calibri" w:hAnsi="Sylfaen" w:cs="Times New Roman"/>
          <w:sz w:val="20"/>
          <w:szCs w:val="20"/>
          <w:lang w:val="ka-GE"/>
        </w:rPr>
        <w:t>თ</w:t>
      </w:r>
      <w:r w:rsidR="003D2BB2" w:rsidRPr="00C25A3C">
        <w:rPr>
          <w:rFonts w:ascii="Sylfaen" w:eastAsia="Calibri" w:hAnsi="Sylfaen" w:cs="Times New Roman"/>
          <w:sz w:val="20"/>
          <w:szCs w:val="20"/>
          <w:lang w:val="ka-GE"/>
        </w:rPr>
        <w:t xml:space="preserve"> გაწეული იქნა სხვა საოფისე ხარჯი. </w:t>
      </w:r>
    </w:p>
    <w:p w:rsidR="003D2BB2" w:rsidRPr="008A7EBE" w:rsidRDefault="003D2BB2" w:rsidP="00681FB5">
      <w:pPr>
        <w:spacing w:line="256" w:lineRule="auto"/>
        <w:rPr>
          <w:rFonts w:ascii="Times New Roman" w:eastAsia="Times New Roman" w:hAnsi="Times New Roman" w:cs="Times New Roman"/>
          <w:sz w:val="20"/>
          <w:szCs w:val="20"/>
          <w:lang w:eastAsia="ru-RU"/>
        </w:rPr>
      </w:pPr>
      <w:r w:rsidRPr="00C25A3C">
        <w:rPr>
          <w:rFonts w:ascii="Sylfaen" w:eastAsia="Calibri" w:hAnsi="Sylfaen" w:cs="Times New Roman"/>
          <w:b/>
          <w:sz w:val="20"/>
          <w:szCs w:val="20"/>
          <w:lang w:val="ka-GE"/>
        </w:rPr>
        <w:t xml:space="preserve">ა(ა)იპ მოსწავლე ახალგაზრდობის სახლი </w:t>
      </w:r>
      <w:r w:rsidRPr="00C25A3C">
        <w:rPr>
          <w:rFonts w:ascii="Sylfaen" w:eastAsia="Times New Roman" w:hAnsi="Sylfaen" w:cs="Sylfaen"/>
          <w:sz w:val="20"/>
          <w:szCs w:val="20"/>
          <w:lang w:val="ka-GE" w:eastAsia="ru-RU"/>
        </w:rPr>
        <w:t>არის</w:t>
      </w:r>
      <w:r w:rsidRPr="00C25A3C">
        <w:rPr>
          <w:rFonts w:ascii="Times New Roman" w:eastAsia="Times New Roman" w:hAnsi="Times New Roman" w:cs="Times New Roman"/>
          <w:sz w:val="20"/>
          <w:szCs w:val="20"/>
          <w:lang w:val="ka-GE" w:eastAsia="ru-RU"/>
        </w:rPr>
        <w:t xml:space="preserve"> </w:t>
      </w:r>
      <w:r w:rsidRPr="00C25A3C">
        <w:rPr>
          <w:rFonts w:ascii="Sylfaen" w:eastAsia="Times New Roman" w:hAnsi="Sylfaen" w:cs="Sylfaen"/>
          <w:sz w:val="20"/>
          <w:szCs w:val="20"/>
          <w:lang w:val="ka-GE" w:eastAsia="ru-RU"/>
        </w:rPr>
        <w:t>სკოლისგარეშე</w:t>
      </w:r>
      <w:r w:rsidRPr="00C25A3C">
        <w:rPr>
          <w:rFonts w:ascii="Times New Roman" w:eastAsia="Times New Roman" w:hAnsi="Times New Roman" w:cs="Times New Roman"/>
          <w:sz w:val="20"/>
          <w:szCs w:val="20"/>
          <w:lang w:val="ka-GE" w:eastAsia="ru-RU"/>
        </w:rPr>
        <w:t xml:space="preserve"> </w:t>
      </w:r>
      <w:r w:rsidRPr="00C25A3C">
        <w:rPr>
          <w:rFonts w:ascii="Sylfaen" w:eastAsia="Times New Roman" w:hAnsi="Sylfaen" w:cs="Sylfaen"/>
          <w:sz w:val="20"/>
          <w:szCs w:val="20"/>
          <w:lang w:val="ka-GE" w:eastAsia="ru-RU"/>
        </w:rPr>
        <w:t>სასწავლო</w:t>
      </w:r>
      <w:r w:rsidRPr="00C25A3C">
        <w:rPr>
          <w:rFonts w:ascii="Times New Roman" w:eastAsia="Times New Roman" w:hAnsi="Times New Roman" w:cs="Times New Roman"/>
          <w:sz w:val="20"/>
          <w:szCs w:val="20"/>
          <w:lang w:val="ka-GE" w:eastAsia="ru-RU"/>
        </w:rPr>
        <w:t xml:space="preserve"> </w:t>
      </w:r>
      <w:r w:rsidRPr="00C25A3C">
        <w:rPr>
          <w:rFonts w:ascii="Sylfaen" w:eastAsia="Times New Roman" w:hAnsi="Sylfaen" w:cs="Sylfaen"/>
          <w:sz w:val="20"/>
          <w:szCs w:val="20"/>
          <w:lang w:val="ka-GE" w:eastAsia="ru-RU"/>
        </w:rPr>
        <w:t>დაწესებულება</w:t>
      </w:r>
      <w:r w:rsidRPr="00C25A3C">
        <w:rPr>
          <w:rFonts w:ascii="Times New Roman" w:eastAsia="Times New Roman" w:hAnsi="Times New Roman" w:cs="Times New Roman"/>
          <w:sz w:val="20"/>
          <w:szCs w:val="20"/>
          <w:lang w:val="ka-GE" w:eastAsia="ru-RU"/>
        </w:rPr>
        <w:t xml:space="preserve">, </w:t>
      </w:r>
      <w:r w:rsidRPr="00C25A3C">
        <w:rPr>
          <w:rFonts w:ascii="Sylfaen" w:eastAsia="Times New Roman" w:hAnsi="Sylfaen" w:cs="Sylfaen"/>
          <w:sz w:val="20"/>
          <w:szCs w:val="20"/>
          <w:lang w:val="ka-GE" w:eastAsia="ru-RU"/>
        </w:rPr>
        <w:t>რომელიც</w:t>
      </w:r>
      <w:r w:rsidRPr="00C25A3C">
        <w:rPr>
          <w:rFonts w:ascii="Times New Roman" w:eastAsia="Times New Roman" w:hAnsi="Times New Roman" w:cs="Times New Roman"/>
          <w:sz w:val="20"/>
          <w:szCs w:val="20"/>
          <w:lang w:val="ka-GE" w:eastAsia="ru-RU"/>
        </w:rPr>
        <w:t xml:space="preserve"> </w:t>
      </w:r>
      <w:r w:rsidRPr="00C25A3C">
        <w:rPr>
          <w:rFonts w:ascii="Sylfaen" w:eastAsia="Times New Roman" w:hAnsi="Sylfaen" w:cs="Sylfaen"/>
          <w:sz w:val="20"/>
          <w:szCs w:val="20"/>
          <w:lang w:val="ka-GE" w:eastAsia="ru-RU"/>
        </w:rPr>
        <w:t>ეხმარება</w:t>
      </w:r>
      <w:r w:rsidRPr="00C25A3C">
        <w:rPr>
          <w:rFonts w:ascii="Times New Roman" w:eastAsia="Times New Roman" w:hAnsi="Times New Roman" w:cs="Times New Roman"/>
          <w:sz w:val="20"/>
          <w:szCs w:val="20"/>
          <w:lang w:val="ka-GE" w:eastAsia="ru-RU"/>
        </w:rPr>
        <w:t xml:space="preserve"> </w:t>
      </w:r>
      <w:r w:rsidRPr="00C25A3C">
        <w:rPr>
          <w:rFonts w:ascii="Sylfaen" w:eastAsia="Times New Roman" w:hAnsi="Sylfaen" w:cs="Sylfaen"/>
          <w:sz w:val="20"/>
          <w:szCs w:val="20"/>
          <w:lang w:val="ka-GE" w:eastAsia="ru-RU"/>
        </w:rPr>
        <w:t>ბავშვებს</w:t>
      </w:r>
      <w:r w:rsidRPr="00C25A3C">
        <w:rPr>
          <w:rFonts w:ascii="Times New Roman" w:eastAsia="Times New Roman" w:hAnsi="Times New Roman" w:cs="Times New Roman"/>
          <w:sz w:val="20"/>
          <w:szCs w:val="20"/>
          <w:lang w:val="ka-GE" w:eastAsia="ru-RU"/>
        </w:rPr>
        <w:t xml:space="preserve"> </w:t>
      </w:r>
      <w:r w:rsidRPr="00C25A3C">
        <w:rPr>
          <w:rFonts w:ascii="Sylfaen" w:eastAsia="Times New Roman" w:hAnsi="Sylfaen" w:cs="Sylfaen"/>
          <w:sz w:val="20"/>
          <w:szCs w:val="20"/>
          <w:lang w:val="ka-GE" w:eastAsia="ru-RU"/>
        </w:rPr>
        <w:t>თავისუფალი</w:t>
      </w:r>
      <w:r w:rsidRPr="00C25A3C">
        <w:rPr>
          <w:rFonts w:ascii="Times New Roman" w:eastAsia="Times New Roman" w:hAnsi="Times New Roman" w:cs="Times New Roman"/>
          <w:sz w:val="20"/>
          <w:szCs w:val="20"/>
          <w:lang w:val="ka-GE" w:eastAsia="ru-RU"/>
        </w:rPr>
        <w:t xml:space="preserve"> </w:t>
      </w:r>
      <w:r w:rsidRPr="00C25A3C">
        <w:rPr>
          <w:rFonts w:ascii="Sylfaen" w:eastAsia="Times New Roman" w:hAnsi="Sylfaen" w:cs="Sylfaen"/>
          <w:sz w:val="20"/>
          <w:szCs w:val="20"/>
          <w:lang w:val="ka-GE" w:eastAsia="ru-RU"/>
        </w:rPr>
        <w:t>დროის</w:t>
      </w:r>
      <w:r w:rsidRPr="00C25A3C">
        <w:rPr>
          <w:rFonts w:ascii="Times New Roman" w:eastAsia="Times New Roman" w:hAnsi="Times New Roman" w:cs="Times New Roman"/>
          <w:sz w:val="20"/>
          <w:szCs w:val="20"/>
          <w:lang w:val="ka-GE" w:eastAsia="ru-RU"/>
        </w:rPr>
        <w:t xml:space="preserve"> </w:t>
      </w:r>
      <w:r w:rsidRPr="00C25A3C">
        <w:rPr>
          <w:rFonts w:ascii="Sylfaen" w:eastAsia="Times New Roman" w:hAnsi="Sylfaen" w:cs="Sylfaen"/>
          <w:sz w:val="20"/>
          <w:szCs w:val="20"/>
          <w:lang w:val="ka-GE" w:eastAsia="ru-RU"/>
        </w:rPr>
        <w:t>სწორად</w:t>
      </w:r>
      <w:r w:rsidRPr="00C25A3C">
        <w:rPr>
          <w:rFonts w:ascii="Times New Roman" w:eastAsia="Times New Roman" w:hAnsi="Times New Roman" w:cs="Times New Roman"/>
          <w:sz w:val="20"/>
          <w:szCs w:val="20"/>
          <w:lang w:val="ka-GE" w:eastAsia="ru-RU"/>
        </w:rPr>
        <w:t xml:space="preserve"> </w:t>
      </w:r>
      <w:r w:rsidRPr="00C25A3C">
        <w:rPr>
          <w:rFonts w:ascii="Sylfaen" w:eastAsia="Times New Roman" w:hAnsi="Sylfaen" w:cs="Sylfaen"/>
          <w:sz w:val="20"/>
          <w:szCs w:val="20"/>
          <w:lang w:val="ka-GE" w:eastAsia="ru-RU"/>
        </w:rPr>
        <w:t>ორგანიზებაში</w:t>
      </w:r>
      <w:r w:rsidRPr="00C25A3C">
        <w:rPr>
          <w:rFonts w:ascii="Times New Roman" w:eastAsia="Times New Roman" w:hAnsi="Times New Roman" w:cs="Times New Roman"/>
          <w:sz w:val="20"/>
          <w:szCs w:val="20"/>
          <w:lang w:val="ka-GE" w:eastAsia="ru-RU"/>
        </w:rPr>
        <w:t xml:space="preserve">. </w:t>
      </w:r>
      <w:r w:rsidRPr="00C25A3C">
        <w:rPr>
          <w:rFonts w:ascii="Sylfaen" w:eastAsia="Times New Roman" w:hAnsi="Sylfaen" w:cs="Sylfaen"/>
          <w:sz w:val="20"/>
          <w:szCs w:val="20"/>
          <w:lang w:val="ru-RU" w:eastAsia="ru-RU"/>
        </w:rPr>
        <w:t>მოსწავლე</w:t>
      </w:r>
      <w:r w:rsidRPr="00C25A3C">
        <w:rPr>
          <w:rFonts w:ascii="Times New Roman" w:eastAsia="Times New Roman" w:hAnsi="Times New Roman" w:cs="Times New Roman"/>
          <w:sz w:val="20"/>
          <w:szCs w:val="20"/>
          <w:lang w:val="ru-RU" w:eastAsia="ru-RU"/>
        </w:rPr>
        <w:t>-</w:t>
      </w:r>
      <w:r w:rsidRPr="00C25A3C">
        <w:rPr>
          <w:rFonts w:ascii="Sylfaen" w:eastAsia="Times New Roman" w:hAnsi="Sylfaen" w:cs="Sylfaen"/>
          <w:sz w:val="20"/>
          <w:szCs w:val="20"/>
          <w:lang w:val="ru-RU" w:eastAsia="ru-RU"/>
        </w:rPr>
        <w:t>ახალგაზრდობის</w:t>
      </w:r>
      <w:r w:rsidRPr="00C25A3C">
        <w:rPr>
          <w:rFonts w:ascii="Times New Roman" w:eastAsia="Times New Roman" w:hAnsi="Times New Roman" w:cs="Times New Roman"/>
          <w:sz w:val="20"/>
          <w:szCs w:val="20"/>
          <w:lang w:val="ru-RU" w:eastAsia="ru-RU"/>
        </w:rPr>
        <w:t xml:space="preserve"> </w:t>
      </w:r>
      <w:r w:rsidRPr="00C25A3C">
        <w:rPr>
          <w:rFonts w:ascii="Sylfaen" w:eastAsia="Times New Roman" w:hAnsi="Sylfaen" w:cs="Sylfaen"/>
          <w:sz w:val="20"/>
          <w:szCs w:val="20"/>
          <w:lang w:val="ru-RU" w:eastAsia="ru-RU"/>
        </w:rPr>
        <w:t>სახლში</w:t>
      </w:r>
      <w:r w:rsidRPr="00C25A3C">
        <w:rPr>
          <w:rFonts w:ascii="Times New Roman" w:eastAsia="Times New Roman" w:hAnsi="Times New Roman" w:cs="Times New Roman"/>
          <w:sz w:val="20"/>
          <w:szCs w:val="20"/>
          <w:lang w:val="ru-RU" w:eastAsia="ru-RU"/>
        </w:rPr>
        <w:t xml:space="preserve"> </w:t>
      </w:r>
      <w:r w:rsidRPr="00C25A3C">
        <w:rPr>
          <w:rFonts w:ascii="Sylfaen" w:eastAsia="Times New Roman" w:hAnsi="Sylfaen" w:cs="Sylfaen"/>
          <w:sz w:val="20"/>
          <w:szCs w:val="20"/>
          <w:lang w:val="ru-RU" w:eastAsia="ru-RU"/>
        </w:rPr>
        <w:t>ფუნქციონირებს</w:t>
      </w:r>
      <w:r w:rsidRPr="00C25A3C">
        <w:rPr>
          <w:rFonts w:ascii="Times New Roman" w:eastAsia="Times New Roman" w:hAnsi="Times New Roman" w:cs="Times New Roman"/>
          <w:sz w:val="20"/>
          <w:szCs w:val="20"/>
          <w:lang w:val="ru-RU" w:eastAsia="ru-RU"/>
        </w:rPr>
        <w:t xml:space="preserve"> </w:t>
      </w:r>
      <w:r w:rsidRPr="00C25A3C">
        <w:rPr>
          <w:rFonts w:ascii="Sylfaen" w:eastAsia="Times New Roman" w:hAnsi="Sylfaen" w:cs="Sylfaen"/>
          <w:sz w:val="20"/>
          <w:szCs w:val="20"/>
          <w:lang w:val="ka-GE" w:eastAsia="ru-RU"/>
        </w:rPr>
        <w:t>სხვადასხვა</w:t>
      </w:r>
      <w:r w:rsidRPr="00C25A3C">
        <w:rPr>
          <w:rFonts w:ascii="Times New Roman" w:eastAsia="Times New Roman" w:hAnsi="Times New Roman" w:cs="Times New Roman"/>
          <w:sz w:val="20"/>
          <w:szCs w:val="20"/>
          <w:lang w:val="ka-GE" w:eastAsia="ru-RU"/>
        </w:rPr>
        <w:t xml:space="preserve"> </w:t>
      </w:r>
      <w:r w:rsidRPr="00C25A3C">
        <w:rPr>
          <w:rFonts w:ascii="Sylfaen" w:eastAsia="Times New Roman" w:hAnsi="Sylfaen" w:cs="Sylfaen"/>
          <w:sz w:val="20"/>
          <w:szCs w:val="20"/>
          <w:lang w:val="ka-GE" w:eastAsia="ru-RU"/>
        </w:rPr>
        <w:t>სახის</w:t>
      </w:r>
      <w:r w:rsidRPr="00C25A3C">
        <w:rPr>
          <w:rFonts w:ascii="Times New Roman" w:eastAsia="Times New Roman" w:hAnsi="Times New Roman" w:cs="Times New Roman"/>
          <w:sz w:val="20"/>
          <w:szCs w:val="20"/>
          <w:lang w:val="ka-GE" w:eastAsia="ru-RU"/>
        </w:rPr>
        <w:t xml:space="preserve"> </w:t>
      </w:r>
      <w:r w:rsidR="00681FB5">
        <w:rPr>
          <w:rFonts w:ascii="Times New Roman" w:eastAsia="Times New Roman" w:hAnsi="Times New Roman" w:cs="Times New Roman"/>
          <w:sz w:val="20"/>
          <w:szCs w:val="20"/>
          <w:lang w:eastAsia="ru-RU"/>
        </w:rPr>
        <w:t>12</w:t>
      </w:r>
      <w:r w:rsidRPr="00C25A3C">
        <w:rPr>
          <w:rFonts w:ascii="Times New Roman" w:eastAsia="Times New Roman" w:hAnsi="Times New Roman" w:cs="Times New Roman"/>
          <w:sz w:val="20"/>
          <w:szCs w:val="20"/>
          <w:lang w:eastAsia="ru-RU"/>
        </w:rPr>
        <w:t xml:space="preserve"> </w:t>
      </w:r>
      <w:r w:rsidRPr="00C25A3C">
        <w:rPr>
          <w:rFonts w:ascii="Sylfaen" w:eastAsia="Times New Roman" w:hAnsi="Sylfaen" w:cs="Sylfaen"/>
          <w:sz w:val="20"/>
          <w:szCs w:val="20"/>
          <w:lang w:val="ka-GE" w:eastAsia="ru-RU"/>
        </w:rPr>
        <w:t>წრე</w:t>
      </w:r>
      <w:r w:rsidR="00681FB5">
        <w:rPr>
          <w:rFonts w:ascii="Times New Roman" w:eastAsia="Times New Roman" w:hAnsi="Times New Roman" w:cs="Times New Roman"/>
          <w:sz w:val="20"/>
          <w:szCs w:val="20"/>
          <w:lang w:val="ka-GE" w:eastAsia="ru-RU"/>
        </w:rPr>
        <w:t>.</w:t>
      </w:r>
      <w:r w:rsidR="00681FB5">
        <w:rPr>
          <w:rFonts w:ascii="Times New Roman" w:eastAsia="Times New Roman" w:hAnsi="Times New Roman" w:cs="Times New Roman"/>
          <w:sz w:val="20"/>
          <w:szCs w:val="20"/>
          <w:lang w:eastAsia="ru-RU"/>
        </w:rPr>
        <w:t xml:space="preserve">  </w:t>
      </w:r>
      <w:r w:rsidR="00681FB5">
        <w:rPr>
          <w:rFonts w:ascii="Sylfaen" w:eastAsia="Calibri" w:hAnsi="Sylfaen" w:cs="Times New Roman"/>
          <w:sz w:val="20"/>
          <w:szCs w:val="20"/>
          <w:lang w:val="ka-GE"/>
        </w:rPr>
        <w:t xml:space="preserve"> 2023 </w:t>
      </w:r>
      <w:r w:rsidRPr="00C25A3C">
        <w:rPr>
          <w:rFonts w:ascii="Sylfaen" w:eastAsia="Calibri" w:hAnsi="Sylfaen" w:cs="Times New Roman"/>
          <w:sz w:val="20"/>
          <w:szCs w:val="20"/>
          <w:lang w:val="ka-GE"/>
        </w:rPr>
        <w:t xml:space="preserve"> წლის</w:t>
      </w:r>
      <w:r w:rsidR="00681FB5">
        <w:rPr>
          <w:rFonts w:ascii="Sylfaen" w:eastAsia="Calibri" w:hAnsi="Sylfaen" w:cs="Times New Roman"/>
          <w:sz w:val="20"/>
          <w:szCs w:val="20"/>
          <w:lang w:val="ka-GE"/>
        </w:rPr>
        <w:t xml:space="preserve"> 208,6 </w:t>
      </w:r>
      <w:r w:rsidRPr="00C25A3C">
        <w:rPr>
          <w:rFonts w:ascii="Sylfaen" w:eastAsia="Calibri" w:hAnsi="Sylfaen" w:cs="Times New Roman"/>
          <w:sz w:val="20"/>
          <w:szCs w:val="20"/>
          <w:lang w:val="ka-GE"/>
        </w:rPr>
        <w:t xml:space="preserve">ათასი ლარის </w:t>
      </w:r>
      <w:r w:rsidR="00681FB5">
        <w:rPr>
          <w:rFonts w:ascii="Sylfaen" w:eastAsia="Calibri" w:hAnsi="Sylfaen" w:cs="Times New Roman"/>
          <w:sz w:val="20"/>
          <w:szCs w:val="20"/>
          <w:lang w:val="ka-GE"/>
        </w:rPr>
        <w:t>ხარჯიდან</w:t>
      </w:r>
      <w:r w:rsidRPr="00C25A3C">
        <w:rPr>
          <w:rFonts w:ascii="Sylfaen" w:eastAsia="Calibri" w:hAnsi="Sylfaen" w:cs="Times New Roman"/>
          <w:sz w:val="20"/>
          <w:szCs w:val="20"/>
          <w:lang w:val="ka-GE"/>
        </w:rPr>
        <w:t>, საიდანაც</w:t>
      </w:r>
      <w:r w:rsidR="00681FB5">
        <w:rPr>
          <w:rFonts w:ascii="Sylfaen" w:eastAsia="Calibri" w:hAnsi="Sylfaen" w:cs="Times New Roman"/>
          <w:sz w:val="20"/>
          <w:szCs w:val="20"/>
          <w:lang w:val="ka-GE"/>
        </w:rPr>
        <w:t xml:space="preserve"> 23</w:t>
      </w:r>
      <w:r w:rsidRPr="00C25A3C">
        <w:rPr>
          <w:rFonts w:ascii="Sylfaen" w:eastAsia="Calibri" w:hAnsi="Sylfaen" w:cs="Times New Roman"/>
          <w:sz w:val="20"/>
          <w:szCs w:val="20"/>
          <w:lang w:val="ka-GE"/>
        </w:rPr>
        <w:t xml:space="preserve"> თანამშრომელზე ხელფასების სახით დაიხარჯა</w:t>
      </w:r>
      <w:r w:rsidR="00681FB5">
        <w:rPr>
          <w:rFonts w:ascii="Sylfaen" w:eastAsia="Calibri" w:hAnsi="Sylfaen" w:cs="Times New Roman"/>
          <w:sz w:val="20"/>
          <w:szCs w:val="20"/>
          <w:lang w:val="ka-GE"/>
        </w:rPr>
        <w:t xml:space="preserve"> 187,2 </w:t>
      </w:r>
      <w:r w:rsidRPr="00C25A3C">
        <w:rPr>
          <w:rFonts w:ascii="Sylfaen" w:eastAsia="Calibri" w:hAnsi="Sylfaen" w:cs="Times New Roman"/>
          <w:sz w:val="20"/>
          <w:szCs w:val="20"/>
          <w:lang w:val="ka-GE"/>
        </w:rPr>
        <w:t xml:space="preserve">ათასი ლარი. საოფისე და სახელშეკრულებო ხარჯებს </w:t>
      </w:r>
      <w:r w:rsidR="00681FB5">
        <w:rPr>
          <w:rFonts w:ascii="Sylfaen" w:eastAsia="Calibri" w:hAnsi="Sylfaen" w:cs="Times New Roman"/>
          <w:sz w:val="20"/>
          <w:szCs w:val="20"/>
          <w:lang w:val="ka-GE"/>
        </w:rPr>
        <w:t xml:space="preserve">16,9 </w:t>
      </w:r>
      <w:r w:rsidRPr="00C25A3C">
        <w:rPr>
          <w:rFonts w:ascii="Sylfaen" w:eastAsia="Calibri" w:hAnsi="Sylfaen" w:cs="Times New Roman"/>
          <w:sz w:val="20"/>
          <w:szCs w:val="20"/>
          <w:lang w:val="ka-GE"/>
        </w:rPr>
        <w:t>ათასი ლარი მოხმარდა, მ. შ</w:t>
      </w:r>
      <w:r w:rsidR="00681FB5">
        <w:rPr>
          <w:rFonts w:ascii="Sylfaen" w:eastAsia="Calibri" w:hAnsi="Sylfaen" w:cs="Times New Roman"/>
          <w:sz w:val="20"/>
          <w:szCs w:val="20"/>
          <w:lang w:val="ka-GE"/>
        </w:rPr>
        <w:t xml:space="preserve"> 0,2</w:t>
      </w:r>
      <w:r w:rsidRPr="00C25A3C">
        <w:rPr>
          <w:rFonts w:ascii="Sylfaen" w:eastAsia="Calibri" w:hAnsi="Sylfaen" w:cs="Times New Roman"/>
          <w:sz w:val="20"/>
          <w:szCs w:val="20"/>
          <w:lang w:val="ka-GE"/>
        </w:rPr>
        <w:t xml:space="preserve"> ათასი ლარი საკუთარი სახსრებით</w:t>
      </w:r>
      <w:r w:rsidR="00681FB5">
        <w:rPr>
          <w:rFonts w:ascii="Sylfaen" w:eastAsia="Calibri" w:hAnsi="Sylfaen" w:cs="Times New Roman"/>
          <w:sz w:val="20"/>
          <w:szCs w:val="20"/>
          <w:lang w:val="ka-GE"/>
        </w:rPr>
        <w:t>. შე</w:t>
      </w:r>
      <w:r w:rsidR="0011357B">
        <w:rPr>
          <w:rFonts w:ascii="Sylfaen" w:eastAsia="Calibri" w:hAnsi="Sylfaen" w:cs="Times New Roman"/>
          <w:sz w:val="20"/>
          <w:szCs w:val="20"/>
          <w:lang w:val="ka-GE"/>
        </w:rPr>
        <w:t>ძ</w:t>
      </w:r>
      <w:r w:rsidR="00681FB5">
        <w:rPr>
          <w:rFonts w:ascii="Sylfaen" w:eastAsia="Calibri" w:hAnsi="Sylfaen" w:cs="Times New Roman"/>
          <w:sz w:val="20"/>
          <w:szCs w:val="20"/>
          <w:lang w:val="ka-GE"/>
        </w:rPr>
        <w:t>ენილი იქნა 3,0 ათასი ლარის საოფისე ინვენტარი. 4,6</w:t>
      </w:r>
      <w:r w:rsidRPr="00C25A3C">
        <w:rPr>
          <w:rFonts w:ascii="Sylfaen" w:eastAsia="Calibri" w:hAnsi="Sylfaen" w:cs="Times New Roman"/>
          <w:sz w:val="20"/>
          <w:szCs w:val="20"/>
          <w:lang w:val="ka-GE"/>
        </w:rPr>
        <w:t xml:space="preserve"> ათასი ლარი დაიხარჯა კვების ხარჯებში საზაფხულო ბანაკ ,,პიონერფილმი“ -ში მონაწილე ბავშვებისა და საახლწლო ღონისძიებაში მონაწილე ბავშვებისათვის. არაფინანსური აქტივების ზრდაზე დაიხარჯა</w:t>
      </w:r>
      <w:r w:rsidR="00681FB5">
        <w:rPr>
          <w:rFonts w:ascii="Sylfaen" w:eastAsia="Calibri" w:hAnsi="Sylfaen" w:cs="Times New Roman"/>
          <w:sz w:val="20"/>
          <w:szCs w:val="20"/>
          <w:lang w:val="ka-GE"/>
        </w:rPr>
        <w:t xml:space="preserve"> 4,7 </w:t>
      </w:r>
      <w:r w:rsidRPr="00C25A3C">
        <w:rPr>
          <w:rFonts w:ascii="Sylfaen" w:eastAsia="Calibri" w:hAnsi="Sylfaen" w:cs="Times New Roman"/>
          <w:sz w:val="20"/>
          <w:szCs w:val="20"/>
          <w:lang w:val="ka-GE"/>
        </w:rPr>
        <w:t xml:space="preserve">ათასი ლარი, რომელიც მოხმარდა ერთი ერთეული </w:t>
      </w:r>
      <w:r w:rsidR="00681FB5">
        <w:rPr>
          <w:rFonts w:ascii="Sylfaen" w:eastAsia="Calibri" w:hAnsi="Sylfaen" w:cs="Times New Roman"/>
          <w:sz w:val="20"/>
          <w:szCs w:val="20"/>
          <w:lang w:val="ka-GE"/>
        </w:rPr>
        <w:t xml:space="preserve">კომპიტერის შეძენას </w:t>
      </w:r>
      <w:r w:rsidR="0011357B">
        <w:rPr>
          <w:rFonts w:ascii="Sylfaen" w:eastAsia="Calibri" w:hAnsi="Sylfaen" w:cs="Times New Roman"/>
          <w:sz w:val="20"/>
          <w:szCs w:val="20"/>
          <w:lang w:val="ka-GE"/>
        </w:rPr>
        <w:t xml:space="preserve">და შენობის </w:t>
      </w:r>
      <w:r w:rsidR="00315E15">
        <w:rPr>
          <w:rFonts w:ascii="Sylfaen" w:eastAsia="Calibri" w:hAnsi="Sylfaen" w:cs="Times New Roman"/>
          <w:sz w:val="20"/>
          <w:szCs w:val="20"/>
          <w:lang w:val="ka-GE"/>
        </w:rPr>
        <w:t>ხუთი კარების შეცვლას.</w:t>
      </w:r>
      <w:r w:rsidRPr="00C25A3C">
        <w:rPr>
          <w:rFonts w:ascii="Sylfaen" w:eastAsia="Calibri" w:hAnsi="Sylfaen" w:cs="Times New Roman"/>
          <w:sz w:val="20"/>
          <w:szCs w:val="20"/>
          <w:lang w:val="ka-GE"/>
        </w:rPr>
        <w:t xml:space="preserve"> საკუთარი შემოსავლები მიიღო</w:t>
      </w:r>
      <w:r w:rsidR="00C1257F">
        <w:rPr>
          <w:rFonts w:ascii="Sylfaen" w:eastAsia="Calibri" w:hAnsi="Sylfaen" w:cs="Times New Roman"/>
          <w:sz w:val="20"/>
          <w:szCs w:val="20"/>
          <w:lang w:val="ka-GE"/>
        </w:rPr>
        <w:t xml:space="preserve"> მხოლოდ 0,2 ათასი ლარი </w:t>
      </w:r>
      <w:r w:rsidRPr="00C25A3C">
        <w:rPr>
          <w:rFonts w:ascii="Sylfaen" w:eastAsia="Calibri" w:hAnsi="Sylfaen" w:cs="Times New Roman"/>
          <w:sz w:val="20"/>
          <w:szCs w:val="20"/>
          <w:lang w:val="ka-GE"/>
        </w:rPr>
        <w:t xml:space="preserve"> და დახარჯა </w:t>
      </w:r>
      <w:r w:rsidR="00C1257F">
        <w:rPr>
          <w:rFonts w:ascii="Sylfaen" w:eastAsia="Calibri" w:hAnsi="Sylfaen" w:cs="Times New Roman"/>
          <w:sz w:val="20"/>
          <w:szCs w:val="20"/>
          <w:lang w:val="ka-GE"/>
        </w:rPr>
        <w:t xml:space="preserve">საოფისე ხარჯში. </w:t>
      </w:r>
      <w:r w:rsidRPr="00C25A3C">
        <w:rPr>
          <w:rFonts w:ascii="Sylfaen" w:eastAsia="Calibri" w:hAnsi="Sylfaen" w:cs="Times New Roman"/>
          <w:sz w:val="20"/>
          <w:szCs w:val="20"/>
          <w:lang w:val="ka-GE"/>
        </w:rPr>
        <w:t>სხვაობა 0,3 ათასი ლარი</w:t>
      </w:r>
      <w:r w:rsidR="00C1257F">
        <w:rPr>
          <w:rFonts w:ascii="Sylfaen" w:eastAsia="Calibri" w:hAnsi="Sylfaen" w:cs="Times New Roman"/>
          <w:sz w:val="20"/>
          <w:szCs w:val="20"/>
          <w:lang w:val="ka-GE"/>
        </w:rPr>
        <w:t xml:space="preserve">, რომელიც წინა წინა წლიდან არის გადმოყოლილი  კვლავ </w:t>
      </w:r>
      <w:r w:rsidRPr="00C25A3C">
        <w:rPr>
          <w:rFonts w:ascii="Sylfaen" w:eastAsia="Calibri" w:hAnsi="Sylfaen" w:cs="Times New Roman"/>
          <w:sz w:val="20"/>
          <w:szCs w:val="20"/>
          <w:lang w:val="ka-GE"/>
        </w:rPr>
        <w:t xml:space="preserve"> ერიცხება ნაშთში.</w:t>
      </w:r>
    </w:p>
    <w:p w:rsidR="003D2BB2" w:rsidRPr="00C25A3C" w:rsidRDefault="003D2BB2" w:rsidP="003D2BB2">
      <w:pPr>
        <w:spacing w:line="256" w:lineRule="auto"/>
        <w:rPr>
          <w:rFonts w:ascii="Sylfaen" w:eastAsia="Calibri" w:hAnsi="Sylfaen" w:cs="Times New Roman"/>
          <w:sz w:val="20"/>
          <w:szCs w:val="20"/>
          <w:lang w:val="ka-GE"/>
        </w:rPr>
      </w:pPr>
      <w:r w:rsidRPr="00C25A3C">
        <w:rPr>
          <w:rFonts w:ascii="Sylfaen" w:eastAsia="Calibri" w:hAnsi="Sylfaen" w:cs="Times New Roman"/>
          <w:sz w:val="20"/>
          <w:szCs w:val="20"/>
          <w:lang w:val="ka-GE"/>
        </w:rPr>
        <w:t xml:space="preserve"> </w:t>
      </w:r>
      <w:r w:rsidRPr="00C25A3C">
        <w:rPr>
          <w:rFonts w:ascii="Sylfaen" w:eastAsia="Calibri" w:hAnsi="Sylfaen" w:cs="Times New Roman"/>
          <w:b/>
          <w:sz w:val="20"/>
          <w:szCs w:val="20"/>
          <w:lang w:val="ka-GE"/>
        </w:rPr>
        <w:t xml:space="preserve">ა(ა)იპ სპორტისა და შიდა ტურიზმის ცენტრი </w:t>
      </w:r>
      <w:r w:rsidRPr="00C25A3C">
        <w:rPr>
          <w:rFonts w:ascii="Sylfaen" w:eastAsia="Calibri" w:hAnsi="Sylfaen" w:cs="Times New Roman"/>
          <w:sz w:val="20"/>
          <w:szCs w:val="20"/>
          <w:lang w:val="ka-GE"/>
        </w:rPr>
        <w:t xml:space="preserve">ემსახურება მომავალი თაობის ჯანსაღი ცხოვრების წესის დამკვიდრებას, ადგილობრივი შიდა ტურიზმის განვითარების ხელშეწყობას, ტურისტული ადგილების ინფრასტუქტურის განვითარებას და სხვა მუნიციპალური პროგრამების განხორციელების მიზნით </w:t>
      </w:r>
      <w:r w:rsidR="00FF243E">
        <w:rPr>
          <w:rFonts w:ascii="Sylfaen" w:eastAsia="Calibri" w:hAnsi="Sylfaen" w:cs="Times New Roman"/>
          <w:sz w:val="20"/>
          <w:szCs w:val="20"/>
          <w:lang w:val="ka-GE"/>
        </w:rPr>
        <w:t xml:space="preserve">სხვადსახვა </w:t>
      </w:r>
      <w:r w:rsidRPr="00C25A3C">
        <w:rPr>
          <w:rFonts w:ascii="Sylfaen" w:eastAsia="Calibri" w:hAnsi="Sylfaen" w:cs="Times New Roman"/>
          <w:sz w:val="20"/>
          <w:szCs w:val="20"/>
          <w:lang w:val="ka-GE"/>
        </w:rPr>
        <w:t>ორგანიზაციებთან ურთიერთობას.</w:t>
      </w:r>
    </w:p>
    <w:p w:rsidR="00C758F7" w:rsidRDefault="003D2BB2" w:rsidP="00C758F7">
      <w:pPr>
        <w:spacing w:after="200" w:line="276" w:lineRule="auto"/>
        <w:rPr>
          <w:rFonts w:ascii="Sylfaen" w:eastAsia="Calibri" w:hAnsi="Sylfaen" w:cs="Sylfaen"/>
          <w:sz w:val="20"/>
          <w:szCs w:val="20"/>
        </w:rPr>
      </w:pPr>
      <w:r w:rsidRPr="00C25A3C">
        <w:rPr>
          <w:rFonts w:ascii="Sylfaen" w:eastAsia="Calibri" w:hAnsi="Sylfaen" w:cs="Times New Roman"/>
          <w:sz w:val="20"/>
          <w:szCs w:val="20"/>
          <w:lang w:val="ka-GE"/>
        </w:rPr>
        <w:t xml:space="preserve"> ხარაგაულის ა(ა)იპ</w:t>
      </w:r>
      <w:r w:rsidR="00C758F7">
        <w:rPr>
          <w:rFonts w:ascii="Sylfaen" w:eastAsia="Calibri" w:hAnsi="Sylfaen" w:cs="Times New Roman"/>
          <w:sz w:val="20"/>
          <w:szCs w:val="20"/>
          <w:lang w:val="ka-GE"/>
        </w:rPr>
        <w:t xml:space="preserve"> </w:t>
      </w:r>
      <w:r w:rsidRPr="00C25A3C">
        <w:rPr>
          <w:rFonts w:ascii="Sylfaen" w:eastAsia="Calibri" w:hAnsi="Sylfaen" w:cs="Times New Roman"/>
          <w:sz w:val="20"/>
          <w:szCs w:val="20"/>
          <w:lang w:val="ka-GE"/>
        </w:rPr>
        <w:t xml:space="preserve">სპორტისა და შიდა ტურიზმის </w:t>
      </w:r>
      <w:r w:rsidR="00C758F7">
        <w:rPr>
          <w:rFonts w:ascii="Sylfaen" w:eastAsia="Calibri" w:hAnsi="Sylfaen" w:cs="Times New Roman"/>
          <w:sz w:val="20"/>
          <w:szCs w:val="20"/>
          <w:lang w:val="ka-GE"/>
        </w:rPr>
        <w:t>ცენრ</w:t>
      </w:r>
      <w:r w:rsidRPr="00C25A3C">
        <w:rPr>
          <w:rFonts w:ascii="Sylfaen" w:eastAsia="Calibri" w:hAnsi="Sylfaen" w:cs="Times New Roman"/>
          <w:sz w:val="20"/>
          <w:szCs w:val="20"/>
          <w:lang w:val="ka-GE"/>
        </w:rPr>
        <w:t>ში ფუნქციონირებს სპორტის 1</w:t>
      </w:r>
      <w:r w:rsidR="005635A6">
        <w:rPr>
          <w:rFonts w:ascii="Sylfaen" w:eastAsia="Calibri" w:hAnsi="Sylfaen" w:cs="Times New Roman"/>
          <w:sz w:val="20"/>
          <w:szCs w:val="20"/>
        </w:rPr>
        <w:t>4</w:t>
      </w:r>
      <w:r w:rsidRPr="00C25A3C">
        <w:rPr>
          <w:rFonts w:ascii="Sylfaen" w:eastAsia="Calibri" w:hAnsi="Sylfaen" w:cs="Times New Roman"/>
          <w:sz w:val="20"/>
          <w:szCs w:val="20"/>
          <w:lang w:val="ka-GE"/>
        </w:rPr>
        <w:t xml:space="preserve"> სახეობა და 31 სპორტული სექცია.სპორტულ სექციებში ვარჯიშობს </w:t>
      </w:r>
      <w:r w:rsidRPr="00C25A3C">
        <w:rPr>
          <w:rFonts w:ascii="Sylfaen" w:eastAsia="Calibri" w:hAnsi="Sylfaen" w:cs="Times New Roman"/>
          <w:sz w:val="20"/>
          <w:szCs w:val="20"/>
        </w:rPr>
        <w:t>4</w:t>
      </w:r>
      <w:r w:rsidR="005635A6">
        <w:rPr>
          <w:rFonts w:ascii="Sylfaen" w:eastAsia="Calibri" w:hAnsi="Sylfaen" w:cs="Times New Roman"/>
          <w:sz w:val="20"/>
          <w:szCs w:val="20"/>
          <w:lang w:val="ka-GE"/>
        </w:rPr>
        <w:t>63</w:t>
      </w:r>
      <w:r w:rsidRPr="00C25A3C">
        <w:rPr>
          <w:rFonts w:ascii="Sylfaen" w:eastAsia="Calibri" w:hAnsi="Sylfaen" w:cs="Times New Roman"/>
          <w:sz w:val="20"/>
          <w:szCs w:val="20"/>
          <w:lang w:val="ka-GE"/>
        </w:rPr>
        <w:t xml:space="preserve"> მოსწავლე, მათ შორის</w:t>
      </w:r>
      <w:r w:rsidR="005635A6">
        <w:rPr>
          <w:rFonts w:ascii="Sylfaen" w:eastAsia="Calibri" w:hAnsi="Sylfaen" w:cs="Times New Roman"/>
          <w:sz w:val="20"/>
          <w:szCs w:val="20"/>
          <w:lang w:val="ka-GE"/>
        </w:rPr>
        <w:t xml:space="preserve"> 75</w:t>
      </w:r>
      <w:r w:rsidRPr="00C25A3C">
        <w:rPr>
          <w:rFonts w:ascii="Sylfaen" w:eastAsia="Calibri" w:hAnsi="Sylfaen" w:cs="Times New Roman"/>
          <w:sz w:val="20"/>
          <w:szCs w:val="20"/>
          <w:lang w:val="ka-GE"/>
        </w:rPr>
        <w:t xml:space="preserve"> გოგონა. </w:t>
      </w:r>
    </w:p>
    <w:p w:rsidR="003D2BB2" w:rsidRPr="00C758F7" w:rsidRDefault="008A7EBE" w:rsidP="00C758F7">
      <w:pPr>
        <w:spacing w:after="200" w:line="276" w:lineRule="auto"/>
        <w:rPr>
          <w:rFonts w:ascii="Sylfaen" w:eastAsia="Calibri" w:hAnsi="Sylfaen" w:cs="Times New Roman"/>
          <w:sz w:val="20"/>
          <w:szCs w:val="20"/>
          <w:lang w:val="ka-GE"/>
        </w:rPr>
      </w:pPr>
      <w:r>
        <w:rPr>
          <w:rFonts w:ascii="Calibri" w:eastAsia="Calibri" w:hAnsi="Calibri" w:cs="Times New Roman"/>
          <w:sz w:val="20"/>
          <w:szCs w:val="20"/>
          <w:lang w:val="ka-GE"/>
        </w:rPr>
        <w:t xml:space="preserve"> </w:t>
      </w:r>
      <w:r>
        <w:rPr>
          <w:rFonts w:ascii="Calibri" w:eastAsia="Times New Roman" w:hAnsi="Calibri" w:cs="Calibri"/>
          <w:color w:val="000000"/>
          <w:sz w:val="20"/>
          <w:szCs w:val="20"/>
          <w:lang w:val="ka-GE"/>
        </w:rPr>
        <w:t>ა(ა)იპ-ის 2023</w:t>
      </w:r>
      <w:r w:rsidR="003D2BB2" w:rsidRPr="00C25A3C">
        <w:rPr>
          <w:rFonts w:ascii="Calibri" w:eastAsia="Times New Roman" w:hAnsi="Calibri" w:cs="Calibri"/>
          <w:color w:val="000000"/>
          <w:sz w:val="20"/>
          <w:szCs w:val="20"/>
          <w:lang w:val="ka-GE"/>
        </w:rPr>
        <w:t xml:space="preserve"> </w:t>
      </w:r>
      <w:r w:rsidR="003D2BB2" w:rsidRPr="00C25A3C">
        <w:rPr>
          <w:rFonts w:ascii="Sylfaen" w:eastAsia="Times New Roman" w:hAnsi="Sylfaen" w:cs="Calibri"/>
          <w:color w:val="000000"/>
          <w:sz w:val="20"/>
          <w:szCs w:val="20"/>
          <w:lang w:val="ka-GE"/>
        </w:rPr>
        <w:t xml:space="preserve">წლის </w:t>
      </w:r>
      <w:r w:rsidR="003D2BB2" w:rsidRPr="00C25A3C">
        <w:rPr>
          <w:rFonts w:ascii="Sylfaen" w:eastAsia="Calibri" w:hAnsi="Sylfaen" w:cs="Times New Roman"/>
          <w:sz w:val="20"/>
          <w:szCs w:val="20"/>
          <w:lang w:val="ka-GE"/>
        </w:rPr>
        <w:t>სუბსიდია განისაზღვრა</w:t>
      </w:r>
      <w:r>
        <w:rPr>
          <w:rFonts w:ascii="Sylfaen" w:eastAsia="Calibri" w:hAnsi="Sylfaen" w:cs="Times New Roman"/>
          <w:sz w:val="20"/>
          <w:szCs w:val="20"/>
          <w:lang w:val="ka-GE"/>
        </w:rPr>
        <w:t xml:space="preserve"> 590,0 </w:t>
      </w:r>
      <w:r w:rsidR="003D2BB2" w:rsidRPr="00C25A3C">
        <w:rPr>
          <w:rFonts w:ascii="Sylfaen" w:eastAsia="Calibri" w:hAnsi="Sylfaen" w:cs="Times New Roman"/>
          <w:sz w:val="20"/>
          <w:szCs w:val="20"/>
          <w:lang w:val="ka-GE"/>
        </w:rPr>
        <w:t xml:space="preserve"> ათასი ლარით, ათვისებული იქნა</w:t>
      </w:r>
      <w:r>
        <w:rPr>
          <w:rFonts w:ascii="Sylfaen" w:eastAsia="Calibri" w:hAnsi="Sylfaen" w:cs="Times New Roman"/>
          <w:sz w:val="20"/>
          <w:szCs w:val="20"/>
          <w:lang w:val="ka-GE"/>
        </w:rPr>
        <w:t xml:space="preserve"> 583,2 </w:t>
      </w:r>
      <w:r w:rsidR="003D2BB2" w:rsidRPr="00C25A3C">
        <w:rPr>
          <w:rFonts w:ascii="Sylfaen" w:eastAsia="Calibri" w:hAnsi="Sylfaen" w:cs="Times New Roman"/>
          <w:sz w:val="20"/>
          <w:szCs w:val="20"/>
          <w:lang w:val="ka-GE"/>
        </w:rPr>
        <w:t xml:space="preserve"> ათასი ლარი, აქედან</w:t>
      </w:r>
      <w:r>
        <w:rPr>
          <w:rFonts w:ascii="Sylfaen" w:eastAsia="Calibri" w:hAnsi="Sylfaen" w:cs="Times New Roman"/>
          <w:sz w:val="20"/>
          <w:szCs w:val="20"/>
          <w:lang w:val="ka-GE"/>
        </w:rPr>
        <w:t xml:space="preserve"> 69 მომუშავის </w:t>
      </w:r>
      <w:r w:rsidR="003D2BB2" w:rsidRPr="00C25A3C">
        <w:rPr>
          <w:rFonts w:ascii="Sylfaen" w:eastAsia="Calibri" w:hAnsi="Sylfaen" w:cs="Times New Roman"/>
          <w:sz w:val="20"/>
          <w:szCs w:val="20"/>
          <w:lang w:val="ka-GE"/>
        </w:rPr>
        <w:t xml:space="preserve"> შრომის ანაზღაურებას</w:t>
      </w:r>
      <w:r>
        <w:rPr>
          <w:rFonts w:ascii="Sylfaen" w:eastAsia="Calibri" w:hAnsi="Sylfaen" w:cs="Times New Roman"/>
          <w:sz w:val="20"/>
          <w:szCs w:val="20"/>
          <w:lang w:val="ka-GE"/>
        </w:rPr>
        <w:t xml:space="preserve"> 494,9 </w:t>
      </w:r>
      <w:r w:rsidR="003D2BB2" w:rsidRPr="00C25A3C">
        <w:rPr>
          <w:rFonts w:ascii="Sylfaen" w:eastAsia="Calibri" w:hAnsi="Sylfaen" w:cs="Times New Roman"/>
          <w:sz w:val="20"/>
          <w:szCs w:val="20"/>
          <w:lang w:val="ka-GE"/>
        </w:rPr>
        <w:t>ათ. ლარი მოხმარდა, ხოლო</w:t>
      </w:r>
      <w:r>
        <w:rPr>
          <w:rFonts w:ascii="Sylfaen" w:eastAsia="Calibri" w:hAnsi="Sylfaen" w:cs="Times New Roman"/>
          <w:sz w:val="20"/>
          <w:szCs w:val="20"/>
          <w:lang w:val="ka-GE"/>
        </w:rPr>
        <w:t xml:space="preserve"> 53</w:t>
      </w:r>
      <w:r w:rsidR="003D2BB2" w:rsidRPr="00C25A3C">
        <w:rPr>
          <w:rFonts w:ascii="Sylfaen" w:eastAsia="Calibri" w:hAnsi="Sylfaen" w:cs="Times New Roman"/>
          <w:sz w:val="20"/>
          <w:szCs w:val="20"/>
          <w:lang w:val="ka-GE"/>
        </w:rPr>
        <w:t>,7 ათასი ლარი სხვა დანარჩენ ხარჯებს</w:t>
      </w:r>
      <w:r>
        <w:rPr>
          <w:rFonts w:ascii="Sylfaen" w:eastAsia="Calibri" w:hAnsi="Sylfaen" w:cs="Times New Roman"/>
          <w:sz w:val="20"/>
          <w:szCs w:val="20"/>
          <w:lang w:val="ka-GE"/>
        </w:rPr>
        <w:t xml:space="preserve">. აქედან მივლინებაზე 5,5 ათასი ლარი; </w:t>
      </w:r>
      <w:r w:rsidR="003D2BB2" w:rsidRPr="00C25A3C">
        <w:rPr>
          <w:rFonts w:ascii="Sylfaen" w:eastAsia="Calibri" w:hAnsi="Sylfaen" w:cs="Times New Roman"/>
          <w:sz w:val="20"/>
          <w:szCs w:val="20"/>
          <w:lang w:val="ka-GE"/>
        </w:rPr>
        <w:t xml:space="preserve"> </w:t>
      </w:r>
      <w:r>
        <w:rPr>
          <w:rFonts w:ascii="Sylfaen" w:eastAsia="Calibri" w:hAnsi="Sylfaen" w:cs="Times New Roman"/>
          <w:sz w:val="20"/>
          <w:szCs w:val="20"/>
          <w:lang w:val="ka-GE"/>
        </w:rPr>
        <w:t xml:space="preserve">საოფისე ხარჯებზე 15,4 ათასი ლარი, კვებაზე 2,2 ათასი ლარი; </w:t>
      </w:r>
      <w:r w:rsidR="002B295A">
        <w:rPr>
          <w:rFonts w:ascii="Sylfaen" w:eastAsia="Calibri" w:hAnsi="Sylfaen" w:cs="Times New Roman"/>
          <w:sz w:val="20"/>
          <w:szCs w:val="20"/>
          <w:lang w:val="ka-GE"/>
        </w:rPr>
        <w:t xml:space="preserve"> სამედიცინო ხარჯებზე  0,8 ათასი ლარი; რბილი ინვენტარის შეძენაზე  14,8 ათასი ლარი; </w:t>
      </w:r>
      <w:r>
        <w:rPr>
          <w:rFonts w:ascii="Sylfaen" w:eastAsia="Calibri" w:hAnsi="Sylfaen" w:cs="Times New Roman"/>
          <w:sz w:val="20"/>
          <w:szCs w:val="20"/>
          <w:lang w:val="ka-GE"/>
        </w:rPr>
        <w:t>სატრანსპორტო ხარჯებზე 6,5 ათასი ლარი</w:t>
      </w:r>
      <w:r w:rsidR="002B295A">
        <w:rPr>
          <w:rFonts w:ascii="Sylfaen" w:eastAsia="Calibri" w:hAnsi="Sylfaen" w:cs="Times New Roman"/>
          <w:sz w:val="20"/>
          <w:szCs w:val="20"/>
          <w:lang w:val="ka-GE"/>
        </w:rPr>
        <w:t xml:space="preserve"> და </w:t>
      </w:r>
      <w:r>
        <w:rPr>
          <w:rFonts w:ascii="Sylfaen" w:eastAsia="Calibri" w:hAnsi="Sylfaen" w:cs="Times New Roman"/>
          <w:sz w:val="20"/>
          <w:szCs w:val="20"/>
          <w:lang w:val="ka-GE"/>
        </w:rPr>
        <w:t xml:space="preserve">სხვა დანარჩენ სახელშეკრულებო მომსახურებაზე 8,6 ათასი ლარი. </w:t>
      </w:r>
      <w:r w:rsidR="002B295A">
        <w:rPr>
          <w:rFonts w:ascii="Sylfaen" w:eastAsia="Calibri" w:hAnsi="Sylfaen" w:cs="Times New Roman"/>
          <w:sz w:val="20"/>
          <w:szCs w:val="20"/>
          <w:lang w:val="ka-GE"/>
        </w:rPr>
        <w:t xml:space="preserve">10.7 ათასი ლარი მიმართულია </w:t>
      </w:r>
      <w:r w:rsidR="002B295A">
        <w:rPr>
          <w:rFonts w:ascii="Sylfaen" w:eastAsia="Calibri" w:hAnsi="Sylfaen" w:cs="Times New Roman"/>
          <w:sz w:val="20"/>
          <w:szCs w:val="20"/>
          <w:lang w:val="ka-GE"/>
        </w:rPr>
        <w:lastRenderedPageBreak/>
        <w:t xml:space="preserve">სოციალური უზრუნველყოფის ხარჯების ანაზღაურებაზე (დეკრ. შვებულება) . სხვა ხარჯებში დაიხარჯა  23,4 ათასი </w:t>
      </w:r>
      <w:r w:rsidR="002B295A" w:rsidRPr="00ED35CC">
        <w:rPr>
          <w:rFonts w:ascii="Sylfaen" w:eastAsia="Calibri" w:hAnsi="Sylfaen" w:cs="Times New Roman"/>
          <w:sz w:val="20"/>
          <w:szCs w:val="20"/>
          <w:highlight w:val="yellow"/>
          <w:lang w:val="ka-GE"/>
        </w:rPr>
        <w:t>ლარი,</w:t>
      </w:r>
      <w:r w:rsidR="00ED35CC" w:rsidRPr="00ED35CC">
        <w:rPr>
          <w:rFonts w:ascii="Sylfaen" w:eastAsia="Calibri" w:hAnsi="Sylfaen" w:cs="Times New Roman"/>
          <w:sz w:val="20"/>
          <w:szCs w:val="20"/>
          <w:highlight w:val="yellow"/>
          <w:lang w:val="ka-GE"/>
        </w:rPr>
        <w:t xml:space="preserve"> </w:t>
      </w:r>
      <w:r w:rsidR="00ED35CC">
        <w:rPr>
          <w:rFonts w:ascii="Sylfaen" w:eastAsia="Calibri" w:hAnsi="Sylfaen" w:cs="Times New Roman"/>
          <w:sz w:val="20"/>
          <w:szCs w:val="20"/>
          <w:lang w:val="ka-GE"/>
        </w:rPr>
        <w:t xml:space="preserve"> </w:t>
      </w:r>
      <w:r w:rsidR="002B295A">
        <w:rPr>
          <w:rFonts w:ascii="Sylfaen" w:eastAsia="Calibri" w:hAnsi="Sylfaen" w:cs="Times New Roman"/>
          <w:sz w:val="20"/>
          <w:szCs w:val="20"/>
          <w:lang w:val="ka-GE"/>
        </w:rPr>
        <w:t xml:space="preserve"> აქედან </w:t>
      </w:r>
      <w:r w:rsidR="00AA2F64" w:rsidRPr="00C25A3C">
        <w:rPr>
          <w:rFonts w:ascii="Sylfaen" w:eastAsia="Calibri" w:hAnsi="Sylfaen" w:cs="Times New Roman"/>
          <w:sz w:val="20"/>
          <w:szCs w:val="20"/>
          <w:lang w:val="ka-GE"/>
        </w:rPr>
        <w:t>ხარაგაულის სახელით მოასპარეზე პირველ, მეორე, მესამე საპრიზო ადგილებზე გამარჯვებულ სპორტსმენებზე გაცემულია ერთჯერადი ფულადი ჯილდოები</w:t>
      </w:r>
      <w:r w:rsidR="00AA2F64">
        <w:rPr>
          <w:rFonts w:ascii="Sylfaen" w:eastAsia="Calibri" w:hAnsi="Sylfaen" w:cs="Times New Roman"/>
          <w:sz w:val="20"/>
          <w:szCs w:val="20"/>
          <w:lang w:val="ka-GE"/>
        </w:rPr>
        <w:t xml:space="preserve"> 5,1</w:t>
      </w:r>
      <w:r w:rsidR="00AA2F64" w:rsidRPr="00C25A3C">
        <w:rPr>
          <w:rFonts w:ascii="Sylfaen" w:eastAsia="Calibri" w:hAnsi="Sylfaen" w:cs="Times New Roman"/>
          <w:sz w:val="20"/>
          <w:szCs w:val="20"/>
          <w:lang w:val="ka-GE"/>
        </w:rPr>
        <w:t>ათასი ლარის ოდენობით</w:t>
      </w:r>
      <w:r w:rsidR="00C758F7">
        <w:rPr>
          <w:rFonts w:ascii="Sylfaen" w:eastAsia="Calibri" w:hAnsi="Sylfaen" w:cs="Times New Roman"/>
          <w:sz w:val="20"/>
          <w:szCs w:val="20"/>
          <w:lang w:val="ka-GE"/>
        </w:rPr>
        <w:t>.</w:t>
      </w:r>
      <w:r w:rsidR="002B295A">
        <w:rPr>
          <w:rFonts w:ascii="Sylfaen" w:eastAsia="Calibri" w:hAnsi="Sylfaen" w:cs="Times New Roman"/>
          <w:sz w:val="20"/>
          <w:szCs w:val="20"/>
          <w:lang w:val="ka-GE"/>
        </w:rPr>
        <w:t xml:space="preserve"> 0,7 ათ. ლარი დახარჯული აარაფინანსური აქტივების კლებაზე და შეძენილია ერთი კომპიუტერი.</w:t>
      </w:r>
      <w:r w:rsidR="003D2BB2" w:rsidRPr="00C25A3C">
        <w:rPr>
          <w:rFonts w:ascii="Sylfaen" w:eastAsia="Calibri" w:hAnsi="Sylfaen" w:cs="Times New Roman"/>
          <w:sz w:val="20"/>
          <w:szCs w:val="20"/>
          <w:lang w:val="ka-GE"/>
        </w:rPr>
        <w:t>წლის განმავლობაში მიიღი</w:t>
      </w:r>
      <w:r w:rsidR="00AA2F64">
        <w:rPr>
          <w:rFonts w:ascii="Sylfaen" w:eastAsia="Calibri" w:hAnsi="Sylfaen" w:cs="Times New Roman"/>
          <w:sz w:val="20"/>
          <w:szCs w:val="20"/>
          <w:lang w:val="ka-GE"/>
        </w:rPr>
        <w:t xml:space="preserve"> 10,1 </w:t>
      </w:r>
      <w:r w:rsidR="003D2BB2" w:rsidRPr="00C25A3C">
        <w:rPr>
          <w:rFonts w:ascii="Sylfaen" w:eastAsia="Calibri" w:hAnsi="Sylfaen" w:cs="Times New Roman"/>
          <w:sz w:val="20"/>
          <w:szCs w:val="20"/>
          <w:lang w:val="ka-GE"/>
        </w:rPr>
        <w:t>ათ. ლარის საკუთარი შემოსავალი</w:t>
      </w:r>
      <w:r w:rsidR="00AA2F64">
        <w:rPr>
          <w:rFonts w:ascii="Sylfaen" w:eastAsia="Calibri" w:hAnsi="Sylfaen" w:cs="Times New Roman"/>
          <w:sz w:val="20"/>
          <w:szCs w:val="20"/>
          <w:lang w:val="ka-GE"/>
        </w:rPr>
        <w:t xml:space="preserve">, საიდანაც 7,2 ათასი ლარი </w:t>
      </w:r>
      <w:r w:rsidR="003D2BB2" w:rsidRPr="00C25A3C">
        <w:rPr>
          <w:rFonts w:ascii="Sylfaen" w:eastAsia="Calibri" w:hAnsi="Sylfaen" w:cs="Times New Roman"/>
          <w:sz w:val="20"/>
          <w:szCs w:val="20"/>
          <w:lang w:val="ka-GE"/>
        </w:rPr>
        <w:t xml:space="preserve"> სხვა</w:t>
      </w:r>
      <w:r w:rsidR="00AA2F64">
        <w:rPr>
          <w:rFonts w:ascii="Sylfaen" w:eastAsia="Calibri" w:hAnsi="Sylfaen" w:cs="Times New Roman"/>
          <w:sz w:val="20"/>
          <w:szCs w:val="20"/>
          <w:lang w:val="ka-GE"/>
        </w:rPr>
        <w:t xml:space="preserve">დასხვა </w:t>
      </w:r>
      <w:r w:rsidR="003D2BB2" w:rsidRPr="00C25A3C">
        <w:rPr>
          <w:rFonts w:ascii="Sylfaen" w:eastAsia="Calibri" w:hAnsi="Sylfaen" w:cs="Times New Roman"/>
          <w:sz w:val="20"/>
          <w:szCs w:val="20"/>
          <w:lang w:val="ka-GE"/>
        </w:rPr>
        <w:t xml:space="preserve"> ხარჯების დაფინანსებას მოახმარა, ნაშთის სახით დარჩა</w:t>
      </w:r>
      <w:r w:rsidR="00C758F7">
        <w:rPr>
          <w:rFonts w:ascii="Sylfaen" w:eastAsia="Calibri" w:hAnsi="Sylfaen" w:cs="Times New Roman"/>
          <w:sz w:val="20"/>
          <w:szCs w:val="20"/>
          <w:lang w:val="ka-GE"/>
        </w:rPr>
        <w:t xml:space="preserve"> 5,3</w:t>
      </w:r>
      <w:r w:rsidR="003D2BB2" w:rsidRPr="00C25A3C">
        <w:rPr>
          <w:rFonts w:ascii="Sylfaen" w:eastAsia="Calibri" w:hAnsi="Sylfaen" w:cs="Times New Roman"/>
          <w:sz w:val="20"/>
          <w:szCs w:val="20"/>
          <w:lang w:val="ka-GE"/>
        </w:rPr>
        <w:t xml:space="preserve"> ათასი ლარი</w:t>
      </w:r>
      <w:r w:rsidR="00C758F7">
        <w:rPr>
          <w:rFonts w:ascii="Sylfaen" w:eastAsia="Calibri" w:hAnsi="Sylfaen" w:cs="Times New Roman"/>
          <w:sz w:val="20"/>
          <w:szCs w:val="20"/>
          <w:lang w:val="ka-GE"/>
        </w:rPr>
        <w:t>, აქედან წინა წლის აუთვისებელი ნაშთი არის 2,4 ათასი ლარი.</w:t>
      </w:r>
    </w:p>
    <w:p w:rsidR="003D2BB2" w:rsidRPr="00C25A3C" w:rsidRDefault="003D2BB2" w:rsidP="003D2BB2">
      <w:pPr>
        <w:spacing w:after="0" w:line="276" w:lineRule="auto"/>
        <w:jc w:val="both"/>
        <w:rPr>
          <w:rFonts w:ascii="Sylfaen" w:eastAsia="Calibri" w:hAnsi="Sylfaen" w:cs="Times New Roman"/>
          <w:sz w:val="20"/>
          <w:szCs w:val="20"/>
          <w:lang w:val="ka-GE"/>
        </w:rPr>
      </w:pPr>
      <w:r w:rsidRPr="00C25A3C">
        <w:rPr>
          <w:rFonts w:ascii="Sylfaen" w:eastAsia="Calibri" w:hAnsi="Sylfaen" w:cs="Times New Roman"/>
          <w:b/>
          <w:sz w:val="20"/>
          <w:szCs w:val="20"/>
          <w:lang w:val="ka-GE"/>
        </w:rPr>
        <w:t xml:space="preserve">ა(ა)იპ სამუსიკო სკოლის მიზანია </w:t>
      </w:r>
      <w:r w:rsidRPr="00C25A3C">
        <w:rPr>
          <w:rFonts w:ascii="Sylfaen" w:eastAsia="Times New Roman" w:hAnsi="Sylfaen" w:cs="Times New Roman"/>
          <w:sz w:val="20"/>
          <w:szCs w:val="20"/>
          <w:lang w:val="ka-GE" w:eastAsia="ru-RU"/>
        </w:rPr>
        <w:t>განსაკუთრებული მუსიკალური ნიჭით დაჯილდოებული მოსწავლეების გამოვლენა. ა</w:t>
      </w:r>
      <w:r w:rsidR="00C758F7">
        <w:rPr>
          <w:rFonts w:ascii="Sylfaen" w:eastAsia="Times New Roman" w:hAnsi="Sylfaen" w:cs="Times New Roman"/>
          <w:sz w:val="20"/>
          <w:szCs w:val="20"/>
          <w:lang w:val="ka-GE" w:eastAsia="ru-RU"/>
        </w:rPr>
        <w:t>ქ დაწყებით სამუსიკო განათლებას 2023 წელ</w:t>
      </w:r>
      <w:r w:rsidRPr="00C25A3C">
        <w:rPr>
          <w:rFonts w:ascii="Sylfaen" w:eastAsia="Times New Roman" w:hAnsi="Sylfaen" w:cs="Times New Roman"/>
          <w:sz w:val="20"/>
          <w:szCs w:val="20"/>
          <w:lang w:val="ka-GE" w:eastAsia="ru-RU"/>
        </w:rPr>
        <w:t xml:space="preserve">ს </w:t>
      </w:r>
      <w:r w:rsidR="00C758F7">
        <w:rPr>
          <w:rFonts w:ascii="Sylfaen" w:eastAsia="Times New Roman" w:hAnsi="Sylfaen" w:cs="Times New Roman"/>
          <w:sz w:val="20"/>
          <w:szCs w:val="20"/>
          <w:lang w:val="ka-GE" w:eastAsia="ru-RU"/>
        </w:rPr>
        <w:t xml:space="preserve">იღებდა </w:t>
      </w:r>
      <w:r w:rsidRPr="00C25A3C">
        <w:rPr>
          <w:rFonts w:ascii="Sylfaen" w:eastAsia="Times New Roman" w:hAnsi="Sylfaen" w:cs="Times New Roman"/>
          <w:sz w:val="20"/>
          <w:szCs w:val="20"/>
          <w:lang w:val="ka-GE" w:eastAsia="ru-RU"/>
        </w:rPr>
        <w:t>ხარაგა</w:t>
      </w:r>
      <w:r w:rsidR="00C758F7">
        <w:rPr>
          <w:rFonts w:ascii="Sylfaen" w:eastAsia="Times New Roman" w:hAnsi="Sylfaen" w:cs="Times New Roman"/>
          <w:sz w:val="20"/>
          <w:szCs w:val="20"/>
          <w:lang w:val="ka-GE" w:eastAsia="ru-RU"/>
        </w:rPr>
        <w:t>ულის მუნიციპალიტეტში მცხოვრები 94</w:t>
      </w:r>
      <w:r w:rsidRPr="00C25A3C">
        <w:rPr>
          <w:rFonts w:ascii="Sylfaen" w:eastAsia="Times New Roman" w:hAnsi="Sylfaen" w:cs="Times New Roman"/>
          <w:sz w:val="20"/>
          <w:szCs w:val="20"/>
          <w:lang w:val="ka-GE" w:eastAsia="ru-RU"/>
        </w:rPr>
        <w:t xml:space="preserve"> მავშვი. </w:t>
      </w:r>
      <w:r w:rsidRPr="00C25A3C">
        <w:rPr>
          <w:rFonts w:ascii="Sylfaen" w:eastAsia="Calibri" w:hAnsi="Sylfaen" w:cs="Times New Roman"/>
          <w:sz w:val="20"/>
          <w:szCs w:val="20"/>
          <w:lang w:val="ka-GE"/>
        </w:rPr>
        <w:t>წლიური სუბსიდია</w:t>
      </w:r>
      <w:r w:rsidR="00C758F7">
        <w:rPr>
          <w:rFonts w:ascii="Sylfaen" w:eastAsia="Calibri" w:hAnsi="Sylfaen" w:cs="Times New Roman"/>
          <w:sz w:val="20"/>
          <w:szCs w:val="20"/>
          <w:lang w:val="ka-GE"/>
        </w:rPr>
        <w:t xml:space="preserve"> 183,3 </w:t>
      </w:r>
      <w:r w:rsidRPr="00C25A3C">
        <w:rPr>
          <w:rFonts w:ascii="Sylfaen" w:eastAsia="Calibri" w:hAnsi="Sylfaen" w:cs="Times New Roman"/>
          <w:sz w:val="20"/>
          <w:szCs w:val="20"/>
          <w:lang w:val="ka-GE"/>
        </w:rPr>
        <w:t xml:space="preserve"> ათასი </w:t>
      </w:r>
      <w:r w:rsidR="00C758F7">
        <w:rPr>
          <w:rFonts w:ascii="Sylfaen" w:eastAsia="Calibri" w:hAnsi="Sylfaen" w:cs="Times New Roman"/>
          <w:sz w:val="20"/>
          <w:szCs w:val="20"/>
          <w:lang w:val="ka-GE"/>
        </w:rPr>
        <w:t xml:space="preserve">ლარი სრულად იქნა ათვისებული </w:t>
      </w:r>
      <w:r w:rsidRPr="00C25A3C">
        <w:rPr>
          <w:rFonts w:ascii="Sylfaen" w:eastAsia="Calibri" w:hAnsi="Sylfaen" w:cs="Times New Roman"/>
          <w:sz w:val="20"/>
          <w:szCs w:val="20"/>
          <w:lang w:val="ka-GE"/>
        </w:rPr>
        <w:t>აქედან</w:t>
      </w:r>
      <w:r w:rsidR="00C758F7">
        <w:rPr>
          <w:rFonts w:ascii="Sylfaen" w:eastAsia="Calibri" w:hAnsi="Sylfaen" w:cs="Times New Roman"/>
          <w:sz w:val="20"/>
          <w:szCs w:val="20"/>
          <w:lang w:val="ka-GE"/>
        </w:rPr>
        <w:t xml:space="preserve"> 18</w:t>
      </w:r>
      <w:r w:rsidRPr="00C25A3C">
        <w:rPr>
          <w:rFonts w:ascii="Sylfaen" w:eastAsia="Calibri" w:hAnsi="Sylfaen" w:cs="Times New Roman"/>
          <w:sz w:val="20"/>
          <w:szCs w:val="20"/>
          <w:lang w:val="ka-GE"/>
        </w:rPr>
        <w:t xml:space="preserve"> თანმშრომლის სახელფასო ანაზღაურებაზე</w:t>
      </w:r>
      <w:r w:rsidR="00C758F7">
        <w:rPr>
          <w:rFonts w:ascii="Sylfaen" w:eastAsia="Calibri" w:hAnsi="Sylfaen" w:cs="Times New Roman"/>
          <w:sz w:val="20"/>
          <w:szCs w:val="20"/>
          <w:lang w:val="ka-GE"/>
        </w:rPr>
        <w:t xml:space="preserve"> 178,3 </w:t>
      </w:r>
      <w:r w:rsidRPr="00C25A3C">
        <w:rPr>
          <w:rFonts w:ascii="Sylfaen" w:eastAsia="Calibri" w:hAnsi="Sylfaen" w:cs="Times New Roman"/>
          <w:sz w:val="20"/>
          <w:szCs w:val="20"/>
          <w:lang w:val="ka-GE"/>
        </w:rPr>
        <w:t>ათ. ლარი და</w:t>
      </w:r>
      <w:r w:rsidR="00C758F7">
        <w:rPr>
          <w:rFonts w:ascii="Sylfaen" w:eastAsia="Calibri" w:hAnsi="Sylfaen" w:cs="Times New Roman"/>
          <w:sz w:val="20"/>
          <w:szCs w:val="20"/>
          <w:lang w:val="ka-GE"/>
        </w:rPr>
        <w:t xml:space="preserve"> 10,2 </w:t>
      </w:r>
      <w:r w:rsidRPr="00C25A3C">
        <w:rPr>
          <w:rFonts w:ascii="Sylfaen" w:eastAsia="Calibri" w:hAnsi="Sylfaen" w:cs="Times New Roman"/>
          <w:sz w:val="20"/>
          <w:szCs w:val="20"/>
          <w:lang w:val="ka-GE"/>
        </w:rPr>
        <w:t xml:space="preserve"> ათ ლარი მიმართა სხვა დანარჩენ ხარჯებში. </w:t>
      </w:r>
    </w:p>
    <w:p w:rsidR="00B5617E" w:rsidRDefault="00C758F7" w:rsidP="00B5617E">
      <w:pPr>
        <w:spacing w:after="0" w:line="276" w:lineRule="auto"/>
        <w:jc w:val="both"/>
        <w:rPr>
          <w:rFonts w:ascii="Sylfaen" w:eastAsia="Calibri" w:hAnsi="Sylfaen" w:cs="Times New Roman"/>
          <w:sz w:val="20"/>
          <w:szCs w:val="20"/>
          <w:lang w:val="ka-GE"/>
        </w:rPr>
      </w:pPr>
      <w:r>
        <w:rPr>
          <w:rFonts w:ascii="Sylfaen" w:eastAsia="Calibri" w:hAnsi="Sylfaen" w:cs="Times New Roman"/>
          <w:sz w:val="20"/>
          <w:szCs w:val="20"/>
          <w:lang w:val="ka-GE"/>
        </w:rPr>
        <w:t>2023</w:t>
      </w:r>
      <w:r w:rsidR="003D2BB2" w:rsidRPr="00C25A3C">
        <w:rPr>
          <w:rFonts w:ascii="Sylfaen" w:eastAsia="Calibri" w:hAnsi="Sylfaen" w:cs="Times New Roman"/>
          <w:sz w:val="20"/>
          <w:szCs w:val="20"/>
          <w:lang w:val="ka-GE"/>
        </w:rPr>
        <w:t xml:space="preserve"> წელს საკუთარ შემოსავლებში </w:t>
      </w:r>
      <w:r>
        <w:rPr>
          <w:rFonts w:ascii="Sylfaen" w:eastAsia="Calibri" w:hAnsi="Sylfaen" w:cs="Times New Roman"/>
          <w:sz w:val="20"/>
          <w:szCs w:val="20"/>
          <w:lang w:val="ka-GE"/>
        </w:rPr>
        <w:t xml:space="preserve">ერიცხებოდა 8,5 </w:t>
      </w:r>
      <w:r w:rsidR="003D2BB2" w:rsidRPr="00C25A3C">
        <w:rPr>
          <w:rFonts w:ascii="Sylfaen" w:eastAsia="Calibri" w:hAnsi="Sylfaen" w:cs="Times New Roman"/>
          <w:sz w:val="20"/>
          <w:szCs w:val="20"/>
          <w:lang w:val="ka-GE"/>
        </w:rPr>
        <w:t>ათ. ლარი, აქედან გადმოყოლილი ქონდა წინა წლის აუთვისებელი საკ. შემოსავლის ნაშთი</w:t>
      </w:r>
      <w:r>
        <w:rPr>
          <w:rFonts w:ascii="Sylfaen" w:eastAsia="Calibri" w:hAnsi="Sylfaen" w:cs="Times New Roman"/>
          <w:sz w:val="20"/>
          <w:szCs w:val="20"/>
          <w:lang w:val="ka-GE"/>
        </w:rPr>
        <w:t xml:space="preserve"> 3,6</w:t>
      </w:r>
      <w:r w:rsidR="003D2BB2" w:rsidRPr="00C25A3C">
        <w:rPr>
          <w:rFonts w:ascii="Sylfaen" w:eastAsia="Calibri" w:hAnsi="Sylfaen" w:cs="Times New Roman"/>
          <w:sz w:val="20"/>
          <w:szCs w:val="20"/>
          <w:lang w:val="ka-GE"/>
        </w:rPr>
        <w:t xml:space="preserve"> ათასი ლარი, წლის განმავლობაში დახარჯა</w:t>
      </w:r>
      <w:r>
        <w:rPr>
          <w:rFonts w:ascii="Sylfaen" w:eastAsia="Calibri" w:hAnsi="Sylfaen" w:cs="Times New Roman"/>
          <w:sz w:val="20"/>
          <w:szCs w:val="20"/>
          <w:lang w:val="ka-GE"/>
        </w:rPr>
        <w:t xml:space="preserve"> 5,2</w:t>
      </w:r>
      <w:r w:rsidR="003D2BB2" w:rsidRPr="00C25A3C">
        <w:rPr>
          <w:rFonts w:ascii="Sylfaen" w:eastAsia="Calibri" w:hAnsi="Sylfaen" w:cs="Times New Roman"/>
          <w:sz w:val="20"/>
          <w:szCs w:val="20"/>
          <w:lang w:val="ka-GE"/>
        </w:rPr>
        <w:t xml:space="preserve"> ლარი, </w:t>
      </w:r>
      <w:r>
        <w:rPr>
          <w:rFonts w:ascii="Sylfaen" w:eastAsia="Calibri" w:hAnsi="Sylfaen" w:cs="Times New Roman"/>
          <w:sz w:val="20"/>
          <w:szCs w:val="20"/>
          <w:lang w:val="ka-GE"/>
        </w:rPr>
        <w:t xml:space="preserve">აქედან 1,0 ათასი ლარი შრომის ანაზღაურებას მოხმარდა, 0,8 ათასი ლარით საოფისე ხარჯებს და 2,9 ათასი ლარი კულტურულ ღონისძიებებზე დაიხარჯა. საკუთარი </w:t>
      </w:r>
      <w:r w:rsidR="00361B8F">
        <w:rPr>
          <w:rFonts w:ascii="Sylfaen" w:eastAsia="Calibri" w:hAnsi="Sylfaen" w:cs="Times New Roman"/>
          <w:sz w:val="20"/>
          <w:szCs w:val="20"/>
          <w:lang w:val="ka-GE"/>
        </w:rPr>
        <w:t>სახსრებში</w:t>
      </w:r>
      <w:r>
        <w:rPr>
          <w:rFonts w:ascii="Sylfaen" w:eastAsia="Calibri" w:hAnsi="Sylfaen" w:cs="Times New Roman"/>
          <w:sz w:val="20"/>
          <w:szCs w:val="20"/>
          <w:lang w:val="ka-GE"/>
        </w:rPr>
        <w:t xml:space="preserve">  დარჩა 3,3 ათასი ლარი</w:t>
      </w:r>
      <w:r w:rsidR="00361B8F">
        <w:rPr>
          <w:rFonts w:ascii="Sylfaen" w:eastAsia="Calibri" w:hAnsi="Sylfaen" w:cs="Times New Roman"/>
          <w:sz w:val="20"/>
          <w:szCs w:val="20"/>
          <w:lang w:val="ka-GE"/>
        </w:rPr>
        <w:t>ს აუთვისებელი ნაშთი.</w:t>
      </w:r>
    </w:p>
    <w:p w:rsidR="00B5617E" w:rsidRDefault="00B5617E" w:rsidP="003D2BB2">
      <w:pPr>
        <w:spacing w:after="0" w:line="276" w:lineRule="auto"/>
        <w:jc w:val="both"/>
        <w:rPr>
          <w:rFonts w:ascii="Sylfaen" w:eastAsia="Calibri" w:hAnsi="Sylfaen" w:cs="Times New Roman"/>
          <w:sz w:val="20"/>
          <w:szCs w:val="20"/>
          <w:lang w:val="ka-GE"/>
        </w:rPr>
      </w:pPr>
      <w:r w:rsidRPr="00B5617E">
        <w:rPr>
          <w:rFonts w:ascii="Sylfaen" w:eastAsia="Calibri" w:hAnsi="Sylfaen" w:cs="Times New Roman"/>
          <w:b/>
          <w:sz w:val="20"/>
          <w:szCs w:val="20"/>
          <w:lang w:val="ka-GE"/>
        </w:rPr>
        <w:t>სსიპ საქართველოს ფოლკლორის სახელმწიფო ცენტრთან</w:t>
      </w:r>
      <w:r w:rsidRPr="00C25A3C">
        <w:rPr>
          <w:rFonts w:ascii="Sylfaen" w:eastAsia="Calibri" w:hAnsi="Sylfaen" w:cs="Times New Roman"/>
          <w:sz w:val="20"/>
          <w:szCs w:val="20"/>
          <w:lang w:val="ka-GE"/>
        </w:rPr>
        <w:t xml:space="preserve"> დადებული მემორანდუმისა და ხელშეკრულების მიხედვით, ფოლკლორის ხელშეწყობის პროგრამას გრანტის სახით მოხმარდა 20,7 ათასი ლარი, რომელიც მთლიანად სალოტბარო სკოლაში დასაქმებულ ორი მომუშავის ხელფასებზე დაიხარჯა. </w:t>
      </w:r>
    </w:p>
    <w:p w:rsidR="003D2BB2" w:rsidRPr="00C25A3C" w:rsidRDefault="003D2BB2" w:rsidP="003D2BB2">
      <w:pPr>
        <w:spacing w:after="0" w:line="276" w:lineRule="auto"/>
        <w:jc w:val="both"/>
        <w:rPr>
          <w:rFonts w:ascii="Sylfaen" w:eastAsia="Calibri" w:hAnsi="Sylfaen" w:cs="Times New Roman"/>
          <w:sz w:val="20"/>
          <w:szCs w:val="20"/>
          <w:lang w:val="ka-GE"/>
        </w:rPr>
      </w:pPr>
      <w:r w:rsidRPr="00ED35CC">
        <w:rPr>
          <w:rFonts w:ascii="Sylfaen" w:eastAsia="Calibri" w:hAnsi="Sylfaen" w:cs="Times New Roman"/>
          <w:b/>
          <w:sz w:val="20"/>
          <w:szCs w:val="20"/>
          <w:lang w:val="ka-GE"/>
        </w:rPr>
        <w:t xml:space="preserve">ა(ა)იპ კულტურისა და ხელოვნების ცენტრი </w:t>
      </w:r>
      <w:r w:rsidRPr="00ED35CC">
        <w:rPr>
          <w:rFonts w:ascii="Sylfaen" w:eastAsia="Calibri" w:hAnsi="Sylfaen" w:cs="Sylfaen"/>
          <w:color w:val="000000"/>
          <w:sz w:val="20"/>
          <w:szCs w:val="20"/>
          <w:lang w:val="ru-RU" w:eastAsia="ru-RU"/>
        </w:rPr>
        <w:t>ქვეპროგრამის</w:t>
      </w:r>
      <w:r w:rsidRPr="00ED35CC">
        <w:rPr>
          <w:rFonts w:ascii="Calibri" w:eastAsia="Calibri" w:hAnsi="Calibri" w:cs="Times New Roman"/>
          <w:color w:val="000000"/>
          <w:sz w:val="20"/>
          <w:szCs w:val="20"/>
          <w:lang w:val="ru-RU" w:eastAsia="ru-RU"/>
        </w:rPr>
        <w:t xml:space="preserve"> </w:t>
      </w:r>
      <w:r w:rsidRPr="00ED35CC">
        <w:rPr>
          <w:rFonts w:ascii="Sylfaen" w:eastAsia="Calibri" w:hAnsi="Sylfaen" w:cs="Sylfaen"/>
          <w:color w:val="000000"/>
          <w:sz w:val="20"/>
          <w:szCs w:val="20"/>
          <w:lang w:val="ru-RU" w:eastAsia="ru-RU"/>
        </w:rPr>
        <w:t>ფარგლებში</w:t>
      </w:r>
      <w:r w:rsidRPr="00ED35CC">
        <w:rPr>
          <w:rFonts w:ascii="Calibri" w:eastAsia="Calibri" w:hAnsi="Calibri" w:cs="Times New Roman"/>
          <w:color w:val="000000"/>
          <w:sz w:val="20"/>
          <w:szCs w:val="20"/>
          <w:lang w:val="ru-RU" w:eastAsia="ru-RU"/>
        </w:rPr>
        <w:t xml:space="preserve"> </w:t>
      </w:r>
      <w:r w:rsidRPr="00ED35CC">
        <w:rPr>
          <w:rFonts w:ascii="Sylfaen" w:eastAsia="Calibri" w:hAnsi="Sylfaen" w:cs="Sylfaen"/>
          <w:color w:val="000000"/>
          <w:sz w:val="20"/>
          <w:szCs w:val="20"/>
          <w:lang w:val="ru-RU" w:eastAsia="ru-RU"/>
        </w:rPr>
        <w:t>ფინანსდება</w:t>
      </w:r>
      <w:r w:rsidRPr="00ED35CC">
        <w:rPr>
          <w:rFonts w:ascii="Calibri" w:eastAsia="Calibri" w:hAnsi="Calibri" w:cs="Times New Roman"/>
          <w:color w:val="000000"/>
          <w:sz w:val="20"/>
          <w:szCs w:val="20"/>
          <w:lang w:val="ru-RU" w:eastAsia="ru-RU"/>
        </w:rPr>
        <w:t xml:space="preserve"> </w:t>
      </w:r>
      <w:r w:rsidRPr="00ED35CC">
        <w:rPr>
          <w:rFonts w:ascii="Sylfaen" w:eastAsia="Calibri" w:hAnsi="Sylfaen" w:cs="Sylfaen"/>
          <w:color w:val="000000"/>
          <w:sz w:val="20"/>
          <w:szCs w:val="20"/>
          <w:lang w:val="ru-RU" w:eastAsia="ru-RU"/>
        </w:rPr>
        <w:t>ხარაგაულის</w:t>
      </w:r>
      <w:r w:rsidRPr="00ED35CC">
        <w:rPr>
          <w:rFonts w:ascii="Calibri" w:eastAsia="Calibri" w:hAnsi="Calibri" w:cs="Times New Roman"/>
          <w:color w:val="000000"/>
          <w:sz w:val="20"/>
          <w:szCs w:val="20"/>
          <w:lang w:val="ru-RU" w:eastAsia="ru-RU"/>
        </w:rPr>
        <w:t xml:space="preserve"> </w:t>
      </w:r>
      <w:r w:rsidRPr="00ED35CC">
        <w:rPr>
          <w:rFonts w:ascii="Sylfaen" w:eastAsia="Calibri" w:hAnsi="Sylfaen" w:cs="Sylfaen"/>
          <w:color w:val="000000"/>
          <w:sz w:val="20"/>
          <w:szCs w:val="20"/>
          <w:lang w:val="ru-RU" w:eastAsia="ru-RU"/>
        </w:rPr>
        <w:t>მუნიციპალიტეტის</w:t>
      </w:r>
      <w:r w:rsidRPr="00ED35CC">
        <w:rPr>
          <w:rFonts w:ascii="Calibri" w:eastAsia="Calibri" w:hAnsi="Calibri" w:cs="Times New Roman"/>
          <w:color w:val="000000"/>
          <w:sz w:val="20"/>
          <w:szCs w:val="20"/>
          <w:lang w:val="ru-RU" w:eastAsia="ru-RU"/>
        </w:rPr>
        <w:t xml:space="preserve"> </w:t>
      </w:r>
      <w:r w:rsidRPr="00ED35CC">
        <w:rPr>
          <w:rFonts w:ascii="Sylfaen" w:eastAsia="Calibri" w:hAnsi="Sylfaen" w:cs="Sylfaen"/>
          <w:color w:val="000000"/>
          <w:sz w:val="20"/>
          <w:szCs w:val="20"/>
          <w:lang w:val="ru-RU" w:eastAsia="ru-RU"/>
        </w:rPr>
        <w:t>ტერიტორიაზე</w:t>
      </w:r>
      <w:r w:rsidRPr="00ED35CC">
        <w:rPr>
          <w:rFonts w:ascii="Calibri" w:eastAsia="Calibri" w:hAnsi="Calibri" w:cs="Times New Roman"/>
          <w:color w:val="000000"/>
          <w:sz w:val="20"/>
          <w:szCs w:val="20"/>
          <w:lang w:val="ru-RU" w:eastAsia="ru-RU"/>
        </w:rPr>
        <w:t xml:space="preserve"> </w:t>
      </w:r>
      <w:r w:rsidRPr="00ED35CC">
        <w:rPr>
          <w:rFonts w:ascii="Sylfaen" w:eastAsia="Calibri" w:hAnsi="Sylfaen" w:cs="Sylfaen"/>
          <w:color w:val="000000"/>
          <w:sz w:val="20"/>
          <w:szCs w:val="20"/>
          <w:lang w:val="ru-RU" w:eastAsia="ru-RU"/>
        </w:rPr>
        <w:t>მოქმედი</w:t>
      </w:r>
      <w:r w:rsidRPr="00ED35CC">
        <w:rPr>
          <w:rFonts w:ascii="Calibri" w:eastAsia="Calibri" w:hAnsi="Calibri" w:cs="Times New Roman"/>
          <w:color w:val="000000"/>
          <w:sz w:val="20"/>
          <w:szCs w:val="20"/>
          <w:lang w:val="ru-RU" w:eastAsia="ru-RU"/>
        </w:rPr>
        <w:t xml:space="preserve"> 1 </w:t>
      </w:r>
      <w:r w:rsidRPr="00ED35CC">
        <w:rPr>
          <w:rFonts w:ascii="Sylfaen" w:eastAsia="Calibri" w:hAnsi="Sylfaen" w:cs="Sylfaen"/>
          <w:color w:val="000000"/>
          <w:sz w:val="20"/>
          <w:szCs w:val="20"/>
          <w:lang w:val="ru-RU" w:eastAsia="ru-RU"/>
        </w:rPr>
        <w:t>კულტურის</w:t>
      </w:r>
      <w:r w:rsidRPr="00ED35CC">
        <w:rPr>
          <w:rFonts w:ascii="Calibri" w:eastAsia="Calibri" w:hAnsi="Calibri" w:cs="Times New Roman"/>
          <w:color w:val="000000"/>
          <w:sz w:val="20"/>
          <w:szCs w:val="20"/>
          <w:lang w:val="ru-RU" w:eastAsia="ru-RU"/>
        </w:rPr>
        <w:t xml:space="preserve"> </w:t>
      </w:r>
      <w:r w:rsidRPr="00ED35CC">
        <w:rPr>
          <w:rFonts w:ascii="Sylfaen" w:eastAsia="Calibri" w:hAnsi="Sylfaen" w:cs="Sylfaen"/>
          <w:color w:val="000000"/>
          <w:sz w:val="20"/>
          <w:szCs w:val="20"/>
          <w:lang w:val="ru-RU" w:eastAsia="ru-RU"/>
        </w:rPr>
        <w:t>ცენტრი</w:t>
      </w:r>
      <w:r w:rsidRPr="00ED35CC">
        <w:rPr>
          <w:rFonts w:ascii="Calibri" w:eastAsia="Calibri" w:hAnsi="Calibri" w:cs="Times New Roman"/>
          <w:color w:val="000000"/>
          <w:sz w:val="20"/>
          <w:szCs w:val="20"/>
          <w:lang w:val="ru-RU" w:eastAsia="ru-RU"/>
        </w:rPr>
        <w:t xml:space="preserve">,1 </w:t>
      </w:r>
      <w:r w:rsidRPr="00ED35CC">
        <w:rPr>
          <w:rFonts w:ascii="Sylfaen" w:eastAsia="Calibri" w:hAnsi="Sylfaen" w:cs="Sylfaen"/>
          <w:color w:val="000000"/>
          <w:sz w:val="20"/>
          <w:szCs w:val="20"/>
          <w:lang w:val="ru-RU" w:eastAsia="ru-RU"/>
        </w:rPr>
        <w:t>ისტორიული</w:t>
      </w:r>
      <w:r w:rsidRPr="00ED35CC">
        <w:rPr>
          <w:rFonts w:ascii="Calibri" w:eastAsia="Calibri" w:hAnsi="Calibri" w:cs="Times New Roman"/>
          <w:color w:val="000000"/>
          <w:sz w:val="20"/>
          <w:szCs w:val="20"/>
          <w:lang w:val="ru-RU" w:eastAsia="ru-RU"/>
        </w:rPr>
        <w:t xml:space="preserve"> </w:t>
      </w:r>
      <w:r w:rsidRPr="00ED35CC">
        <w:rPr>
          <w:rFonts w:ascii="Sylfaen" w:eastAsia="Calibri" w:hAnsi="Sylfaen" w:cs="Sylfaen"/>
          <w:color w:val="000000"/>
          <w:sz w:val="20"/>
          <w:szCs w:val="20"/>
          <w:lang w:val="ru-RU" w:eastAsia="ru-RU"/>
        </w:rPr>
        <w:t>მუზეუმი</w:t>
      </w:r>
      <w:r w:rsidRPr="00ED35CC">
        <w:rPr>
          <w:rFonts w:ascii="Calibri" w:eastAsia="Calibri" w:hAnsi="Calibri" w:cs="Times New Roman"/>
          <w:color w:val="000000"/>
          <w:sz w:val="20"/>
          <w:szCs w:val="20"/>
          <w:lang w:val="ru-RU" w:eastAsia="ru-RU"/>
        </w:rPr>
        <w:t xml:space="preserve">, 25 </w:t>
      </w:r>
      <w:r w:rsidRPr="00ED35CC">
        <w:rPr>
          <w:rFonts w:ascii="Sylfaen" w:eastAsia="Calibri" w:hAnsi="Sylfaen" w:cs="Sylfaen"/>
          <w:color w:val="000000"/>
          <w:sz w:val="20"/>
          <w:szCs w:val="20"/>
          <w:lang w:val="ru-RU" w:eastAsia="ru-RU"/>
        </w:rPr>
        <w:t>ბიბლიოთეკა</w:t>
      </w:r>
      <w:r w:rsidRPr="00ED35CC">
        <w:rPr>
          <w:rFonts w:ascii="Calibri" w:eastAsia="Calibri" w:hAnsi="Calibri" w:cs="Times New Roman"/>
          <w:color w:val="000000"/>
          <w:sz w:val="20"/>
          <w:szCs w:val="20"/>
          <w:lang w:val="ru-RU" w:eastAsia="ru-RU"/>
        </w:rPr>
        <w:t xml:space="preserve">, </w:t>
      </w:r>
      <w:r w:rsidRPr="00ED35CC">
        <w:rPr>
          <w:rFonts w:ascii="Sylfaen" w:eastAsia="Calibri" w:hAnsi="Sylfaen" w:cs="Sylfaen"/>
          <w:color w:val="000000"/>
          <w:sz w:val="20"/>
          <w:szCs w:val="20"/>
          <w:lang w:val="ru-RU" w:eastAsia="ru-RU"/>
        </w:rPr>
        <w:t>ოთარ</w:t>
      </w:r>
      <w:r w:rsidRPr="00ED35CC">
        <w:rPr>
          <w:rFonts w:ascii="Calibri" w:eastAsia="Calibri" w:hAnsi="Calibri" w:cs="Times New Roman"/>
          <w:color w:val="000000"/>
          <w:sz w:val="20"/>
          <w:szCs w:val="20"/>
          <w:lang w:val="ru-RU" w:eastAsia="ru-RU"/>
        </w:rPr>
        <w:t xml:space="preserve"> </w:t>
      </w:r>
      <w:r w:rsidRPr="00ED35CC">
        <w:rPr>
          <w:rFonts w:ascii="Sylfaen" w:eastAsia="Calibri" w:hAnsi="Sylfaen" w:cs="Sylfaen"/>
          <w:color w:val="000000"/>
          <w:sz w:val="20"/>
          <w:szCs w:val="20"/>
          <w:lang w:val="ru-RU" w:eastAsia="ru-RU"/>
        </w:rPr>
        <w:t>აბაშიძის</w:t>
      </w:r>
      <w:r w:rsidRPr="00ED35CC">
        <w:rPr>
          <w:rFonts w:ascii="Calibri" w:eastAsia="Calibri" w:hAnsi="Calibri" w:cs="Times New Roman"/>
          <w:color w:val="000000"/>
          <w:sz w:val="20"/>
          <w:szCs w:val="20"/>
          <w:lang w:val="ru-RU" w:eastAsia="ru-RU"/>
        </w:rPr>
        <w:t xml:space="preserve"> </w:t>
      </w:r>
      <w:r w:rsidRPr="00ED35CC">
        <w:rPr>
          <w:rFonts w:ascii="Sylfaen" w:eastAsia="Calibri" w:hAnsi="Sylfaen" w:cs="Sylfaen"/>
          <w:color w:val="000000"/>
          <w:sz w:val="20"/>
          <w:szCs w:val="20"/>
          <w:lang w:val="ru-RU" w:eastAsia="ru-RU"/>
        </w:rPr>
        <w:t>სახელობის</w:t>
      </w:r>
      <w:r w:rsidRPr="00ED35CC">
        <w:rPr>
          <w:rFonts w:ascii="Calibri" w:eastAsia="Calibri" w:hAnsi="Calibri" w:cs="Times New Roman"/>
          <w:color w:val="000000"/>
          <w:sz w:val="20"/>
          <w:szCs w:val="20"/>
          <w:lang w:val="ru-RU" w:eastAsia="ru-RU"/>
        </w:rPr>
        <w:t xml:space="preserve"> </w:t>
      </w:r>
      <w:r w:rsidRPr="00ED35CC">
        <w:rPr>
          <w:rFonts w:ascii="Sylfaen" w:eastAsia="Calibri" w:hAnsi="Sylfaen" w:cs="Sylfaen"/>
          <w:color w:val="000000"/>
          <w:sz w:val="20"/>
          <w:szCs w:val="20"/>
          <w:lang w:val="ru-RU" w:eastAsia="ru-RU"/>
        </w:rPr>
        <w:t>სახალხო</w:t>
      </w:r>
      <w:r w:rsidRPr="00ED35CC">
        <w:rPr>
          <w:rFonts w:ascii="Calibri" w:eastAsia="Calibri" w:hAnsi="Calibri" w:cs="Times New Roman"/>
          <w:color w:val="000000"/>
          <w:sz w:val="20"/>
          <w:szCs w:val="20"/>
          <w:lang w:val="ru-RU" w:eastAsia="ru-RU"/>
        </w:rPr>
        <w:t xml:space="preserve"> </w:t>
      </w:r>
      <w:r w:rsidRPr="00ED35CC">
        <w:rPr>
          <w:rFonts w:ascii="Sylfaen" w:eastAsia="Calibri" w:hAnsi="Sylfaen" w:cs="Sylfaen"/>
          <w:color w:val="000000"/>
          <w:sz w:val="20"/>
          <w:szCs w:val="20"/>
          <w:lang w:val="ru-RU" w:eastAsia="ru-RU"/>
        </w:rPr>
        <w:t>თეატრი</w:t>
      </w:r>
      <w:r w:rsidRPr="00ED35CC">
        <w:rPr>
          <w:rFonts w:ascii="Calibri" w:eastAsia="Calibri" w:hAnsi="Calibri" w:cs="Times New Roman"/>
          <w:color w:val="000000"/>
          <w:sz w:val="20"/>
          <w:szCs w:val="20"/>
          <w:lang w:val="ru-RU" w:eastAsia="ru-RU"/>
        </w:rPr>
        <w:t xml:space="preserve">, </w:t>
      </w:r>
      <w:r w:rsidRPr="00ED35CC">
        <w:rPr>
          <w:rFonts w:ascii="Sylfaen" w:eastAsia="Calibri" w:hAnsi="Sylfaen" w:cs="Sylfaen"/>
          <w:color w:val="000000"/>
          <w:sz w:val="20"/>
          <w:szCs w:val="20"/>
          <w:lang w:val="ru-RU" w:eastAsia="ru-RU"/>
        </w:rPr>
        <w:t>თოჯინების</w:t>
      </w:r>
      <w:r w:rsidRPr="00ED35CC">
        <w:rPr>
          <w:rFonts w:ascii="Calibri" w:eastAsia="Calibri" w:hAnsi="Calibri" w:cs="Times New Roman"/>
          <w:color w:val="000000"/>
          <w:sz w:val="20"/>
          <w:szCs w:val="20"/>
          <w:lang w:val="ru-RU" w:eastAsia="ru-RU"/>
        </w:rPr>
        <w:t xml:space="preserve"> </w:t>
      </w:r>
      <w:r w:rsidRPr="00ED35CC">
        <w:rPr>
          <w:rFonts w:ascii="Sylfaen" w:eastAsia="Calibri" w:hAnsi="Sylfaen" w:cs="Sylfaen"/>
          <w:color w:val="000000"/>
          <w:sz w:val="20"/>
          <w:szCs w:val="20"/>
          <w:lang w:val="ru-RU" w:eastAsia="ru-RU"/>
        </w:rPr>
        <w:t>თეატრი</w:t>
      </w:r>
      <w:r w:rsidRPr="00ED35CC">
        <w:rPr>
          <w:rFonts w:ascii="Calibri" w:eastAsia="Calibri" w:hAnsi="Calibri" w:cs="Times New Roman"/>
          <w:color w:val="000000"/>
          <w:sz w:val="20"/>
          <w:szCs w:val="20"/>
          <w:lang w:val="ru-RU" w:eastAsia="ru-RU"/>
        </w:rPr>
        <w:t xml:space="preserve"> </w:t>
      </w:r>
      <w:r w:rsidRPr="00ED35CC">
        <w:rPr>
          <w:rFonts w:ascii="Sylfaen" w:eastAsia="Calibri" w:hAnsi="Sylfaen" w:cs="Sylfaen"/>
          <w:color w:val="000000"/>
          <w:sz w:val="20"/>
          <w:szCs w:val="20"/>
          <w:lang w:val="ru-RU" w:eastAsia="ru-RU"/>
        </w:rPr>
        <w:t>და</w:t>
      </w:r>
      <w:r w:rsidRPr="00ED35CC">
        <w:rPr>
          <w:rFonts w:ascii="Calibri" w:eastAsia="Calibri" w:hAnsi="Calibri" w:cs="Times New Roman"/>
          <w:color w:val="000000"/>
          <w:sz w:val="20"/>
          <w:szCs w:val="20"/>
          <w:lang w:val="ru-RU" w:eastAsia="ru-RU"/>
        </w:rPr>
        <w:t xml:space="preserve"> </w:t>
      </w:r>
      <w:r w:rsidRPr="00ED35CC">
        <w:rPr>
          <w:rFonts w:ascii="Sylfaen" w:eastAsia="Calibri" w:hAnsi="Sylfaen" w:cs="Sylfaen"/>
          <w:color w:val="000000"/>
          <w:sz w:val="20"/>
          <w:szCs w:val="20"/>
          <w:lang w:val="ru-RU" w:eastAsia="ru-RU"/>
        </w:rPr>
        <w:t>რეზო</w:t>
      </w:r>
      <w:r w:rsidRPr="00ED35CC">
        <w:rPr>
          <w:rFonts w:ascii="Calibri" w:eastAsia="Calibri" w:hAnsi="Calibri" w:cs="Times New Roman"/>
          <w:color w:val="000000"/>
          <w:sz w:val="20"/>
          <w:szCs w:val="20"/>
          <w:lang w:val="ru-RU" w:eastAsia="ru-RU"/>
        </w:rPr>
        <w:t xml:space="preserve"> </w:t>
      </w:r>
      <w:r w:rsidRPr="00ED35CC">
        <w:rPr>
          <w:rFonts w:ascii="Sylfaen" w:eastAsia="Calibri" w:hAnsi="Sylfaen" w:cs="Sylfaen"/>
          <w:color w:val="000000"/>
          <w:sz w:val="20"/>
          <w:szCs w:val="20"/>
          <w:lang w:val="ru-RU" w:eastAsia="ru-RU"/>
        </w:rPr>
        <w:t>თაბუკაშვილის</w:t>
      </w:r>
      <w:r w:rsidRPr="00ED35CC">
        <w:rPr>
          <w:rFonts w:ascii="Calibri" w:eastAsia="Calibri" w:hAnsi="Calibri" w:cs="Times New Roman"/>
          <w:color w:val="000000"/>
          <w:sz w:val="20"/>
          <w:szCs w:val="20"/>
          <w:lang w:val="ru-RU" w:eastAsia="ru-RU"/>
        </w:rPr>
        <w:t xml:space="preserve"> </w:t>
      </w:r>
      <w:r w:rsidRPr="00ED35CC">
        <w:rPr>
          <w:rFonts w:ascii="Sylfaen" w:eastAsia="Calibri" w:hAnsi="Sylfaen" w:cs="Sylfaen"/>
          <w:color w:val="000000"/>
          <w:sz w:val="20"/>
          <w:szCs w:val="20"/>
          <w:lang w:val="ru-RU" w:eastAsia="ru-RU"/>
        </w:rPr>
        <w:t>სახელობის</w:t>
      </w:r>
      <w:r w:rsidRPr="00ED35CC">
        <w:rPr>
          <w:rFonts w:ascii="Calibri" w:eastAsia="Calibri" w:hAnsi="Calibri" w:cs="Times New Roman"/>
          <w:color w:val="000000"/>
          <w:sz w:val="20"/>
          <w:szCs w:val="20"/>
          <w:lang w:val="ru-RU" w:eastAsia="ru-RU"/>
        </w:rPr>
        <w:t xml:space="preserve"> </w:t>
      </w:r>
      <w:r w:rsidRPr="00ED35CC">
        <w:rPr>
          <w:rFonts w:ascii="Sylfaen" w:eastAsia="Calibri" w:hAnsi="Sylfaen" w:cs="Sylfaen"/>
          <w:color w:val="000000"/>
          <w:sz w:val="20"/>
          <w:szCs w:val="20"/>
          <w:lang w:val="ru-RU" w:eastAsia="ru-RU"/>
        </w:rPr>
        <w:t>სახალხო</w:t>
      </w:r>
      <w:r w:rsidRPr="00ED35CC">
        <w:rPr>
          <w:rFonts w:ascii="Calibri" w:eastAsia="Calibri" w:hAnsi="Calibri" w:cs="Times New Roman"/>
          <w:color w:val="000000"/>
          <w:sz w:val="20"/>
          <w:szCs w:val="20"/>
          <w:lang w:val="ru-RU" w:eastAsia="ru-RU"/>
        </w:rPr>
        <w:t xml:space="preserve"> </w:t>
      </w:r>
      <w:r w:rsidRPr="00ED35CC">
        <w:rPr>
          <w:rFonts w:ascii="Sylfaen" w:eastAsia="Calibri" w:hAnsi="Sylfaen" w:cs="Sylfaen"/>
          <w:color w:val="000000"/>
          <w:sz w:val="20"/>
          <w:szCs w:val="20"/>
          <w:lang w:val="ru-RU" w:eastAsia="ru-RU"/>
        </w:rPr>
        <w:t>ლიტერატურული</w:t>
      </w:r>
      <w:r w:rsidRPr="00ED35CC">
        <w:rPr>
          <w:rFonts w:ascii="Calibri" w:eastAsia="Calibri" w:hAnsi="Calibri" w:cs="Times New Roman"/>
          <w:color w:val="000000"/>
          <w:sz w:val="20"/>
          <w:szCs w:val="20"/>
          <w:lang w:val="ru-RU" w:eastAsia="ru-RU"/>
        </w:rPr>
        <w:t xml:space="preserve"> </w:t>
      </w:r>
      <w:r w:rsidRPr="00ED35CC">
        <w:rPr>
          <w:rFonts w:ascii="Sylfaen" w:eastAsia="Calibri" w:hAnsi="Sylfaen" w:cs="Sylfaen"/>
          <w:color w:val="000000"/>
          <w:sz w:val="20"/>
          <w:szCs w:val="20"/>
          <w:lang w:val="ru-RU" w:eastAsia="ru-RU"/>
        </w:rPr>
        <w:t>თეატრი</w:t>
      </w:r>
      <w:r w:rsidRPr="00ED35CC">
        <w:rPr>
          <w:rFonts w:ascii="Calibri" w:eastAsia="Calibri" w:hAnsi="Calibri" w:cs="Times New Roman"/>
          <w:color w:val="000000"/>
          <w:sz w:val="20"/>
          <w:szCs w:val="20"/>
          <w:lang w:val="ru-RU" w:eastAsia="ru-RU"/>
        </w:rPr>
        <w:t>.</w:t>
      </w:r>
      <w:r w:rsidRPr="00ED35CC">
        <w:rPr>
          <w:rFonts w:ascii="Calibri" w:eastAsia="Calibri" w:hAnsi="Calibri" w:cs="Times New Roman"/>
          <w:color w:val="000000"/>
          <w:sz w:val="16"/>
          <w:szCs w:val="16"/>
          <w:lang w:val="ru-RU" w:eastAsia="ru-RU"/>
        </w:rPr>
        <w:t xml:space="preserve"> </w:t>
      </w:r>
      <w:r w:rsidR="00361B8F" w:rsidRPr="00ED35CC">
        <w:rPr>
          <w:rFonts w:ascii="Sylfaen" w:eastAsia="Calibri" w:hAnsi="Sylfaen" w:cs="Times New Roman"/>
          <w:sz w:val="20"/>
          <w:szCs w:val="20"/>
          <w:lang w:val="ka-GE"/>
        </w:rPr>
        <w:t xml:space="preserve">2023 </w:t>
      </w:r>
      <w:r w:rsidRPr="00ED35CC">
        <w:rPr>
          <w:rFonts w:ascii="Sylfaen" w:eastAsia="Calibri" w:hAnsi="Sylfaen" w:cs="Times New Roman"/>
          <w:sz w:val="20"/>
          <w:szCs w:val="20"/>
          <w:lang w:val="ka-GE"/>
        </w:rPr>
        <w:t>წლის სუბსიდია განესაზღვრა</w:t>
      </w:r>
      <w:r w:rsidR="00361B8F" w:rsidRPr="00ED35CC">
        <w:rPr>
          <w:rFonts w:ascii="Sylfaen" w:eastAsia="Calibri" w:hAnsi="Sylfaen" w:cs="Times New Roman"/>
          <w:sz w:val="20"/>
          <w:szCs w:val="20"/>
          <w:lang w:val="ka-GE"/>
        </w:rPr>
        <w:t xml:space="preserve"> 982,5 </w:t>
      </w:r>
      <w:r w:rsidRPr="00ED35CC">
        <w:rPr>
          <w:rFonts w:ascii="Sylfaen" w:eastAsia="Calibri" w:hAnsi="Sylfaen" w:cs="Times New Roman"/>
          <w:sz w:val="20"/>
          <w:szCs w:val="20"/>
          <w:lang w:val="ka-GE"/>
        </w:rPr>
        <w:t xml:space="preserve"> ათასი ლარით, საიდანაც აითვისა </w:t>
      </w:r>
      <w:r w:rsidR="00361B8F" w:rsidRPr="00ED35CC">
        <w:rPr>
          <w:rFonts w:ascii="Sylfaen" w:eastAsia="Calibri" w:hAnsi="Sylfaen" w:cs="Times New Roman"/>
          <w:sz w:val="20"/>
          <w:szCs w:val="20"/>
          <w:lang w:val="ka-GE"/>
        </w:rPr>
        <w:t xml:space="preserve">980,9 </w:t>
      </w:r>
      <w:r w:rsidRPr="00ED35CC">
        <w:rPr>
          <w:rFonts w:ascii="Sylfaen" w:eastAsia="Calibri" w:hAnsi="Sylfaen" w:cs="Times New Roman"/>
          <w:sz w:val="20"/>
          <w:szCs w:val="20"/>
          <w:lang w:val="ka-GE"/>
        </w:rPr>
        <w:t>ათასი ლარი, აქედან</w:t>
      </w:r>
      <w:r w:rsidR="00361B8F" w:rsidRPr="00ED35CC">
        <w:rPr>
          <w:rFonts w:ascii="Sylfaen" w:eastAsia="Calibri" w:hAnsi="Sylfaen" w:cs="Times New Roman"/>
          <w:sz w:val="20"/>
          <w:szCs w:val="20"/>
          <w:lang w:val="ka-GE"/>
        </w:rPr>
        <w:t xml:space="preserve"> 129</w:t>
      </w:r>
      <w:r w:rsidRPr="00ED35CC">
        <w:rPr>
          <w:rFonts w:ascii="Sylfaen" w:eastAsia="Calibri" w:hAnsi="Sylfaen" w:cs="Times New Roman"/>
          <w:sz w:val="20"/>
          <w:szCs w:val="20"/>
          <w:lang w:val="ka-GE"/>
        </w:rPr>
        <w:t xml:space="preserve"> თამშრომელზე გაიცა </w:t>
      </w:r>
      <w:r w:rsidR="00361B8F" w:rsidRPr="00ED35CC">
        <w:rPr>
          <w:rFonts w:ascii="Sylfaen" w:eastAsia="Calibri" w:hAnsi="Sylfaen" w:cs="Times New Roman"/>
          <w:sz w:val="20"/>
          <w:szCs w:val="20"/>
          <w:lang w:val="ka-GE"/>
        </w:rPr>
        <w:t xml:space="preserve">840,4 </w:t>
      </w:r>
      <w:r w:rsidRPr="00ED35CC">
        <w:rPr>
          <w:rFonts w:ascii="Sylfaen" w:eastAsia="Calibri" w:hAnsi="Sylfaen" w:cs="Times New Roman"/>
          <w:sz w:val="20"/>
          <w:szCs w:val="20"/>
          <w:lang w:val="ka-GE"/>
        </w:rPr>
        <w:t>ათასი ლარი ხელფასების სახით, შტატგარეშე მომუშავეებზე ,,უსინათლოთა პროექტის „ განსახორციელებლად</w:t>
      </w:r>
      <w:r w:rsidR="00361B8F" w:rsidRPr="00ED35CC">
        <w:rPr>
          <w:rFonts w:ascii="Sylfaen" w:eastAsia="Calibri" w:hAnsi="Sylfaen" w:cs="Times New Roman"/>
          <w:sz w:val="20"/>
          <w:szCs w:val="20"/>
          <w:lang w:val="ka-GE"/>
        </w:rPr>
        <w:t xml:space="preserve"> 13,3 </w:t>
      </w:r>
      <w:r w:rsidRPr="00ED35CC">
        <w:rPr>
          <w:rFonts w:ascii="Sylfaen" w:eastAsia="Calibri" w:hAnsi="Sylfaen" w:cs="Times New Roman"/>
          <w:sz w:val="20"/>
          <w:szCs w:val="20"/>
          <w:lang w:val="ka-GE"/>
        </w:rPr>
        <w:t xml:space="preserve"> ათასი ლარი.</w:t>
      </w:r>
      <w:r w:rsidR="00361B8F" w:rsidRPr="00ED35CC">
        <w:rPr>
          <w:rFonts w:ascii="Sylfaen" w:eastAsia="Calibri" w:hAnsi="Sylfaen" w:cs="Times New Roman"/>
          <w:sz w:val="20"/>
          <w:szCs w:val="20"/>
          <w:lang w:val="ka-GE"/>
        </w:rPr>
        <w:t xml:space="preserve"> მივლინებებზე დაიხარჯა 6,8 ათასი ლარი; </w:t>
      </w:r>
      <w:r w:rsidRPr="00ED35CC">
        <w:rPr>
          <w:rFonts w:ascii="Sylfaen" w:eastAsia="Calibri" w:hAnsi="Sylfaen" w:cs="Times New Roman"/>
          <w:sz w:val="20"/>
          <w:szCs w:val="20"/>
          <w:lang w:val="ka-GE"/>
        </w:rPr>
        <w:t xml:space="preserve"> საოფისე ხარჯები გაწეულია</w:t>
      </w:r>
      <w:r w:rsidR="00361B8F" w:rsidRPr="00ED35CC">
        <w:rPr>
          <w:rFonts w:ascii="Sylfaen" w:eastAsia="Calibri" w:hAnsi="Sylfaen" w:cs="Times New Roman"/>
          <w:sz w:val="20"/>
          <w:szCs w:val="20"/>
          <w:lang w:val="ka-GE"/>
        </w:rPr>
        <w:t xml:space="preserve"> 37,9 </w:t>
      </w:r>
      <w:r w:rsidRPr="00ED35CC">
        <w:rPr>
          <w:rFonts w:ascii="Sylfaen" w:eastAsia="Calibri" w:hAnsi="Sylfaen" w:cs="Times New Roman"/>
          <w:sz w:val="20"/>
          <w:szCs w:val="20"/>
          <w:lang w:val="ka-GE"/>
        </w:rPr>
        <w:t>ათასი ლარი. წარმომადგენლობით ხარჯებზე დაიხარჯა</w:t>
      </w:r>
      <w:r w:rsidR="00361B8F" w:rsidRPr="00ED35CC">
        <w:rPr>
          <w:rFonts w:ascii="Sylfaen" w:eastAsia="Calibri" w:hAnsi="Sylfaen" w:cs="Times New Roman"/>
          <w:sz w:val="20"/>
          <w:szCs w:val="20"/>
          <w:lang w:val="ka-GE"/>
        </w:rPr>
        <w:t xml:space="preserve"> 7,2 </w:t>
      </w:r>
      <w:r w:rsidRPr="00ED35CC">
        <w:rPr>
          <w:rFonts w:ascii="Sylfaen" w:eastAsia="Calibri" w:hAnsi="Sylfaen" w:cs="Times New Roman"/>
          <w:sz w:val="20"/>
          <w:szCs w:val="20"/>
          <w:lang w:val="ka-GE"/>
        </w:rPr>
        <w:t xml:space="preserve"> ათასი ლარი. სატრანსპორტო მომსახურებაზე</w:t>
      </w:r>
      <w:r w:rsidR="00361B8F" w:rsidRPr="00ED35CC">
        <w:rPr>
          <w:rFonts w:ascii="Sylfaen" w:eastAsia="Calibri" w:hAnsi="Sylfaen" w:cs="Times New Roman"/>
          <w:sz w:val="20"/>
          <w:szCs w:val="20"/>
          <w:lang w:val="ka-GE"/>
        </w:rPr>
        <w:t xml:space="preserve"> (დაქირავება) </w:t>
      </w:r>
      <w:r w:rsidRPr="00ED35CC">
        <w:rPr>
          <w:rFonts w:ascii="Sylfaen" w:eastAsia="Calibri" w:hAnsi="Sylfaen" w:cs="Times New Roman"/>
          <w:sz w:val="20"/>
          <w:szCs w:val="20"/>
          <w:lang w:val="ka-GE"/>
        </w:rPr>
        <w:t xml:space="preserve"> </w:t>
      </w:r>
      <w:r w:rsidR="00361B8F" w:rsidRPr="00ED35CC">
        <w:rPr>
          <w:rFonts w:ascii="Sylfaen" w:eastAsia="Calibri" w:hAnsi="Sylfaen" w:cs="Times New Roman"/>
          <w:sz w:val="20"/>
          <w:szCs w:val="20"/>
          <w:lang w:val="ka-GE"/>
        </w:rPr>
        <w:t xml:space="preserve">21,2 </w:t>
      </w:r>
      <w:r w:rsidRPr="00ED35CC">
        <w:rPr>
          <w:rFonts w:ascii="Sylfaen" w:eastAsia="Calibri" w:hAnsi="Sylfaen" w:cs="Times New Roman"/>
          <w:sz w:val="20"/>
          <w:szCs w:val="20"/>
          <w:lang w:val="ka-GE"/>
        </w:rPr>
        <w:t xml:space="preserve"> ათასი ლარი, დანარჩენ ხარჯებზე მიიმართა</w:t>
      </w:r>
      <w:r w:rsidR="00361B8F" w:rsidRPr="00ED35CC">
        <w:rPr>
          <w:rFonts w:ascii="Sylfaen" w:eastAsia="Calibri" w:hAnsi="Sylfaen" w:cs="Times New Roman"/>
          <w:sz w:val="20"/>
          <w:szCs w:val="20"/>
          <w:lang w:val="ka-GE"/>
        </w:rPr>
        <w:t xml:space="preserve"> </w:t>
      </w:r>
      <w:r w:rsidR="00361B8F" w:rsidRPr="00ED35CC">
        <w:rPr>
          <w:rFonts w:ascii="Sylfaen" w:eastAsia="Calibri" w:hAnsi="Sylfaen" w:cs="Times New Roman"/>
          <w:sz w:val="20"/>
          <w:szCs w:val="20"/>
          <w:highlight w:val="yellow"/>
          <w:lang w:val="ka-GE"/>
        </w:rPr>
        <w:t xml:space="preserve">53,6 </w:t>
      </w:r>
      <w:r w:rsidRPr="00ED35CC">
        <w:rPr>
          <w:rFonts w:ascii="Sylfaen" w:eastAsia="Calibri" w:hAnsi="Sylfaen" w:cs="Times New Roman"/>
          <w:sz w:val="20"/>
          <w:szCs w:val="20"/>
          <w:highlight w:val="yellow"/>
          <w:lang w:val="ka-GE"/>
        </w:rPr>
        <w:t>ათასი ლარი.</w:t>
      </w:r>
      <w:r w:rsidR="00ED35CC">
        <w:rPr>
          <w:rFonts w:ascii="Sylfaen" w:eastAsia="Calibri" w:hAnsi="Sylfaen" w:cs="Times New Roman"/>
          <w:sz w:val="20"/>
          <w:szCs w:val="20"/>
          <w:lang w:val="ka-GE"/>
        </w:rPr>
        <w:t xml:space="preserve">  </w:t>
      </w:r>
      <w:r w:rsidR="00361B8F" w:rsidRPr="00ED35CC">
        <w:rPr>
          <w:rFonts w:ascii="Sylfaen" w:eastAsia="Calibri" w:hAnsi="Sylfaen" w:cs="Times New Roman"/>
          <w:sz w:val="20"/>
          <w:szCs w:val="20"/>
          <w:lang w:val="ka-GE"/>
        </w:rPr>
        <w:t xml:space="preserve"> სოციალურ უზრუნველყოფაზე (საავადმყ. ფურცელი) 1,2 ათ. ლარი; </w:t>
      </w:r>
      <w:r w:rsidR="00361B8F" w:rsidRPr="00ED35CC">
        <w:rPr>
          <w:rFonts w:ascii="Sylfaen" w:eastAsia="Calibri" w:hAnsi="Sylfaen" w:cs="Times New Roman"/>
          <w:sz w:val="20"/>
          <w:szCs w:val="20"/>
          <w:highlight w:val="yellow"/>
          <w:lang w:val="ka-GE"/>
        </w:rPr>
        <w:t xml:space="preserve">1,3 ათასი ლარი </w:t>
      </w:r>
      <w:r w:rsidR="00EF3F13">
        <w:rPr>
          <w:rFonts w:ascii="Sylfaen" w:eastAsia="Calibri" w:hAnsi="Sylfaen" w:cs="Times New Roman"/>
          <w:sz w:val="20"/>
          <w:szCs w:val="20"/>
          <w:highlight w:val="yellow"/>
          <w:lang w:val="ka-GE"/>
        </w:rPr>
        <w:t>გა</w:t>
      </w:r>
      <w:r w:rsidR="00361B8F" w:rsidRPr="00ED35CC">
        <w:rPr>
          <w:rFonts w:ascii="Sylfaen" w:eastAsia="Calibri" w:hAnsi="Sylfaen" w:cs="Times New Roman"/>
          <w:sz w:val="20"/>
          <w:szCs w:val="20"/>
          <w:highlight w:val="yellow"/>
          <w:lang w:val="ka-GE"/>
        </w:rPr>
        <w:t>წეული</w:t>
      </w:r>
      <w:r w:rsidR="00EF3F13">
        <w:rPr>
          <w:rFonts w:ascii="Sylfaen" w:eastAsia="Calibri" w:hAnsi="Sylfaen" w:cs="Times New Roman"/>
          <w:sz w:val="20"/>
          <w:szCs w:val="20"/>
          <w:highlight w:val="yellow"/>
          <w:lang w:val="ka-GE"/>
        </w:rPr>
        <w:t>ა</w:t>
      </w:r>
      <w:r w:rsidR="00361B8F" w:rsidRPr="00ED35CC">
        <w:rPr>
          <w:rFonts w:ascii="Sylfaen" w:eastAsia="Calibri" w:hAnsi="Sylfaen" w:cs="Times New Roman"/>
          <w:sz w:val="20"/>
          <w:szCs w:val="20"/>
          <w:highlight w:val="yellow"/>
          <w:lang w:val="ka-GE"/>
        </w:rPr>
        <w:t xml:space="preserve"> მოსაკრებელის გადახდაზე;</w:t>
      </w:r>
      <w:r w:rsidR="00361B8F">
        <w:rPr>
          <w:rFonts w:ascii="Sylfaen" w:eastAsia="Calibri" w:hAnsi="Sylfaen" w:cs="Times New Roman"/>
          <w:sz w:val="20"/>
          <w:szCs w:val="20"/>
          <w:lang w:val="ka-GE"/>
        </w:rPr>
        <w:t xml:space="preserve"> </w:t>
      </w:r>
    </w:p>
    <w:p w:rsidR="00A6051E" w:rsidRDefault="00A6051E" w:rsidP="003D2BB2">
      <w:pPr>
        <w:spacing w:after="0" w:line="276" w:lineRule="auto"/>
        <w:jc w:val="both"/>
        <w:rPr>
          <w:rFonts w:ascii="Sylfaen" w:eastAsia="Times New Roman" w:hAnsi="Sylfaen" w:cs="Times New Roman"/>
          <w:sz w:val="20"/>
          <w:szCs w:val="20"/>
          <w:lang w:val="ka-GE"/>
        </w:rPr>
      </w:pPr>
      <w:r>
        <w:rPr>
          <w:rFonts w:ascii="Sylfaen" w:eastAsia="Calibri" w:hAnsi="Sylfaen" w:cs="Times New Roman"/>
          <w:sz w:val="20"/>
          <w:szCs w:val="20"/>
          <w:lang w:val="ka-GE"/>
        </w:rPr>
        <w:t xml:space="preserve">7,7 </w:t>
      </w:r>
      <w:r w:rsidR="003D2BB2" w:rsidRPr="00C25A3C">
        <w:rPr>
          <w:rFonts w:ascii="Sylfaen" w:eastAsia="Calibri" w:hAnsi="Sylfaen" w:cs="Times New Roman"/>
          <w:sz w:val="20"/>
          <w:szCs w:val="20"/>
          <w:lang w:val="ka-GE"/>
        </w:rPr>
        <w:t xml:space="preserve"> ათასი ლარი არაფინანსური აქტივების ზრდაზე დაიხარჯა,</w:t>
      </w:r>
      <w:r w:rsidR="003D2BB2" w:rsidRPr="00C25A3C">
        <w:rPr>
          <w:rFonts w:ascii="Sylfaen" w:eastAsia="Times New Roman" w:hAnsi="Sylfaen" w:cs="Times New Roman"/>
          <w:sz w:val="20"/>
          <w:szCs w:val="20"/>
          <w:lang w:val="ka-GE"/>
        </w:rPr>
        <w:t xml:space="preserve"> </w:t>
      </w:r>
      <w:r>
        <w:rPr>
          <w:rFonts w:ascii="Sylfaen" w:eastAsia="Times New Roman" w:hAnsi="Sylfaen" w:cs="Times New Roman"/>
          <w:sz w:val="20"/>
          <w:szCs w:val="20"/>
          <w:lang w:val="ka-GE"/>
        </w:rPr>
        <w:t xml:space="preserve"> აქედან 4,0 ათასი ლარი შენობას მოხმარდა და 2,9 ათ. ლარი საბიბლიოთეკო წიგნების შეძენაზე  იქნა დახარჯული.</w:t>
      </w:r>
    </w:p>
    <w:p w:rsidR="00A6051E" w:rsidRDefault="00A6051E" w:rsidP="003D2BB2">
      <w:pPr>
        <w:spacing w:after="0" w:line="276" w:lineRule="auto"/>
        <w:jc w:val="both"/>
        <w:rPr>
          <w:rFonts w:ascii="Sylfaen" w:eastAsia="Calibri" w:hAnsi="Sylfaen" w:cs="Times New Roman"/>
          <w:sz w:val="20"/>
          <w:szCs w:val="20"/>
          <w:lang w:val="ka-GE"/>
        </w:rPr>
      </w:pPr>
      <w:r>
        <w:rPr>
          <w:rFonts w:ascii="Sylfaen" w:eastAsia="Calibri" w:hAnsi="Sylfaen" w:cs="Times New Roman"/>
          <w:sz w:val="20"/>
          <w:szCs w:val="20"/>
          <w:lang w:val="ka-GE"/>
        </w:rPr>
        <w:t>2023</w:t>
      </w:r>
      <w:r w:rsidR="003D2BB2" w:rsidRPr="00C25A3C">
        <w:rPr>
          <w:rFonts w:ascii="Sylfaen" w:eastAsia="Calibri" w:hAnsi="Sylfaen" w:cs="Times New Roman"/>
          <w:sz w:val="20"/>
          <w:szCs w:val="20"/>
          <w:lang w:val="ka-GE"/>
        </w:rPr>
        <w:t xml:space="preserve"> წლის განმავლობაში ა(ა)იპმა მიიღო 11,3 ათასი ლარის საკ. შემოსავალი, </w:t>
      </w:r>
      <w:r>
        <w:rPr>
          <w:rFonts w:ascii="Sylfaen" w:eastAsia="Calibri" w:hAnsi="Sylfaen" w:cs="Times New Roman"/>
          <w:sz w:val="20"/>
          <w:szCs w:val="20"/>
          <w:lang w:val="ka-GE"/>
        </w:rPr>
        <w:t xml:space="preserve">რომელიც მთლიანად იქნა გახარჯული. </w:t>
      </w:r>
      <w:r w:rsidR="003D2BB2" w:rsidRPr="00C25A3C">
        <w:rPr>
          <w:rFonts w:ascii="Sylfaen" w:eastAsia="Calibri" w:hAnsi="Sylfaen" w:cs="Times New Roman"/>
          <w:sz w:val="20"/>
          <w:szCs w:val="20"/>
          <w:lang w:val="ka-GE"/>
        </w:rPr>
        <w:t xml:space="preserve"> </w:t>
      </w:r>
      <w:r>
        <w:rPr>
          <w:rFonts w:ascii="Sylfaen" w:eastAsia="Calibri" w:hAnsi="Sylfaen" w:cs="Times New Roman"/>
          <w:sz w:val="20"/>
          <w:szCs w:val="20"/>
          <w:lang w:val="ka-GE"/>
        </w:rPr>
        <w:t xml:space="preserve">აქედან, </w:t>
      </w:r>
      <w:r w:rsidR="003D2BB2" w:rsidRPr="00C25A3C">
        <w:rPr>
          <w:rFonts w:ascii="Sylfaen" w:eastAsia="Calibri" w:hAnsi="Sylfaen" w:cs="Times New Roman"/>
          <w:sz w:val="20"/>
          <w:szCs w:val="20"/>
          <w:lang w:val="ka-GE"/>
        </w:rPr>
        <w:t>არაფინანსური აქტივების ზრდაზე</w:t>
      </w:r>
      <w:r>
        <w:rPr>
          <w:rFonts w:ascii="Sylfaen" w:eastAsia="Calibri" w:hAnsi="Sylfaen" w:cs="Times New Roman"/>
          <w:sz w:val="20"/>
          <w:szCs w:val="20"/>
          <w:lang w:val="ka-GE"/>
        </w:rPr>
        <w:t xml:space="preserve"> 0</w:t>
      </w:r>
      <w:r w:rsidR="003D2BB2" w:rsidRPr="00C25A3C">
        <w:rPr>
          <w:rFonts w:ascii="Sylfaen" w:eastAsia="Calibri" w:hAnsi="Sylfaen" w:cs="Times New Roman"/>
          <w:sz w:val="20"/>
          <w:szCs w:val="20"/>
          <w:lang w:val="ka-GE"/>
        </w:rPr>
        <w:t>,8 ათასი ლარი დაიხარჯა,  დანარჩენი საკ. შემოსავლებით გაწეული იქნა წარმომადგენლობითი ხარჯი</w:t>
      </w:r>
      <w:r>
        <w:rPr>
          <w:rFonts w:ascii="Sylfaen" w:eastAsia="Calibri" w:hAnsi="Sylfaen" w:cs="Times New Roman"/>
          <w:sz w:val="20"/>
          <w:szCs w:val="20"/>
          <w:lang w:val="ka-GE"/>
        </w:rPr>
        <w:t xml:space="preserve"> 0,2</w:t>
      </w:r>
      <w:r w:rsidR="003D2BB2" w:rsidRPr="00C25A3C">
        <w:rPr>
          <w:rFonts w:ascii="Sylfaen" w:eastAsia="Calibri" w:hAnsi="Sylfaen" w:cs="Times New Roman"/>
          <w:sz w:val="20"/>
          <w:szCs w:val="20"/>
          <w:lang w:val="ka-GE"/>
        </w:rPr>
        <w:t xml:space="preserve"> ათასი ლარის</w:t>
      </w:r>
      <w:r>
        <w:rPr>
          <w:rFonts w:ascii="Sylfaen" w:eastAsia="Calibri" w:hAnsi="Sylfaen" w:cs="Times New Roman"/>
          <w:sz w:val="20"/>
          <w:szCs w:val="20"/>
          <w:lang w:val="ka-GE"/>
        </w:rPr>
        <w:t xml:space="preserve"> და 10,5 ათასი ლარი სხვა სახელშეკულებო მომსახურეობის შესყიდვას </w:t>
      </w:r>
      <w:r w:rsidRPr="00ED35CC">
        <w:rPr>
          <w:rFonts w:ascii="Sylfaen" w:eastAsia="Calibri" w:hAnsi="Sylfaen" w:cs="Times New Roman"/>
          <w:sz w:val="20"/>
          <w:szCs w:val="20"/>
          <w:highlight w:val="yellow"/>
          <w:lang w:val="ka-GE"/>
        </w:rPr>
        <w:t>მოხმარდა.</w:t>
      </w:r>
    </w:p>
    <w:p w:rsidR="003D2BB2" w:rsidRPr="00C25A3C" w:rsidRDefault="003D2BB2" w:rsidP="003D2BB2">
      <w:pPr>
        <w:spacing w:after="0" w:line="276" w:lineRule="auto"/>
        <w:jc w:val="both"/>
        <w:rPr>
          <w:rFonts w:ascii="Sylfaen" w:eastAsia="Calibri" w:hAnsi="Sylfaen" w:cs="Times New Roman"/>
          <w:sz w:val="20"/>
          <w:szCs w:val="20"/>
          <w:lang w:val="ka-GE"/>
        </w:rPr>
      </w:pPr>
      <w:r w:rsidRPr="00C25A3C">
        <w:rPr>
          <w:rFonts w:ascii="Sylfaen" w:eastAsia="Calibri" w:hAnsi="Sylfaen" w:cs="Times New Roman"/>
          <w:b/>
          <w:sz w:val="20"/>
          <w:szCs w:val="20"/>
          <w:lang w:val="ka-GE"/>
        </w:rPr>
        <w:t xml:space="preserve">ა(ა)იპ მოქალაქეთა ჩართულობისა და ინფორმირების ცენტრი </w:t>
      </w:r>
      <w:r w:rsidRPr="00C25A3C">
        <w:rPr>
          <w:rFonts w:ascii="Sylfaen" w:eastAsia="Times New Roman" w:hAnsi="Sylfaen" w:cs="Calibri"/>
          <w:color w:val="000000"/>
          <w:sz w:val="20"/>
          <w:szCs w:val="20"/>
          <w:lang w:val="ru-RU" w:eastAsia="ru-RU"/>
        </w:rPr>
        <w:t>პროგრამა ითვალისწინებს ადგილობრივი თვითმმართველობის განხორციელების ძირითადი პრინციპის, დემოკრატიის გზით გადაწყვეტილების მიღების პროცესში მოქალაქეთა ჩართულობის უზრუნველყოფას.</w:t>
      </w:r>
      <w:r w:rsidRPr="00C25A3C">
        <w:rPr>
          <w:rFonts w:ascii="Sylfaen" w:eastAsia="Times New Roman" w:hAnsi="Sylfaen" w:cs="Calibri"/>
          <w:color w:val="000000"/>
          <w:sz w:val="16"/>
          <w:szCs w:val="16"/>
          <w:lang w:val="ru-RU" w:eastAsia="ru-RU"/>
        </w:rPr>
        <w:t xml:space="preserve">  </w:t>
      </w:r>
      <w:r w:rsidRPr="00C25A3C">
        <w:rPr>
          <w:rFonts w:ascii="Sylfaen" w:eastAsia="Calibri" w:hAnsi="Sylfaen" w:cs="Times New Roman"/>
          <w:sz w:val="20"/>
          <w:szCs w:val="20"/>
          <w:lang w:val="ka-GE"/>
        </w:rPr>
        <w:t>ამ პროგრამის განსახორცილებლად აღნიშნულმა ა(ა)პ-მა გამოყოფილი</w:t>
      </w:r>
      <w:r w:rsidR="00B74620">
        <w:rPr>
          <w:rFonts w:ascii="Sylfaen" w:eastAsia="Calibri" w:hAnsi="Sylfaen" w:cs="Times New Roman"/>
          <w:sz w:val="20"/>
          <w:szCs w:val="20"/>
          <w:lang w:val="ka-GE"/>
        </w:rPr>
        <w:t xml:space="preserve"> 94.5 </w:t>
      </w:r>
      <w:r w:rsidRPr="00C25A3C">
        <w:rPr>
          <w:rFonts w:ascii="Sylfaen" w:eastAsia="Calibri" w:hAnsi="Sylfaen" w:cs="Times New Roman"/>
          <w:sz w:val="20"/>
          <w:szCs w:val="20"/>
          <w:lang w:val="ka-GE"/>
        </w:rPr>
        <w:t xml:space="preserve"> ათასი ლარიდან</w:t>
      </w:r>
      <w:r w:rsidR="00B74620">
        <w:rPr>
          <w:rFonts w:ascii="Sylfaen" w:eastAsia="Calibri" w:hAnsi="Sylfaen" w:cs="Times New Roman"/>
          <w:sz w:val="20"/>
          <w:szCs w:val="20"/>
          <w:lang w:val="ka-GE"/>
        </w:rPr>
        <w:t xml:space="preserve"> 94.4 </w:t>
      </w:r>
      <w:r w:rsidRPr="00C25A3C">
        <w:rPr>
          <w:rFonts w:ascii="Sylfaen" w:eastAsia="Calibri" w:hAnsi="Sylfaen" w:cs="Times New Roman"/>
          <w:sz w:val="20"/>
          <w:szCs w:val="20"/>
          <w:lang w:val="ka-GE"/>
        </w:rPr>
        <w:t xml:space="preserve">ათ. ლარი აითვისა, საიდანაც </w:t>
      </w:r>
      <w:r w:rsidR="00B74620">
        <w:rPr>
          <w:rFonts w:ascii="Sylfaen" w:eastAsia="Calibri" w:hAnsi="Sylfaen" w:cs="Times New Roman"/>
          <w:sz w:val="20"/>
          <w:szCs w:val="20"/>
          <w:lang w:val="ka-GE"/>
        </w:rPr>
        <w:t xml:space="preserve">ექვსი </w:t>
      </w:r>
      <w:r w:rsidRPr="00C25A3C">
        <w:rPr>
          <w:rFonts w:ascii="Sylfaen" w:eastAsia="Calibri" w:hAnsi="Sylfaen" w:cs="Times New Roman"/>
          <w:sz w:val="20"/>
          <w:szCs w:val="20"/>
          <w:lang w:val="ka-GE"/>
        </w:rPr>
        <w:t xml:space="preserve"> თანამშრომლის ხელფასზე დახარჯულია</w:t>
      </w:r>
      <w:r w:rsidR="00B74620">
        <w:rPr>
          <w:rFonts w:ascii="Sylfaen" w:eastAsia="Calibri" w:hAnsi="Sylfaen" w:cs="Times New Roman"/>
          <w:sz w:val="20"/>
          <w:szCs w:val="20"/>
          <w:lang w:val="ka-GE"/>
        </w:rPr>
        <w:t xml:space="preserve"> 71,6 </w:t>
      </w:r>
      <w:r w:rsidRPr="00C25A3C">
        <w:rPr>
          <w:rFonts w:ascii="Sylfaen" w:eastAsia="Calibri" w:hAnsi="Sylfaen" w:cs="Times New Roman"/>
          <w:sz w:val="20"/>
          <w:szCs w:val="20"/>
          <w:lang w:val="ka-GE"/>
        </w:rPr>
        <w:t>ათასი ლარი</w:t>
      </w:r>
      <w:r w:rsidR="00B74620">
        <w:rPr>
          <w:rFonts w:ascii="Sylfaen" w:eastAsia="Calibri" w:hAnsi="Sylfaen" w:cs="Times New Roman"/>
          <w:sz w:val="20"/>
          <w:szCs w:val="20"/>
          <w:lang w:val="ka-GE"/>
        </w:rPr>
        <w:t xml:space="preserve">; </w:t>
      </w:r>
      <w:r w:rsidRPr="00C25A3C">
        <w:rPr>
          <w:rFonts w:ascii="Sylfaen" w:eastAsia="Calibri" w:hAnsi="Sylfaen" w:cs="Times New Roman"/>
          <w:sz w:val="20"/>
          <w:szCs w:val="20"/>
          <w:lang w:val="ka-GE"/>
        </w:rPr>
        <w:t xml:space="preserve"> </w:t>
      </w:r>
      <w:r w:rsidR="00B74620">
        <w:rPr>
          <w:rFonts w:ascii="Sylfaen" w:eastAsia="Calibri" w:hAnsi="Sylfaen" w:cs="Times New Roman"/>
          <w:sz w:val="20"/>
          <w:szCs w:val="20"/>
          <w:lang w:val="ka-GE"/>
        </w:rPr>
        <w:t xml:space="preserve">19,3 </w:t>
      </w:r>
      <w:r w:rsidRPr="00C25A3C">
        <w:rPr>
          <w:rFonts w:ascii="Sylfaen" w:eastAsia="Calibri" w:hAnsi="Sylfaen" w:cs="Times New Roman"/>
          <w:sz w:val="20"/>
          <w:szCs w:val="20"/>
          <w:lang w:val="ka-GE"/>
        </w:rPr>
        <w:t>ათასი ლარი სხვა დანარჩენ ხარჯებზე დახარჯა</w:t>
      </w:r>
      <w:r w:rsidR="00B74620">
        <w:rPr>
          <w:rFonts w:ascii="Sylfaen" w:eastAsia="Calibri" w:hAnsi="Sylfaen" w:cs="Times New Roman"/>
          <w:sz w:val="20"/>
          <w:szCs w:val="20"/>
          <w:lang w:val="ka-GE"/>
        </w:rPr>
        <w:t>, მ. შ. სამივლინებო ხარჯებზე 1,4 ათასი ლარი; საკანცელარიო და მცირეფასიან ინვენტარის შეძენაზე 2,6 ათასი ლარი, ინტერნეტისა მონობარათების შეძენაზე 1,8 ათასი ლარი; სატრანსპორტო ხარჯებზე (საწვავი) 4,2 ათასი ლარი;  გაზეთის ბეჭდვაზე 9,4 ათასი ლარი და არაფინანსური აქტივების ზრდაზე (კომპიუტერის შეძენა) 3,5 ათასი ლარი.</w:t>
      </w:r>
    </w:p>
    <w:p w:rsidR="003D2BB2" w:rsidRPr="00C25A3C" w:rsidRDefault="003D2BB2" w:rsidP="003D2BB2">
      <w:pPr>
        <w:spacing w:after="0" w:line="276" w:lineRule="auto"/>
        <w:jc w:val="both"/>
        <w:rPr>
          <w:rFonts w:ascii="Sylfaen" w:eastAsia="Calibri" w:hAnsi="Sylfaen" w:cs="Times New Roman"/>
          <w:sz w:val="20"/>
          <w:szCs w:val="20"/>
          <w:lang w:val="ka-GE"/>
        </w:rPr>
      </w:pPr>
      <w:r w:rsidRPr="00C25A3C">
        <w:rPr>
          <w:rFonts w:ascii="Sylfaen" w:eastAsia="Calibri" w:hAnsi="Sylfaen" w:cs="Times New Roman"/>
          <w:sz w:val="20"/>
          <w:szCs w:val="20"/>
          <w:lang w:val="ka-GE"/>
        </w:rPr>
        <w:t xml:space="preserve"> </w:t>
      </w:r>
      <w:r w:rsidRPr="00C25A3C">
        <w:rPr>
          <w:rFonts w:ascii="Sylfaen" w:eastAsia="Calibri" w:hAnsi="Sylfaen" w:cs="Times New Roman"/>
          <w:b/>
          <w:sz w:val="20"/>
          <w:szCs w:val="20"/>
          <w:lang w:val="ka-GE"/>
        </w:rPr>
        <w:t>ა(ა)იპ საზოგადოებრივი ჯანმრთელობის დაცვის ცენტრის</w:t>
      </w:r>
      <w:r w:rsidRPr="00C25A3C">
        <w:rPr>
          <w:rFonts w:ascii="Sylfaen" w:eastAsia="Calibri" w:hAnsi="Sylfaen" w:cs="Times New Roman"/>
          <w:sz w:val="20"/>
          <w:szCs w:val="20"/>
          <w:lang w:val="ka-GE"/>
        </w:rPr>
        <w:t xml:space="preserve"> მიზანია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w:t>
      </w:r>
      <w:r w:rsidR="00B74620">
        <w:rPr>
          <w:rFonts w:ascii="Sylfaen" w:eastAsia="Calibri" w:hAnsi="Sylfaen" w:cs="Times New Roman"/>
          <w:sz w:val="20"/>
          <w:szCs w:val="20"/>
          <w:lang w:val="ka-GE"/>
        </w:rPr>
        <w:t>.</w:t>
      </w:r>
      <w:r w:rsidRPr="00C25A3C">
        <w:rPr>
          <w:rFonts w:ascii="Sylfaen" w:eastAsia="Calibri" w:hAnsi="Sylfaen" w:cs="Times New Roman"/>
          <w:sz w:val="20"/>
          <w:szCs w:val="20"/>
          <w:lang w:val="ka-GE"/>
        </w:rPr>
        <w:t xml:space="preserve"> ა(ა)იპ-ს</w:t>
      </w:r>
      <w:r w:rsidR="00B74620">
        <w:rPr>
          <w:rFonts w:ascii="Sylfaen" w:eastAsia="Calibri" w:hAnsi="Sylfaen" w:cs="Times New Roman"/>
          <w:sz w:val="20"/>
          <w:szCs w:val="20"/>
          <w:lang w:val="ka-GE"/>
        </w:rPr>
        <w:t xml:space="preserve"> 2023</w:t>
      </w:r>
      <w:r w:rsidRPr="00C25A3C">
        <w:rPr>
          <w:rFonts w:ascii="Sylfaen" w:eastAsia="Calibri" w:hAnsi="Sylfaen" w:cs="Times New Roman"/>
          <w:sz w:val="20"/>
          <w:szCs w:val="20"/>
          <w:lang w:val="ka-GE"/>
        </w:rPr>
        <w:t xml:space="preserve"> წლის სუბსიდია განესაზღვრა</w:t>
      </w:r>
      <w:r w:rsidR="00B74620">
        <w:rPr>
          <w:rFonts w:ascii="Sylfaen" w:eastAsia="Calibri" w:hAnsi="Sylfaen" w:cs="Times New Roman"/>
          <w:sz w:val="20"/>
          <w:szCs w:val="20"/>
          <w:lang w:val="ka-GE"/>
        </w:rPr>
        <w:t xml:space="preserve"> 232,5 </w:t>
      </w:r>
      <w:r w:rsidRPr="00C25A3C">
        <w:rPr>
          <w:rFonts w:ascii="Sylfaen" w:eastAsia="Calibri" w:hAnsi="Sylfaen" w:cs="Times New Roman"/>
          <w:sz w:val="20"/>
          <w:szCs w:val="20"/>
          <w:lang w:val="ka-GE"/>
        </w:rPr>
        <w:t xml:space="preserve"> ათ. ლარი, აითვისა </w:t>
      </w:r>
      <w:r w:rsidR="00977900">
        <w:rPr>
          <w:rFonts w:ascii="Sylfaen" w:eastAsia="Calibri" w:hAnsi="Sylfaen" w:cs="Times New Roman"/>
          <w:sz w:val="20"/>
          <w:szCs w:val="20"/>
          <w:lang w:val="ka-GE"/>
        </w:rPr>
        <w:t xml:space="preserve">210,5 </w:t>
      </w:r>
      <w:r w:rsidRPr="00C25A3C">
        <w:rPr>
          <w:rFonts w:ascii="Sylfaen" w:eastAsia="Calibri" w:hAnsi="Sylfaen" w:cs="Times New Roman"/>
          <w:sz w:val="20"/>
          <w:szCs w:val="20"/>
          <w:lang w:val="ka-GE"/>
        </w:rPr>
        <w:t xml:space="preserve">ათასი ლარი, საიდანაც 27 </w:t>
      </w:r>
      <w:r w:rsidRPr="00C25A3C">
        <w:rPr>
          <w:rFonts w:ascii="Sylfaen" w:eastAsia="Calibri" w:hAnsi="Sylfaen" w:cs="Times New Roman"/>
          <w:sz w:val="20"/>
          <w:szCs w:val="20"/>
          <w:lang w:val="ka-GE"/>
        </w:rPr>
        <w:lastRenderedPageBreak/>
        <w:t>თანამშრომლის ხელაფასებზე დახარჯა 170,9 ათასი ლარი და 25,3 ათასი ლარი სხვა დანარჩენ ხარჯებზე. საკუთარი შემოსულობები მიიღო 53,5 ათასი ლარი, რომელიც სრულად იქნა ათვისებული, მათ შორის 48,1 ათასი ლარი ხელფასების და 5,4 ათ. ლარი სხვა ხარჯების დაფინანსებას მოხმარდა.(მივლინება, სამედიცინო ხარჯი, ...</w:t>
      </w:r>
    </w:p>
    <w:p w:rsidR="003D2BB2" w:rsidRPr="00C25A3C" w:rsidRDefault="003D2BB2" w:rsidP="003D2BB2">
      <w:pPr>
        <w:spacing w:line="256" w:lineRule="auto"/>
        <w:rPr>
          <w:rFonts w:ascii="Sylfaen" w:eastAsia="Calibri" w:hAnsi="Sylfaen" w:cs="Times New Roman"/>
          <w:sz w:val="20"/>
          <w:szCs w:val="20"/>
          <w:lang w:val="ka-GE"/>
        </w:rPr>
      </w:pPr>
      <w:r w:rsidRPr="00C25A3C">
        <w:rPr>
          <w:rFonts w:ascii="Sylfaen" w:eastAsia="Calibri" w:hAnsi="Sylfaen" w:cs="Times New Roman"/>
          <w:b/>
          <w:sz w:val="20"/>
          <w:szCs w:val="20"/>
          <w:lang w:val="ka-GE"/>
        </w:rPr>
        <w:t>ა(ა)იპ სათნოების სახლი“</w:t>
      </w:r>
      <w:r w:rsidRPr="00C25A3C">
        <w:rPr>
          <w:rFonts w:ascii="Sylfaen" w:eastAsia="Calibri" w:hAnsi="Sylfaen" w:cs="Times New Roman"/>
          <w:sz w:val="20"/>
          <w:szCs w:val="20"/>
          <w:lang w:val="ka-GE"/>
        </w:rPr>
        <w:t xml:space="preserve"> ემსახურება მუნიციპალიტეტის მასშტაბით უკიდურესად შეჭირვებულ მოსახლეობას, შშმ პირებს, მრავალშვილიან ოჯახებს და მარტოხელა ადამიანებს. სათნოების სახლთან არსებული უფასო სასადილოს მიზანია უზრუნველყოს ბენეფიციართა უფასო კვება და საკვები პროდუქტებით დახმარება.</w:t>
      </w:r>
    </w:p>
    <w:p w:rsidR="003D2BB2" w:rsidRPr="00C25A3C" w:rsidRDefault="003D2BB2" w:rsidP="003D2BB2">
      <w:pPr>
        <w:spacing w:after="200" w:line="276" w:lineRule="auto"/>
        <w:rPr>
          <w:rFonts w:ascii="Sylfaen" w:eastAsia="Calibri" w:hAnsi="Sylfaen" w:cs="Times New Roman"/>
          <w:sz w:val="20"/>
          <w:szCs w:val="20"/>
          <w:lang w:val="ka-GE"/>
        </w:rPr>
      </w:pPr>
      <w:r w:rsidRPr="00C25A3C">
        <w:rPr>
          <w:rFonts w:ascii="Sylfaen" w:eastAsia="Calibri" w:hAnsi="Sylfaen" w:cs="Times New Roman"/>
          <w:sz w:val="20"/>
          <w:szCs w:val="20"/>
          <w:lang w:val="ka-GE"/>
        </w:rPr>
        <w:t>უფასო სასადილოს ბაზაზე კვება არის ერთჯერადი, კვირაში ექვსი დღე (შაბათ დღისა და დღესასწაულების ჩათვლით</w:t>
      </w:r>
      <w:r w:rsidR="009A4745">
        <w:rPr>
          <w:rFonts w:ascii="Sylfaen" w:eastAsia="Calibri" w:hAnsi="Sylfaen" w:cs="Times New Roman"/>
          <w:sz w:val="20"/>
          <w:szCs w:val="20"/>
          <w:lang w:val="ka-GE"/>
        </w:rPr>
        <w:t>). 2023</w:t>
      </w:r>
      <w:r w:rsidRPr="00C25A3C">
        <w:rPr>
          <w:rFonts w:ascii="Sylfaen" w:eastAsia="Calibri" w:hAnsi="Sylfaen" w:cs="Times New Roman"/>
          <w:sz w:val="20"/>
          <w:szCs w:val="20"/>
          <w:lang w:val="ka-GE"/>
        </w:rPr>
        <w:t xml:space="preserve"> წელს მომსახურეობა გაეწია</w:t>
      </w:r>
      <w:r w:rsidR="009A4745">
        <w:rPr>
          <w:rFonts w:ascii="Sylfaen" w:eastAsia="Calibri" w:hAnsi="Sylfaen" w:cs="Times New Roman"/>
          <w:sz w:val="20"/>
          <w:szCs w:val="20"/>
          <w:lang w:val="ka-GE"/>
        </w:rPr>
        <w:t xml:space="preserve"> 16</w:t>
      </w:r>
      <w:r w:rsidRPr="00C25A3C">
        <w:rPr>
          <w:rFonts w:ascii="Sylfaen" w:eastAsia="Calibri" w:hAnsi="Sylfaen" w:cs="Times New Roman"/>
          <w:sz w:val="20"/>
          <w:szCs w:val="20"/>
          <w:lang w:val="ka-GE"/>
        </w:rPr>
        <w:t>0 ბენეფიციარს, აქედან დაბაში</w:t>
      </w:r>
      <w:r w:rsidR="006F102B">
        <w:rPr>
          <w:rFonts w:ascii="Sylfaen" w:eastAsia="Calibri" w:hAnsi="Sylfaen" w:cs="Times New Roman"/>
          <w:sz w:val="20"/>
          <w:szCs w:val="20"/>
          <w:lang w:val="ka-GE"/>
        </w:rPr>
        <w:t xml:space="preserve"> 98</w:t>
      </w:r>
      <w:r w:rsidRPr="00C25A3C">
        <w:rPr>
          <w:rFonts w:ascii="Sylfaen" w:eastAsia="Calibri" w:hAnsi="Sylfaen" w:cs="Times New Roman"/>
          <w:sz w:val="20"/>
          <w:szCs w:val="20"/>
          <w:lang w:val="ka-GE"/>
        </w:rPr>
        <w:t xml:space="preserve"> ბენეფიციარს, ხოლო ოთხ ადმინისტრაციულ ერთეულში: საღანძილეში,ბაზალეთში,ლაშეში და ფარცხნალში კვირაში ორი დღე გამზადებული საკვების მიტანის სერვისით, საკვები პროდუქტები მიტანილი იქნა 42 ბენეფიციართან.</w:t>
      </w:r>
    </w:p>
    <w:p w:rsidR="003D2BB2" w:rsidRPr="00C25A3C" w:rsidRDefault="003D2BB2" w:rsidP="003D2BB2">
      <w:pPr>
        <w:spacing w:line="256" w:lineRule="auto"/>
        <w:rPr>
          <w:rFonts w:ascii="Sylfaen" w:eastAsia="Calibri" w:hAnsi="Sylfaen" w:cs="Times New Roman"/>
          <w:sz w:val="24"/>
          <w:szCs w:val="24"/>
          <w:lang w:val="ka-GE"/>
        </w:rPr>
      </w:pPr>
      <w:r w:rsidRPr="00C25A3C">
        <w:rPr>
          <w:rFonts w:ascii="Sylfaen" w:eastAsia="Times New Roman" w:hAnsi="Sylfaen" w:cs="Sylfaen"/>
          <w:color w:val="000000"/>
          <w:sz w:val="20"/>
          <w:szCs w:val="20"/>
          <w:lang w:val="ru-RU" w:eastAsia="ru-RU"/>
        </w:rPr>
        <w:t xml:space="preserve"> </w:t>
      </w:r>
      <w:r w:rsidRPr="00C25A3C">
        <w:rPr>
          <w:rFonts w:ascii="Sylfaen" w:eastAsia="Calibri" w:hAnsi="Sylfaen" w:cs="Times New Roman"/>
          <w:sz w:val="20"/>
          <w:szCs w:val="20"/>
          <w:lang w:val="ka-GE"/>
        </w:rPr>
        <w:t>ა(ა)იპ -ს</w:t>
      </w:r>
      <w:r w:rsidR="006F102B">
        <w:rPr>
          <w:rFonts w:ascii="Sylfaen" w:eastAsia="Calibri" w:hAnsi="Sylfaen" w:cs="Times New Roman"/>
          <w:sz w:val="20"/>
          <w:szCs w:val="20"/>
          <w:lang w:val="ka-GE"/>
        </w:rPr>
        <w:t xml:space="preserve"> 2023</w:t>
      </w:r>
      <w:r w:rsidRPr="00C25A3C">
        <w:rPr>
          <w:rFonts w:ascii="Sylfaen" w:eastAsia="Calibri" w:hAnsi="Sylfaen" w:cs="Times New Roman"/>
          <w:sz w:val="20"/>
          <w:szCs w:val="20"/>
          <w:lang w:val="ka-GE"/>
        </w:rPr>
        <w:t xml:space="preserve"> წლის სუბსიდია განისაზღვრებოდა</w:t>
      </w:r>
      <w:r w:rsidR="006F102B">
        <w:rPr>
          <w:rFonts w:ascii="Sylfaen" w:eastAsia="Calibri" w:hAnsi="Sylfaen" w:cs="Times New Roman"/>
          <w:sz w:val="20"/>
          <w:szCs w:val="20"/>
          <w:lang w:val="ka-GE"/>
        </w:rPr>
        <w:t xml:space="preserve"> 240,0 </w:t>
      </w:r>
      <w:r w:rsidRPr="00C25A3C">
        <w:rPr>
          <w:rFonts w:ascii="Sylfaen" w:eastAsia="Calibri" w:hAnsi="Sylfaen" w:cs="Times New Roman"/>
          <w:sz w:val="20"/>
          <w:szCs w:val="20"/>
          <w:lang w:val="ka-GE"/>
        </w:rPr>
        <w:t xml:space="preserve"> ათასი ლარით, საიდანაც ათვისებული იქნა</w:t>
      </w:r>
      <w:r w:rsidR="006F102B">
        <w:rPr>
          <w:rFonts w:ascii="Sylfaen" w:eastAsia="Calibri" w:hAnsi="Sylfaen" w:cs="Times New Roman"/>
          <w:sz w:val="20"/>
          <w:szCs w:val="20"/>
          <w:lang w:val="ka-GE"/>
        </w:rPr>
        <w:t xml:space="preserve"> 236,8</w:t>
      </w:r>
      <w:r w:rsidRPr="00C25A3C">
        <w:rPr>
          <w:rFonts w:ascii="Sylfaen" w:eastAsia="Calibri" w:hAnsi="Sylfaen" w:cs="Times New Roman"/>
          <w:sz w:val="20"/>
          <w:szCs w:val="20"/>
          <w:lang w:val="ka-GE"/>
        </w:rPr>
        <w:t xml:space="preserve"> ათასი ლარით, მ. შ</w:t>
      </w:r>
      <w:r w:rsidR="006F102B">
        <w:rPr>
          <w:rFonts w:ascii="Sylfaen" w:eastAsia="Calibri" w:hAnsi="Sylfaen" w:cs="Times New Roman"/>
          <w:sz w:val="20"/>
          <w:szCs w:val="20"/>
          <w:lang w:val="ka-GE"/>
        </w:rPr>
        <w:t>. 106,2</w:t>
      </w:r>
      <w:r w:rsidRPr="00C25A3C">
        <w:rPr>
          <w:rFonts w:ascii="Sylfaen" w:eastAsia="Calibri" w:hAnsi="Sylfaen" w:cs="Times New Roman"/>
          <w:sz w:val="20"/>
          <w:szCs w:val="20"/>
          <w:lang w:val="ka-GE"/>
        </w:rPr>
        <w:t xml:space="preserve"> ათასი ლარი დაიხარჯა 11 მომუშავის ხელფასებზე, კვების ხარჯებს მოხმარდა</w:t>
      </w:r>
      <w:r w:rsidR="006F102B">
        <w:rPr>
          <w:rFonts w:ascii="Sylfaen" w:eastAsia="Calibri" w:hAnsi="Sylfaen" w:cs="Times New Roman"/>
          <w:sz w:val="20"/>
          <w:szCs w:val="20"/>
          <w:lang w:val="ka-GE"/>
        </w:rPr>
        <w:t xml:space="preserve"> 109,4 </w:t>
      </w:r>
      <w:r w:rsidRPr="00C25A3C">
        <w:rPr>
          <w:rFonts w:ascii="Sylfaen" w:eastAsia="Calibri" w:hAnsi="Sylfaen" w:cs="Times New Roman"/>
          <w:sz w:val="20"/>
          <w:szCs w:val="20"/>
          <w:lang w:val="ka-GE"/>
        </w:rPr>
        <w:t xml:space="preserve"> ათასი ლარი, </w:t>
      </w:r>
      <w:r w:rsidR="006F102B">
        <w:rPr>
          <w:rFonts w:ascii="Sylfaen" w:eastAsia="Calibri" w:hAnsi="Sylfaen" w:cs="Times New Roman"/>
          <w:sz w:val="20"/>
          <w:szCs w:val="20"/>
          <w:lang w:val="ka-GE"/>
        </w:rPr>
        <w:t xml:space="preserve"> საოფისე და კომუნალური ხარჯებს მოხმარდა   14,3 ათასი ლარი; </w:t>
      </w:r>
      <w:r w:rsidR="00B5617E">
        <w:rPr>
          <w:rFonts w:ascii="Sylfaen" w:eastAsia="Calibri" w:hAnsi="Sylfaen" w:cs="Times New Roman"/>
          <w:sz w:val="20"/>
          <w:szCs w:val="20"/>
          <w:lang w:val="ka-GE"/>
        </w:rPr>
        <w:t>სწვავის შესაძენად დაიხარჯა 4,8 ათასი ლარი და 1,7 ათასი ლარი მოხმარდა სახელშეკრულებო მომსახურების შესყიდვას.</w:t>
      </w:r>
    </w:p>
    <w:p w:rsidR="003D2BB2" w:rsidRPr="00C25A3C" w:rsidRDefault="003D2BB2" w:rsidP="003D2BB2">
      <w:pPr>
        <w:spacing w:after="0" w:line="276" w:lineRule="auto"/>
        <w:jc w:val="both"/>
        <w:rPr>
          <w:rFonts w:ascii="Sylfaen" w:eastAsia="Calibri" w:hAnsi="Sylfaen" w:cs="Times New Roman"/>
          <w:sz w:val="20"/>
          <w:szCs w:val="20"/>
          <w:lang w:val="ka-GE"/>
        </w:rPr>
      </w:pPr>
      <w:r w:rsidRPr="00C25A3C">
        <w:rPr>
          <w:rFonts w:ascii="Sylfaen" w:eastAsia="Calibri" w:hAnsi="Sylfaen" w:cs="Times New Roman"/>
          <w:sz w:val="20"/>
          <w:szCs w:val="20"/>
          <w:lang w:val="ka-GE"/>
        </w:rPr>
        <w:t xml:space="preserve"> სსიპ საქართველოს ფოლკლორის სახელმწიფო ცენტრთან დადებული მემორანდუმისა და ხელშეკრულების მიხედვით, ფოლკლორის ხელშეწყობის პროგრამას გრანტის სახით მოხმარდა 20,7 ათასი ლარი, რომელიც მთლიანად სალოტბარო სკოლაში დასაქმებულ ორი მომუშავის ხელფასებზე დაიხარჯა. </w:t>
      </w:r>
    </w:p>
    <w:p w:rsidR="00FB3042" w:rsidRPr="00CD054E" w:rsidRDefault="00FB3042" w:rsidP="005066EA">
      <w:pPr>
        <w:jc w:val="center"/>
        <w:rPr>
          <w:rFonts w:ascii="Sylfaen" w:eastAsia="Times New Roman" w:hAnsi="Sylfaen" w:cs="Sylfaen"/>
          <w:sz w:val="14"/>
          <w:szCs w:val="14"/>
          <w:lang w:val="ka-GE" w:eastAsia="ru-RU"/>
        </w:rPr>
      </w:pPr>
    </w:p>
    <w:sectPr w:rsidR="00FB3042" w:rsidRPr="00CD054E" w:rsidSect="00FE409E">
      <w:headerReference w:type="default" r:id="rId14"/>
      <w:footerReference w:type="default" r:id="rId15"/>
      <w:pgSz w:w="12240" w:h="15840"/>
      <w:pgMar w:top="851" w:right="758" w:bottom="1134"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3E9" w:rsidRDefault="008E63E9" w:rsidP="00FA21CC">
      <w:pPr>
        <w:spacing w:after="0" w:line="240" w:lineRule="auto"/>
      </w:pPr>
      <w:r>
        <w:separator/>
      </w:r>
    </w:p>
  </w:endnote>
  <w:endnote w:type="continuationSeparator" w:id="0">
    <w:p w:rsidR="008E63E9" w:rsidRDefault="008E63E9" w:rsidP="00FA2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itNusx">
    <w:panose1 w:val="00000000000000000000"/>
    <w:charset w:val="00"/>
    <w:family w:val="auto"/>
    <w:pitch w:val="variable"/>
    <w:sig w:usb0="00000087" w:usb1="00000000" w:usb2="00000000" w:usb3="00000000" w:csb0="0000001B" w:csb1="00000000"/>
  </w:font>
  <w:font w:name="Arial CYR">
    <w:panose1 w:val="020B0604020202020204"/>
    <w:charset w:val="CC"/>
    <w:family w:val="swiss"/>
    <w:pitch w:val="variable"/>
    <w:sig w:usb0="E0002EFF" w:usb1="C000785B" w:usb2="00000009" w:usb3="00000000" w:csb0="000001FF" w:csb1="00000000"/>
  </w:font>
  <w:font w:name="Sylfaen-Identity-H">
    <w:altName w:val="Times New Roman"/>
    <w:panose1 w:val="00000000000000000000"/>
    <w:charset w:val="CC"/>
    <w:family w:val="auto"/>
    <w:notTrueType/>
    <w:pitch w:val="default"/>
    <w:sig w:usb0="00000201" w:usb1="00000000" w:usb2="00000000" w:usb3="00000000" w:csb0="00000004"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726251"/>
      <w:docPartObj>
        <w:docPartGallery w:val="Page Numbers (Bottom of Page)"/>
        <w:docPartUnique/>
      </w:docPartObj>
    </w:sdtPr>
    <w:sdtEndPr>
      <w:rPr>
        <w:noProof/>
      </w:rPr>
    </w:sdtEndPr>
    <w:sdtContent>
      <w:p w:rsidR="00861B7C" w:rsidRDefault="00861B7C">
        <w:pPr>
          <w:pStyle w:val="Footer"/>
          <w:jc w:val="right"/>
        </w:pPr>
        <w:r>
          <w:fldChar w:fldCharType="begin"/>
        </w:r>
        <w:r>
          <w:instrText xml:space="preserve"> PAGE   \* MERGEFORMAT </w:instrText>
        </w:r>
        <w:r>
          <w:fldChar w:fldCharType="separate"/>
        </w:r>
        <w:r w:rsidR="00D34E8F">
          <w:rPr>
            <w:noProof/>
          </w:rPr>
          <w:t>21</w:t>
        </w:r>
        <w:r>
          <w:rPr>
            <w:noProof/>
          </w:rPr>
          <w:fldChar w:fldCharType="end"/>
        </w:r>
      </w:p>
    </w:sdtContent>
  </w:sdt>
  <w:p w:rsidR="00861B7C" w:rsidRDefault="00861B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3E9" w:rsidRDefault="008E63E9" w:rsidP="00FA21CC">
      <w:pPr>
        <w:spacing w:after="0" w:line="240" w:lineRule="auto"/>
      </w:pPr>
      <w:r>
        <w:separator/>
      </w:r>
    </w:p>
  </w:footnote>
  <w:footnote w:type="continuationSeparator" w:id="0">
    <w:p w:rsidR="008E63E9" w:rsidRDefault="008E63E9" w:rsidP="00FA21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B7C" w:rsidRPr="004B3B8F" w:rsidRDefault="00861B7C">
    <w:pPr>
      <w:pStyle w:val="Header"/>
      <w:rPr>
        <w:lang w:val="ka-GE"/>
      </w:rPr>
    </w:pPr>
  </w:p>
  <w:p w:rsidR="00861B7C" w:rsidRDefault="00861B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24EBC"/>
    <w:multiLevelType w:val="hybridMultilevel"/>
    <w:tmpl w:val="8B909A1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E2376"/>
    <w:multiLevelType w:val="hybridMultilevel"/>
    <w:tmpl w:val="B1FA311C"/>
    <w:lvl w:ilvl="0" w:tplc="5BAAE33A">
      <w:start w:val="6"/>
      <w:numFmt w:val="decimalZero"/>
      <w:lvlText w:val="%1"/>
      <w:lvlJc w:val="left"/>
      <w:pPr>
        <w:ind w:left="360" w:hanging="360"/>
      </w:pPr>
      <w:rPr>
        <w:rFonts w:cs="Sylfaen"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F079F3"/>
    <w:multiLevelType w:val="hybridMultilevel"/>
    <w:tmpl w:val="44D85DAA"/>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nsid w:val="0FC702FA"/>
    <w:multiLevelType w:val="hybridMultilevel"/>
    <w:tmpl w:val="16088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5A63DF"/>
    <w:multiLevelType w:val="hybridMultilevel"/>
    <w:tmpl w:val="E1D2E8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710180"/>
    <w:multiLevelType w:val="hybridMultilevel"/>
    <w:tmpl w:val="8B9C4F32"/>
    <w:lvl w:ilvl="0" w:tplc="CC7EA456">
      <w:start w:val="6"/>
      <w:numFmt w:val="decimalZero"/>
      <w:lvlText w:val="%1"/>
      <w:lvlJc w:val="left"/>
      <w:pPr>
        <w:ind w:left="630" w:hanging="360"/>
      </w:pPr>
      <w:rPr>
        <w:rFonts w:ascii="Sylfaen" w:hAnsi="Sylfaen" w:cs="Sylfae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C55218"/>
    <w:multiLevelType w:val="hybridMultilevel"/>
    <w:tmpl w:val="0CE86144"/>
    <w:lvl w:ilvl="0" w:tplc="D066991A">
      <w:start w:val="6"/>
      <w:numFmt w:val="decimalZero"/>
      <w:lvlText w:val="%1"/>
      <w:lvlJc w:val="left"/>
      <w:pPr>
        <w:ind w:left="644" w:hanging="360"/>
      </w:pPr>
      <w:rPr>
        <w:rFonts w:ascii="Sylfaen" w:hAnsi="Sylfaen" w:cs="Sylfaen"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07D6D6F"/>
    <w:multiLevelType w:val="hybridMultilevel"/>
    <w:tmpl w:val="F55C776A"/>
    <w:lvl w:ilvl="0" w:tplc="BBF8B164">
      <w:start w:val="2020"/>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172348"/>
    <w:multiLevelType w:val="hybridMultilevel"/>
    <w:tmpl w:val="00B203EC"/>
    <w:lvl w:ilvl="0" w:tplc="4AD8CFAE">
      <w:start w:val="2019"/>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B64036"/>
    <w:multiLevelType w:val="hybridMultilevel"/>
    <w:tmpl w:val="94BA3F04"/>
    <w:lvl w:ilvl="0" w:tplc="04090001">
      <w:start w:val="1"/>
      <w:numFmt w:val="bullet"/>
      <w:lvlText w:val=""/>
      <w:lvlJc w:val="left"/>
      <w:pPr>
        <w:ind w:left="1433" w:hanging="360"/>
      </w:pPr>
      <w:rPr>
        <w:rFonts w:ascii="Symbol" w:hAnsi="Symbol" w:hint="default"/>
      </w:rPr>
    </w:lvl>
    <w:lvl w:ilvl="1" w:tplc="04090003">
      <w:start w:val="1"/>
      <w:numFmt w:val="bullet"/>
      <w:lvlText w:val="o"/>
      <w:lvlJc w:val="left"/>
      <w:pPr>
        <w:ind w:left="2153" w:hanging="360"/>
      </w:pPr>
      <w:rPr>
        <w:rFonts w:ascii="Courier New" w:hAnsi="Courier New" w:cs="Courier New" w:hint="default"/>
      </w:rPr>
    </w:lvl>
    <w:lvl w:ilvl="2" w:tplc="04090005">
      <w:start w:val="1"/>
      <w:numFmt w:val="bullet"/>
      <w:lvlText w:val=""/>
      <w:lvlJc w:val="left"/>
      <w:pPr>
        <w:ind w:left="2873" w:hanging="360"/>
      </w:pPr>
      <w:rPr>
        <w:rFonts w:ascii="Wingdings" w:hAnsi="Wingdings" w:hint="default"/>
      </w:rPr>
    </w:lvl>
    <w:lvl w:ilvl="3" w:tplc="04090001">
      <w:start w:val="1"/>
      <w:numFmt w:val="bullet"/>
      <w:lvlText w:val=""/>
      <w:lvlJc w:val="left"/>
      <w:pPr>
        <w:ind w:left="3593" w:hanging="360"/>
      </w:pPr>
      <w:rPr>
        <w:rFonts w:ascii="Symbol" w:hAnsi="Symbol" w:hint="default"/>
      </w:rPr>
    </w:lvl>
    <w:lvl w:ilvl="4" w:tplc="04090003">
      <w:start w:val="1"/>
      <w:numFmt w:val="bullet"/>
      <w:lvlText w:val="o"/>
      <w:lvlJc w:val="left"/>
      <w:pPr>
        <w:ind w:left="4313" w:hanging="360"/>
      </w:pPr>
      <w:rPr>
        <w:rFonts w:ascii="Courier New" w:hAnsi="Courier New" w:cs="Courier New" w:hint="default"/>
      </w:rPr>
    </w:lvl>
    <w:lvl w:ilvl="5" w:tplc="04090005">
      <w:start w:val="1"/>
      <w:numFmt w:val="bullet"/>
      <w:lvlText w:val=""/>
      <w:lvlJc w:val="left"/>
      <w:pPr>
        <w:ind w:left="5033" w:hanging="360"/>
      </w:pPr>
      <w:rPr>
        <w:rFonts w:ascii="Wingdings" w:hAnsi="Wingdings" w:hint="default"/>
      </w:rPr>
    </w:lvl>
    <w:lvl w:ilvl="6" w:tplc="04090001">
      <w:start w:val="1"/>
      <w:numFmt w:val="bullet"/>
      <w:lvlText w:val=""/>
      <w:lvlJc w:val="left"/>
      <w:pPr>
        <w:ind w:left="5753" w:hanging="360"/>
      </w:pPr>
      <w:rPr>
        <w:rFonts w:ascii="Symbol" w:hAnsi="Symbol" w:hint="default"/>
      </w:rPr>
    </w:lvl>
    <w:lvl w:ilvl="7" w:tplc="04090003">
      <w:start w:val="1"/>
      <w:numFmt w:val="bullet"/>
      <w:lvlText w:val="o"/>
      <w:lvlJc w:val="left"/>
      <w:pPr>
        <w:ind w:left="6473" w:hanging="360"/>
      </w:pPr>
      <w:rPr>
        <w:rFonts w:ascii="Courier New" w:hAnsi="Courier New" w:cs="Courier New" w:hint="default"/>
      </w:rPr>
    </w:lvl>
    <w:lvl w:ilvl="8" w:tplc="04090005">
      <w:start w:val="1"/>
      <w:numFmt w:val="bullet"/>
      <w:lvlText w:val=""/>
      <w:lvlJc w:val="left"/>
      <w:pPr>
        <w:ind w:left="7193" w:hanging="360"/>
      </w:pPr>
      <w:rPr>
        <w:rFonts w:ascii="Wingdings" w:hAnsi="Wingdings" w:hint="default"/>
      </w:rPr>
    </w:lvl>
  </w:abstractNum>
  <w:abstractNum w:abstractNumId="10">
    <w:nsid w:val="54C66505"/>
    <w:multiLevelType w:val="hybridMultilevel"/>
    <w:tmpl w:val="A04E3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9F13FE"/>
    <w:multiLevelType w:val="hybridMultilevel"/>
    <w:tmpl w:val="F808CC8A"/>
    <w:lvl w:ilvl="0" w:tplc="CAFA654E">
      <w:start w:val="2023"/>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8E11D3"/>
    <w:multiLevelType w:val="hybridMultilevel"/>
    <w:tmpl w:val="FA1CB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330028"/>
    <w:multiLevelType w:val="hybridMultilevel"/>
    <w:tmpl w:val="B8307C94"/>
    <w:lvl w:ilvl="0" w:tplc="C8388424">
      <w:start w:val="6"/>
      <w:numFmt w:val="decimalZero"/>
      <w:lvlText w:val="%1"/>
      <w:lvlJc w:val="left"/>
      <w:pPr>
        <w:ind w:left="690" w:hanging="360"/>
      </w:pPr>
      <w:rPr>
        <w:rFonts w:cs="Sylfaen"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12"/>
  </w:num>
  <w:num w:numId="2">
    <w:abstractNumId w:val="10"/>
  </w:num>
  <w:num w:numId="3">
    <w:abstractNumId w:val="8"/>
  </w:num>
  <w:num w:numId="4">
    <w:abstractNumId w:val="3"/>
  </w:num>
  <w:num w:numId="5">
    <w:abstractNumId w:val="0"/>
  </w:num>
  <w:num w:numId="6">
    <w:abstractNumId w:val="2"/>
  </w:num>
  <w:num w:numId="7">
    <w:abstractNumId w:val="5"/>
  </w:num>
  <w:num w:numId="8">
    <w:abstractNumId w:val="6"/>
  </w:num>
  <w:num w:numId="9">
    <w:abstractNumId w:val="13"/>
  </w:num>
  <w:num w:numId="10">
    <w:abstractNumId w:val="1"/>
  </w:num>
  <w:num w:numId="11">
    <w:abstractNumId w:val="7"/>
  </w:num>
  <w:num w:numId="12">
    <w:abstractNumId w:val="9"/>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089"/>
    <w:rsid w:val="00000C2D"/>
    <w:rsid w:val="00000FAA"/>
    <w:rsid w:val="00001281"/>
    <w:rsid w:val="000025D6"/>
    <w:rsid w:val="00003348"/>
    <w:rsid w:val="00004538"/>
    <w:rsid w:val="00006438"/>
    <w:rsid w:val="000068C3"/>
    <w:rsid w:val="00007B01"/>
    <w:rsid w:val="00007C4E"/>
    <w:rsid w:val="000104E5"/>
    <w:rsid w:val="00011170"/>
    <w:rsid w:val="000124B4"/>
    <w:rsid w:val="00012BF6"/>
    <w:rsid w:val="00012C80"/>
    <w:rsid w:val="00014E17"/>
    <w:rsid w:val="000155F2"/>
    <w:rsid w:val="00016308"/>
    <w:rsid w:val="00017CA2"/>
    <w:rsid w:val="000212FD"/>
    <w:rsid w:val="00022502"/>
    <w:rsid w:val="00023811"/>
    <w:rsid w:val="00024788"/>
    <w:rsid w:val="00026D29"/>
    <w:rsid w:val="00027093"/>
    <w:rsid w:val="00027A72"/>
    <w:rsid w:val="00030E63"/>
    <w:rsid w:val="0003126B"/>
    <w:rsid w:val="0003180F"/>
    <w:rsid w:val="00031EFA"/>
    <w:rsid w:val="00032FAC"/>
    <w:rsid w:val="00034FB3"/>
    <w:rsid w:val="000352E4"/>
    <w:rsid w:val="00036DD9"/>
    <w:rsid w:val="000372D5"/>
    <w:rsid w:val="00040865"/>
    <w:rsid w:val="0004108C"/>
    <w:rsid w:val="000414B6"/>
    <w:rsid w:val="00041598"/>
    <w:rsid w:val="00044988"/>
    <w:rsid w:val="00044BCC"/>
    <w:rsid w:val="000453B9"/>
    <w:rsid w:val="000469AB"/>
    <w:rsid w:val="00046B90"/>
    <w:rsid w:val="00052408"/>
    <w:rsid w:val="00052F54"/>
    <w:rsid w:val="00053BC8"/>
    <w:rsid w:val="000540C9"/>
    <w:rsid w:val="0005414B"/>
    <w:rsid w:val="00054B1F"/>
    <w:rsid w:val="00055536"/>
    <w:rsid w:val="0005772D"/>
    <w:rsid w:val="000639B0"/>
    <w:rsid w:val="0006575A"/>
    <w:rsid w:val="00066053"/>
    <w:rsid w:val="00067ACA"/>
    <w:rsid w:val="000702C8"/>
    <w:rsid w:val="00070A59"/>
    <w:rsid w:val="0007159A"/>
    <w:rsid w:val="00073992"/>
    <w:rsid w:val="00073AC8"/>
    <w:rsid w:val="00074926"/>
    <w:rsid w:val="0007494A"/>
    <w:rsid w:val="00074D5F"/>
    <w:rsid w:val="000754CE"/>
    <w:rsid w:val="00076441"/>
    <w:rsid w:val="0007663A"/>
    <w:rsid w:val="00081545"/>
    <w:rsid w:val="00081D68"/>
    <w:rsid w:val="00083193"/>
    <w:rsid w:val="000872C2"/>
    <w:rsid w:val="00087A88"/>
    <w:rsid w:val="0009438B"/>
    <w:rsid w:val="00094862"/>
    <w:rsid w:val="00095253"/>
    <w:rsid w:val="000A1E80"/>
    <w:rsid w:val="000A2919"/>
    <w:rsid w:val="000A4F87"/>
    <w:rsid w:val="000A5C24"/>
    <w:rsid w:val="000A6252"/>
    <w:rsid w:val="000A6678"/>
    <w:rsid w:val="000A77EC"/>
    <w:rsid w:val="000B0605"/>
    <w:rsid w:val="000B2529"/>
    <w:rsid w:val="000B3931"/>
    <w:rsid w:val="000B3C93"/>
    <w:rsid w:val="000B3CF3"/>
    <w:rsid w:val="000B458D"/>
    <w:rsid w:val="000B4799"/>
    <w:rsid w:val="000B479E"/>
    <w:rsid w:val="000B5186"/>
    <w:rsid w:val="000B5AFC"/>
    <w:rsid w:val="000B6769"/>
    <w:rsid w:val="000B6F14"/>
    <w:rsid w:val="000C0305"/>
    <w:rsid w:val="000C04CB"/>
    <w:rsid w:val="000C0560"/>
    <w:rsid w:val="000C225C"/>
    <w:rsid w:val="000C32D5"/>
    <w:rsid w:val="000C6220"/>
    <w:rsid w:val="000D07B7"/>
    <w:rsid w:val="000D1424"/>
    <w:rsid w:val="000D149C"/>
    <w:rsid w:val="000D16F6"/>
    <w:rsid w:val="000D2885"/>
    <w:rsid w:val="000D4380"/>
    <w:rsid w:val="000D55D5"/>
    <w:rsid w:val="000D5E5F"/>
    <w:rsid w:val="000D6DD0"/>
    <w:rsid w:val="000E0532"/>
    <w:rsid w:val="000E0EBD"/>
    <w:rsid w:val="000E246B"/>
    <w:rsid w:val="000E2AA9"/>
    <w:rsid w:val="000E33C5"/>
    <w:rsid w:val="000E45E5"/>
    <w:rsid w:val="000E5584"/>
    <w:rsid w:val="000E59F9"/>
    <w:rsid w:val="000E7A15"/>
    <w:rsid w:val="000F089F"/>
    <w:rsid w:val="000F212A"/>
    <w:rsid w:val="000F3036"/>
    <w:rsid w:val="000F395A"/>
    <w:rsid w:val="000F3BB9"/>
    <w:rsid w:val="000F4601"/>
    <w:rsid w:val="000F4693"/>
    <w:rsid w:val="000F49C8"/>
    <w:rsid w:val="000F49E4"/>
    <w:rsid w:val="000F742B"/>
    <w:rsid w:val="001030AD"/>
    <w:rsid w:val="001032AA"/>
    <w:rsid w:val="0010490B"/>
    <w:rsid w:val="00104D6A"/>
    <w:rsid w:val="00105419"/>
    <w:rsid w:val="001058E5"/>
    <w:rsid w:val="00106A3E"/>
    <w:rsid w:val="00107295"/>
    <w:rsid w:val="001076F1"/>
    <w:rsid w:val="00107DF4"/>
    <w:rsid w:val="00110146"/>
    <w:rsid w:val="00111214"/>
    <w:rsid w:val="00112DA4"/>
    <w:rsid w:val="001132A8"/>
    <w:rsid w:val="0011357B"/>
    <w:rsid w:val="00114C88"/>
    <w:rsid w:val="001174C5"/>
    <w:rsid w:val="00117FD1"/>
    <w:rsid w:val="00120138"/>
    <w:rsid w:val="0012098C"/>
    <w:rsid w:val="00120E73"/>
    <w:rsid w:val="0012211C"/>
    <w:rsid w:val="00125321"/>
    <w:rsid w:val="001256F4"/>
    <w:rsid w:val="00126DF2"/>
    <w:rsid w:val="00130AB6"/>
    <w:rsid w:val="001319E1"/>
    <w:rsid w:val="001323F9"/>
    <w:rsid w:val="00140598"/>
    <w:rsid w:val="00141E85"/>
    <w:rsid w:val="00141EC4"/>
    <w:rsid w:val="001431C6"/>
    <w:rsid w:val="001432CC"/>
    <w:rsid w:val="00143884"/>
    <w:rsid w:val="00144F86"/>
    <w:rsid w:val="00145CB6"/>
    <w:rsid w:val="00145DBF"/>
    <w:rsid w:val="00145E39"/>
    <w:rsid w:val="001465FC"/>
    <w:rsid w:val="001467B9"/>
    <w:rsid w:val="001475E4"/>
    <w:rsid w:val="00147C9E"/>
    <w:rsid w:val="00151A1A"/>
    <w:rsid w:val="00151B9A"/>
    <w:rsid w:val="00151F16"/>
    <w:rsid w:val="001522C7"/>
    <w:rsid w:val="00153126"/>
    <w:rsid w:val="0015426A"/>
    <w:rsid w:val="00155112"/>
    <w:rsid w:val="00156540"/>
    <w:rsid w:val="0015666A"/>
    <w:rsid w:val="00161DFE"/>
    <w:rsid w:val="001628FD"/>
    <w:rsid w:val="00162EDE"/>
    <w:rsid w:val="00164A58"/>
    <w:rsid w:val="00166626"/>
    <w:rsid w:val="00167E95"/>
    <w:rsid w:val="0017174A"/>
    <w:rsid w:val="00172405"/>
    <w:rsid w:val="0017270F"/>
    <w:rsid w:val="00174346"/>
    <w:rsid w:val="00174810"/>
    <w:rsid w:val="00174A74"/>
    <w:rsid w:val="00174CAC"/>
    <w:rsid w:val="001750DA"/>
    <w:rsid w:val="00177DE4"/>
    <w:rsid w:val="00184F9A"/>
    <w:rsid w:val="0018709E"/>
    <w:rsid w:val="00187D58"/>
    <w:rsid w:val="00191136"/>
    <w:rsid w:val="0019163E"/>
    <w:rsid w:val="001916DA"/>
    <w:rsid w:val="00192902"/>
    <w:rsid w:val="00193D4D"/>
    <w:rsid w:val="001955A6"/>
    <w:rsid w:val="00195F7A"/>
    <w:rsid w:val="001A0B83"/>
    <w:rsid w:val="001A269D"/>
    <w:rsid w:val="001A2B76"/>
    <w:rsid w:val="001A31FA"/>
    <w:rsid w:val="001A7176"/>
    <w:rsid w:val="001B0DE8"/>
    <w:rsid w:val="001B277C"/>
    <w:rsid w:val="001B2A30"/>
    <w:rsid w:val="001B4336"/>
    <w:rsid w:val="001B4661"/>
    <w:rsid w:val="001B4FE3"/>
    <w:rsid w:val="001B647F"/>
    <w:rsid w:val="001B7412"/>
    <w:rsid w:val="001B7DDC"/>
    <w:rsid w:val="001C01C1"/>
    <w:rsid w:val="001C0E1C"/>
    <w:rsid w:val="001C10A7"/>
    <w:rsid w:val="001C1C35"/>
    <w:rsid w:val="001C1C9E"/>
    <w:rsid w:val="001C2643"/>
    <w:rsid w:val="001C297C"/>
    <w:rsid w:val="001C3A7B"/>
    <w:rsid w:val="001C5C79"/>
    <w:rsid w:val="001C655E"/>
    <w:rsid w:val="001C7FE9"/>
    <w:rsid w:val="001D11B6"/>
    <w:rsid w:val="001D14BB"/>
    <w:rsid w:val="001D28C9"/>
    <w:rsid w:val="001D33C1"/>
    <w:rsid w:val="001D3415"/>
    <w:rsid w:val="001D451A"/>
    <w:rsid w:val="001D4565"/>
    <w:rsid w:val="001D473E"/>
    <w:rsid w:val="001D638A"/>
    <w:rsid w:val="001D6B19"/>
    <w:rsid w:val="001E252F"/>
    <w:rsid w:val="001E560A"/>
    <w:rsid w:val="001E574D"/>
    <w:rsid w:val="001F0836"/>
    <w:rsid w:val="001F16A7"/>
    <w:rsid w:val="001F181C"/>
    <w:rsid w:val="001F20D7"/>
    <w:rsid w:val="001F3E07"/>
    <w:rsid w:val="001F5335"/>
    <w:rsid w:val="001F6F55"/>
    <w:rsid w:val="002000C2"/>
    <w:rsid w:val="002003E1"/>
    <w:rsid w:val="00201791"/>
    <w:rsid w:val="0020284F"/>
    <w:rsid w:val="00203F8C"/>
    <w:rsid w:val="00205CD7"/>
    <w:rsid w:val="002124F1"/>
    <w:rsid w:val="002142C4"/>
    <w:rsid w:val="002160F7"/>
    <w:rsid w:val="00216366"/>
    <w:rsid w:val="00217185"/>
    <w:rsid w:val="00217870"/>
    <w:rsid w:val="00217CF1"/>
    <w:rsid w:val="00217D70"/>
    <w:rsid w:val="00220DE6"/>
    <w:rsid w:val="00225945"/>
    <w:rsid w:val="00225DCD"/>
    <w:rsid w:val="00230CD3"/>
    <w:rsid w:val="0023146C"/>
    <w:rsid w:val="002316A9"/>
    <w:rsid w:val="00231F46"/>
    <w:rsid w:val="00234B32"/>
    <w:rsid w:val="00235181"/>
    <w:rsid w:val="00235BFA"/>
    <w:rsid w:val="00241A15"/>
    <w:rsid w:val="00241A49"/>
    <w:rsid w:val="00241B57"/>
    <w:rsid w:val="00242DF0"/>
    <w:rsid w:val="00244A1A"/>
    <w:rsid w:val="002452D7"/>
    <w:rsid w:val="00245CE7"/>
    <w:rsid w:val="002466C6"/>
    <w:rsid w:val="00247881"/>
    <w:rsid w:val="002504AD"/>
    <w:rsid w:val="0025057D"/>
    <w:rsid w:val="00251613"/>
    <w:rsid w:val="00251BD5"/>
    <w:rsid w:val="00252671"/>
    <w:rsid w:val="00252BCD"/>
    <w:rsid w:val="0025329F"/>
    <w:rsid w:val="00253CCC"/>
    <w:rsid w:val="0025416B"/>
    <w:rsid w:val="002543C9"/>
    <w:rsid w:val="002546B3"/>
    <w:rsid w:val="00254807"/>
    <w:rsid w:val="0025772D"/>
    <w:rsid w:val="00257800"/>
    <w:rsid w:val="00257A9D"/>
    <w:rsid w:val="00257B49"/>
    <w:rsid w:val="00261B0E"/>
    <w:rsid w:val="00264353"/>
    <w:rsid w:val="00264A59"/>
    <w:rsid w:val="00266EB4"/>
    <w:rsid w:val="00267B73"/>
    <w:rsid w:val="002716F5"/>
    <w:rsid w:val="00271A04"/>
    <w:rsid w:val="002726EC"/>
    <w:rsid w:val="0027398B"/>
    <w:rsid w:val="00274EDA"/>
    <w:rsid w:val="002768DD"/>
    <w:rsid w:val="0027747C"/>
    <w:rsid w:val="00280B90"/>
    <w:rsid w:val="00280E90"/>
    <w:rsid w:val="00283B49"/>
    <w:rsid w:val="00284391"/>
    <w:rsid w:val="00285519"/>
    <w:rsid w:val="0028693A"/>
    <w:rsid w:val="00286BF5"/>
    <w:rsid w:val="00287CFB"/>
    <w:rsid w:val="00287ECE"/>
    <w:rsid w:val="0029009A"/>
    <w:rsid w:val="002902B6"/>
    <w:rsid w:val="0029248F"/>
    <w:rsid w:val="0029570B"/>
    <w:rsid w:val="00296417"/>
    <w:rsid w:val="002971C1"/>
    <w:rsid w:val="002A38E7"/>
    <w:rsid w:val="002A4058"/>
    <w:rsid w:val="002A4146"/>
    <w:rsid w:val="002A473B"/>
    <w:rsid w:val="002A4CC7"/>
    <w:rsid w:val="002A4FAB"/>
    <w:rsid w:val="002A5C36"/>
    <w:rsid w:val="002A7159"/>
    <w:rsid w:val="002A759E"/>
    <w:rsid w:val="002B00FC"/>
    <w:rsid w:val="002B04E5"/>
    <w:rsid w:val="002B2578"/>
    <w:rsid w:val="002B295A"/>
    <w:rsid w:val="002B319F"/>
    <w:rsid w:val="002B3E89"/>
    <w:rsid w:val="002B4069"/>
    <w:rsid w:val="002B47B6"/>
    <w:rsid w:val="002B530B"/>
    <w:rsid w:val="002B5918"/>
    <w:rsid w:val="002B5E89"/>
    <w:rsid w:val="002B673E"/>
    <w:rsid w:val="002B73C9"/>
    <w:rsid w:val="002C2C9C"/>
    <w:rsid w:val="002C480B"/>
    <w:rsid w:val="002C48EE"/>
    <w:rsid w:val="002C49AB"/>
    <w:rsid w:val="002C60FE"/>
    <w:rsid w:val="002D00AD"/>
    <w:rsid w:val="002D0617"/>
    <w:rsid w:val="002D0D3A"/>
    <w:rsid w:val="002D1708"/>
    <w:rsid w:val="002D1DE0"/>
    <w:rsid w:val="002D269C"/>
    <w:rsid w:val="002D3617"/>
    <w:rsid w:val="002D36D2"/>
    <w:rsid w:val="002D39F8"/>
    <w:rsid w:val="002D4305"/>
    <w:rsid w:val="002D5831"/>
    <w:rsid w:val="002D65E0"/>
    <w:rsid w:val="002D6C3D"/>
    <w:rsid w:val="002D7FDD"/>
    <w:rsid w:val="002E066A"/>
    <w:rsid w:val="002E0D7C"/>
    <w:rsid w:val="002E2566"/>
    <w:rsid w:val="002E2B3F"/>
    <w:rsid w:val="002E53CA"/>
    <w:rsid w:val="002F0FD1"/>
    <w:rsid w:val="002F162C"/>
    <w:rsid w:val="002F1FC8"/>
    <w:rsid w:val="002F2B12"/>
    <w:rsid w:val="002F3752"/>
    <w:rsid w:val="002F6C5A"/>
    <w:rsid w:val="002F7B8E"/>
    <w:rsid w:val="003010D0"/>
    <w:rsid w:val="003016C8"/>
    <w:rsid w:val="003043AB"/>
    <w:rsid w:val="0030465F"/>
    <w:rsid w:val="00307FBB"/>
    <w:rsid w:val="003117E0"/>
    <w:rsid w:val="0031499B"/>
    <w:rsid w:val="00314FA5"/>
    <w:rsid w:val="00315373"/>
    <w:rsid w:val="00315E15"/>
    <w:rsid w:val="00317814"/>
    <w:rsid w:val="00317D42"/>
    <w:rsid w:val="003214AE"/>
    <w:rsid w:val="003216AA"/>
    <w:rsid w:val="00324B60"/>
    <w:rsid w:val="00324D9E"/>
    <w:rsid w:val="003267DF"/>
    <w:rsid w:val="00327428"/>
    <w:rsid w:val="00327796"/>
    <w:rsid w:val="00330183"/>
    <w:rsid w:val="00330B98"/>
    <w:rsid w:val="00332501"/>
    <w:rsid w:val="00333EB6"/>
    <w:rsid w:val="00334F43"/>
    <w:rsid w:val="0033505C"/>
    <w:rsid w:val="003428F1"/>
    <w:rsid w:val="003441CA"/>
    <w:rsid w:val="00344BE7"/>
    <w:rsid w:val="00345192"/>
    <w:rsid w:val="003468C7"/>
    <w:rsid w:val="00346A34"/>
    <w:rsid w:val="00350F52"/>
    <w:rsid w:val="00351C36"/>
    <w:rsid w:val="00352043"/>
    <w:rsid w:val="00352357"/>
    <w:rsid w:val="003528E9"/>
    <w:rsid w:val="00352EED"/>
    <w:rsid w:val="0035446C"/>
    <w:rsid w:val="00355965"/>
    <w:rsid w:val="00356355"/>
    <w:rsid w:val="003572FC"/>
    <w:rsid w:val="0036137C"/>
    <w:rsid w:val="00361B8F"/>
    <w:rsid w:val="00361D8A"/>
    <w:rsid w:val="003625F0"/>
    <w:rsid w:val="003633D9"/>
    <w:rsid w:val="003638CA"/>
    <w:rsid w:val="00365111"/>
    <w:rsid w:val="0036551D"/>
    <w:rsid w:val="00365EEF"/>
    <w:rsid w:val="003705E5"/>
    <w:rsid w:val="00372AAF"/>
    <w:rsid w:val="003733A0"/>
    <w:rsid w:val="00374630"/>
    <w:rsid w:val="00374C1A"/>
    <w:rsid w:val="00374D96"/>
    <w:rsid w:val="00380C8A"/>
    <w:rsid w:val="00381D4D"/>
    <w:rsid w:val="00383AC9"/>
    <w:rsid w:val="00385CD4"/>
    <w:rsid w:val="00386252"/>
    <w:rsid w:val="00386852"/>
    <w:rsid w:val="003868B9"/>
    <w:rsid w:val="00386CF5"/>
    <w:rsid w:val="00390198"/>
    <w:rsid w:val="0039021E"/>
    <w:rsid w:val="0039106A"/>
    <w:rsid w:val="00392459"/>
    <w:rsid w:val="003925FC"/>
    <w:rsid w:val="00392887"/>
    <w:rsid w:val="00394B77"/>
    <w:rsid w:val="00394F55"/>
    <w:rsid w:val="003972A9"/>
    <w:rsid w:val="00397471"/>
    <w:rsid w:val="00397531"/>
    <w:rsid w:val="00397DE9"/>
    <w:rsid w:val="003A619B"/>
    <w:rsid w:val="003A7628"/>
    <w:rsid w:val="003A7C5C"/>
    <w:rsid w:val="003A7F20"/>
    <w:rsid w:val="003B0333"/>
    <w:rsid w:val="003B0DCE"/>
    <w:rsid w:val="003B1B17"/>
    <w:rsid w:val="003B206A"/>
    <w:rsid w:val="003B3977"/>
    <w:rsid w:val="003B3B20"/>
    <w:rsid w:val="003B3B93"/>
    <w:rsid w:val="003B40A7"/>
    <w:rsid w:val="003B59DB"/>
    <w:rsid w:val="003B5CF2"/>
    <w:rsid w:val="003B5DEF"/>
    <w:rsid w:val="003B6C6E"/>
    <w:rsid w:val="003B7051"/>
    <w:rsid w:val="003B7CB5"/>
    <w:rsid w:val="003C0193"/>
    <w:rsid w:val="003C0694"/>
    <w:rsid w:val="003C1E7F"/>
    <w:rsid w:val="003C3D2F"/>
    <w:rsid w:val="003C45FB"/>
    <w:rsid w:val="003C5329"/>
    <w:rsid w:val="003C56D0"/>
    <w:rsid w:val="003C590E"/>
    <w:rsid w:val="003C6A2F"/>
    <w:rsid w:val="003C7223"/>
    <w:rsid w:val="003D2BB2"/>
    <w:rsid w:val="003D2F3C"/>
    <w:rsid w:val="003D2FDD"/>
    <w:rsid w:val="003D415D"/>
    <w:rsid w:val="003D44E2"/>
    <w:rsid w:val="003D51E3"/>
    <w:rsid w:val="003D72EB"/>
    <w:rsid w:val="003D747C"/>
    <w:rsid w:val="003D79C7"/>
    <w:rsid w:val="003E1DA4"/>
    <w:rsid w:val="003E3053"/>
    <w:rsid w:val="003E382F"/>
    <w:rsid w:val="003E6B06"/>
    <w:rsid w:val="003E7667"/>
    <w:rsid w:val="003F02D3"/>
    <w:rsid w:val="003F04A2"/>
    <w:rsid w:val="003F25A9"/>
    <w:rsid w:val="003F3411"/>
    <w:rsid w:val="003F3444"/>
    <w:rsid w:val="003F3705"/>
    <w:rsid w:val="003F4223"/>
    <w:rsid w:val="003F4A22"/>
    <w:rsid w:val="003F506F"/>
    <w:rsid w:val="003F5094"/>
    <w:rsid w:val="003F6F3F"/>
    <w:rsid w:val="00402CF7"/>
    <w:rsid w:val="00402E26"/>
    <w:rsid w:val="00405A91"/>
    <w:rsid w:val="00405CBC"/>
    <w:rsid w:val="00406793"/>
    <w:rsid w:val="00406BEF"/>
    <w:rsid w:val="004071C6"/>
    <w:rsid w:val="00407835"/>
    <w:rsid w:val="00410112"/>
    <w:rsid w:val="004107A0"/>
    <w:rsid w:val="004108A0"/>
    <w:rsid w:val="004119CC"/>
    <w:rsid w:val="00413FB0"/>
    <w:rsid w:val="00415B64"/>
    <w:rsid w:val="00415DB7"/>
    <w:rsid w:val="0041645B"/>
    <w:rsid w:val="00421B8D"/>
    <w:rsid w:val="004224FF"/>
    <w:rsid w:val="00423703"/>
    <w:rsid w:val="0042578B"/>
    <w:rsid w:val="00426140"/>
    <w:rsid w:val="0042628F"/>
    <w:rsid w:val="0042652C"/>
    <w:rsid w:val="004270F4"/>
    <w:rsid w:val="004271C5"/>
    <w:rsid w:val="004312C6"/>
    <w:rsid w:val="00433064"/>
    <w:rsid w:val="00433083"/>
    <w:rsid w:val="004331A5"/>
    <w:rsid w:val="00433671"/>
    <w:rsid w:val="00433A15"/>
    <w:rsid w:val="00433BE0"/>
    <w:rsid w:val="00433DB9"/>
    <w:rsid w:val="00436FBC"/>
    <w:rsid w:val="004372C3"/>
    <w:rsid w:val="00437998"/>
    <w:rsid w:val="00442823"/>
    <w:rsid w:val="00443837"/>
    <w:rsid w:val="00443926"/>
    <w:rsid w:val="00443A1B"/>
    <w:rsid w:val="0044417D"/>
    <w:rsid w:val="0044433F"/>
    <w:rsid w:val="00444525"/>
    <w:rsid w:val="004453DC"/>
    <w:rsid w:val="004461D0"/>
    <w:rsid w:val="004467BD"/>
    <w:rsid w:val="00446BD1"/>
    <w:rsid w:val="00447521"/>
    <w:rsid w:val="00450E42"/>
    <w:rsid w:val="00452B57"/>
    <w:rsid w:val="004539A9"/>
    <w:rsid w:val="00455011"/>
    <w:rsid w:val="00455B76"/>
    <w:rsid w:val="00456F40"/>
    <w:rsid w:val="00460167"/>
    <w:rsid w:val="00460519"/>
    <w:rsid w:val="00460C0C"/>
    <w:rsid w:val="00461B41"/>
    <w:rsid w:val="00461E57"/>
    <w:rsid w:val="00462E4B"/>
    <w:rsid w:val="0046394D"/>
    <w:rsid w:val="004640FA"/>
    <w:rsid w:val="00467186"/>
    <w:rsid w:val="00467258"/>
    <w:rsid w:val="00470794"/>
    <w:rsid w:val="004711D5"/>
    <w:rsid w:val="00472454"/>
    <w:rsid w:val="00472BED"/>
    <w:rsid w:val="00473F71"/>
    <w:rsid w:val="004751D3"/>
    <w:rsid w:val="0047530A"/>
    <w:rsid w:val="0047542C"/>
    <w:rsid w:val="00475D3B"/>
    <w:rsid w:val="004775C4"/>
    <w:rsid w:val="0047765B"/>
    <w:rsid w:val="00477BEF"/>
    <w:rsid w:val="00481A7D"/>
    <w:rsid w:val="00481D71"/>
    <w:rsid w:val="004842E3"/>
    <w:rsid w:val="0048569D"/>
    <w:rsid w:val="0048584D"/>
    <w:rsid w:val="00485AFB"/>
    <w:rsid w:val="00485D2C"/>
    <w:rsid w:val="00486073"/>
    <w:rsid w:val="00486544"/>
    <w:rsid w:val="0048797F"/>
    <w:rsid w:val="00492539"/>
    <w:rsid w:val="00492EE1"/>
    <w:rsid w:val="004938FF"/>
    <w:rsid w:val="00493D69"/>
    <w:rsid w:val="004958C3"/>
    <w:rsid w:val="00495A36"/>
    <w:rsid w:val="00495EB4"/>
    <w:rsid w:val="004979C5"/>
    <w:rsid w:val="00497BC4"/>
    <w:rsid w:val="00497CBB"/>
    <w:rsid w:val="004A0158"/>
    <w:rsid w:val="004A0D71"/>
    <w:rsid w:val="004A3712"/>
    <w:rsid w:val="004A5AF2"/>
    <w:rsid w:val="004A6DB3"/>
    <w:rsid w:val="004A7565"/>
    <w:rsid w:val="004A77B4"/>
    <w:rsid w:val="004B2B4F"/>
    <w:rsid w:val="004B3046"/>
    <w:rsid w:val="004B34F9"/>
    <w:rsid w:val="004B3B8F"/>
    <w:rsid w:val="004B488A"/>
    <w:rsid w:val="004B4C71"/>
    <w:rsid w:val="004B52A6"/>
    <w:rsid w:val="004B7270"/>
    <w:rsid w:val="004B794E"/>
    <w:rsid w:val="004C057E"/>
    <w:rsid w:val="004C0755"/>
    <w:rsid w:val="004C2F76"/>
    <w:rsid w:val="004C3723"/>
    <w:rsid w:val="004C477A"/>
    <w:rsid w:val="004C4863"/>
    <w:rsid w:val="004C795A"/>
    <w:rsid w:val="004D05FC"/>
    <w:rsid w:val="004D2D1A"/>
    <w:rsid w:val="004D303A"/>
    <w:rsid w:val="004D4172"/>
    <w:rsid w:val="004D43E5"/>
    <w:rsid w:val="004D50EE"/>
    <w:rsid w:val="004D535A"/>
    <w:rsid w:val="004D560D"/>
    <w:rsid w:val="004D659C"/>
    <w:rsid w:val="004D7498"/>
    <w:rsid w:val="004E0B3A"/>
    <w:rsid w:val="004E14F4"/>
    <w:rsid w:val="004E2DF1"/>
    <w:rsid w:val="004E56A0"/>
    <w:rsid w:val="004E6667"/>
    <w:rsid w:val="004F04DA"/>
    <w:rsid w:val="004F0E6B"/>
    <w:rsid w:val="004F1F6D"/>
    <w:rsid w:val="004F24E7"/>
    <w:rsid w:val="004F3019"/>
    <w:rsid w:val="004F4033"/>
    <w:rsid w:val="004F725A"/>
    <w:rsid w:val="005047E5"/>
    <w:rsid w:val="00504D9E"/>
    <w:rsid w:val="005050FA"/>
    <w:rsid w:val="00506133"/>
    <w:rsid w:val="005066EA"/>
    <w:rsid w:val="0050679D"/>
    <w:rsid w:val="0050772F"/>
    <w:rsid w:val="0051225C"/>
    <w:rsid w:val="00512F6C"/>
    <w:rsid w:val="00514D43"/>
    <w:rsid w:val="005172D4"/>
    <w:rsid w:val="0052035E"/>
    <w:rsid w:val="005225C5"/>
    <w:rsid w:val="005243EA"/>
    <w:rsid w:val="00525759"/>
    <w:rsid w:val="00525BAF"/>
    <w:rsid w:val="005265DB"/>
    <w:rsid w:val="00526B62"/>
    <w:rsid w:val="005275ED"/>
    <w:rsid w:val="00530D36"/>
    <w:rsid w:val="00531023"/>
    <w:rsid w:val="00532760"/>
    <w:rsid w:val="00533E00"/>
    <w:rsid w:val="00535EBF"/>
    <w:rsid w:val="00535ED6"/>
    <w:rsid w:val="0053696F"/>
    <w:rsid w:val="00540050"/>
    <w:rsid w:val="00540883"/>
    <w:rsid w:val="00544EAC"/>
    <w:rsid w:val="00550D90"/>
    <w:rsid w:val="00551B6A"/>
    <w:rsid w:val="005568CB"/>
    <w:rsid w:val="0056341D"/>
    <w:rsid w:val="005635A6"/>
    <w:rsid w:val="00565628"/>
    <w:rsid w:val="0056604B"/>
    <w:rsid w:val="00566E36"/>
    <w:rsid w:val="00567A57"/>
    <w:rsid w:val="005710FB"/>
    <w:rsid w:val="00571278"/>
    <w:rsid w:val="00571319"/>
    <w:rsid w:val="005718AB"/>
    <w:rsid w:val="00573664"/>
    <w:rsid w:val="00573D9E"/>
    <w:rsid w:val="005777EA"/>
    <w:rsid w:val="0058119D"/>
    <w:rsid w:val="00581A09"/>
    <w:rsid w:val="00582197"/>
    <w:rsid w:val="00582258"/>
    <w:rsid w:val="005823F5"/>
    <w:rsid w:val="0058297B"/>
    <w:rsid w:val="0058388D"/>
    <w:rsid w:val="00584EE0"/>
    <w:rsid w:val="00584F1E"/>
    <w:rsid w:val="005867A9"/>
    <w:rsid w:val="00586CB3"/>
    <w:rsid w:val="005878A5"/>
    <w:rsid w:val="00591DCC"/>
    <w:rsid w:val="0059218B"/>
    <w:rsid w:val="00594DD4"/>
    <w:rsid w:val="00596C0B"/>
    <w:rsid w:val="00597172"/>
    <w:rsid w:val="0059742E"/>
    <w:rsid w:val="00597C1F"/>
    <w:rsid w:val="005A2A18"/>
    <w:rsid w:val="005A50BA"/>
    <w:rsid w:val="005B1ACE"/>
    <w:rsid w:val="005B1CF6"/>
    <w:rsid w:val="005B2750"/>
    <w:rsid w:val="005B2CB6"/>
    <w:rsid w:val="005B41C2"/>
    <w:rsid w:val="005B4411"/>
    <w:rsid w:val="005B4A0B"/>
    <w:rsid w:val="005B4DE2"/>
    <w:rsid w:val="005B61DB"/>
    <w:rsid w:val="005C29D6"/>
    <w:rsid w:val="005C3E47"/>
    <w:rsid w:val="005C4DAA"/>
    <w:rsid w:val="005C602B"/>
    <w:rsid w:val="005D0546"/>
    <w:rsid w:val="005D3432"/>
    <w:rsid w:val="005D3E25"/>
    <w:rsid w:val="005D4077"/>
    <w:rsid w:val="005D51DC"/>
    <w:rsid w:val="005E1559"/>
    <w:rsid w:val="005E3F9A"/>
    <w:rsid w:val="005E4615"/>
    <w:rsid w:val="005E49FD"/>
    <w:rsid w:val="005E4EA5"/>
    <w:rsid w:val="005E6C92"/>
    <w:rsid w:val="005E77F5"/>
    <w:rsid w:val="005F19E3"/>
    <w:rsid w:val="005F4BAB"/>
    <w:rsid w:val="005F4D96"/>
    <w:rsid w:val="005F5C1C"/>
    <w:rsid w:val="005F6C17"/>
    <w:rsid w:val="00600056"/>
    <w:rsid w:val="00600EE0"/>
    <w:rsid w:val="0060199D"/>
    <w:rsid w:val="00601B3E"/>
    <w:rsid w:val="00603FFC"/>
    <w:rsid w:val="006063C9"/>
    <w:rsid w:val="0060797B"/>
    <w:rsid w:val="00607AF4"/>
    <w:rsid w:val="0061120A"/>
    <w:rsid w:val="00613101"/>
    <w:rsid w:val="006133CC"/>
    <w:rsid w:val="0061340B"/>
    <w:rsid w:val="00613DBE"/>
    <w:rsid w:val="006150FA"/>
    <w:rsid w:val="006155CF"/>
    <w:rsid w:val="0061668F"/>
    <w:rsid w:val="00616DB4"/>
    <w:rsid w:val="00616F82"/>
    <w:rsid w:val="0062060F"/>
    <w:rsid w:val="0062189F"/>
    <w:rsid w:val="0062192B"/>
    <w:rsid w:val="006222A5"/>
    <w:rsid w:val="00624211"/>
    <w:rsid w:val="00624929"/>
    <w:rsid w:val="00626089"/>
    <w:rsid w:val="00626C7B"/>
    <w:rsid w:val="006321AD"/>
    <w:rsid w:val="0063337D"/>
    <w:rsid w:val="00633DA9"/>
    <w:rsid w:val="00635112"/>
    <w:rsid w:val="006352AD"/>
    <w:rsid w:val="006354F3"/>
    <w:rsid w:val="00637442"/>
    <w:rsid w:val="006409BF"/>
    <w:rsid w:val="00640D2D"/>
    <w:rsid w:val="00640FD9"/>
    <w:rsid w:val="00642A21"/>
    <w:rsid w:val="00642FA3"/>
    <w:rsid w:val="00644B37"/>
    <w:rsid w:val="00644C5D"/>
    <w:rsid w:val="00647627"/>
    <w:rsid w:val="0065169D"/>
    <w:rsid w:val="00652522"/>
    <w:rsid w:val="00652CA0"/>
    <w:rsid w:val="006538BD"/>
    <w:rsid w:val="0065391A"/>
    <w:rsid w:val="006545CA"/>
    <w:rsid w:val="0065472F"/>
    <w:rsid w:val="0065539D"/>
    <w:rsid w:val="00657A55"/>
    <w:rsid w:val="00657B5B"/>
    <w:rsid w:val="00661246"/>
    <w:rsid w:val="006613A9"/>
    <w:rsid w:val="0066153B"/>
    <w:rsid w:val="00664F22"/>
    <w:rsid w:val="00666BBD"/>
    <w:rsid w:val="00666BD6"/>
    <w:rsid w:val="00670521"/>
    <w:rsid w:val="0067070F"/>
    <w:rsid w:val="00672062"/>
    <w:rsid w:val="0067326D"/>
    <w:rsid w:val="0067368F"/>
    <w:rsid w:val="00677B4E"/>
    <w:rsid w:val="006811ED"/>
    <w:rsid w:val="00681499"/>
    <w:rsid w:val="0068173B"/>
    <w:rsid w:val="00681FB5"/>
    <w:rsid w:val="006841C0"/>
    <w:rsid w:val="00684356"/>
    <w:rsid w:val="00684E9B"/>
    <w:rsid w:val="00685438"/>
    <w:rsid w:val="0068676A"/>
    <w:rsid w:val="00686BC9"/>
    <w:rsid w:val="00686F80"/>
    <w:rsid w:val="00687BC0"/>
    <w:rsid w:val="00690B63"/>
    <w:rsid w:val="0069184B"/>
    <w:rsid w:val="00693B66"/>
    <w:rsid w:val="0069502C"/>
    <w:rsid w:val="0069575B"/>
    <w:rsid w:val="00695973"/>
    <w:rsid w:val="00695BCA"/>
    <w:rsid w:val="00697AF2"/>
    <w:rsid w:val="006A00DA"/>
    <w:rsid w:val="006A0F60"/>
    <w:rsid w:val="006A1A4C"/>
    <w:rsid w:val="006A389D"/>
    <w:rsid w:val="006A4330"/>
    <w:rsid w:val="006A6B04"/>
    <w:rsid w:val="006A7B0F"/>
    <w:rsid w:val="006B0316"/>
    <w:rsid w:val="006B2097"/>
    <w:rsid w:val="006B2141"/>
    <w:rsid w:val="006B221E"/>
    <w:rsid w:val="006B43F3"/>
    <w:rsid w:val="006B4FCF"/>
    <w:rsid w:val="006B54C8"/>
    <w:rsid w:val="006B5909"/>
    <w:rsid w:val="006B5A29"/>
    <w:rsid w:val="006B64BE"/>
    <w:rsid w:val="006B6B65"/>
    <w:rsid w:val="006B6C85"/>
    <w:rsid w:val="006C144A"/>
    <w:rsid w:val="006C200B"/>
    <w:rsid w:val="006C2EA7"/>
    <w:rsid w:val="006C4905"/>
    <w:rsid w:val="006C67FA"/>
    <w:rsid w:val="006C6C9B"/>
    <w:rsid w:val="006C7508"/>
    <w:rsid w:val="006C777B"/>
    <w:rsid w:val="006D05D1"/>
    <w:rsid w:val="006D67CF"/>
    <w:rsid w:val="006E0EE7"/>
    <w:rsid w:val="006E0F96"/>
    <w:rsid w:val="006E155A"/>
    <w:rsid w:val="006E15E7"/>
    <w:rsid w:val="006E2D97"/>
    <w:rsid w:val="006E3D15"/>
    <w:rsid w:val="006E523C"/>
    <w:rsid w:val="006E5F7C"/>
    <w:rsid w:val="006F0C22"/>
    <w:rsid w:val="006F102B"/>
    <w:rsid w:val="006F1764"/>
    <w:rsid w:val="006F2830"/>
    <w:rsid w:val="006F511E"/>
    <w:rsid w:val="006F6798"/>
    <w:rsid w:val="006F6FFD"/>
    <w:rsid w:val="006F7AD1"/>
    <w:rsid w:val="0070054E"/>
    <w:rsid w:val="0070418B"/>
    <w:rsid w:val="007055B0"/>
    <w:rsid w:val="007056F3"/>
    <w:rsid w:val="00707CB2"/>
    <w:rsid w:val="0071056F"/>
    <w:rsid w:val="00711C07"/>
    <w:rsid w:val="007123B7"/>
    <w:rsid w:val="00715E59"/>
    <w:rsid w:val="007169CD"/>
    <w:rsid w:val="007170B6"/>
    <w:rsid w:val="00717C39"/>
    <w:rsid w:val="00720203"/>
    <w:rsid w:val="00720B66"/>
    <w:rsid w:val="007218E6"/>
    <w:rsid w:val="00721AC4"/>
    <w:rsid w:val="007228DF"/>
    <w:rsid w:val="00725EBA"/>
    <w:rsid w:val="00727680"/>
    <w:rsid w:val="00727833"/>
    <w:rsid w:val="0073142C"/>
    <w:rsid w:val="007334B7"/>
    <w:rsid w:val="00734334"/>
    <w:rsid w:val="007351AF"/>
    <w:rsid w:val="007355AA"/>
    <w:rsid w:val="00736371"/>
    <w:rsid w:val="0073760E"/>
    <w:rsid w:val="007440FA"/>
    <w:rsid w:val="00745192"/>
    <w:rsid w:val="00745833"/>
    <w:rsid w:val="00745FB3"/>
    <w:rsid w:val="00746EFA"/>
    <w:rsid w:val="00747122"/>
    <w:rsid w:val="0075036D"/>
    <w:rsid w:val="00750544"/>
    <w:rsid w:val="0075241F"/>
    <w:rsid w:val="00752EB1"/>
    <w:rsid w:val="007569B6"/>
    <w:rsid w:val="007602C6"/>
    <w:rsid w:val="00761C7A"/>
    <w:rsid w:val="00762AEF"/>
    <w:rsid w:val="00762D98"/>
    <w:rsid w:val="0076417C"/>
    <w:rsid w:val="0076426E"/>
    <w:rsid w:val="00765826"/>
    <w:rsid w:val="00767322"/>
    <w:rsid w:val="00771B66"/>
    <w:rsid w:val="00773386"/>
    <w:rsid w:val="00776107"/>
    <w:rsid w:val="00776EB1"/>
    <w:rsid w:val="0077776C"/>
    <w:rsid w:val="00777E95"/>
    <w:rsid w:val="0078095F"/>
    <w:rsid w:val="00780C22"/>
    <w:rsid w:val="00781315"/>
    <w:rsid w:val="00781783"/>
    <w:rsid w:val="007819DB"/>
    <w:rsid w:val="007823F2"/>
    <w:rsid w:val="00782CDB"/>
    <w:rsid w:val="0078346C"/>
    <w:rsid w:val="007846B8"/>
    <w:rsid w:val="00784C85"/>
    <w:rsid w:val="007856AA"/>
    <w:rsid w:val="00786116"/>
    <w:rsid w:val="00786290"/>
    <w:rsid w:val="00786E32"/>
    <w:rsid w:val="00786FA8"/>
    <w:rsid w:val="00787836"/>
    <w:rsid w:val="00787D19"/>
    <w:rsid w:val="00792B3A"/>
    <w:rsid w:val="00794643"/>
    <w:rsid w:val="00794EC9"/>
    <w:rsid w:val="00796923"/>
    <w:rsid w:val="007970E1"/>
    <w:rsid w:val="007A0BC6"/>
    <w:rsid w:val="007A2C79"/>
    <w:rsid w:val="007A2CF9"/>
    <w:rsid w:val="007A3097"/>
    <w:rsid w:val="007A30AA"/>
    <w:rsid w:val="007A32BC"/>
    <w:rsid w:val="007A521C"/>
    <w:rsid w:val="007A6429"/>
    <w:rsid w:val="007A6956"/>
    <w:rsid w:val="007A71A7"/>
    <w:rsid w:val="007A76A0"/>
    <w:rsid w:val="007B0349"/>
    <w:rsid w:val="007B0A76"/>
    <w:rsid w:val="007B0D24"/>
    <w:rsid w:val="007B28CB"/>
    <w:rsid w:val="007B5995"/>
    <w:rsid w:val="007B6329"/>
    <w:rsid w:val="007B6436"/>
    <w:rsid w:val="007C010B"/>
    <w:rsid w:val="007C1E75"/>
    <w:rsid w:val="007C22BB"/>
    <w:rsid w:val="007C2A15"/>
    <w:rsid w:val="007C2A4D"/>
    <w:rsid w:val="007C3C91"/>
    <w:rsid w:val="007C401A"/>
    <w:rsid w:val="007C5ED6"/>
    <w:rsid w:val="007C5F0E"/>
    <w:rsid w:val="007C6224"/>
    <w:rsid w:val="007C722D"/>
    <w:rsid w:val="007C74CB"/>
    <w:rsid w:val="007C79F5"/>
    <w:rsid w:val="007D18DB"/>
    <w:rsid w:val="007D1920"/>
    <w:rsid w:val="007D19E5"/>
    <w:rsid w:val="007D3279"/>
    <w:rsid w:val="007D3717"/>
    <w:rsid w:val="007D622B"/>
    <w:rsid w:val="007D6442"/>
    <w:rsid w:val="007D757C"/>
    <w:rsid w:val="007E1168"/>
    <w:rsid w:val="007E1BC6"/>
    <w:rsid w:val="007E2D2F"/>
    <w:rsid w:val="007E3303"/>
    <w:rsid w:val="007E46ED"/>
    <w:rsid w:val="007E4B1D"/>
    <w:rsid w:val="007E4D6E"/>
    <w:rsid w:val="007E5284"/>
    <w:rsid w:val="007E60A7"/>
    <w:rsid w:val="007E64A1"/>
    <w:rsid w:val="007E725F"/>
    <w:rsid w:val="007F00B3"/>
    <w:rsid w:val="007F066B"/>
    <w:rsid w:val="007F1DFC"/>
    <w:rsid w:val="007F20D7"/>
    <w:rsid w:val="007F225D"/>
    <w:rsid w:val="007F23F6"/>
    <w:rsid w:val="007F2B59"/>
    <w:rsid w:val="007F2C2E"/>
    <w:rsid w:val="007F3181"/>
    <w:rsid w:val="007F4489"/>
    <w:rsid w:val="007F468F"/>
    <w:rsid w:val="007F6C45"/>
    <w:rsid w:val="0080054E"/>
    <w:rsid w:val="00801C2A"/>
    <w:rsid w:val="00801EDC"/>
    <w:rsid w:val="00802E34"/>
    <w:rsid w:val="0080386A"/>
    <w:rsid w:val="0080531D"/>
    <w:rsid w:val="008061BA"/>
    <w:rsid w:val="00810697"/>
    <w:rsid w:val="008116E5"/>
    <w:rsid w:val="008116F6"/>
    <w:rsid w:val="0081334C"/>
    <w:rsid w:val="008145BD"/>
    <w:rsid w:val="008151B9"/>
    <w:rsid w:val="008169F1"/>
    <w:rsid w:val="00817E2D"/>
    <w:rsid w:val="00821081"/>
    <w:rsid w:val="00823C36"/>
    <w:rsid w:val="008250E9"/>
    <w:rsid w:val="008256BD"/>
    <w:rsid w:val="00825B6D"/>
    <w:rsid w:val="008261A7"/>
    <w:rsid w:val="00826D92"/>
    <w:rsid w:val="00827DA7"/>
    <w:rsid w:val="00830533"/>
    <w:rsid w:val="00830E3D"/>
    <w:rsid w:val="00832CBC"/>
    <w:rsid w:val="00832E03"/>
    <w:rsid w:val="008346C8"/>
    <w:rsid w:val="008366FE"/>
    <w:rsid w:val="00836854"/>
    <w:rsid w:val="008402D6"/>
    <w:rsid w:val="00841CBA"/>
    <w:rsid w:val="008447B1"/>
    <w:rsid w:val="00844ED2"/>
    <w:rsid w:val="00845C02"/>
    <w:rsid w:val="00845EF4"/>
    <w:rsid w:val="00845FF8"/>
    <w:rsid w:val="0085003A"/>
    <w:rsid w:val="00851AAB"/>
    <w:rsid w:val="00852C42"/>
    <w:rsid w:val="008536D3"/>
    <w:rsid w:val="00854D08"/>
    <w:rsid w:val="0085516F"/>
    <w:rsid w:val="0085517C"/>
    <w:rsid w:val="008555B6"/>
    <w:rsid w:val="00855D4E"/>
    <w:rsid w:val="00861015"/>
    <w:rsid w:val="008610DD"/>
    <w:rsid w:val="00861B7C"/>
    <w:rsid w:val="00862847"/>
    <w:rsid w:val="00862D11"/>
    <w:rsid w:val="008646FE"/>
    <w:rsid w:val="00864851"/>
    <w:rsid w:val="00864CAA"/>
    <w:rsid w:val="0086667B"/>
    <w:rsid w:val="00870E7A"/>
    <w:rsid w:val="00874189"/>
    <w:rsid w:val="00874FB6"/>
    <w:rsid w:val="00875248"/>
    <w:rsid w:val="00876508"/>
    <w:rsid w:val="0087752B"/>
    <w:rsid w:val="0087781F"/>
    <w:rsid w:val="00880839"/>
    <w:rsid w:val="008814C6"/>
    <w:rsid w:val="00882EE1"/>
    <w:rsid w:val="00883A06"/>
    <w:rsid w:val="0088434E"/>
    <w:rsid w:val="00884ED3"/>
    <w:rsid w:val="00885A85"/>
    <w:rsid w:val="00885AE0"/>
    <w:rsid w:val="00887AD1"/>
    <w:rsid w:val="0089016E"/>
    <w:rsid w:val="0089131F"/>
    <w:rsid w:val="00891806"/>
    <w:rsid w:val="0089201C"/>
    <w:rsid w:val="00892287"/>
    <w:rsid w:val="00894ECA"/>
    <w:rsid w:val="0089519A"/>
    <w:rsid w:val="00896AE2"/>
    <w:rsid w:val="00896DB7"/>
    <w:rsid w:val="008975B8"/>
    <w:rsid w:val="008A1B74"/>
    <w:rsid w:val="008A48A8"/>
    <w:rsid w:val="008A4D58"/>
    <w:rsid w:val="008A78C6"/>
    <w:rsid w:val="008A7EBE"/>
    <w:rsid w:val="008B1DE5"/>
    <w:rsid w:val="008B2089"/>
    <w:rsid w:val="008B2F64"/>
    <w:rsid w:val="008B3953"/>
    <w:rsid w:val="008B5508"/>
    <w:rsid w:val="008C162A"/>
    <w:rsid w:val="008C2396"/>
    <w:rsid w:val="008C2689"/>
    <w:rsid w:val="008C2B64"/>
    <w:rsid w:val="008C457D"/>
    <w:rsid w:val="008C4771"/>
    <w:rsid w:val="008C525B"/>
    <w:rsid w:val="008C5C1E"/>
    <w:rsid w:val="008C5E4B"/>
    <w:rsid w:val="008C648F"/>
    <w:rsid w:val="008C7631"/>
    <w:rsid w:val="008D02CB"/>
    <w:rsid w:val="008D05C5"/>
    <w:rsid w:val="008D081A"/>
    <w:rsid w:val="008D1628"/>
    <w:rsid w:val="008D199A"/>
    <w:rsid w:val="008D1F00"/>
    <w:rsid w:val="008D38C0"/>
    <w:rsid w:val="008D3F36"/>
    <w:rsid w:val="008D45EB"/>
    <w:rsid w:val="008D5F82"/>
    <w:rsid w:val="008D6E6B"/>
    <w:rsid w:val="008D7A7E"/>
    <w:rsid w:val="008D7C36"/>
    <w:rsid w:val="008E03EE"/>
    <w:rsid w:val="008E1CF2"/>
    <w:rsid w:val="008E22F2"/>
    <w:rsid w:val="008E3054"/>
    <w:rsid w:val="008E3A11"/>
    <w:rsid w:val="008E3C78"/>
    <w:rsid w:val="008E48DA"/>
    <w:rsid w:val="008E4CBC"/>
    <w:rsid w:val="008E6243"/>
    <w:rsid w:val="008E63E9"/>
    <w:rsid w:val="008E7FF8"/>
    <w:rsid w:val="008F1398"/>
    <w:rsid w:val="008F4C2F"/>
    <w:rsid w:val="008F6814"/>
    <w:rsid w:val="008F6A46"/>
    <w:rsid w:val="00901254"/>
    <w:rsid w:val="00901C57"/>
    <w:rsid w:val="0090200F"/>
    <w:rsid w:val="0090308A"/>
    <w:rsid w:val="00903FE2"/>
    <w:rsid w:val="00904C81"/>
    <w:rsid w:val="00906B59"/>
    <w:rsid w:val="00912BF4"/>
    <w:rsid w:val="0091383E"/>
    <w:rsid w:val="0091617A"/>
    <w:rsid w:val="0092209C"/>
    <w:rsid w:val="009229A7"/>
    <w:rsid w:val="0092444E"/>
    <w:rsid w:val="00924E10"/>
    <w:rsid w:val="00926C5B"/>
    <w:rsid w:val="00931AE8"/>
    <w:rsid w:val="009329ED"/>
    <w:rsid w:val="00932FA0"/>
    <w:rsid w:val="00933355"/>
    <w:rsid w:val="009371FC"/>
    <w:rsid w:val="00940F35"/>
    <w:rsid w:val="00941977"/>
    <w:rsid w:val="00944242"/>
    <w:rsid w:val="009442B1"/>
    <w:rsid w:val="00946439"/>
    <w:rsid w:val="0094700A"/>
    <w:rsid w:val="0094780F"/>
    <w:rsid w:val="00950919"/>
    <w:rsid w:val="0095495E"/>
    <w:rsid w:val="00954DDE"/>
    <w:rsid w:val="009552D4"/>
    <w:rsid w:val="00955511"/>
    <w:rsid w:val="009566F0"/>
    <w:rsid w:val="009571A0"/>
    <w:rsid w:val="00957866"/>
    <w:rsid w:val="009604D0"/>
    <w:rsid w:val="0096054D"/>
    <w:rsid w:val="009615E9"/>
    <w:rsid w:val="00962076"/>
    <w:rsid w:val="00962CFF"/>
    <w:rsid w:val="0096569B"/>
    <w:rsid w:val="00965B20"/>
    <w:rsid w:val="00966B72"/>
    <w:rsid w:val="009704B6"/>
    <w:rsid w:val="00971683"/>
    <w:rsid w:val="00973738"/>
    <w:rsid w:val="009743A5"/>
    <w:rsid w:val="009770B0"/>
    <w:rsid w:val="00977900"/>
    <w:rsid w:val="0098269A"/>
    <w:rsid w:val="009827E0"/>
    <w:rsid w:val="00983728"/>
    <w:rsid w:val="009841CB"/>
    <w:rsid w:val="00984728"/>
    <w:rsid w:val="00984DEF"/>
    <w:rsid w:val="00987B56"/>
    <w:rsid w:val="00987DAD"/>
    <w:rsid w:val="00990202"/>
    <w:rsid w:val="0099028B"/>
    <w:rsid w:val="00990BAA"/>
    <w:rsid w:val="00990D6A"/>
    <w:rsid w:val="009915FE"/>
    <w:rsid w:val="00994887"/>
    <w:rsid w:val="009948A2"/>
    <w:rsid w:val="00994AE6"/>
    <w:rsid w:val="00994E71"/>
    <w:rsid w:val="00996479"/>
    <w:rsid w:val="009977FE"/>
    <w:rsid w:val="00997B6A"/>
    <w:rsid w:val="00997F0C"/>
    <w:rsid w:val="009A27D2"/>
    <w:rsid w:val="009A3A66"/>
    <w:rsid w:val="009A422E"/>
    <w:rsid w:val="009A45D8"/>
    <w:rsid w:val="009A4745"/>
    <w:rsid w:val="009A4DBE"/>
    <w:rsid w:val="009A509A"/>
    <w:rsid w:val="009A6E3D"/>
    <w:rsid w:val="009A7040"/>
    <w:rsid w:val="009B1426"/>
    <w:rsid w:val="009B31AE"/>
    <w:rsid w:val="009B410F"/>
    <w:rsid w:val="009B464F"/>
    <w:rsid w:val="009B730F"/>
    <w:rsid w:val="009C0E8D"/>
    <w:rsid w:val="009C34E2"/>
    <w:rsid w:val="009C3F1D"/>
    <w:rsid w:val="009C50A7"/>
    <w:rsid w:val="009C56E9"/>
    <w:rsid w:val="009C5AB9"/>
    <w:rsid w:val="009C5B92"/>
    <w:rsid w:val="009C7DF9"/>
    <w:rsid w:val="009D096D"/>
    <w:rsid w:val="009D0C58"/>
    <w:rsid w:val="009D1837"/>
    <w:rsid w:val="009D271F"/>
    <w:rsid w:val="009D2C37"/>
    <w:rsid w:val="009D4825"/>
    <w:rsid w:val="009D48BB"/>
    <w:rsid w:val="009D5432"/>
    <w:rsid w:val="009D56C7"/>
    <w:rsid w:val="009D5A84"/>
    <w:rsid w:val="009D64F6"/>
    <w:rsid w:val="009D6D36"/>
    <w:rsid w:val="009E09E6"/>
    <w:rsid w:val="009E0A51"/>
    <w:rsid w:val="009E1E93"/>
    <w:rsid w:val="009E2288"/>
    <w:rsid w:val="009E359D"/>
    <w:rsid w:val="009E5019"/>
    <w:rsid w:val="009E6E91"/>
    <w:rsid w:val="009E6EC1"/>
    <w:rsid w:val="009F00C2"/>
    <w:rsid w:val="009F08C6"/>
    <w:rsid w:val="009F140F"/>
    <w:rsid w:val="009F1EF2"/>
    <w:rsid w:val="009F2A04"/>
    <w:rsid w:val="009F6B9E"/>
    <w:rsid w:val="009F73F2"/>
    <w:rsid w:val="00A007D4"/>
    <w:rsid w:val="00A009AB"/>
    <w:rsid w:val="00A00CA3"/>
    <w:rsid w:val="00A00E98"/>
    <w:rsid w:val="00A00EDD"/>
    <w:rsid w:val="00A01B20"/>
    <w:rsid w:val="00A03477"/>
    <w:rsid w:val="00A03EE9"/>
    <w:rsid w:val="00A041A0"/>
    <w:rsid w:val="00A04708"/>
    <w:rsid w:val="00A059A6"/>
    <w:rsid w:val="00A05D01"/>
    <w:rsid w:val="00A07489"/>
    <w:rsid w:val="00A105C8"/>
    <w:rsid w:val="00A10B63"/>
    <w:rsid w:val="00A10C67"/>
    <w:rsid w:val="00A129F1"/>
    <w:rsid w:val="00A133DF"/>
    <w:rsid w:val="00A1343E"/>
    <w:rsid w:val="00A135CB"/>
    <w:rsid w:val="00A13F78"/>
    <w:rsid w:val="00A158C8"/>
    <w:rsid w:val="00A201E8"/>
    <w:rsid w:val="00A21A6E"/>
    <w:rsid w:val="00A220D9"/>
    <w:rsid w:val="00A221A0"/>
    <w:rsid w:val="00A22AB2"/>
    <w:rsid w:val="00A23313"/>
    <w:rsid w:val="00A2332D"/>
    <w:rsid w:val="00A248DC"/>
    <w:rsid w:val="00A26EE4"/>
    <w:rsid w:val="00A2745D"/>
    <w:rsid w:val="00A3121C"/>
    <w:rsid w:val="00A31B2A"/>
    <w:rsid w:val="00A34E0A"/>
    <w:rsid w:val="00A365E8"/>
    <w:rsid w:val="00A3771D"/>
    <w:rsid w:val="00A427FB"/>
    <w:rsid w:val="00A42EC8"/>
    <w:rsid w:val="00A44DEE"/>
    <w:rsid w:val="00A45047"/>
    <w:rsid w:val="00A4528A"/>
    <w:rsid w:val="00A46423"/>
    <w:rsid w:val="00A4661B"/>
    <w:rsid w:val="00A51314"/>
    <w:rsid w:val="00A53BC5"/>
    <w:rsid w:val="00A54657"/>
    <w:rsid w:val="00A554FA"/>
    <w:rsid w:val="00A558D5"/>
    <w:rsid w:val="00A55F6E"/>
    <w:rsid w:val="00A57115"/>
    <w:rsid w:val="00A57FD4"/>
    <w:rsid w:val="00A6051E"/>
    <w:rsid w:val="00A61032"/>
    <w:rsid w:val="00A6135B"/>
    <w:rsid w:val="00A615D5"/>
    <w:rsid w:val="00A61822"/>
    <w:rsid w:val="00A6192D"/>
    <w:rsid w:val="00A643DC"/>
    <w:rsid w:val="00A648B7"/>
    <w:rsid w:val="00A64CA7"/>
    <w:rsid w:val="00A65CC8"/>
    <w:rsid w:val="00A65EC3"/>
    <w:rsid w:val="00A70E8C"/>
    <w:rsid w:val="00A71C6D"/>
    <w:rsid w:val="00A730AE"/>
    <w:rsid w:val="00A74204"/>
    <w:rsid w:val="00A74DC0"/>
    <w:rsid w:val="00A75687"/>
    <w:rsid w:val="00A75817"/>
    <w:rsid w:val="00A76A85"/>
    <w:rsid w:val="00A81C53"/>
    <w:rsid w:val="00A82CA5"/>
    <w:rsid w:val="00A84A95"/>
    <w:rsid w:val="00A84F89"/>
    <w:rsid w:val="00A85B89"/>
    <w:rsid w:val="00A86379"/>
    <w:rsid w:val="00A8794E"/>
    <w:rsid w:val="00A87E8A"/>
    <w:rsid w:val="00A90754"/>
    <w:rsid w:val="00A90853"/>
    <w:rsid w:val="00A90FC8"/>
    <w:rsid w:val="00A913C8"/>
    <w:rsid w:val="00A91768"/>
    <w:rsid w:val="00A91ABF"/>
    <w:rsid w:val="00A92A96"/>
    <w:rsid w:val="00A94A97"/>
    <w:rsid w:val="00A951C2"/>
    <w:rsid w:val="00A958C1"/>
    <w:rsid w:val="00A95C07"/>
    <w:rsid w:val="00A962A4"/>
    <w:rsid w:val="00A96CC7"/>
    <w:rsid w:val="00A975C7"/>
    <w:rsid w:val="00A9781A"/>
    <w:rsid w:val="00AA0EB6"/>
    <w:rsid w:val="00AA1EB1"/>
    <w:rsid w:val="00AA2C6F"/>
    <w:rsid w:val="00AA2F64"/>
    <w:rsid w:val="00AA36D7"/>
    <w:rsid w:val="00AA448E"/>
    <w:rsid w:val="00AA477A"/>
    <w:rsid w:val="00AA66F3"/>
    <w:rsid w:val="00AA6A10"/>
    <w:rsid w:val="00AA6A96"/>
    <w:rsid w:val="00AA6B99"/>
    <w:rsid w:val="00AB1A08"/>
    <w:rsid w:val="00AB1C0C"/>
    <w:rsid w:val="00AB23A5"/>
    <w:rsid w:val="00AB44D5"/>
    <w:rsid w:val="00AB68CB"/>
    <w:rsid w:val="00AC00DA"/>
    <w:rsid w:val="00AC03F3"/>
    <w:rsid w:val="00AC18C9"/>
    <w:rsid w:val="00AC37D1"/>
    <w:rsid w:val="00AC53EE"/>
    <w:rsid w:val="00AC57B2"/>
    <w:rsid w:val="00AC69F2"/>
    <w:rsid w:val="00AD1E2E"/>
    <w:rsid w:val="00AD2F7E"/>
    <w:rsid w:val="00AD3123"/>
    <w:rsid w:val="00AD383C"/>
    <w:rsid w:val="00AD3BA9"/>
    <w:rsid w:val="00AD4811"/>
    <w:rsid w:val="00AD648B"/>
    <w:rsid w:val="00AD7077"/>
    <w:rsid w:val="00AE1977"/>
    <w:rsid w:val="00AE2C6A"/>
    <w:rsid w:val="00AE66AA"/>
    <w:rsid w:val="00AE75FE"/>
    <w:rsid w:val="00AF05BA"/>
    <w:rsid w:val="00AF0CA3"/>
    <w:rsid w:val="00AF267E"/>
    <w:rsid w:val="00AF26F2"/>
    <w:rsid w:val="00AF3F13"/>
    <w:rsid w:val="00AF3FB2"/>
    <w:rsid w:val="00AF4778"/>
    <w:rsid w:val="00AF4947"/>
    <w:rsid w:val="00AF6E00"/>
    <w:rsid w:val="00B0339B"/>
    <w:rsid w:val="00B037A2"/>
    <w:rsid w:val="00B04621"/>
    <w:rsid w:val="00B0485D"/>
    <w:rsid w:val="00B04A58"/>
    <w:rsid w:val="00B05E74"/>
    <w:rsid w:val="00B06CA9"/>
    <w:rsid w:val="00B06F93"/>
    <w:rsid w:val="00B10284"/>
    <w:rsid w:val="00B10440"/>
    <w:rsid w:val="00B10D28"/>
    <w:rsid w:val="00B14BE9"/>
    <w:rsid w:val="00B15A55"/>
    <w:rsid w:val="00B15F73"/>
    <w:rsid w:val="00B20E4C"/>
    <w:rsid w:val="00B212C6"/>
    <w:rsid w:val="00B23A22"/>
    <w:rsid w:val="00B23D3C"/>
    <w:rsid w:val="00B275CC"/>
    <w:rsid w:val="00B31585"/>
    <w:rsid w:val="00B332BB"/>
    <w:rsid w:val="00B34843"/>
    <w:rsid w:val="00B3625D"/>
    <w:rsid w:val="00B362A9"/>
    <w:rsid w:val="00B365AB"/>
    <w:rsid w:val="00B3694B"/>
    <w:rsid w:val="00B36963"/>
    <w:rsid w:val="00B40766"/>
    <w:rsid w:val="00B44DC7"/>
    <w:rsid w:val="00B4530B"/>
    <w:rsid w:val="00B4704E"/>
    <w:rsid w:val="00B47F42"/>
    <w:rsid w:val="00B5055E"/>
    <w:rsid w:val="00B51796"/>
    <w:rsid w:val="00B5190C"/>
    <w:rsid w:val="00B51999"/>
    <w:rsid w:val="00B52E45"/>
    <w:rsid w:val="00B537AE"/>
    <w:rsid w:val="00B548EA"/>
    <w:rsid w:val="00B552DD"/>
    <w:rsid w:val="00B559AA"/>
    <w:rsid w:val="00B560B2"/>
    <w:rsid w:val="00B5617E"/>
    <w:rsid w:val="00B56EC7"/>
    <w:rsid w:val="00B572CF"/>
    <w:rsid w:val="00B57529"/>
    <w:rsid w:val="00B57E72"/>
    <w:rsid w:val="00B6045E"/>
    <w:rsid w:val="00B611FB"/>
    <w:rsid w:val="00B62007"/>
    <w:rsid w:val="00B6215D"/>
    <w:rsid w:val="00B63B78"/>
    <w:rsid w:val="00B64259"/>
    <w:rsid w:val="00B64DF3"/>
    <w:rsid w:val="00B65500"/>
    <w:rsid w:val="00B72407"/>
    <w:rsid w:val="00B739B3"/>
    <w:rsid w:val="00B74620"/>
    <w:rsid w:val="00B752D4"/>
    <w:rsid w:val="00B75E2C"/>
    <w:rsid w:val="00B75F42"/>
    <w:rsid w:val="00B76107"/>
    <w:rsid w:val="00B76271"/>
    <w:rsid w:val="00B7670C"/>
    <w:rsid w:val="00B767E7"/>
    <w:rsid w:val="00B77E5D"/>
    <w:rsid w:val="00B81F7E"/>
    <w:rsid w:val="00B82694"/>
    <w:rsid w:val="00B82A53"/>
    <w:rsid w:val="00B8352D"/>
    <w:rsid w:val="00B83CD6"/>
    <w:rsid w:val="00B86DA2"/>
    <w:rsid w:val="00B875CE"/>
    <w:rsid w:val="00B90B27"/>
    <w:rsid w:val="00B921A5"/>
    <w:rsid w:val="00B921BA"/>
    <w:rsid w:val="00B9271C"/>
    <w:rsid w:val="00B93818"/>
    <w:rsid w:val="00B95589"/>
    <w:rsid w:val="00B956F4"/>
    <w:rsid w:val="00B959D7"/>
    <w:rsid w:val="00B96242"/>
    <w:rsid w:val="00B96435"/>
    <w:rsid w:val="00BA6DCE"/>
    <w:rsid w:val="00BA7D6E"/>
    <w:rsid w:val="00BB051E"/>
    <w:rsid w:val="00BB1A34"/>
    <w:rsid w:val="00BB1C2A"/>
    <w:rsid w:val="00BB1F8D"/>
    <w:rsid w:val="00BB40D5"/>
    <w:rsid w:val="00BB49D6"/>
    <w:rsid w:val="00BB4E1C"/>
    <w:rsid w:val="00BB58C4"/>
    <w:rsid w:val="00BB6A76"/>
    <w:rsid w:val="00BB7775"/>
    <w:rsid w:val="00BC26F0"/>
    <w:rsid w:val="00BC4B46"/>
    <w:rsid w:val="00BC6360"/>
    <w:rsid w:val="00BC7A57"/>
    <w:rsid w:val="00BC7B3D"/>
    <w:rsid w:val="00BC7F02"/>
    <w:rsid w:val="00BD348F"/>
    <w:rsid w:val="00BD3CC9"/>
    <w:rsid w:val="00BD4BC4"/>
    <w:rsid w:val="00BD4E2A"/>
    <w:rsid w:val="00BD5226"/>
    <w:rsid w:val="00BD5252"/>
    <w:rsid w:val="00BD58C0"/>
    <w:rsid w:val="00BD5A08"/>
    <w:rsid w:val="00BD6186"/>
    <w:rsid w:val="00BE241A"/>
    <w:rsid w:val="00BE2E5A"/>
    <w:rsid w:val="00BE38ED"/>
    <w:rsid w:val="00BE4B5C"/>
    <w:rsid w:val="00BE58E2"/>
    <w:rsid w:val="00BE741B"/>
    <w:rsid w:val="00BF4506"/>
    <w:rsid w:val="00BF4A7B"/>
    <w:rsid w:val="00BF6222"/>
    <w:rsid w:val="00BF70E5"/>
    <w:rsid w:val="00C005BE"/>
    <w:rsid w:val="00C0066C"/>
    <w:rsid w:val="00C00F2A"/>
    <w:rsid w:val="00C016B1"/>
    <w:rsid w:val="00C04CFF"/>
    <w:rsid w:val="00C06211"/>
    <w:rsid w:val="00C10750"/>
    <w:rsid w:val="00C11029"/>
    <w:rsid w:val="00C11346"/>
    <w:rsid w:val="00C11863"/>
    <w:rsid w:val="00C1257F"/>
    <w:rsid w:val="00C12C6C"/>
    <w:rsid w:val="00C150BF"/>
    <w:rsid w:val="00C1519B"/>
    <w:rsid w:val="00C1622E"/>
    <w:rsid w:val="00C16418"/>
    <w:rsid w:val="00C164AF"/>
    <w:rsid w:val="00C16A3A"/>
    <w:rsid w:val="00C178BB"/>
    <w:rsid w:val="00C20296"/>
    <w:rsid w:val="00C20447"/>
    <w:rsid w:val="00C20AD8"/>
    <w:rsid w:val="00C2126C"/>
    <w:rsid w:val="00C2443B"/>
    <w:rsid w:val="00C244C1"/>
    <w:rsid w:val="00C247E8"/>
    <w:rsid w:val="00C25A3C"/>
    <w:rsid w:val="00C26A15"/>
    <w:rsid w:val="00C3169D"/>
    <w:rsid w:val="00C3220E"/>
    <w:rsid w:val="00C32F6E"/>
    <w:rsid w:val="00C34688"/>
    <w:rsid w:val="00C3469B"/>
    <w:rsid w:val="00C34C3A"/>
    <w:rsid w:val="00C374BB"/>
    <w:rsid w:val="00C40269"/>
    <w:rsid w:val="00C410BF"/>
    <w:rsid w:val="00C43086"/>
    <w:rsid w:val="00C45F96"/>
    <w:rsid w:val="00C4632E"/>
    <w:rsid w:val="00C46751"/>
    <w:rsid w:val="00C46D3F"/>
    <w:rsid w:val="00C5060C"/>
    <w:rsid w:val="00C5186B"/>
    <w:rsid w:val="00C519B0"/>
    <w:rsid w:val="00C52DF3"/>
    <w:rsid w:val="00C54CA0"/>
    <w:rsid w:val="00C55D81"/>
    <w:rsid w:val="00C56DB6"/>
    <w:rsid w:val="00C6015C"/>
    <w:rsid w:val="00C6018C"/>
    <w:rsid w:val="00C6674D"/>
    <w:rsid w:val="00C673B8"/>
    <w:rsid w:val="00C7185D"/>
    <w:rsid w:val="00C72054"/>
    <w:rsid w:val="00C73870"/>
    <w:rsid w:val="00C74001"/>
    <w:rsid w:val="00C748ED"/>
    <w:rsid w:val="00C758F7"/>
    <w:rsid w:val="00C77440"/>
    <w:rsid w:val="00C7765B"/>
    <w:rsid w:val="00C7780E"/>
    <w:rsid w:val="00C803A9"/>
    <w:rsid w:val="00C80812"/>
    <w:rsid w:val="00C80ED8"/>
    <w:rsid w:val="00C81A3D"/>
    <w:rsid w:val="00C84A58"/>
    <w:rsid w:val="00C864FB"/>
    <w:rsid w:val="00C87663"/>
    <w:rsid w:val="00C90731"/>
    <w:rsid w:val="00C9087A"/>
    <w:rsid w:val="00C90BEB"/>
    <w:rsid w:val="00C92DCD"/>
    <w:rsid w:val="00C939B8"/>
    <w:rsid w:val="00C9437C"/>
    <w:rsid w:val="00C9497F"/>
    <w:rsid w:val="00C95DBA"/>
    <w:rsid w:val="00C95F6C"/>
    <w:rsid w:val="00CA0DE5"/>
    <w:rsid w:val="00CA1165"/>
    <w:rsid w:val="00CA1B13"/>
    <w:rsid w:val="00CA22D6"/>
    <w:rsid w:val="00CA258B"/>
    <w:rsid w:val="00CA426D"/>
    <w:rsid w:val="00CA7122"/>
    <w:rsid w:val="00CB23B1"/>
    <w:rsid w:val="00CB285C"/>
    <w:rsid w:val="00CB3233"/>
    <w:rsid w:val="00CB571D"/>
    <w:rsid w:val="00CB61D7"/>
    <w:rsid w:val="00CB6998"/>
    <w:rsid w:val="00CB6CEF"/>
    <w:rsid w:val="00CB7C9B"/>
    <w:rsid w:val="00CB7CED"/>
    <w:rsid w:val="00CC2717"/>
    <w:rsid w:val="00CC3985"/>
    <w:rsid w:val="00CC5419"/>
    <w:rsid w:val="00CC5CD6"/>
    <w:rsid w:val="00CC66C5"/>
    <w:rsid w:val="00CC6752"/>
    <w:rsid w:val="00CC6AC4"/>
    <w:rsid w:val="00CC7FD1"/>
    <w:rsid w:val="00CD00CE"/>
    <w:rsid w:val="00CD054E"/>
    <w:rsid w:val="00CD0804"/>
    <w:rsid w:val="00CD0D86"/>
    <w:rsid w:val="00CD0DC6"/>
    <w:rsid w:val="00CD1175"/>
    <w:rsid w:val="00CD3964"/>
    <w:rsid w:val="00CD5064"/>
    <w:rsid w:val="00CD621C"/>
    <w:rsid w:val="00CD6DFD"/>
    <w:rsid w:val="00CD7850"/>
    <w:rsid w:val="00CD78A0"/>
    <w:rsid w:val="00CE0378"/>
    <w:rsid w:val="00CE11D8"/>
    <w:rsid w:val="00CE179B"/>
    <w:rsid w:val="00CE40B0"/>
    <w:rsid w:val="00CE5CCE"/>
    <w:rsid w:val="00CE68E6"/>
    <w:rsid w:val="00CE6CCB"/>
    <w:rsid w:val="00CE7AEC"/>
    <w:rsid w:val="00CF0E0D"/>
    <w:rsid w:val="00CF1EBB"/>
    <w:rsid w:val="00CF23E1"/>
    <w:rsid w:val="00CF23FE"/>
    <w:rsid w:val="00CF3E5A"/>
    <w:rsid w:val="00CF45C4"/>
    <w:rsid w:val="00CF6563"/>
    <w:rsid w:val="00CF76E5"/>
    <w:rsid w:val="00CF78D8"/>
    <w:rsid w:val="00D038BC"/>
    <w:rsid w:val="00D03B96"/>
    <w:rsid w:val="00D03C0C"/>
    <w:rsid w:val="00D040B9"/>
    <w:rsid w:val="00D06AD9"/>
    <w:rsid w:val="00D07116"/>
    <w:rsid w:val="00D0740D"/>
    <w:rsid w:val="00D10231"/>
    <w:rsid w:val="00D11245"/>
    <w:rsid w:val="00D13713"/>
    <w:rsid w:val="00D1539F"/>
    <w:rsid w:val="00D15DE1"/>
    <w:rsid w:val="00D175E9"/>
    <w:rsid w:val="00D2028B"/>
    <w:rsid w:val="00D20F5F"/>
    <w:rsid w:val="00D218BF"/>
    <w:rsid w:val="00D2201D"/>
    <w:rsid w:val="00D223A4"/>
    <w:rsid w:val="00D24229"/>
    <w:rsid w:val="00D25443"/>
    <w:rsid w:val="00D307E4"/>
    <w:rsid w:val="00D30A08"/>
    <w:rsid w:val="00D31E65"/>
    <w:rsid w:val="00D32154"/>
    <w:rsid w:val="00D32229"/>
    <w:rsid w:val="00D32958"/>
    <w:rsid w:val="00D3473E"/>
    <w:rsid w:val="00D34E8F"/>
    <w:rsid w:val="00D35BE7"/>
    <w:rsid w:val="00D36176"/>
    <w:rsid w:val="00D36A20"/>
    <w:rsid w:val="00D375F6"/>
    <w:rsid w:val="00D3792D"/>
    <w:rsid w:val="00D40B1B"/>
    <w:rsid w:val="00D40FC1"/>
    <w:rsid w:val="00D41463"/>
    <w:rsid w:val="00D427BA"/>
    <w:rsid w:val="00D44977"/>
    <w:rsid w:val="00D45616"/>
    <w:rsid w:val="00D4648F"/>
    <w:rsid w:val="00D46518"/>
    <w:rsid w:val="00D47735"/>
    <w:rsid w:val="00D524DC"/>
    <w:rsid w:val="00D57FB4"/>
    <w:rsid w:val="00D57FF2"/>
    <w:rsid w:val="00D608A8"/>
    <w:rsid w:val="00D60DC8"/>
    <w:rsid w:val="00D61590"/>
    <w:rsid w:val="00D63427"/>
    <w:rsid w:val="00D63645"/>
    <w:rsid w:val="00D63F15"/>
    <w:rsid w:val="00D65A52"/>
    <w:rsid w:val="00D6652B"/>
    <w:rsid w:val="00D6699A"/>
    <w:rsid w:val="00D66C4A"/>
    <w:rsid w:val="00D67FAC"/>
    <w:rsid w:val="00D734B3"/>
    <w:rsid w:val="00D7364E"/>
    <w:rsid w:val="00D73F45"/>
    <w:rsid w:val="00D74091"/>
    <w:rsid w:val="00D75346"/>
    <w:rsid w:val="00D75442"/>
    <w:rsid w:val="00D757C5"/>
    <w:rsid w:val="00D76450"/>
    <w:rsid w:val="00D77183"/>
    <w:rsid w:val="00D8084C"/>
    <w:rsid w:val="00D80A46"/>
    <w:rsid w:val="00D82EEC"/>
    <w:rsid w:val="00D83482"/>
    <w:rsid w:val="00D84E50"/>
    <w:rsid w:val="00D86E28"/>
    <w:rsid w:val="00D90C34"/>
    <w:rsid w:val="00D93BFE"/>
    <w:rsid w:val="00D93EFC"/>
    <w:rsid w:val="00D941D3"/>
    <w:rsid w:val="00D95A05"/>
    <w:rsid w:val="00D96DB1"/>
    <w:rsid w:val="00D9730B"/>
    <w:rsid w:val="00DA0059"/>
    <w:rsid w:val="00DA13C0"/>
    <w:rsid w:val="00DA1675"/>
    <w:rsid w:val="00DA2594"/>
    <w:rsid w:val="00DA2C5D"/>
    <w:rsid w:val="00DA574D"/>
    <w:rsid w:val="00DA7068"/>
    <w:rsid w:val="00DA7AAE"/>
    <w:rsid w:val="00DB0B7A"/>
    <w:rsid w:val="00DB24AB"/>
    <w:rsid w:val="00DB261D"/>
    <w:rsid w:val="00DB294D"/>
    <w:rsid w:val="00DB340E"/>
    <w:rsid w:val="00DB5242"/>
    <w:rsid w:val="00DB67EA"/>
    <w:rsid w:val="00DB6FB4"/>
    <w:rsid w:val="00DB7AE9"/>
    <w:rsid w:val="00DB7CD3"/>
    <w:rsid w:val="00DC1C0E"/>
    <w:rsid w:val="00DC32CE"/>
    <w:rsid w:val="00DC4A9E"/>
    <w:rsid w:val="00DC59C3"/>
    <w:rsid w:val="00DC7208"/>
    <w:rsid w:val="00DD4381"/>
    <w:rsid w:val="00DD4684"/>
    <w:rsid w:val="00DD55E7"/>
    <w:rsid w:val="00DD7EAE"/>
    <w:rsid w:val="00DE0CB6"/>
    <w:rsid w:val="00DE28B5"/>
    <w:rsid w:val="00DE36B0"/>
    <w:rsid w:val="00DE482D"/>
    <w:rsid w:val="00DE4C9B"/>
    <w:rsid w:val="00DE76F0"/>
    <w:rsid w:val="00DF10C2"/>
    <w:rsid w:val="00DF164A"/>
    <w:rsid w:val="00DF3805"/>
    <w:rsid w:val="00DF48B9"/>
    <w:rsid w:val="00DF4A8B"/>
    <w:rsid w:val="00DF5144"/>
    <w:rsid w:val="00DF5615"/>
    <w:rsid w:val="00DF5D95"/>
    <w:rsid w:val="00DF5E57"/>
    <w:rsid w:val="00E04ECA"/>
    <w:rsid w:val="00E06778"/>
    <w:rsid w:val="00E06ADB"/>
    <w:rsid w:val="00E06B42"/>
    <w:rsid w:val="00E07105"/>
    <w:rsid w:val="00E07BC6"/>
    <w:rsid w:val="00E10BD6"/>
    <w:rsid w:val="00E11BAA"/>
    <w:rsid w:val="00E13D93"/>
    <w:rsid w:val="00E166B3"/>
    <w:rsid w:val="00E24888"/>
    <w:rsid w:val="00E24AB6"/>
    <w:rsid w:val="00E262C6"/>
    <w:rsid w:val="00E27D40"/>
    <w:rsid w:val="00E335C5"/>
    <w:rsid w:val="00E3396C"/>
    <w:rsid w:val="00E3657B"/>
    <w:rsid w:val="00E3679C"/>
    <w:rsid w:val="00E37043"/>
    <w:rsid w:val="00E372F0"/>
    <w:rsid w:val="00E37D1C"/>
    <w:rsid w:val="00E41EB6"/>
    <w:rsid w:val="00E42134"/>
    <w:rsid w:val="00E42957"/>
    <w:rsid w:val="00E43206"/>
    <w:rsid w:val="00E4381A"/>
    <w:rsid w:val="00E43A92"/>
    <w:rsid w:val="00E46351"/>
    <w:rsid w:val="00E50FF7"/>
    <w:rsid w:val="00E52442"/>
    <w:rsid w:val="00E52453"/>
    <w:rsid w:val="00E551D8"/>
    <w:rsid w:val="00E564F1"/>
    <w:rsid w:val="00E56CFF"/>
    <w:rsid w:val="00E57170"/>
    <w:rsid w:val="00E60663"/>
    <w:rsid w:val="00E6176E"/>
    <w:rsid w:val="00E63330"/>
    <w:rsid w:val="00E634F1"/>
    <w:rsid w:val="00E635A2"/>
    <w:rsid w:val="00E651E6"/>
    <w:rsid w:val="00E65C08"/>
    <w:rsid w:val="00E67E71"/>
    <w:rsid w:val="00E70243"/>
    <w:rsid w:val="00E72CCA"/>
    <w:rsid w:val="00E7307F"/>
    <w:rsid w:val="00E73D84"/>
    <w:rsid w:val="00E744CD"/>
    <w:rsid w:val="00E75E00"/>
    <w:rsid w:val="00E75E39"/>
    <w:rsid w:val="00E7659C"/>
    <w:rsid w:val="00E800A9"/>
    <w:rsid w:val="00E81FD1"/>
    <w:rsid w:val="00E85BF7"/>
    <w:rsid w:val="00E86C79"/>
    <w:rsid w:val="00E878B4"/>
    <w:rsid w:val="00E87F39"/>
    <w:rsid w:val="00E9045A"/>
    <w:rsid w:val="00E9108B"/>
    <w:rsid w:val="00E914EB"/>
    <w:rsid w:val="00E91868"/>
    <w:rsid w:val="00E920FC"/>
    <w:rsid w:val="00E95B38"/>
    <w:rsid w:val="00E9641D"/>
    <w:rsid w:val="00E964FC"/>
    <w:rsid w:val="00E97ABD"/>
    <w:rsid w:val="00EA0477"/>
    <w:rsid w:val="00EA04D4"/>
    <w:rsid w:val="00EA0EAB"/>
    <w:rsid w:val="00EA324E"/>
    <w:rsid w:val="00EA44F2"/>
    <w:rsid w:val="00EA5B03"/>
    <w:rsid w:val="00EA5F0A"/>
    <w:rsid w:val="00EA6EB1"/>
    <w:rsid w:val="00EA6ED4"/>
    <w:rsid w:val="00EA7BE1"/>
    <w:rsid w:val="00EB282F"/>
    <w:rsid w:val="00EB2B61"/>
    <w:rsid w:val="00EB38D0"/>
    <w:rsid w:val="00EB49A8"/>
    <w:rsid w:val="00EB4BA8"/>
    <w:rsid w:val="00EB5C05"/>
    <w:rsid w:val="00EB646D"/>
    <w:rsid w:val="00EB6969"/>
    <w:rsid w:val="00EB706F"/>
    <w:rsid w:val="00EC08E7"/>
    <w:rsid w:val="00EC3F63"/>
    <w:rsid w:val="00EC475D"/>
    <w:rsid w:val="00EC4F5D"/>
    <w:rsid w:val="00EC5FEB"/>
    <w:rsid w:val="00EC6885"/>
    <w:rsid w:val="00EC7003"/>
    <w:rsid w:val="00ED0B42"/>
    <w:rsid w:val="00ED2FAF"/>
    <w:rsid w:val="00ED35CC"/>
    <w:rsid w:val="00ED432D"/>
    <w:rsid w:val="00ED5ACA"/>
    <w:rsid w:val="00ED5AF4"/>
    <w:rsid w:val="00ED5EB0"/>
    <w:rsid w:val="00ED793C"/>
    <w:rsid w:val="00EE043B"/>
    <w:rsid w:val="00EE1324"/>
    <w:rsid w:val="00EE1B30"/>
    <w:rsid w:val="00EE1E54"/>
    <w:rsid w:val="00EE2442"/>
    <w:rsid w:val="00EE36CF"/>
    <w:rsid w:val="00EE562C"/>
    <w:rsid w:val="00EE5744"/>
    <w:rsid w:val="00EF0BCC"/>
    <w:rsid w:val="00EF1148"/>
    <w:rsid w:val="00EF3F13"/>
    <w:rsid w:val="00EF67CC"/>
    <w:rsid w:val="00F004A0"/>
    <w:rsid w:val="00F009A6"/>
    <w:rsid w:val="00F0144D"/>
    <w:rsid w:val="00F021D7"/>
    <w:rsid w:val="00F04622"/>
    <w:rsid w:val="00F04F08"/>
    <w:rsid w:val="00F057B3"/>
    <w:rsid w:val="00F0671B"/>
    <w:rsid w:val="00F07485"/>
    <w:rsid w:val="00F102B4"/>
    <w:rsid w:val="00F10DF4"/>
    <w:rsid w:val="00F1122A"/>
    <w:rsid w:val="00F11DB6"/>
    <w:rsid w:val="00F13284"/>
    <w:rsid w:val="00F145C7"/>
    <w:rsid w:val="00F157F0"/>
    <w:rsid w:val="00F23391"/>
    <w:rsid w:val="00F2444A"/>
    <w:rsid w:val="00F24B67"/>
    <w:rsid w:val="00F26096"/>
    <w:rsid w:val="00F2680E"/>
    <w:rsid w:val="00F31358"/>
    <w:rsid w:val="00F3316B"/>
    <w:rsid w:val="00F370E6"/>
    <w:rsid w:val="00F37D73"/>
    <w:rsid w:val="00F43761"/>
    <w:rsid w:val="00F445A9"/>
    <w:rsid w:val="00F44BEC"/>
    <w:rsid w:val="00F45BA7"/>
    <w:rsid w:val="00F473FA"/>
    <w:rsid w:val="00F50887"/>
    <w:rsid w:val="00F509D7"/>
    <w:rsid w:val="00F50D64"/>
    <w:rsid w:val="00F51670"/>
    <w:rsid w:val="00F51DD7"/>
    <w:rsid w:val="00F5200C"/>
    <w:rsid w:val="00F5230B"/>
    <w:rsid w:val="00F54667"/>
    <w:rsid w:val="00F5527B"/>
    <w:rsid w:val="00F559E2"/>
    <w:rsid w:val="00F55C37"/>
    <w:rsid w:val="00F56A21"/>
    <w:rsid w:val="00F574B5"/>
    <w:rsid w:val="00F57FC6"/>
    <w:rsid w:val="00F60714"/>
    <w:rsid w:val="00F61222"/>
    <w:rsid w:val="00F6166F"/>
    <w:rsid w:val="00F61D73"/>
    <w:rsid w:val="00F61DC9"/>
    <w:rsid w:val="00F62816"/>
    <w:rsid w:val="00F63395"/>
    <w:rsid w:val="00F63E89"/>
    <w:rsid w:val="00F6580A"/>
    <w:rsid w:val="00F65B37"/>
    <w:rsid w:val="00F66355"/>
    <w:rsid w:val="00F673A5"/>
    <w:rsid w:val="00F675B4"/>
    <w:rsid w:val="00F679C7"/>
    <w:rsid w:val="00F710C0"/>
    <w:rsid w:val="00F746D2"/>
    <w:rsid w:val="00F7555B"/>
    <w:rsid w:val="00F76C2C"/>
    <w:rsid w:val="00F76D5B"/>
    <w:rsid w:val="00F80E1C"/>
    <w:rsid w:val="00F81340"/>
    <w:rsid w:val="00F81914"/>
    <w:rsid w:val="00F821DF"/>
    <w:rsid w:val="00F8281F"/>
    <w:rsid w:val="00F82D01"/>
    <w:rsid w:val="00F8327C"/>
    <w:rsid w:val="00F847FC"/>
    <w:rsid w:val="00F86AE5"/>
    <w:rsid w:val="00F86D7D"/>
    <w:rsid w:val="00F87FC0"/>
    <w:rsid w:val="00F906C1"/>
    <w:rsid w:val="00F90E52"/>
    <w:rsid w:val="00F91AFA"/>
    <w:rsid w:val="00F97B12"/>
    <w:rsid w:val="00FA06A6"/>
    <w:rsid w:val="00FA0E69"/>
    <w:rsid w:val="00FA1550"/>
    <w:rsid w:val="00FA21CC"/>
    <w:rsid w:val="00FA2829"/>
    <w:rsid w:val="00FA49C3"/>
    <w:rsid w:val="00FA4BD2"/>
    <w:rsid w:val="00FA7116"/>
    <w:rsid w:val="00FA7D69"/>
    <w:rsid w:val="00FB211B"/>
    <w:rsid w:val="00FB2244"/>
    <w:rsid w:val="00FB3042"/>
    <w:rsid w:val="00FB34B2"/>
    <w:rsid w:val="00FB4507"/>
    <w:rsid w:val="00FB64BF"/>
    <w:rsid w:val="00FC1F1E"/>
    <w:rsid w:val="00FC5623"/>
    <w:rsid w:val="00FD0941"/>
    <w:rsid w:val="00FD1206"/>
    <w:rsid w:val="00FD1BF9"/>
    <w:rsid w:val="00FD2ADC"/>
    <w:rsid w:val="00FD2E29"/>
    <w:rsid w:val="00FD32BE"/>
    <w:rsid w:val="00FD34DE"/>
    <w:rsid w:val="00FD3CD5"/>
    <w:rsid w:val="00FD5C9D"/>
    <w:rsid w:val="00FD6031"/>
    <w:rsid w:val="00FE152B"/>
    <w:rsid w:val="00FE189F"/>
    <w:rsid w:val="00FE2A2A"/>
    <w:rsid w:val="00FE2BC8"/>
    <w:rsid w:val="00FE3CD8"/>
    <w:rsid w:val="00FE409E"/>
    <w:rsid w:val="00FE48AB"/>
    <w:rsid w:val="00FE5EFB"/>
    <w:rsid w:val="00FE6D5F"/>
    <w:rsid w:val="00FF0E8C"/>
    <w:rsid w:val="00FF16B8"/>
    <w:rsid w:val="00FF1D87"/>
    <w:rsid w:val="00FF1FA6"/>
    <w:rsid w:val="00FF243E"/>
    <w:rsid w:val="00FF2595"/>
    <w:rsid w:val="00FF2647"/>
    <w:rsid w:val="00FF4A64"/>
    <w:rsid w:val="00FF4EDD"/>
    <w:rsid w:val="00FF6382"/>
    <w:rsid w:val="00FF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4AE8B2-0304-4F36-9FB9-32AA36585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6C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6C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76C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1C1"/>
    <w:pPr>
      <w:ind w:left="720"/>
      <w:contextualSpacing/>
    </w:pPr>
  </w:style>
  <w:style w:type="paragraph" w:styleId="BalloonText">
    <w:name w:val="Balloon Text"/>
    <w:basedOn w:val="Normal"/>
    <w:link w:val="BalloonTextChar"/>
    <w:uiPriority w:val="99"/>
    <w:semiHidden/>
    <w:unhideWhenUsed/>
    <w:rsid w:val="00762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D98"/>
    <w:rPr>
      <w:rFonts w:ascii="Segoe UI" w:hAnsi="Segoe UI" w:cs="Segoe UI"/>
      <w:sz w:val="18"/>
      <w:szCs w:val="18"/>
    </w:rPr>
  </w:style>
  <w:style w:type="paragraph" w:styleId="Header">
    <w:name w:val="header"/>
    <w:basedOn w:val="Normal"/>
    <w:link w:val="HeaderChar"/>
    <w:uiPriority w:val="99"/>
    <w:unhideWhenUsed/>
    <w:rsid w:val="00FA21CC"/>
    <w:pPr>
      <w:tabs>
        <w:tab w:val="center" w:pos="4844"/>
        <w:tab w:val="right" w:pos="9689"/>
      </w:tabs>
      <w:spacing w:after="0" w:line="240" w:lineRule="auto"/>
    </w:pPr>
  </w:style>
  <w:style w:type="character" w:customStyle="1" w:styleId="HeaderChar">
    <w:name w:val="Header Char"/>
    <w:basedOn w:val="DefaultParagraphFont"/>
    <w:link w:val="Header"/>
    <w:uiPriority w:val="99"/>
    <w:rsid w:val="00FA21CC"/>
  </w:style>
  <w:style w:type="paragraph" w:styleId="Footer">
    <w:name w:val="footer"/>
    <w:basedOn w:val="Normal"/>
    <w:link w:val="FooterChar"/>
    <w:uiPriority w:val="99"/>
    <w:unhideWhenUsed/>
    <w:rsid w:val="00FA21CC"/>
    <w:pPr>
      <w:tabs>
        <w:tab w:val="center" w:pos="4844"/>
        <w:tab w:val="right" w:pos="9689"/>
      </w:tabs>
      <w:spacing w:after="0" w:line="240" w:lineRule="auto"/>
    </w:pPr>
  </w:style>
  <w:style w:type="character" w:customStyle="1" w:styleId="FooterChar">
    <w:name w:val="Footer Char"/>
    <w:basedOn w:val="DefaultParagraphFont"/>
    <w:link w:val="Footer"/>
    <w:uiPriority w:val="99"/>
    <w:rsid w:val="00FA21CC"/>
  </w:style>
  <w:style w:type="paragraph" w:customStyle="1" w:styleId="font5">
    <w:name w:val="font5"/>
    <w:basedOn w:val="Normal"/>
    <w:rsid w:val="00055536"/>
    <w:pPr>
      <w:spacing w:before="100" w:beforeAutospacing="1" w:after="100" w:afterAutospacing="1" w:line="240" w:lineRule="auto"/>
    </w:pPr>
    <w:rPr>
      <w:rFonts w:ascii="Sylfaen" w:eastAsia="Times New Roman" w:hAnsi="Sylfaen" w:cs="Times New Roman"/>
      <w:sz w:val="14"/>
      <w:szCs w:val="14"/>
    </w:rPr>
  </w:style>
  <w:style w:type="paragraph" w:customStyle="1" w:styleId="xl69">
    <w:name w:val="xl69"/>
    <w:basedOn w:val="Normal"/>
    <w:rsid w:val="00055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70">
    <w:name w:val="xl70"/>
    <w:basedOn w:val="Normal"/>
    <w:rsid w:val="00055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71">
    <w:name w:val="xl71"/>
    <w:basedOn w:val="Normal"/>
    <w:rsid w:val="0005553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rPr>
  </w:style>
  <w:style w:type="paragraph" w:customStyle="1" w:styleId="xl72">
    <w:name w:val="xl72"/>
    <w:basedOn w:val="Normal"/>
    <w:rsid w:val="00055536"/>
    <w:pPr>
      <w:shd w:val="clear" w:color="000000" w:fill="FFFFFF"/>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73">
    <w:name w:val="xl73"/>
    <w:basedOn w:val="Normal"/>
    <w:rsid w:val="00055536"/>
    <w:pPr>
      <w:shd w:val="clear" w:color="000000" w:fill="FFFFFF"/>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74">
    <w:name w:val="xl74"/>
    <w:basedOn w:val="Normal"/>
    <w:rsid w:val="00055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rPr>
  </w:style>
  <w:style w:type="paragraph" w:customStyle="1" w:styleId="xl75">
    <w:name w:val="xl75"/>
    <w:basedOn w:val="Normal"/>
    <w:rsid w:val="00055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76">
    <w:name w:val="xl76"/>
    <w:basedOn w:val="Normal"/>
    <w:rsid w:val="00055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77">
    <w:name w:val="xl77"/>
    <w:basedOn w:val="Normal"/>
    <w:rsid w:val="000555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78">
    <w:name w:val="xl78"/>
    <w:basedOn w:val="Normal"/>
    <w:rsid w:val="00055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79">
    <w:name w:val="xl79"/>
    <w:basedOn w:val="Normal"/>
    <w:rsid w:val="00055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80">
    <w:name w:val="xl80"/>
    <w:basedOn w:val="Normal"/>
    <w:rsid w:val="0005553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81">
    <w:name w:val="xl81"/>
    <w:basedOn w:val="Normal"/>
    <w:rsid w:val="0005553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82">
    <w:name w:val="xl82"/>
    <w:basedOn w:val="Normal"/>
    <w:rsid w:val="0005553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83">
    <w:name w:val="xl83"/>
    <w:basedOn w:val="Normal"/>
    <w:rsid w:val="0005553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84">
    <w:name w:val="xl84"/>
    <w:basedOn w:val="Normal"/>
    <w:rsid w:val="0005553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85">
    <w:name w:val="xl85"/>
    <w:basedOn w:val="Normal"/>
    <w:rsid w:val="0005553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86">
    <w:name w:val="xl86"/>
    <w:basedOn w:val="Normal"/>
    <w:rsid w:val="0005553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rPr>
  </w:style>
  <w:style w:type="paragraph" w:customStyle="1" w:styleId="xl87">
    <w:name w:val="xl87"/>
    <w:basedOn w:val="Normal"/>
    <w:rsid w:val="0005553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88">
    <w:name w:val="xl88"/>
    <w:basedOn w:val="Normal"/>
    <w:rsid w:val="000555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rPr>
  </w:style>
  <w:style w:type="paragraph" w:customStyle="1" w:styleId="xl89">
    <w:name w:val="xl89"/>
    <w:basedOn w:val="Normal"/>
    <w:rsid w:val="000555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90">
    <w:name w:val="xl90"/>
    <w:basedOn w:val="Normal"/>
    <w:rsid w:val="00055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1">
    <w:name w:val="xl91"/>
    <w:basedOn w:val="Normal"/>
    <w:rsid w:val="00055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92">
    <w:name w:val="xl92"/>
    <w:basedOn w:val="Normal"/>
    <w:rsid w:val="00055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3">
    <w:name w:val="xl93"/>
    <w:basedOn w:val="Normal"/>
    <w:rsid w:val="00055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4">
    <w:name w:val="xl94"/>
    <w:basedOn w:val="Normal"/>
    <w:rsid w:val="000555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95">
    <w:name w:val="xl95"/>
    <w:basedOn w:val="Normal"/>
    <w:rsid w:val="0005553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rPr>
  </w:style>
  <w:style w:type="paragraph" w:customStyle="1" w:styleId="xl96">
    <w:name w:val="xl96"/>
    <w:basedOn w:val="Normal"/>
    <w:rsid w:val="0005553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97">
    <w:name w:val="xl97"/>
    <w:basedOn w:val="Normal"/>
    <w:rsid w:val="0005553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98">
    <w:name w:val="xl98"/>
    <w:basedOn w:val="Normal"/>
    <w:rsid w:val="0005553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99">
    <w:name w:val="xl99"/>
    <w:basedOn w:val="Normal"/>
    <w:rsid w:val="0005553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00">
    <w:name w:val="xl100"/>
    <w:basedOn w:val="Normal"/>
    <w:rsid w:val="0005553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01">
    <w:name w:val="xl101"/>
    <w:basedOn w:val="Normal"/>
    <w:rsid w:val="0005553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02">
    <w:name w:val="xl102"/>
    <w:basedOn w:val="Normal"/>
    <w:rsid w:val="0005553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03">
    <w:name w:val="xl103"/>
    <w:basedOn w:val="Normal"/>
    <w:rsid w:val="0005553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04">
    <w:name w:val="xl104"/>
    <w:basedOn w:val="Normal"/>
    <w:rsid w:val="0005553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05">
    <w:name w:val="xl105"/>
    <w:basedOn w:val="Normal"/>
    <w:rsid w:val="0005553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06">
    <w:name w:val="xl106"/>
    <w:basedOn w:val="Normal"/>
    <w:rsid w:val="0005553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07">
    <w:name w:val="xl107"/>
    <w:basedOn w:val="Normal"/>
    <w:rsid w:val="0005553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08">
    <w:name w:val="xl108"/>
    <w:basedOn w:val="Normal"/>
    <w:rsid w:val="0005553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09">
    <w:name w:val="xl109"/>
    <w:basedOn w:val="Normal"/>
    <w:rsid w:val="0005553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0">
    <w:name w:val="xl110"/>
    <w:basedOn w:val="Normal"/>
    <w:rsid w:val="0005553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1">
    <w:name w:val="xl111"/>
    <w:basedOn w:val="Normal"/>
    <w:rsid w:val="0005553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rPr>
  </w:style>
  <w:style w:type="paragraph" w:customStyle="1" w:styleId="xl112">
    <w:name w:val="xl112"/>
    <w:basedOn w:val="Normal"/>
    <w:rsid w:val="000555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13">
    <w:name w:val="xl113"/>
    <w:basedOn w:val="Normal"/>
    <w:rsid w:val="00055536"/>
    <w:pPr>
      <w:shd w:val="clear" w:color="000000" w:fill="FFFFFF"/>
      <w:spacing w:before="100" w:beforeAutospacing="1" w:after="100" w:afterAutospacing="1" w:line="240" w:lineRule="auto"/>
    </w:pPr>
    <w:rPr>
      <w:rFonts w:ascii="Arial" w:eastAsia="Times New Roman" w:hAnsi="Arial" w:cs="Arial"/>
      <w:sz w:val="14"/>
      <w:szCs w:val="14"/>
    </w:rPr>
  </w:style>
  <w:style w:type="paragraph" w:customStyle="1" w:styleId="xl114">
    <w:name w:val="xl114"/>
    <w:basedOn w:val="Normal"/>
    <w:rsid w:val="0005553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15">
    <w:name w:val="xl115"/>
    <w:basedOn w:val="Normal"/>
    <w:rsid w:val="000555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16">
    <w:name w:val="xl116"/>
    <w:basedOn w:val="Normal"/>
    <w:rsid w:val="000555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17">
    <w:name w:val="xl117"/>
    <w:basedOn w:val="Normal"/>
    <w:rsid w:val="0005553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18">
    <w:name w:val="xl118"/>
    <w:basedOn w:val="Normal"/>
    <w:rsid w:val="00055536"/>
    <w:pPr>
      <w:shd w:val="clear" w:color="000000" w:fill="FFFFFF"/>
      <w:spacing w:before="100" w:beforeAutospacing="1" w:after="100" w:afterAutospacing="1" w:line="240" w:lineRule="auto"/>
      <w:textAlignment w:val="center"/>
    </w:pPr>
    <w:rPr>
      <w:rFonts w:ascii="Arial" w:eastAsia="Times New Roman" w:hAnsi="Arial" w:cs="Arial"/>
      <w:sz w:val="14"/>
      <w:szCs w:val="14"/>
    </w:rPr>
  </w:style>
  <w:style w:type="paragraph" w:customStyle="1" w:styleId="xl119">
    <w:name w:val="xl119"/>
    <w:basedOn w:val="Normal"/>
    <w:rsid w:val="00055536"/>
    <w:pPr>
      <w:shd w:val="clear" w:color="000000" w:fill="FFFFFF"/>
      <w:spacing w:before="100" w:beforeAutospacing="1" w:after="100" w:afterAutospacing="1" w:line="240" w:lineRule="auto"/>
      <w:textAlignment w:val="center"/>
    </w:pPr>
    <w:rPr>
      <w:rFonts w:ascii="Sylfaen" w:eastAsia="Times New Roman" w:hAnsi="Sylfaen" w:cs="Times New Roman"/>
      <w:sz w:val="14"/>
      <w:szCs w:val="14"/>
    </w:rPr>
  </w:style>
  <w:style w:type="paragraph" w:customStyle="1" w:styleId="xl120">
    <w:name w:val="xl120"/>
    <w:basedOn w:val="Normal"/>
    <w:rsid w:val="00055536"/>
    <w:pPr>
      <w:pBdr>
        <w:left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rPr>
  </w:style>
  <w:style w:type="paragraph" w:customStyle="1" w:styleId="xl121">
    <w:name w:val="xl121"/>
    <w:basedOn w:val="Normal"/>
    <w:rsid w:val="0005553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rPr>
  </w:style>
  <w:style w:type="paragraph" w:customStyle="1" w:styleId="xl122">
    <w:name w:val="xl122"/>
    <w:basedOn w:val="Normal"/>
    <w:rsid w:val="0005553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rPr>
  </w:style>
  <w:style w:type="paragraph" w:customStyle="1" w:styleId="xl123">
    <w:name w:val="xl123"/>
    <w:basedOn w:val="Normal"/>
    <w:rsid w:val="00055536"/>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rPr>
  </w:style>
  <w:style w:type="paragraph" w:customStyle="1" w:styleId="xl124">
    <w:name w:val="xl124"/>
    <w:basedOn w:val="Normal"/>
    <w:rsid w:val="00055536"/>
    <w:pPr>
      <w:pBdr>
        <w:top w:val="single" w:sz="8" w:space="0" w:color="auto"/>
        <w:left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rPr>
  </w:style>
  <w:style w:type="paragraph" w:customStyle="1" w:styleId="xl125">
    <w:name w:val="xl125"/>
    <w:basedOn w:val="Normal"/>
    <w:rsid w:val="0005553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26">
    <w:name w:val="xl126"/>
    <w:basedOn w:val="Normal"/>
    <w:rsid w:val="00055536"/>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27">
    <w:name w:val="xl127"/>
    <w:basedOn w:val="Normal"/>
    <w:rsid w:val="0005553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28">
    <w:name w:val="xl128"/>
    <w:basedOn w:val="Normal"/>
    <w:rsid w:val="00055536"/>
    <w:pPr>
      <w:pBdr>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29">
    <w:name w:val="xl129"/>
    <w:basedOn w:val="Normal"/>
    <w:rsid w:val="00055536"/>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rPr>
  </w:style>
  <w:style w:type="paragraph" w:customStyle="1" w:styleId="xl130">
    <w:name w:val="xl130"/>
    <w:basedOn w:val="Normal"/>
    <w:rsid w:val="0005553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31">
    <w:name w:val="xl131"/>
    <w:basedOn w:val="Normal"/>
    <w:rsid w:val="00055536"/>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32">
    <w:name w:val="xl132"/>
    <w:basedOn w:val="Normal"/>
    <w:rsid w:val="0005553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33">
    <w:name w:val="xl133"/>
    <w:basedOn w:val="Normal"/>
    <w:rsid w:val="0005553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34">
    <w:name w:val="xl134"/>
    <w:basedOn w:val="Normal"/>
    <w:rsid w:val="0005553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35">
    <w:name w:val="xl135"/>
    <w:basedOn w:val="Normal"/>
    <w:rsid w:val="00055536"/>
    <w:pPr>
      <w:pBdr>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36">
    <w:name w:val="xl136"/>
    <w:basedOn w:val="Normal"/>
    <w:rsid w:val="0005553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37">
    <w:name w:val="xl137"/>
    <w:basedOn w:val="Normal"/>
    <w:rsid w:val="0005553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38">
    <w:name w:val="xl138"/>
    <w:basedOn w:val="Normal"/>
    <w:rsid w:val="0005553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39">
    <w:name w:val="xl139"/>
    <w:basedOn w:val="Normal"/>
    <w:rsid w:val="00055536"/>
    <w:pPr>
      <w:pBdr>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40">
    <w:name w:val="xl140"/>
    <w:basedOn w:val="Normal"/>
    <w:rsid w:val="00055536"/>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41">
    <w:name w:val="xl141"/>
    <w:basedOn w:val="Normal"/>
    <w:rsid w:val="0005553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rPr>
  </w:style>
  <w:style w:type="paragraph" w:customStyle="1" w:styleId="xl142">
    <w:name w:val="xl142"/>
    <w:basedOn w:val="Normal"/>
    <w:rsid w:val="00055536"/>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43">
    <w:name w:val="xl143"/>
    <w:basedOn w:val="Normal"/>
    <w:rsid w:val="0005553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44">
    <w:name w:val="xl144"/>
    <w:basedOn w:val="Normal"/>
    <w:rsid w:val="0005553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45">
    <w:name w:val="xl145"/>
    <w:basedOn w:val="Normal"/>
    <w:rsid w:val="00055536"/>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46">
    <w:name w:val="xl146"/>
    <w:basedOn w:val="Normal"/>
    <w:rsid w:val="0005553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47">
    <w:name w:val="xl147"/>
    <w:basedOn w:val="Normal"/>
    <w:rsid w:val="0005553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48">
    <w:name w:val="xl148"/>
    <w:basedOn w:val="Normal"/>
    <w:rsid w:val="00055536"/>
    <w:pPr>
      <w:pBdr>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49">
    <w:name w:val="xl149"/>
    <w:basedOn w:val="Normal"/>
    <w:rsid w:val="00055536"/>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50">
    <w:name w:val="xl150"/>
    <w:basedOn w:val="Normal"/>
    <w:rsid w:val="00055536"/>
    <w:pPr>
      <w:shd w:val="clear" w:color="000000" w:fill="FFFFFF"/>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151">
    <w:name w:val="xl151"/>
    <w:basedOn w:val="Normal"/>
    <w:rsid w:val="00055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52">
    <w:name w:val="xl152"/>
    <w:basedOn w:val="Normal"/>
    <w:rsid w:val="00055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153">
    <w:name w:val="xl153"/>
    <w:basedOn w:val="Normal"/>
    <w:rsid w:val="0005553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54">
    <w:name w:val="xl154"/>
    <w:basedOn w:val="Normal"/>
    <w:rsid w:val="0005553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155">
    <w:name w:val="xl155"/>
    <w:basedOn w:val="Normal"/>
    <w:rsid w:val="00055536"/>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56">
    <w:name w:val="xl156"/>
    <w:basedOn w:val="Normal"/>
    <w:rsid w:val="000555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157">
    <w:name w:val="xl157"/>
    <w:basedOn w:val="Normal"/>
    <w:rsid w:val="00055536"/>
    <w:pPr>
      <w:pBdr>
        <w:left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i/>
      <w:iCs/>
      <w:sz w:val="14"/>
      <w:szCs w:val="14"/>
    </w:rPr>
  </w:style>
  <w:style w:type="paragraph" w:customStyle="1" w:styleId="xl158">
    <w:name w:val="xl158"/>
    <w:basedOn w:val="Normal"/>
    <w:rsid w:val="0005553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i/>
      <w:iCs/>
      <w:sz w:val="14"/>
      <w:szCs w:val="14"/>
    </w:rPr>
  </w:style>
  <w:style w:type="paragraph" w:customStyle="1" w:styleId="xl159">
    <w:name w:val="xl159"/>
    <w:basedOn w:val="Normal"/>
    <w:rsid w:val="00055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i/>
      <w:iCs/>
      <w:sz w:val="14"/>
      <w:szCs w:val="14"/>
    </w:rPr>
  </w:style>
  <w:style w:type="paragraph" w:customStyle="1" w:styleId="xl160">
    <w:name w:val="xl160"/>
    <w:basedOn w:val="Normal"/>
    <w:rsid w:val="00055536"/>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i/>
      <w:iCs/>
      <w:sz w:val="14"/>
      <w:szCs w:val="14"/>
    </w:rPr>
  </w:style>
  <w:style w:type="paragraph" w:customStyle="1" w:styleId="xl161">
    <w:name w:val="xl161"/>
    <w:basedOn w:val="Normal"/>
    <w:rsid w:val="00055536"/>
    <w:pPr>
      <w:pBdr>
        <w:top w:val="single" w:sz="8" w:space="0" w:color="auto"/>
        <w:left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i/>
      <w:iCs/>
      <w:sz w:val="14"/>
      <w:szCs w:val="14"/>
    </w:rPr>
  </w:style>
  <w:style w:type="paragraph" w:customStyle="1" w:styleId="xl162">
    <w:name w:val="xl162"/>
    <w:basedOn w:val="Normal"/>
    <w:rsid w:val="0005553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i/>
      <w:iCs/>
      <w:sz w:val="14"/>
      <w:szCs w:val="14"/>
    </w:rPr>
  </w:style>
  <w:style w:type="paragraph" w:customStyle="1" w:styleId="xl163">
    <w:name w:val="xl163"/>
    <w:basedOn w:val="Normal"/>
    <w:rsid w:val="0005553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i/>
      <w:iCs/>
      <w:sz w:val="14"/>
      <w:szCs w:val="14"/>
    </w:rPr>
  </w:style>
  <w:style w:type="paragraph" w:customStyle="1" w:styleId="xl164">
    <w:name w:val="xl164"/>
    <w:basedOn w:val="Normal"/>
    <w:rsid w:val="00055536"/>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65">
    <w:name w:val="xl165"/>
    <w:basedOn w:val="Normal"/>
    <w:rsid w:val="00055536"/>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166">
    <w:name w:val="xl166"/>
    <w:basedOn w:val="Normal"/>
    <w:rsid w:val="00055536"/>
    <w:pPr>
      <w:pBdr>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i/>
      <w:iCs/>
      <w:sz w:val="14"/>
      <w:szCs w:val="14"/>
    </w:rPr>
  </w:style>
  <w:style w:type="paragraph" w:customStyle="1" w:styleId="xl167">
    <w:name w:val="xl167"/>
    <w:basedOn w:val="Normal"/>
    <w:rsid w:val="00055536"/>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i/>
      <w:iCs/>
      <w:sz w:val="14"/>
      <w:szCs w:val="14"/>
    </w:rPr>
  </w:style>
  <w:style w:type="paragraph" w:customStyle="1" w:styleId="xl168">
    <w:name w:val="xl168"/>
    <w:basedOn w:val="Normal"/>
    <w:rsid w:val="000555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i/>
      <w:iCs/>
      <w:sz w:val="14"/>
      <w:szCs w:val="14"/>
    </w:rPr>
  </w:style>
  <w:style w:type="paragraph" w:customStyle="1" w:styleId="xl169">
    <w:name w:val="xl169"/>
    <w:basedOn w:val="Normal"/>
    <w:rsid w:val="0005553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i/>
      <w:iCs/>
      <w:sz w:val="14"/>
      <w:szCs w:val="14"/>
    </w:rPr>
  </w:style>
  <w:style w:type="paragraph" w:customStyle="1" w:styleId="xl170">
    <w:name w:val="xl170"/>
    <w:basedOn w:val="Normal"/>
    <w:rsid w:val="00055536"/>
    <w:pPr>
      <w:shd w:val="clear" w:color="000000" w:fill="FFFFFF"/>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71">
    <w:name w:val="xl171"/>
    <w:basedOn w:val="Normal"/>
    <w:rsid w:val="00055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72">
    <w:name w:val="xl172"/>
    <w:basedOn w:val="Normal"/>
    <w:rsid w:val="00055536"/>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73">
    <w:name w:val="xl173"/>
    <w:basedOn w:val="Normal"/>
    <w:rsid w:val="0005553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74">
    <w:name w:val="xl174"/>
    <w:basedOn w:val="Normal"/>
    <w:rsid w:val="00055536"/>
    <w:pPr>
      <w:shd w:val="clear" w:color="000000" w:fill="FFFFFF"/>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75">
    <w:name w:val="xl175"/>
    <w:basedOn w:val="Normal"/>
    <w:rsid w:val="00055536"/>
    <w:pPr>
      <w:pBdr>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i/>
      <w:iCs/>
      <w:sz w:val="14"/>
      <w:szCs w:val="14"/>
    </w:rPr>
  </w:style>
  <w:style w:type="paragraph" w:customStyle="1" w:styleId="xl176">
    <w:name w:val="xl176"/>
    <w:basedOn w:val="Normal"/>
    <w:rsid w:val="00055536"/>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77">
    <w:name w:val="xl177"/>
    <w:basedOn w:val="Normal"/>
    <w:rsid w:val="0005553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78">
    <w:name w:val="xl178"/>
    <w:basedOn w:val="Normal"/>
    <w:rsid w:val="0005553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79">
    <w:name w:val="xl179"/>
    <w:basedOn w:val="Normal"/>
    <w:rsid w:val="00055536"/>
    <w:pPr>
      <w:pBdr>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80">
    <w:name w:val="xl180"/>
    <w:basedOn w:val="Normal"/>
    <w:rsid w:val="0005553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81">
    <w:name w:val="xl181"/>
    <w:basedOn w:val="Normal"/>
    <w:rsid w:val="00055536"/>
    <w:pPr>
      <w:pBdr>
        <w:lef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82">
    <w:name w:val="xl182"/>
    <w:basedOn w:val="Normal"/>
    <w:rsid w:val="0005553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83">
    <w:name w:val="xl183"/>
    <w:basedOn w:val="Normal"/>
    <w:rsid w:val="000555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84">
    <w:name w:val="xl184"/>
    <w:basedOn w:val="Normal"/>
    <w:rsid w:val="0005553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85">
    <w:name w:val="xl185"/>
    <w:basedOn w:val="Normal"/>
    <w:rsid w:val="00055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4"/>
      <w:szCs w:val="14"/>
    </w:rPr>
  </w:style>
  <w:style w:type="paragraph" w:customStyle="1" w:styleId="xl186">
    <w:name w:val="xl186"/>
    <w:basedOn w:val="Normal"/>
    <w:rsid w:val="00055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rPr>
  </w:style>
  <w:style w:type="paragraph" w:customStyle="1" w:styleId="xl187">
    <w:name w:val="xl187"/>
    <w:basedOn w:val="Normal"/>
    <w:rsid w:val="0005553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88">
    <w:name w:val="xl188"/>
    <w:basedOn w:val="Normal"/>
    <w:rsid w:val="0005553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89">
    <w:name w:val="xl189"/>
    <w:basedOn w:val="Normal"/>
    <w:rsid w:val="0005553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rPr>
  </w:style>
  <w:style w:type="paragraph" w:customStyle="1" w:styleId="xl190">
    <w:name w:val="xl190"/>
    <w:basedOn w:val="Normal"/>
    <w:rsid w:val="000555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rPr>
  </w:style>
  <w:style w:type="paragraph" w:customStyle="1" w:styleId="xl191">
    <w:name w:val="xl191"/>
    <w:basedOn w:val="Normal"/>
    <w:rsid w:val="00055536"/>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rPr>
  </w:style>
  <w:style w:type="paragraph" w:customStyle="1" w:styleId="xl192">
    <w:name w:val="xl192"/>
    <w:basedOn w:val="Normal"/>
    <w:rsid w:val="00055536"/>
    <w:pPr>
      <w:pBdr>
        <w:lef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193">
    <w:name w:val="xl193"/>
    <w:basedOn w:val="Normal"/>
    <w:rsid w:val="00055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Sylfaen" w:eastAsia="Times New Roman" w:hAnsi="Sylfaen" w:cs="Times New Roman"/>
      <w:sz w:val="14"/>
      <w:szCs w:val="14"/>
    </w:rPr>
  </w:style>
  <w:style w:type="paragraph" w:customStyle="1" w:styleId="xl194">
    <w:name w:val="xl194"/>
    <w:basedOn w:val="Normal"/>
    <w:rsid w:val="00055536"/>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rPr>
  </w:style>
  <w:style w:type="paragraph" w:customStyle="1" w:styleId="xl195">
    <w:name w:val="xl195"/>
    <w:basedOn w:val="Normal"/>
    <w:rsid w:val="00055536"/>
    <w:pPr>
      <w:pBdr>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rPr>
  </w:style>
  <w:style w:type="paragraph" w:customStyle="1" w:styleId="xl196">
    <w:name w:val="xl196"/>
    <w:basedOn w:val="Normal"/>
    <w:rsid w:val="00055536"/>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rPr>
  </w:style>
  <w:style w:type="paragraph" w:customStyle="1" w:styleId="xl197">
    <w:name w:val="xl197"/>
    <w:basedOn w:val="Normal"/>
    <w:rsid w:val="000555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rPr>
  </w:style>
  <w:style w:type="paragraph" w:customStyle="1" w:styleId="xl198">
    <w:name w:val="xl198"/>
    <w:basedOn w:val="Normal"/>
    <w:rsid w:val="00055536"/>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rPr>
  </w:style>
  <w:style w:type="paragraph" w:customStyle="1" w:styleId="xl199">
    <w:name w:val="xl199"/>
    <w:basedOn w:val="Normal"/>
    <w:rsid w:val="0005553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00">
    <w:name w:val="xl200"/>
    <w:basedOn w:val="Normal"/>
    <w:rsid w:val="00055536"/>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rPr>
  </w:style>
  <w:style w:type="paragraph" w:customStyle="1" w:styleId="xl201">
    <w:name w:val="xl201"/>
    <w:basedOn w:val="Normal"/>
    <w:rsid w:val="00055536"/>
    <w:pPr>
      <w:pBdr>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rPr>
  </w:style>
  <w:style w:type="paragraph" w:customStyle="1" w:styleId="xl202">
    <w:name w:val="xl202"/>
    <w:basedOn w:val="Normal"/>
    <w:rsid w:val="00055536"/>
    <w:pPr>
      <w:shd w:val="clear" w:color="000000" w:fill="FFFFFF"/>
      <w:spacing w:before="100" w:beforeAutospacing="1" w:after="100" w:afterAutospacing="1" w:line="240" w:lineRule="auto"/>
      <w:textAlignment w:val="center"/>
    </w:pPr>
    <w:rPr>
      <w:rFonts w:ascii="Sylfaen" w:eastAsia="Times New Roman" w:hAnsi="Sylfaen" w:cs="Times New Roman"/>
      <w:sz w:val="14"/>
      <w:szCs w:val="14"/>
    </w:rPr>
  </w:style>
  <w:style w:type="paragraph" w:customStyle="1" w:styleId="xl203">
    <w:name w:val="xl203"/>
    <w:basedOn w:val="Normal"/>
    <w:rsid w:val="000555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04">
    <w:name w:val="xl204"/>
    <w:basedOn w:val="Normal"/>
    <w:rsid w:val="0005553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05">
    <w:name w:val="xl205"/>
    <w:basedOn w:val="Normal"/>
    <w:rsid w:val="0005553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rPr>
  </w:style>
  <w:style w:type="paragraph" w:customStyle="1" w:styleId="xl206">
    <w:name w:val="xl206"/>
    <w:basedOn w:val="Normal"/>
    <w:rsid w:val="0005553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rPr>
  </w:style>
  <w:style w:type="paragraph" w:customStyle="1" w:styleId="xl207">
    <w:name w:val="xl207"/>
    <w:basedOn w:val="Normal"/>
    <w:rsid w:val="00055536"/>
    <w:pPr>
      <w:pBdr>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rPr>
  </w:style>
  <w:style w:type="paragraph" w:customStyle="1" w:styleId="xl208">
    <w:name w:val="xl208"/>
    <w:basedOn w:val="Normal"/>
    <w:rsid w:val="0005553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rPr>
  </w:style>
  <w:style w:type="paragraph" w:customStyle="1" w:styleId="xl209">
    <w:name w:val="xl209"/>
    <w:basedOn w:val="Normal"/>
    <w:rsid w:val="0005553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rPr>
  </w:style>
  <w:style w:type="paragraph" w:customStyle="1" w:styleId="xl210">
    <w:name w:val="xl210"/>
    <w:basedOn w:val="Normal"/>
    <w:rsid w:val="0005553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rPr>
  </w:style>
  <w:style w:type="paragraph" w:customStyle="1" w:styleId="xl211">
    <w:name w:val="xl211"/>
    <w:basedOn w:val="Normal"/>
    <w:rsid w:val="0005553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rPr>
  </w:style>
  <w:style w:type="paragraph" w:customStyle="1" w:styleId="xl212">
    <w:name w:val="xl212"/>
    <w:basedOn w:val="Normal"/>
    <w:rsid w:val="00055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rPr>
  </w:style>
  <w:style w:type="paragraph" w:customStyle="1" w:styleId="xl213">
    <w:name w:val="xl213"/>
    <w:basedOn w:val="Normal"/>
    <w:rsid w:val="00055536"/>
    <w:pPr>
      <w:pBdr>
        <w:top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14">
    <w:name w:val="xl214"/>
    <w:basedOn w:val="Normal"/>
    <w:rsid w:val="0005553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15">
    <w:name w:val="xl215"/>
    <w:basedOn w:val="Normal"/>
    <w:rsid w:val="00055536"/>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16">
    <w:name w:val="xl216"/>
    <w:basedOn w:val="Normal"/>
    <w:rsid w:val="00055536"/>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17">
    <w:name w:val="xl217"/>
    <w:basedOn w:val="Normal"/>
    <w:rsid w:val="00055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18">
    <w:name w:val="xl218"/>
    <w:basedOn w:val="Normal"/>
    <w:rsid w:val="0005553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19">
    <w:name w:val="xl219"/>
    <w:basedOn w:val="Normal"/>
    <w:rsid w:val="0005553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20">
    <w:name w:val="xl220"/>
    <w:basedOn w:val="Normal"/>
    <w:rsid w:val="00055536"/>
    <w:pPr>
      <w:pBdr>
        <w:lef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21">
    <w:name w:val="xl221"/>
    <w:basedOn w:val="Normal"/>
    <w:rsid w:val="00055536"/>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22">
    <w:name w:val="xl222"/>
    <w:basedOn w:val="Normal"/>
    <w:rsid w:val="00055536"/>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23">
    <w:name w:val="xl223"/>
    <w:basedOn w:val="Normal"/>
    <w:rsid w:val="00055536"/>
    <w:pPr>
      <w:pBdr>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24">
    <w:name w:val="xl224"/>
    <w:basedOn w:val="Normal"/>
    <w:rsid w:val="00055536"/>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25">
    <w:name w:val="xl225"/>
    <w:basedOn w:val="Normal"/>
    <w:rsid w:val="00055536"/>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26">
    <w:name w:val="xl226"/>
    <w:basedOn w:val="Normal"/>
    <w:rsid w:val="00055536"/>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rPr>
  </w:style>
  <w:style w:type="paragraph" w:customStyle="1" w:styleId="xl227">
    <w:name w:val="xl227"/>
    <w:basedOn w:val="Normal"/>
    <w:rsid w:val="00055536"/>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rPr>
  </w:style>
  <w:style w:type="paragraph" w:customStyle="1" w:styleId="xl228">
    <w:name w:val="xl228"/>
    <w:basedOn w:val="Normal"/>
    <w:rsid w:val="00055536"/>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29">
    <w:name w:val="xl229"/>
    <w:basedOn w:val="Normal"/>
    <w:rsid w:val="00055536"/>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30">
    <w:name w:val="xl230"/>
    <w:basedOn w:val="Normal"/>
    <w:rsid w:val="0005553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rPr>
  </w:style>
  <w:style w:type="paragraph" w:customStyle="1" w:styleId="xl231">
    <w:name w:val="xl231"/>
    <w:basedOn w:val="Normal"/>
    <w:rsid w:val="0005553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rPr>
  </w:style>
  <w:style w:type="paragraph" w:customStyle="1" w:styleId="xl232">
    <w:name w:val="xl232"/>
    <w:basedOn w:val="Normal"/>
    <w:rsid w:val="000555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33">
    <w:name w:val="xl233"/>
    <w:basedOn w:val="Normal"/>
    <w:rsid w:val="00055536"/>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34">
    <w:name w:val="xl234"/>
    <w:basedOn w:val="Normal"/>
    <w:rsid w:val="00055536"/>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35">
    <w:name w:val="xl235"/>
    <w:basedOn w:val="Normal"/>
    <w:rsid w:val="00055536"/>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36">
    <w:name w:val="xl236"/>
    <w:basedOn w:val="Normal"/>
    <w:rsid w:val="00055536"/>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37">
    <w:name w:val="xl237"/>
    <w:basedOn w:val="Normal"/>
    <w:rsid w:val="00055536"/>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38">
    <w:name w:val="xl238"/>
    <w:basedOn w:val="Normal"/>
    <w:rsid w:val="00055536"/>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39">
    <w:name w:val="xl239"/>
    <w:basedOn w:val="Normal"/>
    <w:rsid w:val="0005553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40">
    <w:name w:val="xl240"/>
    <w:basedOn w:val="Normal"/>
    <w:rsid w:val="00055536"/>
    <w:pPr>
      <w:pBdr>
        <w:top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41">
    <w:name w:val="xl241"/>
    <w:basedOn w:val="Normal"/>
    <w:rsid w:val="00055536"/>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42">
    <w:name w:val="xl242"/>
    <w:basedOn w:val="Normal"/>
    <w:rsid w:val="00055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43">
    <w:name w:val="xl243"/>
    <w:basedOn w:val="Normal"/>
    <w:rsid w:val="0005553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44">
    <w:name w:val="xl244"/>
    <w:basedOn w:val="Normal"/>
    <w:rsid w:val="0005553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45">
    <w:name w:val="xl245"/>
    <w:basedOn w:val="Normal"/>
    <w:rsid w:val="0005553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46">
    <w:name w:val="xl246"/>
    <w:basedOn w:val="Normal"/>
    <w:rsid w:val="0005553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47">
    <w:name w:val="xl247"/>
    <w:basedOn w:val="Normal"/>
    <w:rsid w:val="0005553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48">
    <w:name w:val="xl248"/>
    <w:basedOn w:val="Normal"/>
    <w:rsid w:val="000555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49">
    <w:name w:val="xl249"/>
    <w:basedOn w:val="Normal"/>
    <w:rsid w:val="00055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50">
    <w:name w:val="xl250"/>
    <w:basedOn w:val="Normal"/>
    <w:rsid w:val="0005553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51">
    <w:name w:val="xl251"/>
    <w:basedOn w:val="Normal"/>
    <w:rsid w:val="0005553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52">
    <w:name w:val="xl252"/>
    <w:basedOn w:val="Normal"/>
    <w:rsid w:val="00055536"/>
    <w:pPr>
      <w:pBdr>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53">
    <w:name w:val="xl253"/>
    <w:basedOn w:val="Normal"/>
    <w:rsid w:val="00055536"/>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54">
    <w:name w:val="xl254"/>
    <w:basedOn w:val="Normal"/>
    <w:rsid w:val="0005553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55">
    <w:name w:val="xl255"/>
    <w:basedOn w:val="Normal"/>
    <w:rsid w:val="00055536"/>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56">
    <w:name w:val="xl256"/>
    <w:basedOn w:val="Normal"/>
    <w:rsid w:val="0005553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57">
    <w:name w:val="xl257"/>
    <w:basedOn w:val="Normal"/>
    <w:rsid w:val="00055536"/>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58">
    <w:name w:val="xl258"/>
    <w:basedOn w:val="Normal"/>
    <w:rsid w:val="00055536"/>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59">
    <w:name w:val="xl259"/>
    <w:basedOn w:val="Normal"/>
    <w:rsid w:val="00055536"/>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60">
    <w:name w:val="xl260"/>
    <w:basedOn w:val="Normal"/>
    <w:rsid w:val="0005553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61">
    <w:name w:val="xl261"/>
    <w:basedOn w:val="Normal"/>
    <w:rsid w:val="00055536"/>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62">
    <w:name w:val="xl262"/>
    <w:basedOn w:val="Normal"/>
    <w:rsid w:val="00055536"/>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63">
    <w:name w:val="xl263"/>
    <w:basedOn w:val="Normal"/>
    <w:rsid w:val="00055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64">
    <w:name w:val="xl264"/>
    <w:basedOn w:val="Normal"/>
    <w:rsid w:val="00055536"/>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65">
    <w:name w:val="xl265"/>
    <w:basedOn w:val="Normal"/>
    <w:rsid w:val="00055536"/>
    <w:pPr>
      <w:pBdr>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66">
    <w:name w:val="xl266"/>
    <w:basedOn w:val="Normal"/>
    <w:rsid w:val="00055536"/>
    <w:pPr>
      <w:pBdr>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67">
    <w:name w:val="xl267"/>
    <w:basedOn w:val="Normal"/>
    <w:rsid w:val="0005553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68">
    <w:name w:val="xl268"/>
    <w:basedOn w:val="Normal"/>
    <w:rsid w:val="00055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269">
    <w:name w:val="xl269"/>
    <w:basedOn w:val="Normal"/>
    <w:rsid w:val="0005553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70">
    <w:name w:val="xl270"/>
    <w:basedOn w:val="Normal"/>
    <w:rsid w:val="0005553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271">
    <w:name w:val="xl271"/>
    <w:basedOn w:val="Normal"/>
    <w:rsid w:val="00055536"/>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272">
    <w:name w:val="xl272"/>
    <w:basedOn w:val="Normal"/>
    <w:rsid w:val="000555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73">
    <w:name w:val="xl273"/>
    <w:basedOn w:val="Normal"/>
    <w:rsid w:val="000555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74">
    <w:name w:val="xl274"/>
    <w:basedOn w:val="Normal"/>
    <w:rsid w:val="0005553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4"/>
      <w:szCs w:val="14"/>
    </w:rPr>
  </w:style>
  <w:style w:type="paragraph" w:customStyle="1" w:styleId="xl275">
    <w:name w:val="xl275"/>
    <w:basedOn w:val="Normal"/>
    <w:rsid w:val="0005553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76">
    <w:name w:val="xl276"/>
    <w:basedOn w:val="Normal"/>
    <w:rsid w:val="0005553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4"/>
      <w:szCs w:val="14"/>
    </w:rPr>
  </w:style>
  <w:style w:type="paragraph" w:customStyle="1" w:styleId="xl277">
    <w:name w:val="xl277"/>
    <w:basedOn w:val="Normal"/>
    <w:rsid w:val="0005553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rPr>
  </w:style>
  <w:style w:type="paragraph" w:customStyle="1" w:styleId="xl278">
    <w:name w:val="xl278"/>
    <w:basedOn w:val="Normal"/>
    <w:rsid w:val="0005553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4"/>
      <w:szCs w:val="14"/>
    </w:rPr>
  </w:style>
  <w:style w:type="paragraph" w:customStyle="1" w:styleId="xl279">
    <w:name w:val="xl279"/>
    <w:basedOn w:val="Normal"/>
    <w:rsid w:val="0005553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rPr>
  </w:style>
  <w:style w:type="paragraph" w:customStyle="1" w:styleId="xl280">
    <w:name w:val="xl280"/>
    <w:basedOn w:val="Normal"/>
    <w:rsid w:val="0005553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281">
    <w:name w:val="xl281"/>
    <w:basedOn w:val="Normal"/>
    <w:rsid w:val="0005553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282">
    <w:name w:val="xl282"/>
    <w:basedOn w:val="Normal"/>
    <w:rsid w:val="0005553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283">
    <w:name w:val="xl283"/>
    <w:basedOn w:val="Normal"/>
    <w:rsid w:val="0005553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284">
    <w:name w:val="xl284"/>
    <w:basedOn w:val="Normal"/>
    <w:rsid w:val="0005553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285">
    <w:name w:val="xl285"/>
    <w:basedOn w:val="Normal"/>
    <w:rsid w:val="0005553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286">
    <w:name w:val="xl286"/>
    <w:basedOn w:val="Normal"/>
    <w:rsid w:val="0005553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287">
    <w:name w:val="xl287"/>
    <w:basedOn w:val="Normal"/>
    <w:rsid w:val="0005553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288">
    <w:name w:val="xl288"/>
    <w:basedOn w:val="Normal"/>
    <w:rsid w:val="0005553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rPr>
  </w:style>
  <w:style w:type="paragraph" w:customStyle="1" w:styleId="xl289">
    <w:name w:val="xl289"/>
    <w:basedOn w:val="Normal"/>
    <w:rsid w:val="0005553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rPr>
  </w:style>
  <w:style w:type="paragraph" w:customStyle="1" w:styleId="xl290">
    <w:name w:val="xl290"/>
    <w:basedOn w:val="Normal"/>
    <w:rsid w:val="0005553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rPr>
  </w:style>
  <w:style w:type="paragraph" w:customStyle="1" w:styleId="xl291">
    <w:name w:val="xl291"/>
    <w:basedOn w:val="Normal"/>
    <w:rsid w:val="0005553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4"/>
      <w:szCs w:val="14"/>
    </w:rPr>
  </w:style>
  <w:style w:type="paragraph" w:customStyle="1" w:styleId="xl292">
    <w:name w:val="xl292"/>
    <w:basedOn w:val="Normal"/>
    <w:rsid w:val="0005553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4"/>
      <w:szCs w:val="14"/>
    </w:rPr>
  </w:style>
  <w:style w:type="paragraph" w:customStyle="1" w:styleId="xl293">
    <w:name w:val="xl293"/>
    <w:basedOn w:val="Normal"/>
    <w:rsid w:val="0005553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rPr>
  </w:style>
  <w:style w:type="paragraph" w:customStyle="1" w:styleId="xl294">
    <w:name w:val="xl294"/>
    <w:basedOn w:val="Normal"/>
    <w:rsid w:val="0005553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295">
    <w:name w:val="xl295"/>
    <w:basedOn w:val="Normal"/>
    <w:rsid w:val="0005553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296">
    <w:name w:val="xl296"/>
    <w:basedOn w:val="Normal"/>
    <w:rsid w:val="0005553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297">
    <w:name w:val="xl297"/>
    <w:basedOn w:val="Normal"/>
    <w:rsid w:val="0005553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rPr>
  </w:style>
  <w:style w:type="paragraph" w:customStyle="1" w:styleId="xl298">
    <w:name w:val="xl298"/>
    <w:basedOn w:val="Normal"/>
    <w:rsid w:val="0005553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Sylfaen" w:eastAsia="Times New Roman" w:hAnsi="Sylfaen" w:cs="Times New Roman"/>
      <w:sz w:val="14"/>
      <w:szCs w:val="14"/>
    </w:rPr>
  </w:style>
  <w:style w:type="paragraph" w:customStyle="1" w:styleId="xl299">
    <w:name w:val="xl299"/>
    <w:basedOn w:val="Normal"/>
    <w:rsid w:val="0005553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Sylfaen" w:eastAsia="Times New Roman" w:hAnsi="Sylfaen" w:cs="Times New Roman"/>
      <w:sz w:val="14"/>
      <w:szCs w:val="14"/>
    </w:rPr>
  </w:style>
  <w:style w:type="paragraph" w:customStyle="1" w:styleId="xl300">
    <w:name w:val="xl300"/>
    <w:basedOn w:val="Normal"/>
    <w:rsid w:val="0005553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rPr>
  </w:style>
  <w:style w:type="paragraph" w:styleId="NoSpacing">
    <w:name w:val="No Spacing"/>
    <w:uiPriority w:val="1"/>
    <w:qFormat/>
    <w:rsid w:val="00642FA3"/>
    <w:pPr>
      <w:spacing w:after="0" w:line="240" w:lineRule="auto"/>
    </w:pPr>
  </w:style>
  <w:style w:type="character" w:styleId="CommentReference">
    <w:name w:val="annotation reference"/>
    <w:basedOn w:val="DefaultParagraphFont"/>
    <w:uiPriority w:val="99"/>
    <w:semiHidden/>
    <w:unhideWhenUsed/>
    <w:rsid w:val="00A90754"/>
    <w:rPr>
      <w:sz w:val="16"/>
      <w:szCs w:val="16"/>
    </w:rPr>
  </w:style>
  <w:style w:type="paragraph" w:styleId="CommentText">
    <w:name w:val="annotation text"/>
    <w:basedOn w:val="Normal"/>
    <w:link w:val="CommentTextChar"/>
    <w:uiPriority w:val="99"/>
    <w:semiHidden/>
    <w:unhideWhenUsed/>
    <w:rsid w:val="00A90754"/>
    <w:pPr>
      <w:spacing w:line="240" w:lineRule="auto"/>
    </w:pPr>
    <w:rPr>
      <w:sz w:val="20"/>
      <w:szCs w:val="20"/>
    </w:rPr>
  </w:style>
  <w:style w:type="character" w:customStyle="1" w:styleId="CommentTextChar">
    <w:name w:val="Comment Text Char"/>
    <w:basedOn w:val="DefaultParagraphFont"/>
    <w:link w:val="CommentText"/>
    <w:uiPriority w:val="99"/>
    <w:semiHidden/>
    <w:rsid w:val="00A90754"/>
    <w:rPr>
      <w:sz w:val="20"/>
      <w:szCs w:val="20"/>
    </w:rPr>
  </w:style>
  <w:style w:type="paragraph" w:styleId="CommentSubject">
    <w:name w:val="annotation subject"/>
    <w:basedOn w:val="CommentText"/>
    <w:next w:val="CommentText"/>
    <w:link w:val="CommentSubjectChar"/>
    <w:uiPriority w:val="99"/>
    <w:semiHidden/>
    <w:unhideWhenUsed/>
    <w:rsid w:val="00A90754"/>
    <w:rPr>
      <w:b/>
      <w:bCs/>
    </w:rPr>
  </w:style>
  <w:style w:type="character" w:customStyle="1" w:styleId="CommentSubjectChar">
    <w:name w:val="Comment Subject Char"/>
    <w:basedOn w:val="CommentTextChar"/>
    <w:link w:val="CommentSubject"/>
    <w:uiPriority w:val="99"/>
    <w:semiHidden/>
    <w:rsid w:val="00A90754"/>
    <w:rPr>
      <w:b/>
      <w:bCs/>
      <w:sz w:val="20"/>
      <w:szCs w:val="20"/>
    </w:rPr>
  </w:style>
  <w:style w:type="character" w:styleId="Hyperlink">
    <w:name w:val="Hyperlink"/>
    <w:basedOn w:val="DefaultParagraphFont"/>
    <w:uiPriority w:val="99"/>
    <w:semiHidden/>
    <w:unhideWhenUsed/>
    <w:rsid w:val="006C200B"/>
    <w:rPr>
      <w:color w:val="0000FF"/>
      <w:u w:val="single"/>
    </w:rPr>
  </w:style>
  <w:style w:type="character" w:styleId="FollowedHyperlink">
    <w:name w:val="FollowedHyperlink"/>
    <w:basedOn w:val="DefaultParagraphFont"/>
    <w:uiPriority w:val="99"/>
    <w:semiHidden/>
    <w:unhideWhenUsed/>
    <w:rsid w:val="006C200B"/>
    <w:rPr>
      <w:color w:val="800080"/>
      <w:u w:val="single"/>
    </w:rPr>
  </w:style>
  <w:style w:type="paragraph" w:customStyle="1" w:styleId="xl68">
    <w:name w:val="xl68"/>
    <w:basedOn w:val="Normal"/>
    <w:rsid w:val="006C200B"/>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Sylfaen" w:eastAsia="Times New Roman" w:hAnsi="Sylfaen" w:cs="Times New Roman"/>
      <w:color w:val="000000"/>
      <w:sz w:val="14"/>
      <w:szCs w:val="14"/>
    </w:rPr>
  </w:style>
  <w:style w:type="character" w:styleId="Strong">
    <w:name w:val="Strong"/>
    <w:basedOn w:val="DefaultParagraphFont"/>
    <w:uiPriority w:val="22"/>
    <w:qFormat/>
    <w:rsid w:val="00AF4947"/>
    <w:rPr>
      <w:b/>
      <w:bCs/>
    </w:rPr>
  </w:style>
  <w:style w:type="character" w:customStyle="1" w:styleId="Heading1Char">
    <w:name w:val="Heading 1 Char"/>
    <w:basedOn w:val="DefaultParagraphFont"/>
    <w:link w:val="Heading1"/>
    <w:uiPriority w:val="9"/>
    <w:rsid w:val="00F76C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76C2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76C2C"/>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F76C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6C2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76C2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76C2C"/>
    <w:rPr>
      <w:rFonts w:eastAsiaTheme="minorEastAsia"/>
      <w:color w:val="5A5A5A" w:themeColor="text1" w:themeTint="A5"/>
      <w:spacing w:val="15"/>
    </w:rPr>
  </w:style>
  <w:style w:type="character" w:styleId="SubtleEmphasis">
    <w:name w:val="Subtle Emphasis"/>
    <w:basedOn w:val="DefaultParagraphFont"/>
    <w:uiPriority w:val="19"/>
    <w:qFormat/>
    <w:rsid w:val="00F76C2C"/>
    <w:rPr>
      <w:i/>
      <w:iCs/>
      <w:color w:val="404040" w:themeColor="text1" w:themeTint="BF"/>
    </w:rPr>
  </w:style>
  <w:style w:type="character" w:styleId="Emphasis">
    <w:name w:val="Emphasis"/>
    <w:basedOn w:val="DefaultParagraphFont"/>
    <w:uiPriority w:val="20"/>
    <w:qFormat/>
    <w:rsid w:val="00F76C2C"/>
    <w:rPr>
      <w:i/>
      <w:iCs/>
    </w:rPr>
  </w:style>
  <w:style w:type="paragraph" w:customStyle="1" w:styleId="TableParagraph">
    <w:name w:val="Table Paragraph"/>
    <w:basedOn w:val="Normal"/>
    <w:uiPriority w:val="1"/>
    <w:qFormat/>
    <w:rsid w:val="00FA7116"/>
    <w:pPr>
      <w:widowControl w:val="0"/>
      <w:spacing w:after="0" w:line="240" w:lineRule="auto"/>
    </w:pPr>
  </w:style>
  <w:style w:type="table" w:styleId="TableGrid">
    <w:name w:val="Table Grid"/>
    <w:basedOn w:val="TableNormal"/>
    <w:uiPriority w:val="39"/>
    <w:rsid w:val="00535E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uiPriority w:val="99"/>
    <w:rsid w:val="005066EA"/>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5897">
      <w:bodyDiv w:val="1"/>
      <w:marLeft w:val="0"/>
      <w:marRight w:val="0"/>
      <w:marTop w:val="0"/>
      <w:marBottom w:val="0"/>
      <w:divBdr>
        <w:top w:val="none" w:sz="0" w:space="0" w:color="auto"/>
        <w:left w:val="none" w:sz="0" w:space="0" w:color="auto"/>
        <w:bottom w:val="none" w:sz="0" w:space="0" w:color="auto"/>
        <w:right w:val="none" w:sz="0" w:space="0" w:color="auto"/>
      </w:divBdr>
    </w:div>
    <w:div w:id="9188814">
      <w:bodyDiv w:val="1"/>
      <w:marLeft w:val="0"/>
      <w:marRight w:val="0"/>
      <w:marTop w:val="0"/>
      <w:marBottom w:val="0"/>
      <w:divBdr>
        <w:top w:val="none" w:sz="0" w:space="0" w:color="auto"/>
        <w:left w:val="none" w:sz="0" w:space="0" w:color="auto"/>
        <w:bottom w:val="none" w:sz="0" w:space="0" w:color="auto"/>
        <w:right w:val="none" w:sz="0" w:space="0" w:color="auto"/>
      </w:divBdr>
    </w:div>
    <w:div w:id="12416359">
      <w:bodyDiv w:val="1"/>
      <w:marLeft w:val="0"/>
      <w:marRight w:val="0"/>
      <w:marTop w:val="0"/>
      <w:marBottom w:val="0"/>
      <w:divBdr>
        <w:top w:val="none" w:sz="0" w:space="0" w:color="auto"/>
        <w:left w:val="none" w:sz="0" w:space="0" w:color="auto"/>
        <w:bottom w:val="none" w:sz="0" w:space="0" w:color="auto"/>
        <w:right w:val="none" w:sz="0" w:space="0" w:color="auto"/>
      </w:divBdr>
    </w:div>
    <w:div w:id="16853454">
      <w:bodyDiv w:val="1"/>
      <w:marLeft w:val="0"/>
      <w:marRight w:val="0"/>
      <w:marTop w:val="0"/>
      <w:marBottom w:val="0"/>
      <w:divBdr>
        <w:top w:val="none" w:sz="0" w:space="0" w:color="auto"/>
        <w:left w:val="none" w:sz="0" w:space="0" w:color="auto"/>
        <w:bottom w:val="none" w:sz="0" w:space="0" w:color="auto"/>
        <w:right w:val="none" w:sz="0" w:space="0" w:color="auto"/>
      </w:divBdr>
    </w:div>
    <w:div w:id="18704901">
      <w:bodyDiv w:val="1"/>
      <w:marLeft w:val="0"/>
      <w:marRight w:val="0"/>
      <w:marTop w:val="0"/>
      <w:marBottom w:val="0"/>
      <w:divBdr>
        <w:top w:val="none" w:sz="0" w:space="0" w:color="auto"/>
        <w:left w:val="none" w:sz="0" w:space="0" w:color="auto"/>
        <w:bottom w:val="none" w:sz="0" w:space="0" w:color="auto"/>
        <w:right w:val="none" w:sz="0" w:space="0" w:color="auto"/>
      </w:divBdr>
    </w:div>
    <w:div w:id="75322413">
      <w:bodyDiv w:val="1"/>
      <w:marLeft w:val="0"/>
      <w:marRight w:val="0"/>
      <w:marTop w:val="0"/>
      <w:marBottom w:val="0"/>
      <w:divBdr>
        <w:top w:val="none" w:sz="0" w:space="0" w:color="auto"/>
        <w:left w:val="none" w:sz="0" w:space="0" w:color="auto"/>
        <w:bottom w:val="none" w:sz="0" w:space="0" w:color="auto"/>
        <w:right w:val="none" w:sz="0" w:space="0" w:color="auto"/>
      </w:divBdr>
    </w:div>
    <w:div w:id="86659630">
      <w:bodyDiv w:val="1"/>
      <w:marLeft w:val="0"/>
      <w:marRight w:val="0"/>
      <w:marTop w:val="0"/>
      <w:marBottom w:val="0"/>
      <w:divBdr>
        <w:top w:val="none" w:sz="0" w:space="0" w:color="auto"/>
        <w:left w:val="none" w:sz="0" w:space="0" w:color="auto"/>
        <w:bottom w:val="none" w:sz="0" w:space="0" w:color="auto"/>
        <w:right w:val="none" w:sz="0" w:space="0" w:color="auto"/>
      </w:divBdr>
    </w:div>
    <w:div w:id="121965428">
      <w:bodyDiv w:val="1"/>
      <w:marLeft w:val="0"/>
      <w:marRight w:val="0"/>
      <w:marTop w:val="0"/>
      <w:marBottom w:val="0"/>
      <w:divBdr>
        <w:top w:val="none" w:sz="0" w:space="0" w:color="auto"/>
        <w:left w:val="none" w:sz="0" w:space="0" w:color="auto"/>
        <w:bottom w:val="none" w:sz="0" w:space="0" w:color="auto"/>
        <w:right w:val="none" w:sz="0" w:space="0" w:color="auto"/>
      </w:divBdr>
    </w:div>
    <w:div w:id="126819385">
      <w:bodyDiv w:val="1"/>
      <w:marLeft w:val="0"/>
      <w:marRight w:val="0"/>
      <w:marTop w:val="0"/>
      <w:marBottom w:val="0"/>
      <w:divBdr>
        <w:top w:val="none" w:sz="0" w:space="0" w:color="auto"/>
        <w:left w:val="none" w:sz="0" w:space="0" w:color="auto"/>
        <w:bottom w:val="none" w:sz="0" w:space="0" w:color="auto"/>
        <w:right w:val="none" w:sz="0" w:space="0" w:color="auto"/>
      </w:divBdr>
    </w:div>
    <w:div w:id="147021458">
      <w:bodyDiv w:val="1"/>
      <w:marLeft w:val="0"/>
      <w:marRight w:val="0"/>
      <w:marTop w:val="0"/>
      <w:marBottom w:val="0"/>
      <w:divBdr>
        <w:top w:val="none" w:sz="0" w:space="0" w:color="auto"/>
        <w:left w:val="none" w:sz="0" w:space="0" w:color="auto"/>
        <w:bottom w:val="none" w:sz="0" w:space="0" w:color="auto"/>
        <w:right w:val="none" w:sz="0" w:space="0" w:color="auto"/>
      </w:divBdr>
    </w:div>
    <w:div w:id="155197109">
      <w:bodyDiv w:val="1"/>
      <w:marLeft w:val="0"/>
      <w:marRight w:val="0"/>
      <w:marTop w:val="0"/>
      <w:marBottom w:val="0"/>
      <w:divBdr>
        <w:top w:val="none" w:sz="0" w:space="0" w:color="auto"/>
        <w:left w:val="none" w:sz="0" w:space="0" w:color="auto"/>
        <w:bottom w:val="none" w:sz="0" w:space="0" w:color="auto"/>
        <w:right w:val="none" w:sz="0" w:space="0" w:color="auto"/>
      </w:divBdr>
    </w:div>
    <w:div w:id="155995185">
      <w:bodyDiv w:val="1"/>
      <w:marLeft w:val="0"/>
      <w:marRight w:val="0"/>
      <w:marTop w:val="0"/>
      <w:marBottom w:val="0"/>
      <w:divBdr>
        <w:top w:val="none" w:sz="0" w:space="0" w:color="auto"/>
        <w:left w:val="none" w:sz="0" w:space="0" w:color="auto"/>
        <w:bottom w:val="none" w:sz="0" w:space="0" w:color="auto"/>
        <w:right w:val="none" w:sz="0" w:space="0" w:color="auto"/>
      </w:divBdr>
    </w:div>
    <w:div w:id="157159147">
      <w:bodyDiv w:val="1"/>
      <w:marLeft w:val="0"/>
      <w:marRight w:val="0"/>
      <w:marTop w:val="0"/>
      <w:marBottom w:val="0"/>
      <w:divBdr>
        <w:top w:val="none" w:sz="0" w:space="0" w:color="auto"/>
        <w:left w:val="none" w:sz="0" w:space="0" w:color="auto"/>
        <w:bottom w:val="none" w:sz="0" w:space="0" w:color="auto"/>
        <w:right w:val="none" w:sz="0" w:space="0" w:color="auto"/>
      </w:divBdr>
    </w:div>
    <w:div w:id="166754597">
      <w:bodyDiv w:val="1"/>
      <w:marLeft w:val="0"/>
      <w:marRight w:val="0"/>
      <w:marTop w:val="0"/>
      <w:marBottom w:val="0"/>
      <w:divBdr>
        <w:top w:val="none" w:sz="0" w:space="0" w:color="auto"/>
        <w:left w:val="none" w:sz="0" w:space="0" w:color="auto"/>
        <w:bottom w:val="none" w:sz="0" w:space="0" w:color="auto"/>
        <w:right w:val="none" w:sz="0" w:space="0" w:color="auto"/>
      </w:divBdr>
    </w:div>
    <w:div w:id="180432622">
      <w:bodyDiv w:val="1"/>
      <w:marLeft w:val="0"/>
      <w:marRight w:val="0"/>
      <w:marTop w:val="0"/>
      <w:marBottom w:val="0"/>
      <w:divBdr>
        <w:top w:val="none" w:sz="0" w:space="0" w:color="auto"/>
        <w:left w:val="none" w:sz="0" w:space="0" w:color="auto"/>
        <w:bottom w:val="none" w:sz="0" w:space="0" w:color="auto"/>
        <w:right w:val="none" w:sz="0" w:space="0" w:color="auto"/>
      </w:divBdr>
    </w:div>
    <w:div w:id="203375601">
      <w:bodyDiv w:val="1"/>
      <w:marLeft w:val="0"/>
      <w:marRight w:val="0"/>
      <w:marTop w:val="0"/>
      <w:marBottom w:val="0"/>
      <w:divBdr>
        <w:top w:val="none" w:sz="0" w:space="0" w:color="auto"/>
        <w:left w:val="none" w:sz="0" w:space="0" w:color="auto"/>
        <w:bottom w:val="none" w:sz="0" w:space="0" w:color="auto"/>
        <w:right w:val="none" w:sz="0" w:space="0" w:color="auto"/>
      </w:divBdr>
    </w:div>
    <w:div w:id="252856133">
      <w:bodyDiv w:val="1"/>
      <w:marLeft w:val="0"/>
      <w:marRight w:val="0"/>
      <w:marTop w:val="0"/>
      <w:marBottom w:val="0"/>
      <w:divBdr>
        <w:top w:val="none" w:sz="0" w:space="0" w:color="auto"/>
        <w:left w:val="none" w:sz="0" w:space="0" w:color="auto"/>
        <w:bottom w:val="none" w:sz="0" w:space="0" w:color="auto"/>
        <w:right w:val="none" w:sz="0" w:space="0" w:color="auto"/>
      </w:divBdr>
    </w:div>
    <w:div w:id="259603176">
      <w:bodyDiv w:val="1"/>
      <w:marLeft w:val="0"/>
      <w:marRight w:val="0"/>
      <w:marTop w:val="0"/>
      <w:marBottom w:val="0"/>
      <w:divBdr>
        <w:top w:val="none" w:sz="0" w:space="0" w:color="auto"/>
        <w:left w:val="none" w:sz="0" w:space="0" w:color="auto"/>
        <w:bottom w:val="none" w:sz="0" w:space="0" w:color="auto"/>
        <w:right w:val="none" w:sz="0" w:space="0" w:color="auto"/>
      </w:divBdr>
    </w:div>
    <w:div w:id="268780285">
      <w:bodyDiv w:val="1"/>
      <w:marLeft w:val="0"/>
      <w:marRight w:val="0"/>
      <w:marTop w:val="0"/>
      <w:marBottom w:val="0"/>
      <w:divBdr>
        <w:top w:val="none" w:sz="0" w:space="0" w:color="auto"/>
        <w:left w:val="none" w:sz="0" w:space="0" w:color="auto"/>
        <w:bottom w:val="none" w:sz="0" w:space="0" w:color="auto"/>
        <w:right w:val="none" w:sz="0" w:space="0" w:color="auto"/>
      </w:divBdr>
    </w:div>
    <w:div w:id="307369484">
      <w:bodyDiv w:val="1"/>
      <w:marLeft w:val="0"/>
      <w:marRight w:val="0"/>
      <w:marTop w:val="0"/>
      <w:marBottom w:val="0"/>
      <w:divBdr>
        <w:top w:val="none" w:sz="0" w:space="0" w:color="auto"/>
        <w:left w:val="none" w:sz="0" w:space="0" w:color="auto"/>
        <w:bottom w:val="none" w:sz="0" w:space="0" w:color="auto"/>
        <w:right w:val="none" w:sz="0" w:space="0" w:color="auto"/>
      </w:divBdr>
    </w:div>
    <w:div w:id="309138398">
      <w:bodyDiv w:val="1"/>
      <w:marLeft w:val="0"/>
      <w:marRight w:val="0"/>
      <w:marTop w:val="0"/>
      <w:marBottom w:val="0"/>
      <w:divBdr>
        <w:top w:val="none" w:sz="0" w:space="0" w:color="auto"/>
        <w:left w:val="none" w:sz="0" w:space="0" w:color="auto"/>
        <w:bottom w:val="none" w:sz="0" w:space="0" w:color="auto"/>
        <w:right w:val="none" w:sz="0" w:space="0" w:color="auto"/>
      </w:divBdr>
    </w:div>
    <w:div w:id="312956000">
      <w:bodyDiv w:val="1"/>
      <w:marLeft w:val="0"/>
      <w:marRight w:val="0"/>
      <w:marTop w:val="0"/>
      <w:marBottom w:val="0"/>
      <w:divBdr>
        <w:top w:val="none" w:sz="0" w:space="0" w:color="auto"/>
        <w:left w:val="none" w:sz="0" w:space="0" w:color="auto"/>
        <w:bottom w:val="none" w:sz="0" w:space="0" w:color="auto"/>
        <w:right w:val="none" w:sz="0" w:space="0" w:color="auto"/>
      </w:divBdr>
    </w:div>
    <w:div w:id="313797011">
      <w:bodyDiv w:val="1"/>
      <w:marLeft w:val="0"/>
      <w:marRight w:val="0"/>
      <w:marTop w:val="0"/>
      <w:marBottom w:val="0"/>
      <w:divBdr>
        <w:top w:val="none" w:sz="0" w:space="0" w:color="auto"/>
        <w:left w:val="none" w:sz="0" w:space="0" w:color="auto"/>
        <w:bottom w:val="none" w:sz="0" w:space="0" w:color="auto"/>
        <w:right w:val="none" w:sz="0" w:space="0" w:color="auto"/>
      </w:divBdr>
    </w:div>
    <w:div w:id="318315518">
      <w:bodyDiv w:val="1"/>
      <w:marLeft w:val="0"/>
      <w:marRight w:val="0"/>
      <w:marTop w:val="0"/>
      <w:marBottom w:val="0"/>
      <w:divBdr>
        <w:top w:val="none" w:sz="0" w:space="0" w:color="auto"/>
        <w:left w:val="none" w:sz="0" w:space="0" w:color="auto"/>
        <w:bottom w:val="none" w:sz="0" w:space="0" w:color="auto"/>
        <w:right w:val="none" w:sz="0" w:space="0" w:color="auto"/>
      </w:divBdr>
    </w:div>
    <w:div w:id="351960367">
      <w:bodyDiv w:val="1"/>
      <w:marLeft w:val="0"/>
      <w:marRight w:val="0"/>
      <w:marTop w:val="0"/>
      <w:marBottom w:val="0"/>
      <w:divBdr>
        <w:top w:val="none" w:sz="0" w:space="0" w:color="auto"/>
        <w:left w:val="none" w:sz="0" w:space="0" w:color="auto"/>
        <w:bottom w:val="none" w:sz="0" w:space="0" w:color="auto"/>
        <w:right w:val="none" w:sz="0" w:space="0" w:color="auto"/>
      </w:divBdr>
    </w:div>
    <w:div w:id="353043391">
      <w:bodyDiv w:val="1"/>
      <w:marLeft w:val="0"/>
      <w:marRight w:val="0"/>
      <w:marTop w:val="0"/>
      <w:marBottom w:val="0"/>
      <w:divBdr>
        <w:top w:val="none" w:sz="0" w:space="0" w:color="auto"/>
        <w:left w:val="none" w:sz="0" w:space="0" w:color="auto"/>
        <w:bottom w:val="none" w:sz="0" w:space="0" w:color="auto"/>
        <w:right w:val="none" w:sz="0" w:space="0" w:color="auto"/>
      </w:divBdr>
    </w:div>
    <w:div w:id="368721993">
      <w:bodyDiv w:val="1"/>
      <w:marLeft w:val="0"/>
      <w:marRight w:val="0"/>
      <w:marTop w:val="0"/>
      <w:marBottom w:val="0"/>
      <w:divBdr>
        <w:top w:val="none" w:sz="0" w:space="0" w:color="auto"/>
        <w:left w:val="none" w:sz="0" w:space="0" w:color="auto"/>
        <w:bottom w:val="none" w:sz="0" w:space="0" w:color="auto"/>
        <w:right w:val="none" w:sz="0" w:space="0" w:color="auto"/>
      </w:divBdr>
    </w:div>
    <w:div w:id="368800404">
      <w:bodyDiv w:val="1"/>
      <w:marLeft w:val="0"/>
      <w:marRight w:val="0"/>
      <w:marTop w:val="0"/>
      <w:marBottom w:val="0"/>
      <w:divBdr>
        <w:top w:val="none" w:sz="0" w:space="0" w:color="auto"/>
        <w:left w:val="none" w:sz="0" w:space="0" w:color="auto"/>
        <w:bottom w:val="none" w:sz="0" w:space="0" w:color="auto"/>
        <w:right w:val="none" w:sz="0" w:space="0" w:color="auto"/>
      </w:divBdr>
    </w:div>
    <w:div w:id="373700253">
      <w:bodyDiv w:val="1"/>
      <w:marLeft w:val="0"/>
      <w:marRight w:val="0"/>
      <w:marTop w:val="0"/>
      <w:marBottom w:val="0"/>
      <w:divBdr>
        <w:top w:val="none" w:sz="0" w:space="0" w:color="auto"/>
        <w:left w:val="none" w:sz="0" w:space="0" w:color="auto"/>
        <w:bottom w:val="none" w:sz="0" w:space="0" w:color="auto"/>
        <w:right w:val="none" w:sz="0" w:space="0" w:color="auto"/>
      </w:divBdr>
    </w:div>
    <w:div w:id="386414314">
      <w:bodyDiv w:val="1"/>
      <w:marLeft w:val="0"/>
      <w:marRight w:val="0"/>
      <w:marTop w:val="0"/>
      <w:marBottom w:val="0"/>
      <w:divBdr>
        <w:top w:val="none" w:sz="0" w:space="0" w:color="auto"/>
        <w:left w:val="none" w:sz="0" w:space="0" w:color="auto"/>
        <w:bottom w:val="none" w:sz="0" w:space="0" w:color="auto"/>
        <w:right w:val="none" w:sz="0" w:space="0" w:color="auto"/>
      </w:divBdr>
    </w:div>
    <w:div w:id="387459033">
      <w:bodyDiv w:val="1"/>
      <w:marLeft w:val="0"/>
      <w:marRight w:val="0"/>
      <w:marTop w:val="0"/>
      <w:marBottom w:val="0"/>
      <w:divBdr>
        <w:top w:val="none" w:sz="0" w:space="0" w:color="auto"/>
        <w:left w:val="none" w:sz="0" w:space="0" w:color="auto"/>
        <w:bottom w:val="none" w:sz="0" w:space="0" w:color="auto"/>
        <w:right w:val="none" w:sz="0" w:space="0" w:color="auto"/>
      </w:divBdr>
    </w:div>
    <w:div w:id="389840723">
      <w:bodyDiv w:val="1"/>
      <w:marLeft w:val="0"/>
      <w:marRight w:val="0"/>
      <w:marTop w:val="0"/>
      <w:marBottom w:val="0"/>
      <w:divBdr>
        <w:top w:val="none" w:sz="0" w:space="0" w:color="auto"/>
        <w:left w:val="none" w:sz="0" w:space="0" w:color="auto"/>
        <w:bottom w:val="none" w:sz="0" w:space="0" w:color="auto"/>
        <w:right w:val="none" w:sz="0" w:space="0" w:color="auto"/>
      </w:divBdr>
    </w:div>
    <w:div w:id="392386644">
      <w:bodyDiv w:val="1"/>
      <w:marLeft w:val="0"/>
      <w:marRight w:val="0"/>
      <w:marTop w:val="0"/>
      <w:marBottom w:val="0"/>
      <w:divBdr>
        <w:top w:val="none" w:sz="0" w:space="0" w:color="auto"/>
        <w:left w:val="none" w:sz="0" w:space="0" w:color="auto"/>
        <w:bottom w:val="none" w:sz="0" w:space="0" w:color="auto"/>
        <w:right w:val="none" w:sz="0" w:space="0" w:color="auto"/>
      </w:divBdr>
    </w:div>
    <w:div w:id="392391571">
      <w:bodyDiv w:val="1"/>
      <w:marLeft w:val="0"/>
      <w:marRight w:val="0"/>
      <w:marTop w:val="0"/>
      <w:marBottom w:val="0"/>
      <w:divBdr>
        <w:top w:val="none" w:sz="0" w:space="0" w:color="auto"/>
        <w:left w:val="none" w:sz="0" w:space="0" w:color="auto"/>
        <w:bottom w:val="none" w:sz="0" w:space="0" w:color="auto"/>
        <w:right w:val="none" w:sz="0" w:space="0" w:color="auto"/>
      </w:divBdr>
    </w:div>
    <w:div w:id="405810531">
      <w:bodyDiv w:val="1"/>
      <w:marLeft w:val="0"/>
      <w:marRight w:val="0"/>
      <w:marTop w:val="0"/>
      <w:marBottom w:val="0"/>
      <w:divBdr>
        <w:top w:val="none" w:sz="0" w:space="0" w:color="auto"/>
        <w:left w:val="none" w:sz="0" w:space="0" w:color="auto"/>
        <w:bottom w:val="none" w:sz="0" w:space="0" w:color="auto"/>
        <w:right w:val="none" w:sz="0" w:space="0" w:color="auto"/>
      </w:divBdr>
    </w:div>
    <w:div w:id="409154402">
      <w:bodyDiv w:val="1"/>
      <w:marLeft w:val="0"/>
      <w:marRight w:val="0"/>
      <w:marTop w:val="0"/>
      <w:marBottom w:val="0"/>
      <w:divBdr>
        <w:top w:val="none" w:sz="0" w:space="0" w:color="auto"/>
        <w:left w:val="none" w:sz="0" w:space="0" w:color="auto"/>
        <w:bottom w:val="none" w:sz="0" w:space="0" w:color="auto"/>
        <w:right w:val="none" w:sz="0" w:space="0" w:color="auto"/>
      </w:divBdr>
    </w:div>
    <w:div w:id="419909636">
      <w:bodyDiv w:val="1"/>
      <w:marLeft w:val="0"/>
      <w:marRight w:val="0"/>
      <w:marTop w:val="0"/>
      <w:marBottom w:val="0"/>
      <w:divBdr>
        <w:top w:val="none" w:sz="0" w:space="0" w:color="auto"/>
        <w:left w:val="none" w:sz="0" w:space="0" w:color="auto"/>
        <w:bottom w:val="none" w:sz="0" w:space="0" w:color="auto"/>
        <w:right w:val="none" w:sz="0" w:space="0" w:color="auto"/>
      </w:divBdr>
    </w:div>
    <w:div w:id="421297265">
      <w:bodyDiv w:val="1"/>
      <w:marLeft w:val="0"/>
      <w:marRight w:val="0"/>
      <w:marTop w:val="0"/>
      <w:marBottom w:val="0"/>
      <w:divBdr>
        <w:top w:val="none" w:sz="0" w:space="0" w:color="auto"/>
        <w:left w:val="none" w:sz="0" w:space="0" w:color="auto"/>
        <w:bottom w:val="none" w:sz="0" w:space="0" w:color="auto"/>
        <w:right w:val="none" w:sz="0" w:space="0" w:color="auto"/>
      </w:divBdr>
    </w:div>
    <w:div w:id="429936527">
      <w:bodyDiv w:val="1"/>
      <w:marLeft w:val="0"/>
      <w:marRight w:val="0"/>
      <w:marTop w:val="0"/>
      <w:marBottom w:val="0"/>
      <w:divBdr>
        <w:top w:val="none" w:sz="0" w:space="0" w:color="auto"/>
        <w:left w:val="none" w:sz="0" w:space="0" w:color="auto"/>
        <w:bottom w:val="none" w:sz="0" w:space="0" w:color="auto"/>
        <w:right w:val="none" w:sz="0" w:space="0" w:color="auto"/>
      </w:divBdr>
    </w:div>
    <w:div w:id="430469397">
      <w:bodyDiv w:val="1"/>
      <w:marLeft w:val="0"/>
      <w:marRight w:val="0"/>
      <w:marTop w:val="0"/>
      <w:marBottom w:val="0"/>
      <w:divBdr>
        <w:top w:val="none" w:sz="0" w:space="0" w:color="auto"/>
        <w:left w:val="none" w:sz="0" w:space="0" w:color="auto"/>
        <w:bottom w:val="none" w:sz="0" w:space="0" w:color="auto"/>
        <w:right w:val="none" w:sz="0" w:space="0" w:color="auto"/>
      </w:divBdr>
    </w:div>
    <w:div w:id="433324989">
      <w:bodyDiv w:val="1"/>
      <w:marLeft w:val="0"/>
      <w:marRight w:val="0"/>
      <w:marTop w:val="0"/>
      <w:marBottom w:val="0"/>
      <w:divBdr>
        <w:top w:val="none" w:sz="0" w:space="0" w:color="auto"/>
        <w:left w:val="none" w:sz="0" w:space="0" w:color="auto"/>
        <w:bottom w:val="none" w:sz="0" w:space="0" w:color="auto"/>
        <w:right w:val="none" w:sz="0" w:space="0" w:color="auto"/>
      </w:divBdr>
    </w:div>
    <w:div w:id="435487934">
      <w:bodyDiv w:val="1"/>
      <w:marLeft w:val="0"/>
      <w:marRight w:val="0"/>
      <w:marTop w:val="0"/>
      <w:marBottom w:val="0"/>
      <w:divBdr>
        <w:top w:val="none" w:sz="0" w:space="0" w:color="auto"/>
        <w:left w:val="none" w:sz="0" w:space="0" w:color="auto"/>
        <w:bottom w:val="none" w:sz="0" w:space="0" w:color="auto"/>
        <w:right w:val="none" w:sz="0" w:space="0" w:color="auto"/>
      </w:divBdr>
    </w:div>
    <w:div w:id="443426207">
      <w:bodyDiv w:val="1"/>
      <w:marLeft w:val="0"/>
      <w:marRight w:val="0"/>
      <w:marTop w:val="0"/>
      <w:marBottom w:val="0"/>
      <w:divBdr>
        <w:top w:val="none" w:sz="0" w:space="0" w:color="auto"/>
        <w:left w:val="none" w:sz="0" w:space="0" w:color="auto"/>
        <w:bottom w:val="none" w:sz="0" w:space="0" w:color="auto"/>
        <w:right w:val="none" w:sz="0" w:space="0" w:color="auto"/>
      </w:divBdr>
    </w:div>
    <w:div w:id="460458592">
      <w:bodyDiv w:val="1"/>
      <w:marLeft w:val="0"/>
      <w:marRight w:val="0"/>
      <w:marTop w:val="0"/>
      <w:marBottom w:val="0"/>
      <w:divBdr>
        <w:top w:val="none" w:sz="0" w:space="0" w:color="auto"/>
        <w:left w:val="none" w:sz="0" w:space="0" w:color="auto"/>
        <w:bottom w:val="none" w:sz="0" w:space="0" w:color="auto"/>
        <w:right w:val="none" w:sz="0" w:space="0" w:color="auto"/>
      </w:divBdr>
    </w:div>
    <w:div w:id="467210129">
      <w:bodyDiv w:val="1"/>
      <w:marLeft w:val="0"/>
      <w:marRight w:val="0"/>
      <w:marTop w:val="0"/>
      <w:marBottom w:val="0"/>
      <w:divBdr>
        <w:top w:val="none" w:sz="0" w:space="0" w:color="auto"/>
        <w:left w:val="none" w:sz="0" w:space="0" w:color="auto"/>
        <w:bottom w:val="none" w:sz="0" w:space="0" w:color="auto"/>
        <w:right w:val="none" w:sz="0" w:space="0" w:color="auto"/>
      </w:divBdr>
    </w:div>
    <w:div w:id="468208911">
      <w:bodyDiv w:val="1"/>
      <w:marLeft w:val="0"/>
      <w:marRight w:val="0"/>
      <w:marTop w:val="0"/>
      <w:marBottom w:val="0"/>
      <w:divBdr>
        <w:top w:val="none" w:sz="0" w:space="0" w:color="auto"/>
        <w:left w:val="none" w:sz="0" w:space="0" w:color="auto"/>
        <w:bottom w:val="none" w:sz="0" w:space="0" w:color="auto"/>
        <w:right w:val="none" w:sz="0" w:space="0" w:color="auto"/>
      </w:divBdr>
    </w:div>
    <w:div w:id="471141988">
      <w:bodyDiv w:val="1"/>
      <w:marLeft w:val="0"/>
      <w:marRight w:val="0"/>
      <w:marTop w:val="0"/>
      <w:marBottom w:val="0"/>
      <w:divBdr>
        <w:top w:val="none" w:sz="0" w:space="0" w:color="auto"/>
        <w:left w:val="none" w:sz="0" w:space="0" w:color="auto"/>
        <w:bottom w:val="none" w:sz="0" w:space="0" w:color="auto"/>
        <w:right w:val="none" w:sz="0" w:space="0" w:color="auto"/>
      </w:divBdr>
    </w:div>
    <w:div w:id="504245406">
      <w:bodyDiv w:val="1"/>
      <w:marLeft w:val="0"/>
      <w:marRight w:val="0"/>
      <w:marTop w:val="0"/>
      <w:marBottom w:val="0"/>
      <w:divBdr>
        <w:top w:val="none" w:sz="0" w:space="0" w:color="auto"/>
        <w:left w:val="none" w:sz="0" w:space="0" w:color="auto"/>
        <w:bottom w:val="none" w:sz="0" w:space="0" w:color="auto"/>
        <w:right w:val="none" w:sz="0" w:space="0" w:color="auto"/>
      </w:divBdr>
    </w:div>
    <w:div w:id="513302331">
      <w:bodyDiv w:val="1"/>
      <w:marLeft w:val="0"/>
      <w:marRight w:val="0"/>
      <w:marTop w:val="0"/>
      <w:marBottom w:val="0"/>
      <w:divBdr>
        <w:top w:val="none" w:sz="0" w:space="0" w:color="auto"/>
        <w:left w:val="none" w:sz="0" w:space="0" w:color="auto"/>
        <w:bottom w:val="none" w:sz="0" w:space="0" w:color="auto"/>
        <w:right w:val="none" w:sz="0" w:space="0" w:color="auto"/>
      </w:divBdr>
    </w:div>
    <w:div w:id="517541941">
      <w:bodyDiv w:val="1"/>
      <w:marLeft w:val="0"/>
      <w:marRight w:val="0"/>
      <w:marTop w:val="0"/>
      <w:marBottom w:val="0"/>
      <w:divBdr>
        <w:top w:val="none" w:sz="0" w:space="0" w:color="auto"/>
        <w:left w:val="none" w:sz="0" w:space="0" w:color="auto"/>
        <w:bottom w:val="none" w:sz="0" w:space="0" w:color="auto"/>
        <w:right w:val="none" w:sz="0" w:space="0" w:color="auto"/>
      </w:divBdr>
    </w:div>
    <w:div w:id="523977191">
      <w:bodyDiv w:val="1"/>
      <w:marLeft w:val="0"/>
      <w:marRight w:val="0"/>
      <w:marTop w:val="0"/>
      <w:marBottom w:val="0"/>
      <w:divBdr>
        <w:top w:val="none" w:sz="0" w:space="0" w:color="auto"/>
        <w:left w:val="none" w:sz="0" w:space="0" w:color="auto"/>
        <w:bottom w:val="none" w:sz="0" w:space="0" w:color="auto"/>
        <w:right w:val="none" w:sz="0" w:space="0" w:color="auto"/>
      </w:divBdr>
    </w:div>
    <w:div w:id="527715434">
      <w:bodyDiv w:val="1"/>
      <w:marLeft w:val="0"/>
      <w:marRight w:val="0"/>
      <w:marTop w:val="0"/>
      <w:marBottom w:val="0"/>
      <w:divBdr>
        <w:top w:val="none" w:sz="0" w:space="0" w:color="auto"/>
        <w:left w:val="none" w:sz="0" w:space="0" w:color="auto"/>
        <w:bottom w:val="none" w:sz="0" w:space="0" w:color="auto"/>
        <w:right w:val="none" w:sz="0" w:space="0" w:color="auto"/>
      </w:divBdr>
    </w:div>
    <w:div w:id="561991487">
      <w:bodyDiv w:val="1"/>
      <w:marLeft w:val="0"/>
      <w:marRight w:val="0"/>
      <w:marTop w:val="0"/>
      <w:marBottom w:val="0"/>
      <w:divBdr>
        <w:top w:val="none" w:sz="0" w:space="0" w:color="auto"/>
        <w:left w:val="none" w:sz="0" w:space="0" w:color="auto"/>
        <w:bottom w:val="none" w:sz="0" w:space="0" w:color="auto"/>
        <w:right w:val="none" w:sz="0" w:space="0" w:color="auto"/>
      </w:divBdr>
    </w:div>
    <w:div w:id="568348378">
      <w:bodyDiv w:val="1"/>
      <w:marLeft w:val="0"/>
      <w:marRight w:val="0"/>
      <w:marTop w:val="0"/>
      <w:marBottom w:val="0"/>
      <w:divBdr>
        <w:top w:val="none" w:sz="0" w:space="0" w:color="auto"/>
        <w:left w:val="none" w:sz="0" w:space="0" w:color="auto"/>
        <w:bottom w:val="none" w:sz="0" w:space="0" w:color="auto"/>
        <w:right w:val="none" w:sz="0" w:space="0" w:color="auto"/>
      </w:divBdr>
    </w:div>
    <w:div w:id="571819184">
      <w:bodyDiv w:val="1"/>
      <w:marLeft w:val="0"/>
      <w:marRight w:val="0"/>
      <w:marTop w:val="0"/>
      <w:marBottom w:val="0"/>
      <w:divBdr>
        <w:top w:val="none" w:sz="0" w:space="0" w:color="auto"/>
        <w:left w:val="none" w:sz="0" w:space="0" w:color="auto"/>
        <w:bottom w:val="none" w:sz="0" w:space="0" w:color="auto"/>
        <w:right w:val="none" w:sz="0" w:space="0" w:color="auto"/>
      </w:divBdr>
    </w:div>
    <w:div w:id="578557475">
      <w:bodyDiv w:val="1"/>
      <w:marLeft w:val="0"/>
      <w:marRight w:val="0"/>
      <w:marTop w:val="0"/>
      <w:marBottom w:val="0"/>
      <w:divBdr>
        <w:top w:val="none" w:sz="0" w:space="0" w:color="auto"/>
        <w:left w:val="none" w:sz="0" w:space="0" w:color="auto"/>
        <w:bottom w:val="none" w:sz="0" w:space="0" w:color="auto"/>
        <w:right w:val="none" w:sz="0" w:space="0" w:color="auto"/>
      </w:divBdr>
    </w:div>
    <w:div w:id="595135253">
      <w:bodyDiv w:val="1"/>
      <w:marLeft w:val="0"/>
      <w:marRight w:val="0"/>
      <w:marTop w:val="0"/>
      <w:marBottom w:val="0"/>
      <w:divBdr>
        <w:top w:val="none" w:sz="0" w:space="0" w:color="auto"/>
        <w:left w:val="none" w:sz="0" w:space="0" w:color="auto"/>
        <w:bottom w:val="none" w:sz="0" w:space="0" w:color="auto"/>
        <w:right w:val="none" w:sz="0" w:space="0" w:color="auto"/>
      </w:divBdr>
    </w:div>
    <w:div w:id="619801998">
      <w:bodyDiv w:val="1"/>
      <w:marLeft w:val="0"/>
      <w:marRight w:val="0"/>
      <w:marTop w:val="0"/>
      <w:marBottom w:val="0"/>
      <w:divBdr>
        <w:top w:val="none" w:sz="0" w:space="0" w:color="auto"/>
        <w:left w:val="none" w:sz="0" w:space="0" w:color="auto"/>
        <w:bottom w:val="none" w:sz="0" w:space="0" w:color="auto"/>
        <w:right w:val="none" w:sz="0" w:space="0" w:color="auto"/>
      </w:divBdr>
    </w:div>
    <w:div w:id="654067094">
      <w:bodyDiv w:val="1"/>
      <w:marLeft w:val="0"/>
      <w:marRight w:val="0"/>
      <w:marTop w:val="0"/>
      <w:marBottom w:val="0"/>
      <w:divBdr>
        <w:top w:val="none" w:sz="0" w:space="0" w:color="auto"/>
        <w:left w:val="none" w:sz="0" w:space="0" w:color="auto"/>
        <w:bottom w:val="none" w:sz="0" w:space="0" w:color="auto"/>
        <w:right w:val="none" w:sz="0" w:space="0" w:color="auto"/>
      </w:divBdr>
    </w:div>
    <w:div w:id="657656710">
      <w:bodyDiv w:val="1"/>
      <w:marLeft w:val="0"/>
      <w:marRight w:val="0"/>
      <w:marTop w:val="0"/>
      <w:marBottom w:val="0"/>
      <w:divBdr>
        <w:top w:val="none" w:sz="0" w:space="0" w:color="auto"/>
        <w:left w:val="none" w:sz="0" w:space="0" w:color="auto"/>
        <w:bottom w:val="none" w:sz="0" w:space="0" w:color="auto"/>
        <w:right w:val="none" w:sz="0" w:space="0" w:color="auto"/>
      </w:divBdr>
    </w:div>
    <w:div w:id="666371652">
      <w:bodyDiv w:val="1"/>
      <w:marLeft w:val="0"/>
      <w:marRight w:val="0"/>
      <w:marTop w:val="0"/>
      <w:marBottom w:val="0"/>
      <w:divBdr>
        <w:top w:val="none" w:sz="0" w:space="0" w:color="auto"/>
        <w:left w:val="none" w:sz="0" w:space="0" w:color="auto"/>
        <w:bottom w:val="none" w:sz="0" w:space="0" w:color="auto"/>
        <w:right w:val="none" w:sz="0" w:space="0" w:color="auto"/>
      </w:divBdr>
    </w:div>
    <w:div w:id="697239606">
      <w:bodyDiv w:val="1"/>
      <w:marLeft w:val="0"/>
      <w:marRight w:val="0"/>
      <w:marTop w:val="0"/>
      <w:marBottom w:val="0"/>
      <w:divBdr>
        <w:top w:val="none" w:sz="0" w:space="0" w:color="auto"/>
        <w:left w:val="none" w:sz="0" w:space="0" w:color="auto"/>
        <w:bottom w:val="none" w:sz="0" w:space="0" w:color="auto"/>
        <w:right w:val="none" w:sz="0" w:space="0" w:color="auto"/>
      </w:divBdr>
    </w:div>
    <w:div w:id="737171312">
      <w:bodyDiv w:val="1"/>
      <w:marLeft w:val="0"/>
      <w:marRight w:val="0"/>
      <w:marTop w:val="0"/>
      <w:marBottom w:val="0"/>
      <w:divBdr>
        <w:top w:val="none" w:sz="0" w:space="0" w:color="auto"/>
        <w:left w:val="none" w:sz="0" w:space="0" w:color="auto"/>
        <w:bottom w:val="none" w:sz="0" w:space="0" w:color="auto"/>
        <w:right w:val="none" w:sz="0" w:space="0" w:color="auto"/>
      </w:divBdr>
    </w:div>
    <w:div w:id="742412072">
      <w:bodyDiv w:val="1"/>
      <w:marLeft w:val="0"/>
      <w:marRight w:val="0"/>
      <w:marTop w:val="0"/>
      <w:marBottom w:val="0"/>
      <w:divBdr>
        <w:top w:val="none" w:sz="0" w:space="0" w:color="auto"/>
        <w:left w:val="none" w:sz="0" w:space="0" w:color="auto"/>
        <w:bottom w:val="none" w:sz="0" w:space="0" w:color="auto"/>
        <w:right w:val="none" w:sz="0" w:space="0" w:color="auto"/>
      </w:divBdr>
    </w:div>
    <w:div w:id="750587738">
      <w:bodyDiv w:val="1"/>
      <w:marLeft w:val="0"/>
      <w:marRight w:val="0"/>
      <w:marTop w:val="0"/>
      <w:marBottom w:val="0"/>
      <w:divBdr>
        <w:top w:val="none" w:sz="0" w:space="0" w:color="auto"/>
        <w:left w:val="none" w:sz="0" w:space="0" w:color="auto"/>
        <w:bottom w:val="none" w:sz="0" w:space="0" w:color="auto"/>
        <w:right w:val="none" w:sz="0" w:space="0" w:color="auto"/>
      </w:divBdr>
    </w:div>
    <w:div w:id="750927361">
      <w:bodyDiv w:val="1"/>
      <w:marLeft w:val="0"/>
      <w:marRight w:val="0"/>
      <w:marTop w:val="0"/>
      <w:marBottom w:val="0"/>
      <w:divBdr>
        <w:top w:val="none" w:sz="0" w:space="0" w:color="auto"/>
        <w:left w:val="none" w:sz="0" w:space="0" w:color="auto"/>
        <w:bottom w:val="none" w:sz="0" w:space="0" w:color="auto"/>
        <w:right w:val="none" w:sz="0" w:space="0" w:color="auto"/>
      </w:divBdr>
    </w:div>
    <w:div w:id="766509191">
      <w:bodyDiv w:val="1"/>
      <w:marLeft w:val="0"/>
      <w:marRight w:val="0"/>
      <w:marTop w:val="0"/>
      <w:marBottom w:val="0"/>
      <w:divBdr>
        <w:top w:val="none" w:sz="0" w:space="0" w:color="auto"/>
        <w:left w:val="none" w:sz="0" w:space="0" w:color="auto"/>
        <w:bottom w:val="none" w:sz="0" w:space="0" w:color="auto"/>
        <w:right w:val="none" w:sz="0" w:space="0" w:color="auto"/>
      </w:divBdr>
    </w:div>
    <w:div w:id="799416640">
      <w:bodyDiv w:val="1"/>
      <w:marLeft w:val="0"/>
      <w:marRight w:val="0"/>
      <w:marTop w:val="0"/>
      <w:marBottom w:val="0"/>
      <w:divBdr>
        <w:top w:val="none" w:sz="0" w:space="0" w:color="auto"/>
        <w:left w:val="none" w:sz="0" w:space="0" w:color="auto"/>
        <w:bottom w:val="none" w:sz="0" w:space="0" w:color="auto"/>
        <w:right w:val="none" w:sz="0" w:space="0" w:color="auto"/>
      </w:divBdr>
    </w:div>
    <w:div w:id="799419106">
      <w:bodyDiv w:val="1"/>
      <w:marLeft w:val="0"/>
      <w:marRight w:val="0"/>
      <w:marTop w:val="0"/>
      <w:marBottom w:val="0"/>
      <w:divBdr>
        <w:top w:val="none" w:sz="0" w:space="0" w:color="auto"/>
        <w:left w:val="none" w:sz="0" w:space="0" w:color="auto"/>
        <w:bottom w:val="none" w:sz="0" w:space="0" w:color="auto"/>
        <w:right w:val="none" w:sz="0" w:space="0" w:color="auto"/>
      </w:divBdr>
    </w:div>
    <w:div w:id="801849001">
      <w:bodyDiv w:val="1"/>
      <w:marLeft w:val="0"/>
      <w:marRight w:val="0"/>
      <w:marTop w:val="0"/>
      <w:marBottom w:val="0"/>
      <w:divBdr>
        <w:top w:val="none" w:sz="0" w:space="0" w:color="auto"/>
        <w:left w:val="none" w:sz="0" w:space="0" w:color="auto"/>
        <w:bottom w:val="none" w:sz="0" w:space="0" w:color="auto"/>
        <w:right w:val="none" w:sz="0" w:space="0" w:color="auto"/>
      </w:divBdr>
    </w:div>
    <w:div w:id="804129120">
      <w:bodyDiv w:val="1"/>
      <w:marLeft w:val="0"/>
      <w:marRight w:val="0"/>
      <w:marTop w:val="0"/>
      <w:marBottom w:val="0"/>
      <w:divBdr>
        <w:top w:val="none" w:sz="0" w:space="0" w:color="auto"/>
        <w:left w:val="none" w:sz="0" w:space="0" w:color="auto"/>
        <w:bottom w:val="none" w:sz="0" w:space="0" w:color="auto"/>
        <w:right w:val="none" w:sz="0" w:space="0" w:color="auto"/>
      </w:divBdr>
    </w:div>
    <w:div w:id="822895184">
      <w:bodyDiv w:val="1"/>
      <w:marLeft w:val="0"/>
      <w:marRight w:val="0"/>
      <w:marTop w:val="0"/>
      <w:marBottom w:val="0"/>
      <w:divBdr>
        <w:top w:val="none" w:sz="0" w:space="0" w:color="auto"/>
        <w:left w:val="none" w:sz="0" w:space="0" w:color="auto"/>
        <w:bottom w:val="none" w:sz="0" w:space="0" w:color="auto"/>
        <w:right w:val="none" w:sz="0" w:space="0" w:color="auto"/>
      </w:divBdr>
    </w:div>
    <w:div w:id="825710655">
      <w:bodyDiv w:val="1"/>
      <w:marLeft w:val="0"/>
      <w:marRight w:val="0"/>
      <w:marTop w:val="0"/>
      <w:marBottom w:val="0"/>
      <w:divBdr>
        <w:top w:val="none" w:sz="0" w:space="0" w:color="auto"/>
        <w:left w:val="none" w:sz="0" w:space="0" w:color="auto"/>
        <w:bottom w:val="none" w:sz="0" w:space="0" w:color="auto"/>
        <w:right w:val="none" w:sz="0" w:space="0" w:color="auto"/>
      </w:divBdr>
    </w:div>
    <w:div w:id="828516347">
      <w:bodyDiv w:val="1"/>
      <w:marLeft w:val="0"/>
      <w:marRight w:val="0"/>
      <w:marTop w:val="0"/>
      <w:marBottom w:val="0"/>
      <w:divBdr>
        <w:top w:val="none" w:sz="0" w:space="0" w:color="auto"/>
        <w:left w:val="none" w:sz="0" w:space="0" w:color="auto"/>
        <w:bottom w:val="none" w:sz="0" w:space="0" w:color="auto"/>
        <w:right w:val="none" w:sz="0" w:space="0" w:color="auto"/>
      </w:divBdr>
    </w:div>
    <w:div w:id="833958093">
      <w:bodyDiv w:val="1"/>
      <w:marLeft w:val="0"/>
      <w:marRight w:val="0"/>
      <w:marTop w:val="0"/>
      <w:marBottom w:val="0"/>
      <w:divBdr>
        <w:top w:val="none" w:sz="0" w:space="0" w:color="auto"/>
        <w:left w:val="none" w:sz="0" w:space="0" w:color="auto"/>
        <w:bottom w:val="none" w:sz="0" w:space="0" w:color="auto"/>
        <w:right w:val="none" w:sz="0" w:space="0" w:color="auto"/>
      </w:divBdr>
    </w:div>
    <w:div w:id="851340461">
      <w:bodyDiv w:val="1"/>
      <w:marLeft w:val="0"/>
      <w:marRight w:val="0"/>
      <w:marTop w:val="0"/>
      <w:marBottom w:val="0"/>
      <w:divBdr>
        <w:top w:val="none" w:sz="0" w:space="0" w:color="auto"/>
        <w:left w:val="none" w:sz="0" w:space="0" w:color="auto"/>
        <w:bottom w:val="none" w:sz="0" w:space="0" w:color="auto"/>
        <w:right w:val="none" w:sz="0" w:space="0" w:color="auto"/>
      </w:divBdr>
    </w:div>
    <w:div w:id="852383593">
      <w:bodyDiv w:val="1"/>
      <w:marLeft w:val="0"/>
      <w:marRight w:val="0"/>
      <w:marTop w:val="0"/>
      <w:marBottom w:val="0"/>
      <w:divBdr>
        <w:top w:val="none" w:sz="0" w:space="0" w:color="auto"/>
        <w:left w:val="none" w:sz="0" w:space="0" w:color="auto"/>
        <w:bottom w:val="none" w:sz="0" w:space="0" w:color="auto"/>
        <w:right w:val="none" w:sz="0" w:space="0" w:color="auto"/>
      </w:divBdr>
    </w:div>
    <w:div w:id="852961374">
      <w:bodyDiv w:val="1"/>
      <w:marLeft w:val="0"/>
      <w:marRight w:val="0"/>
      <w:marTop w:val="0"/>
      <w:marBottom w:val="0"/>
      <w:divBdr>
        <w:top w:val="none" w:sz="0" w:space="0" w:color="auto"/>
        <w:left w:val="none" w:sz="0" w:space="0" w:color="auto"/>
        <w:bottom w:val="none" w:sz="0" w:space="0" w:color="auto"/>
        <w:right w:val="none" w:sz="0" w:space="0" w:color="auto"/>
      </w:divBdr>
    </w:div>
    <w:div w:id="858809839">
      <w:bodyDiv w:val="1"/>
      <w:marLeft w:val="0"/>
      <w:marRight w:val="0"/>
      <w:marTop w:val="0"/>
      <w:marBottom w:val="0"/>
      <w:divBdr>
        <w:top w:val="none" w:sz="0" w:space="0" w:color="auto"/>
        <w:left w:val="none" w:sz="0" w:space="0" w:color="auto"/>
        <w:bottom w:val="none" w:sz="0" w:space="0" w:color="auto"/>
        <w:right w:val="none" w:sz="0" w:space="0" w:color="auto"/>
      </w:divBdr>
    </w:div>
    <w:div w:id="872306238">
      <w:bodyDiv w:val="1"/>
      <w:marLeft w:val="0"/>
      <w:marRight w:val="0"/>
      <w:marTop w:val="0"/>
      <w:marBottom w:val="0"/>
      <w:divBdr>
        <w:top w:val="none" w:sz="0" w:space="0" w:color="auto"/>
        <w:left w:val="none" w:sz="0" w:space="0" w:color="auto"/>
        <w:bottom w:val="none" w:sz="0" w:space="0" w:color="auto"/>
        <w:right w:val="none" w:sz="0" w:space="0" w:color="auto"/>
      </w:divBdr>
    </w:div>
    <w:div w:id="878199728">
      <w:bodyDiv w:val="1"/>
      <w:marLeft w:val="0"/>
      <w:marRight w:val="0"/>
      <w:marTop w:val="0"/>
      <w:marBottom w:val="0"/>
      <w:divBdr>
        <w:top w:val="none" w:sz="0" w:space="0" w:color="auto"/>
        <w:left w:val="none" w:sz="0" w:space="0" w:color="auto"/>
        <w:bottom w:val="none" w:sz="0" w:space="0" w:color="auto"/>
        <w:right w:val="none" w:sz="0" w:space="0" w:color="auto"/>
      </w:divBdr>
    </w:div>
    <w:div w:id="893539532">
      <w:bodyDiv w:val="1"/>
      <w:marLeft w:val="0"/>
      <w:marRight w:val="0"/>
      <w:marTop w:val="0"/>
      <w:marBottom w:val="0"/>
      <w:divBdr>
        <w:top w:val="none" w:sz="0" w:space="0" w:color="auto"/>
        <w:left w:val="none" w:sz="0" w:space="0" w:color="auto"/>
        <w:bottom w:val="none" w:sz="0" w:space="0" w:color="auto"/>
        <w:right w:val="none" w:sz="0" w:space="0" w:color="auto"/>
      </w:divBdr>
    </w:div>
    <w:div w:id="898325647">
      <w:bodyDiv w:val="1"/>
      <w:marLeft w:val="0"/>
      <w:marRight w:val="0"/>
      <w:marTop w:val="0"/>
      <w:marBottom w:val="0"/>
      <w:divBdr>
        <w:top w:val="none" w:sz="0" w:space="0" w:color="auto"/>
        <w:left w:val="none" w:sz="0" w:space="0" w:color="auto"/>
        <w:bottom w:val="none" w:sz="0" w:space="0" w:color="auto"/>
        <w:right w:val="none" w:sz="0" w:space="0" w:color="auto"/>
      </w:divBdr>
    </w:div>
    <w:div w:id="927540036">
      <w:bodyDiv w:val="1"/>
      <w:marLeft w:val="0"/>
      <w:marRight w:val="0"/>
      <w:marTop w:val="0"/>
      <w:marBottom w:val="0"/>
      <w:divBdr>
        <w:top w:val="none" w:sz="0" w:space="0" w:color="auto"/>
        <w:left w:val="none" w:sz="0" w:space="0" w:color="auto"/>
        <w:bottom w:val="none" w:sz="0" w:space="0" w:color="auto"/>
        <w:right w:val="none" w:sz="0" w:space="0" w:color="auto"/>
      </w:divBdr>
    </w:div>
    <w:div w:id="927885619">
      <w:bodyDiv w:val="1"/>
      <w:marLeft w:val="0"/>
      <w:marRight w:val="0"/>
      <w:marTop w:val="0"/>
      <w:marBottom w:val="0"/>
      <w:divBdr>
        <w:top w:val="none" w:sz="0" w:space="0" w:color="auto"/>
        <w:left w:val="none" w:sz="0" w:space="0" w:color="auto"/>
        <w:bottom w:val="none" w:sz="0" w:space="0" w:color="auto"/>
        <w:right w:val="none" w:sz="0" w:space="0" w:color="auto"/>
      </w:divBdr>
    </w:div>
    <w:div w:id="948317742">
      <w:bodyDiv w:val="1"/>
      <w:marLeft w:val="0"/>
      <w:marRight w:val="0"/>
      <w:marTop w:val="0"/>
      <w:marBottom w:val="0"/>
      <w:divBdr>
        <w:top w:val="none" w:sz="0" w:space="0" w:color="auto"/>
        <w:left w:val="none" w:sz="0" w:space="0" w:color="auto"/>
        <w:bottom w:val="none" w:sz="0" w:space="0" w:color="auto"/>
        <w:right w:val="none" w:sz="0" w:space="0" w:color="auto"/>
      </w:divBdr>
    </w:div>
    <w:div w:id="948395438">
      <w:bodyDiv w:val="1"/>
      <w:marLeft w:val="0"/>
      <w:marRight w:val="0"/>
      <w:marTop w:val="0"/>
      <w:marBottom w:val="0"/>
      <w:divBdr>
        <w:top w:val="none" w:sz="0" w:space="0" w:color="auto"/>
        <w:left w:val="none" w:sz="0" w:space="0" w:color="auto"/>
        <w:bottom w:val="none" w:sz="0" w:space="0" w:color="auto"/>
        <w:right w:val="none" w:sz="0" w:space="0" w:color="auto"/>
      </w:divBdr>
    </w:div>
    <w:div w:id="974144791">
      <w:bodyDiv w:val="1"/>
      <w:marLeft w:val="0"/>
      <w:marRight w:val="0"/>
      <w:marTop w:val="0"/>
      <w:marBottom w:val="0"/>
      <w:divBdr>
        <w:top w:val="none" w:sz="0" w:space="0" w:color="auto"/>
        <w:left w:val="none" w:sz="0" w:space="0" w:color="auto"/>
        <w:bottom w:val="none" w:sz="0" w:space="0" w:color="auto"/>
        <w:right w:val="none" w:sz="0" w:space="0" w:color="auto"/>
      </w:divBdr>
    </w:div>
    <w:div w:id="978149408">
      <w:bodyDiv w:val="1"/>
      <w:marLeft w:val="0"/>
      <w:marRight w:val="0"/>
      <w:marTop w:val="0"/>
      <w:marBottom w:val="0"/>
      <w:divBdr>
        <w:top w:val="none" w:sz="0" w:space="0" w:color="auto"/>
        <w:left w:val="none" w:sz="0" w:space="0" w:color="auto"/>
        <w:bottom w:val="none" w:sz="0" w:space="0" w:color="auto"/>
        <w:right w:val="none" w:sz="0" w:space="0" w:color="auto"/>
      </w:divBdr>
    </w:div>
    <w:div w:id="979923522">
      <w:bodyDiv w:val="1"/>
      <w:marLeft w:val="0"/>
      <w:marRight w:val="0"/>
      <w:marTop w:val="0"/>
      <w:marBottom w:val="0"/>
      <w:divBdr>
        <w:top w:val="none" w:sz="0" w:space="0" w:color="auto"/>
        <w:left w:val="none" w:sz="0" w:space="0" w:color="auto"/>
        <w:bottom w:val="none" w:sz="0" w:space="0" w:color="auto"/>
        <w:right w:val="none" w:sz="0" w:space="0" w:color="auto"/>
      </w:divBdr>
    </w:div>
    <w:div w:id="995916582">
      <w:bodyDiv w:val="1"/>
      <w:marLeft w:val="0"/>
      <w:marRight w:val="0"/>
      <w:marTop w:val="0"/>
      <w:marBottom w:val="0"/>
      <w:divBdr>
        <w:top w:val="none" w:sz="0" w:space="0" w:color="auto"/>
        <w:left w:val="none" w:sz="0" w:space="0" w:color="auto"/>
        <w:bottom w:val="none" w:sz="0" w:space="0" w:color="auto"/>
        <w:right w:val="none" w:sz="0" w:space="0" w:color="auto"/>
      </w:divBdr>
    </w:div>
    <w:div w:id="1004824323">
      <w:bodyDiv w:val="1"/>
      <w:marLeft w:val="0"/>
      <w:marRight w:val="0"/>
      <w:marTop w:val="0"/>
      <w:marBottom w:val="0"/>
      <w:divBdr>
        <w:top w:val="none" w:sz="0" w:space="0" w:color="auto"/>
        <w:left w:val="none" w:sz="0" w:space="0" w:color="auto"/>
        <w:bottom w:val="none" w:sz="0" w:space="0" w:color="auto"/>
        <w:right w:val="none" w:sz="0" w:space="0" w:color="auto"/>
      </w:divBdr>
    </w:div>
    <w:div w:id="1020475965">
      <w:bodyDiv w:val="1"/>
      <w:marLeft w:val="0"/>
      <w:marRight w:val="0"/>
      <w:marTop w:val="0"/>
      <w:marBottom w:val="0"/>
      <w:divBdr>
        <w:top w:val="none" w:sz="0" w:space="0" w:color="auto"/>
        <w:left w:val="none" w:sz="0" w:space="0" w:color="auto"/>
        <w:bottom w:val="none" w:sz="0" w:space="0" w:color="auto"/>
        <w:right w:val="none" w:sz="0" w:space="0" w:color="auto"/>
      </w:divBdr>
    </w:div>
    <w:div w:id="1022323259">
      <w:bodyDiv w:val="1"/>
      <w:marLeft w:val="0"/>
      <w:marRight w:val="0"/>
      <w:marTop w:val="0"/>
      <w:marBottom w:val="0"/>
      <w:divBdr>
        <w:top w:val="none" w:sz="0" w:space="0" w:color="auto"/>
        <w:left w:val="none" w:sz="0" w:space="0" w:color="auto"/>
        <w:bottom w:val="none" w:sz="0" w:space="0" w:color="auto"/>
        <w:right w:val="none" w:sz="0" w:space="0" w:color="auto"/>
      </w:divBdr>
    </w:div>
    <w:div w:id="1037581519">
      <w:bodyDiv w:val="1"/>
      <w:marLeft w:val="0"/>
      <w:marRight w:val="0"/>
      <w:marTop w:val="0"/>
      <w:marBottom w:val="0"/>
      <w:divBdr>
        <w:top w:val="none" w:sz="0" w:space="0" w:color="auto"/>
        <w:left w:val="none" w:sz="0" w:space="0" w:color="auto"/>
        <w:bottom w:val="none" w:sz="0" w:space="0" w:color="auto"/>
        <w:right w:val="none" w:sz="0" w:space="0" w:color="auto"/>
      </w:divBdr>
    </w:div>
    <w:div w:id="1056318598">
      <w:bodyDiv w:val="1"/>
      <w:marLeft w:val="0"/>
      <w:marRight w:val="0"/>
      <w:marTop w:val="0"/>
      <w:marBottom w:val="0"/>
      <w:divBdr>
        <w:top w:val="none" w:sz="0" w:space="0" w:color="auto"/>
        <w:left w:val="none" w:sz="0" w:space="0" w:color="auto"/>
        <w:bottom w:val="none" w:sz="0" w:space="0" w:color="auto"/>
        <w:right w:val="none" w:sz="0" w:space="0" w:color="auto"/>
      </w:divBdr>
    </w:div>
    <w:div w:id="1056853373">
      <w:bodyDiv w:val="1"/>
      <w:marLeft w:val="0"/>
      <w:marRight w:val="0"/>
      <w:marTop w:val="0"/>
      <w:marBottom w:val="0"/>
      <w:divBdr>
        <w:top w:val="none" w:sz="0" w:space="0" w:color="auto"/>
        <w:left w:val="none" w:sz="0" w:space="0" w:color="auto"/>
        <w:bottom w:val="none" w:sz="0" w:space="0" w:color="auto"/>
        <w:right w:val="none" w:sz="0" w:space="0" w:color="auto"/>
      </w:divBdr>
    </w:div>
    <w:div w:id="1116607859">
      <w:bodyDiv w:val="1"/>
      <w:marLeft w:val="0"/>
      <w:marRight w:val="0"/>
      <w:marTop w:val="0"/>
      <w:marBottom w:val="0"/>
      <w:divBdr>
        <w:top w:val="none" w:sz="0" w:space="0" w:color="auto"/>
        <w:left w:val="none" w:sz="0" w:space="0" w:color="auto"/>
        <w:bottom w:val="none" w:sz="0" w:space="0" w:color="auto"/>
        <w:right w:val="none" w:sz="0" w:space="0" w:color="auto"/>
      </w:divBdr>
    </w:div>
    <w:div w:id="1120345798">
      <w:bodyDiv w:val="1"/>
      <w:marLeft w:val="0"/>
      <w:marRight w:val="0"/>
      <w:marTop w:val="0"/>
      <w:marBottom w:val="0"/>
      <w:divBdr>
        <w:top w:val="none" w:sz="0" w:space="0" w:color="auto"/>
        <w:left w:val="none" w:sz="0" w:space="0" w:color="auto"/>
        <w:bottom w:val="none" w:sz="0" w:space="0" w:color="auto"/>
        <w:right w:val="none" w:sz="0" w:space="0" w:color="auto"/>
      </w:divBdr>
    </w:div>
    <w:div w:id="1123767351">
      <w:bodyDiv w:val="1"/>
      <w:marLeft w:val="0"/>
      <w:marRight w:val="0"/>
      <w:marTop w:val="0"/>
      <w:marBottom w:val="0"/>
      <w:divBdr>
        <w:top w:val="none" w:sz="0" w:space="0" w:color="auto"/>
        <w:left w:val="none" w:sz="0" w:space="0" w:color="auto"/>
        <w:bottom w:val="none" w:sz="0" w:space="0" w:color="auto"/>
        <w:right w:val="none" w:sz="0" w:space="0" w:color="auto"/>
      </w:divBdr>
    </w:div>
    <w:div w:id="1175261931">
      <w:bodyDiv w:val="1"/>
      <w:marLeft w:val="0"/>
      <w:marRight w:val="0"/>
      <w:marTop w:val="0"/>
      <w:marBottom w:val="0"/>
      <w:divBdr>
        <w:top w:val="none" w:sz="0" w:space="0" w:color="auto"/>
        <w:left w:val="none" w:sz="0" w:space="0" w:color="auto"/>
        <w:bottom w:val="none" w:sz="0" w:space="0" w:color="auto"/>
        <w:right w:val="none" w:sz="0" w:space="0" w:color="auto"/>
      </w:divBdr>
    </w:div>
    <w:div w:id="1196581790">
      <w:bodyDiv w:val="1"/>
      <w:marLeft w:val="0"/>
      <w:marRight w:val="0"/>
      <w:marTop w:val="0"/>
      <w:marBottom w:val="0"/>
      <w:divBdr>
        <w:top w:val="none" w:sz="0" w:space="0" w:color="auto"/>
        <w:left w:val="none" w:sz="0" w:space="0" w:color="auto"/>
        <w:bottom w:val="none" w:sz="0" w:space="0" w:color="auto"/>
        <w:right w:val="none" w:sz="0" w:space="0" w:color="auto"/>
      </w:divBdr>
    </w:div>
    <w:div w:id="1213538981">
      <w:bodyDiv w:val="1"/>
      <w:marLeft w:val="0"/>
      <w:marRight w:val="0"/>
      <w:marTop w:val="0"/>
      <w:marBottom w:val="0"/>
      <w:divBdr>
        <w:top w:val="none" w:sz="0" w:space="0" w:color="auto"/>
        <w:left w:val="none" w:sz="0" w:space="0" w:color="auto"/>
        <w:bottom w:val="none" w:sz="0" w:space="0" w:color="auto"/>
        <w:right w:val="none" w:sz="0" w:space="0" w:color="auto"/>
      </w:divBdr>
    </w:div>
    <w:div w:id="1240335683">
      <w:bodyDiv w:val="1"/>
      <w:marLeft w:val="0"/>
      <w:marRight w:val="0"/>
      <w:marTop w:val="0"/>
      <w:marBottom w:val="0"/>
      <w:divBdr>
        <w:top w:val="none" w:sz="0" w:space="0" w:color="auto"/>
        <w:left w:val="none" w:sz="0" w:space="0" w:color="auto"/>
        <w:bottom w:val="none" w:sz="0" w:space="0" w:color="auto"/>
        <w:right w:val="none" w:sz="0" w:space="0" w:color="auto"/>
      </w:divBdr>
    </w:div>
    <w:div w:id="1255363934">
      <w:bodyDiv w:val="1"/>
      <w:marLeft w:val="0"/>
      <w:marRight w:val="0"/>
      <w:marTop w:val="0"/>
      <w:marBottom w:val="0"/>
      <w:divBdr>
        <w:top w:val="none" w:sz="0" w:space="0" w:color="auto"/>
        <w:left w:val="none" w:sz="0" w:space="0" w:color="auto"/>
        <w:bottom w:val="none" w:sz="0" w:space="0" w:color="auto"/>
        <w:right w:val="none" w:sz="0" w:space="0" w:color="auto"/>
      </w:divBdr>
    </w:div>
    <w:div w:id="1256665980">
      <w:bodyDiv w:val="1"/>
      <w:marLeft w:val="0"/>
      <w:marRight w:val="0"/>
      <w:marTop w:val="0"/>
      <w:marBottom w:val="0"/>
      <w:divBdr>
        <w:top w:val="none" w:sz="0" w:space="0" w:color="auto"/>
        <w:left w:val="none" w:sz="0" w:space="0" w:color="auto"/>
        <w:bottom w:val="none" w:sz="0" w:space="0" w:color="auto"/>
        <w:right w:val="none" w:sz="0" w:space="0" w:color="auto"/>
      </w:divBdr>
    </w:div>
    <w:div w:id="1286540216">
      <w:bodyDiv w:val="1"/>
      <w:marLeft w:val="0"/>
      <w:marRight w:val="0"/>
      <w:marTop w:val="0"/>
      <w:marBottom w:val="0"/>
      <w:divBdr>
        <w:top w:val="none" w:sz="0" w:space="0" w:color="auto"/>
        <w:left w:val="none" w:sz="0" w:space="0" w:color="auto"/>
        <w:bottom w:val="none" w:sz="0" w:space="0" w:color="auto"/>
        <w:right w:val="none" w:sz="0" w:space="0" w:color="auto"/>
      </w:divBdr>
    </w:div>
    <w:div w:id="1290671881">
      <w:bodyDiv w:val="1"/>
      <w:marLeft w:val="0"/>
      <w:marRight w:val="0"/>
      <w:marTop w:val="0"/>
      <w:marBottom w:val="0"/>
      <w:divBdr>
        <w:top w:val="none" w:sz="0" w:space="0" w:color="auto"/>
        <w:left w:val="none" w:sz="0" w:space="0" w:color="auto"/>
        <w:bottom w:val="none" w:sz="0" w:space="0" w:color="auto"/>
        <w:right w:val="none" w:sz="0" w:space="0" w:color="auto"/>
      </w:divBdr>
    </w:div>
    <w:div w:id="1299648191">
      <w:bodyDiv w:val="1"/>
      <w:marLeft w:val="0"/>
      <w:marRight w:val="0"/>
      <w:marTop w:val="0"/>
      <w:marBottom w:val="0"/>
      <w:divBdr>
        <w:top w:val="none" w:sz="0" w:space="0" w:color="auto"/>
        <w:left w:val="none" w:sz="0" w:space="0" w:color="auto"/>
        <w:bottom w:val="none" w:sz="0" w:space="0" w:color="auto"/>
        <w:right w:val="none" w:sz="0" w:space="0" w:color="auto"/>
      </w:divBdr>
    </w:div>
    <w:div w:id="1308970174">
      <w:bodyDiv w:val="1"/>
      <w:marLeft w:val="0"/>
      <w:marRight w:val="0"/>
      <w:marTop w:val="0"/>
      <w:marBottom w:val="0"/>
      <w:divBdr>
        <w:top w:val="none" w:sz="0" w:space="0" w:color="auto"/>
        <w:left w:val="none" w:sz="0" w:space="0" w:color="auto"/>
        <w:bottom w:val="none" w:sz="0" w:space="0" w:color="auto"/>
        <w:right w:val="none" w:sz="0" w:space="0" w:color="auto"/>
      </w:divBdr>
    </w:div>
    <w:div w:id="1316765736">
      <w:bodyDiv w:val="1"/>
      <w:marLeft w:val="0"/>
      <w:marRight w:val="0"/>
      <w:marTop w:val="0"/>
      <w:marBottom w:val="0"/>
      <w:divBdr>
        <w:top w:val="none" w:sz="0" w:space="0" w:color="auto"/>
        <w:left w:val="none" w:sz="0" w:space="0" w:color="auto"/>
        <w:bottom w:val="none" w:sz="0" w:space="0" w:color="auto"/>
        <w:right w:val="none" w:sz="0" w:space="0" w:color="auto"/>
      </w:divBdr>
    </w:div>
    <w:div w:id="1329164458">
      <w:bodyDiv w:val="1"/>
      <w:marLeft w:val="0"/>
      <w:marRight w:val="0"/>
      <w:marTop w:val="0"/>
      <w:marBottom w:val="0"/>
      <w:divBdr>
        <w:top w:val="none" w:sz="0" w:space="0" w:color="auto"/>
        <w:left w:val="none" w:sz="0" w:space="0" w:color="auto"/>
        <w:bottom w:val="none" w:sz="0" w:space="0" w:color="auto"/>
        <w:right w:val="none" w:sz="0" w:space="0" w:color="auto"/>
      </w:divBdr>
    </w:div>
    <w:div w:id="1365862348">
      <w:bodyDiv w:val="1"/>
      <w:marLeft w:val="0"/>
      <w:marRight w:val="0"/>
      <w:marTop w:val="0"/>
      <w:marBottom w:val="0"/>
      <w:divBdr>
        <w:top w:val="none" w:sz="0" w:space="0" w:color="auto"/>
        <w:left w:val="none" w:sz="0" w:space="0" w:color="auto"/>
        <w:bottom w:val="none" w:sz="0" w:space="0" w:color="auto"/>
        <w:right w:val="none" w:sz="0" w:space="0" w:color="auto"/>
      </w:divBdr>
    </w:div>
    <w:div w:id="1403872623">
      <w:bodyDiv w:val="1"/>
      <w:marLeft w:val="0"/>
      <w:marRight w:val="0"/>
      <w:marTop w:val="0"/>
      <w:marBottom w:val="0"/>
      <w:divBdr>
        <w:top w:val="none" w:sz="0" w:space="0" w:color="auto"/>
        <w:left w:val="none" w:sz="0" w:space="0" w:color="auto"/>
        <w:bottom w:val="none" w:sz="0" w:space="0" w:color="auto"/>
        <w:right w:val="none" w:sz="0" w:space="0" w:color="auto"/>
      </w:divBdr>
    </w:div>
    <w:div w:id="1406491338">
      <w:bodyDiv w:val="1"/>
      <w:marLeft w:val="0"/>
      <w:marRight w:val="0"/>
      <w:marTop w:val="0"/>
      <w:marBottom w:val="0"/>
      <w:divBdr>
        <w:top w:val="none" w:sz="0" w:space="0" w:color="auto"/>
        <w:left w:val="none" w:sz="0" w:space="0" w:color="auto"/>
        <w:bottom w:val="none" w:sz="0" w:space="0" w:color="auto"/>
        <w:right w:val="none" w:sz="0" w:space="0" w:color="auto"/>
      </w:divBdr>
    </w:div>
    <w:div w:id="1437560631">
      <w:bodyDiv w:val="1"/>
      <w:marLeft w:val="0"/>
      <w:marRight w:val="0"/>
      <w:marTop w:val="0"/>
      <w:marBottom w:val="0"/>
      <w:divBdr>
        <w:top w:val="none" w:sz="0" w:space="0" w:color="auto"/>
        <w:left w:val="none" w:sz="0" w:space="0" w:color="auto"/>
        <w:bottom w:val="none" w:sz="0" w:space="0" w:color="auto"/>
        <w:right w:val="none" w:sz="0" w:space="0" w:color="auto"/>
      </w:divBdr>
    </w:div>
    <w:div w:id="1445609042">
      <w:bodyDiv w:val="1"/>
      <w:marLeft w:val="0"/>
      <w:marRight w:val="0"/>
      <w:marTop w:val="0"/>
      <w:marBottom w:val="0"/>
      <w:divBdr>
        <w:top w:val="none" w:sz="0" w:space="0" w:color="auto"/>
        <w:left w:val="none" w:sz="0" w:space="0" w:color="auto"/>
        <w:bottom w:val="none" w:sz="0" w:space="0" w:color="auto"/>
        <w:right w:val="none" w:sz="0" w:space="0" w:color="auto"/>
      </w:divBdr>
    </w:div>
    <w:div w:id="1458842036">
      <w:bodyDiv w:val="1"/>
      <w:marLeft w:val="0"/>
      <w:marRight w:val="0"/>
      <w:marTop w:val="0"/>
      <w:marBottom w:val="0"/>
      <w:divBdr>
        <w:top w:val="none" w:sz="0" w:space="0" w:color="auto"/>
        <w:left w:val="none" w:sz="0" w:space="0" w:color="auto"/>
        <w:bottom w:val="none" w:sz="0" w:space="0" w:color="auto"/>
        <w:right w:val="none" w:sz="0" w:space="0" w:color="auto"/>
      </w:divBdr>
    </w:div>
    <w:div w:id="1459031553">
      <w:bodyDiv w:val="1"/>
      <w:marLeft w:val="0"/>
      <w:marRight w:val="0"/>
      <w:marTop w:val="0"/>
      <w:marBottom w:val="0"/>
      <w:divBdr>
        <w:top w:val="none" w:sz="0" w:space="0" w:color="auto"/>
        <w:left w:val="none" w:sz="0" w:space="0" w:color="auto"/>
        <w:bottom w:val="none" w:sz="0" w:space="0" w:color="auto"/>
        <w:right w:val="none" w:sz="0" w:space="0" w:color="auto"/>
      </w:divBdr>
    </w:div>
    <w:div w:id="1478111411">
      <w:bodyDiv w:val="1"/>
      <w:marLeft w:val="0"/>
      <w:marRight w:val="0"/>
      <w:marTop w:val="0"/>
      <w:marBottom w:val="0"/>
      <w:divBdr>
        <w:top w:val="none" w:sz="0" w:space="0" w:color="auto"/>
        <w:left w:val="none" w:sz="0" w:space="0" w:color="auto"/>
        <w:bottom w:val="none" w:sz="0" w:space="0" w:color="auto"/>
        <w:right w:val="none" w:sz="0" w:space="0" w:color="auto"/>
      </w:divBdr>
    </w:div>
    <w:div w:id="1501580134">
      <w:bodyDiv w:val="1"/>
      <w:marLeft w:val="0"/>
      <w:marRight w:val="0"/>
      <w:marTop w:val="0"/>
      <w:marBottom w:val="0"/>
      <w:divBdr>
        <w:top w:val="none" w:sz="0" w:space="0" w:color="auto"/>
        <w:left w:val="none" w:sz="0" w:space="0" w:color="auto"/>
        <w:bottom w:val="none" w:sz="0" w:space="0" w:color="auto"/>
        <w:right w:val="none" w:sz="0" w:space="0" w:color="auto"/>
      </w:divBdr>
    </w:div>
    <w:div w:id="1517379906">
      <w:bodyDiv w:val="1"/>
      <w:marLeft w:val="0"/>
      <w:marRight w:val="0"/>
      <w:marTop w:val="0"/>
      <w:marBottom w:val="0"/>
      <w:divBdr>
        <w:top w:val="none" w:sz="0" w:space="0" w:color="auto"/>
        <w:left w:val="none" w:sz="0" w:space="0" w:color="auto"/>
        <w:bottom w:val="none" w:sz="0" w:space="0" w:color="auto"/>
        <w:right w:val="none" w:sz="0" w:space="0" w:color="auto"/>
      </w:divBdr>
    </w:div>
    <w:div w:id="1534808075">
      <w:bodyDiv w:val="1"/>
      <w:marLeft w:val="0"/>
      <w:marRight w:val="0"/>
      <w:marTop w:val="0"/>
      <w:marBottom w:val="0"/>
      <w:divBdr>
        <w:top w:val="none" w:sz="0" w:space="0" w:color="auto"/>
        <w:left w:val="none" w:sz="0" w:space="0" w:color="auto"/>
        <w:bottom w:val="none" w:sz="0" w:space="0" w:color="auto"/>
        <w:right w:val="none" w:sz="0" w:space="0" w:color="auto"/>
      </w:divBdr>
    </w:div>
    <w:div w:id="1535997870">
      <w:bodyDiv w:val="1"/>
      <w:marLeft w:val="0"/>
      <w:marRight w:val="0"/>
      <w:marTop w:val="0"/>
      <w:marBottom w:val="0"/>
      <w:divBdr>
        <w:top w:val="none" w:sz="0" w:space="0" w:color="auto"/>
        <w:left w:val="none" w:sz="0" w:space="0" w:color="auto"/>
        <w:bottom w:val="none" w:sz="0" w:space="0" w:color="auto"/>
        <w:right w:val="none" w:sz="0" w:space="0" w:color="auto"/>
      </w:divBdr>
    </w:div>
    <w:div w:id="1539123950">
      <w:bodyDiv w:val="1"/>
      <w:marLeft w:val="0"/>
      <w:marRight w:val="0"/>
      <w:marTop w:val="0"/>
      <w:marBottom w:val="0"/>
      <w:divBdr>
        <w:top w:val="none" w:sz="0" w:space="0" w:color="auto"/>
        <w:left w:val="none" w:sz="0" w:space="0" w:color="auto"/>
        <w:bottom w:val="none" w:sz="0" w:space="0" w:color="auto"/>
        <w:right w:val="none" w:sz="0" w:space="0" w:color="auto"/>
      </w:divBdr>
    </w:div>
    <w:div w:id="1548026466">
      <w:bodyDiv w:val="1"/>
      <w:marLeft w:val="0"/>
      <w:marRight w:val="0"/>
      <w:marTop w:val="0"/>
      <w:marBottom w:val="0"/>
      <w:divBdr>
        <w:top w:val="none" w:sz="0" w:space="0" w:color="auto"/>
        <w:left w:val="none" w:sz="0" w:space="0" w:color="auto"/>
        <w:bottom w:val="none" w:sz="0" w:space="0" w:color="auto"/>
        <w:right w:val="none" w:sz="0" w:space="0" w:color="auto"/>
      </w:divBdr>
    </w:div>
    <w:div w:id="1548951544">
      <w:bodyDiv w:val="1"/>
      <w:marLeft w:val="0"/>
      <w:marRight w:val="0"/>
      <w:marTop w:val="0"/>
      <w:marBottom w:val="0"/>
      <w:divBdr>
        <w:top w:val="none" w:sz="0" w:space="0" w:color="auto"/>
        <w:left w:val="none" w:sz="0" w:space="0" w:color="auto"/>
        <w:bottom w:val="none" w:sz="0" w:space="0" w:color="auto"/>
        <w:right w:val="none" w:sz="0" w:space="0" w:color="auto"/>
      </w:divBdr>
    </w:div>
    <w:div w:id="1563710780">
      <w:bodyDiv w:val="1"/>
      <w:marLeft w:val="0"/>
      <w:marRight w:val="0"/>
      <w:marTop w:val="0"/>
      <w:marBottom w:val="0"/>
      <w:divBdr>
        <w:top w:val="none" w:sz="0" w:space="0" w:color="auto"/>
        <w:left w:val="none" w:sz="0" w:space="0" w:color="auto"/>
        <w:bottom w:val="none" w:sz="0" w:space="0" w:color="auto"/>
        <w:right w:val="none" w:sz="0" w:space="0" w:color="auto"/>
      </w:divBdr>
    </w:div>
    <w:div w:id="1578320461">
      <w:bodyDiv w:val="1"/>
      <w:marLeft w:val="0"/>
      <w:marRight w:val="0"/>
      <w:marTop w:val="0"/>
      <w:marBottom w:val="0"/>
      <w:divBdr>
        <w:top w:val="none" w:sz="0" w:space="0" w:color="auto"/>
        <w:left w:val="none" w:sz="0" w:space="0" w:color="auto"/>
        <w:bottom w:val="none" w:sz="0" w:space="0" w:color="auto"/>
        <w:right w:val="none" w:sz="0" w:space="0" w:color="auto"/>
      </w:divBdr>
    </w:div>
    <w:div w:id="1584535671">
      <w:bodyDiv w:val="1"/>
      <w:marLeft w:val="0"/>
      <w:marRight w:val="0"/>
      <w:marTop w:val="0"/>
      <w:marBottom w:val="0"/>
      <w:divBdr>
        <w:top w:val="none" w:sz="0" w:space="0" w:color="auto"/>
        <w:left w:val="none" w:sz="0" w:space="0" w:color="auto"/>
        <w:bottom w:val="none" w:sz="0" w:space="0" w:color="auto"/>
        <w:right w:val="none" w:sz="0" w:space="0" w:color="auto"/>
      </w:divBdr>
    </w:div>
    <w:div w:id="1592467360">
      <w:bodyDiv w:val="1"/>
      <w:marLeft w:val="0"/>
      <w:marRight w:val="0"/>
      <w:marTop w:val="0"/>
      <w:marBottom w:val="0"/>
      <w:divBdr>
        <w:top w:val="none" w:sz="0" w:space="0" w:color="auto"/>
        <w:left w:val="none" w:sz="0" w:space="0" w:color="auto"/>
        <w:bottom w:val="none" w:sz="0" w:space="0" w:color="auto"/>
        <w:right w:val="none" w:sz="0" w:space="0" w:color="auto"/>
      </w:divBdr>
    </w:div>
    <w:div w:id="1595165825">
      <w:bodyDiv w:val="1"/>
      <w:marLeft w:val="0"/>
      <w:marRight w:val="0"/>
      <w:marTop w:val="0"/>
      <w:marBottom w:val="0"/>
      <w:divBdr>
        <w:top w:val="none" w:sz="0" w:space="0" w:color="auto"/>
        <w:left w:val="none" w:sz="0" w:space="0" w:color="auto"/>
        <w:bottom w:val="none" w:sz="0" w:space="0" w:color="auto"/>
        <w:right w:val="none" w:sz="0" w:space="0" w:color="auto"/>
      </w:divBdr>
    </w:div>
    <w:div w:id="1596748465">
      <w:bodyDiv w:val="1"/>
      <w:marLeft w:val="0"/>
      <w:marRight w:val="0"/>
      <w:marTop w:val="0"/>
      <w:marBottom w:val="0"/>
      <w:divBdr>
        <w:top w:val="none" w:sz="0" w:space="0" w:color="auto"/>
        <w:left w:val="none" w:sz="0" w:space="0" w:color="auto"/>
        <w:bottom w:val="none" w:sz="0" w:space="0" w:color="auto"/>
        <w:right w:val="none" w:sz="0" w:space="0" w:color="auto"/>
      </w:divBdr>
    </w:div>
    <w:div w:id="1599556877">
      <w:bodyDiv w:val="1"/>
      <w:marLeft w:val="0"/>
      <w:marRight w:val="0"/>
      <w:marTop w:val="0"/>
      <w:marBottom w:val="0"/>
      <w:divBdr>
        <w:top w:val="none" w:sz="0" w:space="0" w:color="auto"/>
        <w:left w:val="none" w:sz="0" w:space="0" w:color="auto"/>
        <w:bottom w:val="none" w:sz="0" w:space="0" w:color="auto"/>
        <w:right w:val="none" w:sz="0" w:space="0" w:color="auto"/>
      </w:divBdr>
    </w:div>
    <w:div w:id="1599871115">
      <w:bodyDiv w:val="1"/>
      <w:marLeft w:val="0"/>
      <w:marRight w:val="0"/>
      <w:marTop w:val="0"/>
      <w:marBottom w:val="0"/>
      <w:divBdr>
        <w:top w:val="none" w:sz="0" w:space="0" w:color="auto"/>
        <w:left w:val="none" w:sz="0" w:space="0" w:color="auto"/>
        <w:bottom w:val="none" w:sz="0" w:space="0" w:color="auto"/>
        <w:right w:val="none" w:sz="0" w:space="0" w:color="auto"/>
      </w:divBdr>
    </w:div>
    <w:div w:id="1610776480">
      <w:bodyDiv w:val="1"/>
      <w:marLeft w:val="0"/>
      <w:marRight w:val="0"/>
      <w:marTop w:val="0"/>
      <w:marBottom w:val="0"/>
      <w:divBdr>
        <w:top w:val="none" w:sz="0" w:space="0" w:color="auto"/>
        <w:left w:val="none" w:sz="0" w:space="0" w:color="auto"/>
        <w:bottom w:val="none" w:sz="0" w:space="0" w:color="auto"/>
        <w:right w:val="none" w:sz="0" w:space="0" w:color="auto"/>
      </w:divBdr>
    </w:div>
    <w:div w:id="1620574878">
      <w:bodyDiv w:val="1"/>
      <w:marLeft w:val="0"/>
      <w:marRight w:val="0"/>
      <w:marTop w:val="0"/>
      <w:marBottom w:val="0"/>
      <w:divBdr>
        <w:top w:val="none" w:sz="0" w:space="0" w:color="auto"/>
        <w:left w:val="none" w:sz="0" w:space="0" w:color="auto"/>
        <w:bottom w:val="none" w:sz="0" w:space="0" w:color="auto"/>
        <w:right w:val="none" w:sz="0" w:space="0" w:color="auto"/>
      </w:divBdr>
    </w:div>
    <w:div w:id="1641618845">
      <w:bodyDiv w:val="1"/>
      <w:marLeft w:val="0"/>
      <w:marRight w:val="0"/>
      <w:marTop w:val="0"/>
      <w:marBottom w:val="0"/>
      <w:divBdr>
        <w:top w:val="none" w:sz="0" w:space="0" w:color="auto"/>
        <w:left w:val="none" w:sz="0" w:space="0" w:color="auto"/>
        <w:bottom w:val="none" w:sz="0" w:space="0" w:color="auto"/>
        <w:right w:val="none" w:sz="0" w:space="0" w:color="auto"/>
      </w:divBdr>
    </w:div>
    <w:div w:id="1654718709">
      <w:bodyDiv w:val="1"/>
      <w:marLeft w:val="0"/>
      <w:marRight w:val="0"/>
      <w:marTop w:val="0"/>
      <w:marBottom w:val="0"/>
      <w:divBdr>
        <w:top w:val="none" w:sz="0" w:space="0" w:color="auto"/>
        <w:left w:val="none" w:sz="0" w:space="0" w:color="auto"/>
        <w:bottom w:val="none" w:sz="0" w:space="0" w:color="auto"/>
        <w:right w:val="none" w:sz="0" w:space="0" w:color="auto"/>
      </w:divBdr>
    </w:div>
    <w:div w:id="1655332060">
      <w:bodyDiv w:val="1"/>
      <w:marLeft w:val="0"/>
      <w:marRight w:val="0"/>
      <w:marTop w:val="0"/>
      <w:marBottom w:val="0"/>
      <w:divBdr>
        <w:top w:val="none" w:sz="0" w:space="0" w:color="auto"/>
        <w:left w:val="none" w:sz="0" w:space="0" w:color="auto"/>
        <w:bottom w:val="none" w:sz="0" w:space="0" w:color="auto"/>
        <w:right w:val="none" w:sz="0" w:space="0" w:color="auto"/>
      </w:divBdr>
    </w:div>
    <w:div w:id="1684626622">
      <w:bodyDiv w:val="1"/>
      <w:marLeft w:val="0"/>
      <w:marRight w:val="0"/>
      <w:marTop w:val="0"/>
      <w:marBottom w:val="0"/>
      <w:divBdr>
        <w:top w:val="none" w:sz="0" w:space="0" w:color="auto"/>
        <w:left w:val="none" w:sz="0" w:space="0" w:color="auto"/>
        <w:bottom w:val="none" w:sz="0" w:space="0" w:color="auto"/>
        <w:right w:val="none" w:sz="0" w:space="0" w:color="auto"/>
      </w:divBdr>
    </w:div>
    <w:div w:id="1692954771">
      <w:bodyDiv w:val="1"/>
      <w:marLeft w:val="0"/>
      <w:marRight w:val="0"/>
      <w:marTop w:val="0"/>
      <w:marBottom w:val="0"/>
      <w:divBdr>
        <w:top w:val="none" w:sz="0" w:space="0" w:color="auto"/>
        <w:left w:val="none" w:sz="0" w:space="0" w:color="auto"/>
        <w:bottom w:val="none" w:sz="0" w:space="0" w:color="auto"/>
        <w:right w:val="none" w:sz="0" w:space="0" w:color="auto"/>
      </w:divBdr>
    </w:div>
    <w:div w:id="1708723984">
      <w:bodyDiv w:val="1"/>
      <w:marLeft w:val="0"/>
      <w:marRight w:val="0"/>
      <w:marTop w:val="0"/>
      <w:marBottom w:val="0"/>
      <w:divBdr>
        <w:top w:val="none" w:sz="0" w:space="0" w:color="auto"/>
        <w:left w:val="none" w:sz="0" w:space="0" w:color="auto"/>
        <w:bottom w:val="none" w:sz="0" w:space="0" w:color="auto"/>
        <w:right w:val="none" w:sz="0" w:space="0" w:color="auto"/>
      </w:divBdr>
    </w:div>
    <w:div w:id="1726100404">
      <w:bodyDiv w:val="1"/>
      <w:marLeft w:val="0"/>
      <w:marRight w:val="0"/>
      <w:marTop w:val="0"/>
      <w:marBottom w:val="0"/>
      <w:divBdr>
        <w:top w:val="none" w:sz="0" w:space="0" w:color="auto"/>
        <w:left w:val="none" w:sz="0" w:space="0" w:color="auto"/>
        <w:bottom w:val="none" w:sz="0" w:space="0" w:color="auto"/>
        <w:right w:val="none" w:sz="0" w:space="0" w:color="auto"/>
      </w:divBdr>
    </w:div>
    <w:div w:id="1728723640">
      <w:bodyDiv w:val="1"/>
      <w:marLeft w:val="0"/>
      <w:marRight w:val="0"/>
      <w:marTop w:val="0"/>
      <w:marBottom w:val="0"/>
      <w:divBdr>
        <w:top w:val="none" w:sz="0" w:space="0" w:color="auto"/>
        <w:left w:val="none" w:sz="0" w:space="0" w:color="auto"/>
        <w:bottom w:val="none" w:sz="0" w:space="0" w:color="auto"/>
        <w:right w:val="none" w:sz="0" w:space="0" w:color="auto"/>
      </w:divBdr>
    </w:div>
    <w:div w:id="1759908371">
      <w:bodyDiv w:val="1"/>
      <w:marLeft w:val="0"/>
      <w:marRight w:val="0"/>
      <w:marTop w:val="0"/>
      <w:marBottom w:val="0"/>
      <w:divBdr>
        <w:top w:val="none" w:sz="0" w:space="0" w:color="auto"/>
        <w:left w:val="none" w:sz="0" w:space="0" w:color="auto"/>
        <w:bottom w:val="none" w:sz="0" w:space="0" w:color="auto"/>
        <w:right w:val="none" w:sz="0" w:space="0" w:color="auto"/>
      </w:divBdr>
    </w:div>
    <w:div w:id="1791437065">
      <w:bodyDiv w:val="1"/>
      <w:marLeft w:val="0"/>
      <w:marRight w:val="0"/>
      <w:marTop w:val="0"/>
      <w:marBottom w:val="0"/>
      <w:divBdr>
        <w:top w:val="none" w:sz="0" w:space="0" w:color="auto"/>
        <w:left w:val="none" w:sz="0" w:space="0" w:color="auto"/>
        <w:bottom w:val="none" w:sz="0" w:space="0" w:color="auto"/>
        <w:right w:val="none" w:sz="0" w:space="0" w:color="auto"/>
      </w:divBdr>
    </w:div>
    <w:div w:id="1795053904">
      <w:bodyDiv w:val="1"/>
      <w:marLeft w:val="0"/>
      <w:marRight w:val="0"/>
      <w:marTop w:val="0"/>
      <w:marBottom w:val="0"/>
      <w:divBdr>
        <w:top w:val="none" w:sz="0" w:space="0" w:color="auto"/>
        <w:left w:val="none" w:sz="0" w:space="0" w:color="auto"/>
        <w:bottom w:val="none" w:sz="0" w:space="0" w:color="auto"/>
        <w:right w:val="none" w:sz="0" w:space="0" w:color="auto"/>
      </w:divBdr>
    </w:div>
    <w:div w:id="1809977054">
      <w:bodyDiv w:val="1"/>
      <w:marLeft w:val="0"/>
      <w:marRight w:val="0"/>
      <w:marTop w:val="0"/>
      <w:marBottom w:val="0"/>
      <w:divBdr>
        <w:top w:val="none" w:sz="0" w:space="0" w:color="auto"/>
        <w:left w:val="none" w:sz="0" w:space="0" w:color="auto"/>
        <w:bottom w:val="none" w:sz="0" w:space="0" w:color="auto"/>
        <w:right w:val="none" w:sz="0" w:space="0" w:color="auto"/>
      </w:divBdr>
    </w:div>
    <w:div w:id="1857234002">
      <w:bodyDiv w:val="1"/>
      <w:marLeft w:val="0"/>
      <w:marRight w:val="0"/>
      <w:marTop w:val="0"/>
      <w:marBottom w:val="0"/>
      <w:divBdr>
        <w:top w:val="none" w:sz="0" w:space="0" w:color="auto"/>
        <w:left w:val="none" w:sz="0" w:space="0" w:color="auto"/>
        <w:bottom w:val="none" w:sz="0" w:space="0" w:color="auto"/>
        <w:right w:val="none" w:sz="0" w:space="0" w:color="auto"/>
      </w:divBdr>
    </w:div>
    <w:div w:id="1857815747">
      <w:bodyDiv w:val="1"/>
      <w:marLeft w:val="0"/>
      <w:marRight w:val="0"/>
      <w:marTop w:val="0"/>
      <w:marBottom w:val="0"/>
      <w:divBdr>
        <w:top w:val="none" w:sz="0" w:space="0" w:color="auto"/>
        <w:left w:val="none" w:sz="0" w:space="0" w:color="auto"/>
        <w:bottom w:val="none" w:sz="0" w:space="0" w:color="auto"/>
        <w:right w:val="none" w:sz="0" w:space="0" w:color="auto"/>
      </w:divBdr>
    </w:div>
    <w:div w:id="1869104460">
      <w:bodyDiv w:val="1"/>
      <w:marLeft w:val="0"/>
      <w:marRight w:val="0"/>
      <w:marTop w:val="0"/>
      <w:marBottom w:val="0"/>
      <w:divBdr>
        <w:top w:val="none" w:sz="0" w:space="0" w:color="auto"/>
        <w:left w:val="none" w:sz="0" w:space="0" w:color="auto"/>
        <w:bottom w:val="none" w:sz="0" w:space="0" w:color="auto"/>
        <w:right w:val="none" w:sz="0" w:space="0" w:color="auto"/>
      </w:divBdr>
    </w:div>
    <w:div w:id="1876190897">
      <w:bodyDiv w:val="1"/>
      <w:marLeft w:val="0"/>
      <w:marRight w:val="0"/>
      <w:marTop w:val="0"/>
      <w:marBottom w:val="0"/>
      <w:divBdr>
        <w:top w:val="none" w:sz="0" w:space="0" w:color="auto"/>
        <w:left w:val="none" w:sz="0" w:space="0" w:color="auto"/>
        <w:bottom w:val="none" w:sz="0" w:space="0" w:color="auto"/>
        <w:right w:val="none" w:sz="0" w:space="0" w:color="auto"/>
      </w:divBdr>
    </w:div>
    <w:div w:id="1877738810">
      <w:bodyDiv w:val="1"/>
      <w:marLeft w:val="0"/>
      <w:marRight w:val="0"/>
      <w:marTop w:val="0"/>
      <w:marBottom w:val="0"/>
      <w:divBdr>
        <w:top w:val="none" w:sz="0" w:space="0" w:color="auto"/>
        <w:left w:val="none" w:sz="0" w:space="0" w:color="auto"/>
        <w:bottom w:val="none" w:sz="0" w:space="0" w:color="auto"/>
        <w:right w:val="none" w:sz="0" w:space="0" w:color="auto"/>
      </w:divBdr>
    </w:div>
    <w:div w:id="1898013239">
      <w:bodyDiv w:val="1"/>
      <w:marLeft w:val="0"/>
      <w:marRight w:val="0"/>
      <w:marTop w:val="0"/>
      <w:marBottom w:val="0"/>
      <w:divBdr>
        <w:top w:val="none" w:sz="0" w:space="0" w:color="auto"/>
        <w:left w:val="none" w:sz="0" w:space="0" w:color="auto"/>
        <w:bottom w:val="none" w:sz="0" w:space="0" w:color="auto"/>
        <w:right w:val="none" w:sz="0" w:space="0" w:color="auto"/>
      </w:divBdr>
    </w:div>
    <w:div w:id="1923102817">
      <w:bodyDiv w:val="1"/>
      <w:marLeft w:val="0"/>
      <w:marRight w:val="0"/>
      <w:marTop w:val="0"/>
      <w:marBottom w:val="0"/>
      <w:divBdr>
        <w:top w:val="none" w:sz="0" w:space="0" w:color="auto"/>
        <w:left w:val="none" w:sz="0" w:space="0" w:color="auto"/>
        <w:bottom w:val="none" w:sz="0" w:space="0" w:color="auto"/>
        <w:right w:val="none" w:sz="0" w:space="0" w:color="auto"/>
      </w:divBdr>
    </w:div>
    <w:div w:id="1933706603">
      <w:bodyDiv w:val="1"/>
      <w:marLeft w:val="0"/>
      <w:marRight w:val="0"/>
      <w:marTop w:val="0"/>
      <w:marBottom w:val="0"/>
      <w:divBdr>
        <w:top w:val="none" w:sz="0" w:space="0" w:color="auto"/>
        <w:left w:val="none" w:sz="0" w:space="0" w:color="auto"/>
        <w:bottom w:val="none" w:sz="0" w:space="0" w:color="auto"/>
        <w:right w:val="none" w:sz="0" w:space="0" w:color="auto"/>
      </w:divBdr>
    </w:div>
    <w:div w:id="1940291441">
      <w:bodyDiv w:val="1"/>
      <w:marLeft w:val="0"/>
      <w:marRight w:val="0"/>
      <w:marTop w:val="0"/>
      <w:marBottom w:val="0"/>
      <w:divBdr>
        <w:top w:val="none" w:sz="0" w:space="0" w:color="auto"/>
        <w:left w:val="none" w:sz="0" w:space="0" w:color="auto"/>
        <w:bottom w:val="none" w:sz="0" w:space="0" w:color="auto"/>
        <w:right w:val="none" w:sz="0" w:space="0" w:color="auto"/>
      </w:divBdr>
    </w:div>
    <w:div w:id="1941404495">
      <w:bodyDiv w:val="1"/>
      <w:marLeft w:val="0"/>
      <w:marRight w:val="0"/>
      <w:marTop w:val="0"/>
      <w:marBottom w:val="0"/>
      <w:divBdr>
        <w:top w:val="none" w:sz="0" w:space="0" w:color="auto"/>
        <w:left w:val="none" w:sz="0" w:space="0" w:color="auto"/>
        <w:bottom w:val="none" w:sz="0" w:space="0" w:color="auto"/>
        <w:right w:val="none" w:sz="0" w:space="0" w:color="auto"/>
      </w:divBdr>
    </w:div>
    <w:div w:id="1945267888">
      <w:bodyDiv w:val="1"/>
      <w:marLeft w:val="0"/>
      <w:marRight w:val="0"/>
      <w:marTop w:val="0"/>
      <w:marBottom w:val="0"/>
      <w:divBdr>
        <w:top w:val="none" w:sz="0" w:space="0" w:color="auto"/>
        <w:left w:val="none" w:sz="0" w:space="0" w:color="auto"/>
        <w:bottom w:val="none" w:sz="0" w:space="0" w:color="auto"/>
        <w:right w:val="none" w:sz="0" w:space="0" w:color="auto"/>
      </w:divBdr>
    </w:div>
    <w:div w:id="1976838319">
      <w:bodyDiv w:val="1"/>
      <w:marLeft w:val="0"/>
      <w:marRight w:val="0"/>
      <w:marTop w:val="0"/>
      <w:marBottom w:val="0"/>
      <w:divBdr>
        <w:top w:val="none" w:sz="0" w:space="0" w:color="auto"/>
        <w:left w:val="none" w:sz="0" w:space="0" w:color="auto"/>
        <w:bottom w:val="none" w:sz="0" w:space="0" w:color="auto"/>
        <w:right w:val="none" w:sz="0" w:space="0" w:color="auto"/>
      </w:divBdr>
    </w:div>
    <w:div w:id="1985230365">
      <w:bodyDiv w:val="1"/>
      <w:marLeft w:val="0"/>
      <w:marRight w:val="0"/>
      <w:marTop w:val="0"/>
      <w:marBottom w:val="0"/>
      <w:divBdr>
        <w:top w:val="none" w:sz="0" w:space="0" w:color="auto"/>
        <w:left w:val="none" w:sz="0" w:space="0" w:color="auto"/>
        <w:bottom w:val="none" w:sz="0" w:space="0" w:color="auto"/>
        <w:right w:val="none" w:sz="0" w:space="0" w:color="auto"/>
      </w:divBdr>
    </w:div>
    <w:div w:id="1997567032">
      <w:bodyDiv w:val="1"/>
      <w:marLeft w:val="0"/>
      <w:marRight w:val="0"/>
      <w:marTop w:val="0"/>
      <w:marBottom w:val="0"/>
      <w:divBdr>
        <w:top w:val="none" w:sz="0" w:space="0" w:color="auto"/>
        <w:left w:val="none" w:sz="0" w:space="0" w:color="auto"/>
        <w:bottom w:val="none" w:sz="0" w:space="0" w:color="auto"/>
        <w:right w:val="none" w:sz="0" w:space="0" w:color="auto"/>
      </w:divBdr>
    </w:div>
    <w:div w:id="2004157859">
      <w:bodyDiv w:val="1"/>
      <w:marLeft w:val="0"/>
      <w:marRight w:val="0"/>
      <w:marTop w:val="0"/>
      <w:marBottom w:val="0"/>
      <w:divBdr>
        <w:top w:val="none" w:sz="0" w:space="0" w:color="auto"/>
        <w:left w:val="none" w:sz="0" w:space="0" w:color="auto"/>
        <w:bottom w:val="none" w:sz="0" w:space="0" w:color="auto"/>
        <w:right w:val="none" w:sz="0" w:space="0" w:color="auto"/>
      </w:divBdr>
    </w:div>
    <w:div w:id="2026857391">
      <w:bodyDiv w:val="1"/>
      <w:marLeft w:val="0"/>
      <w:marRight w:val="0"/>
      <w:marTop w:val="0"/>
      <w:marBottom w:val="0"/>
      <w:divBdr>
        <w:top w:val="none" w:sz="0" w:space="0" w:color="auto"/>
        <w:left w:val="none" w:sz="0" w:space="0" w:color="auto"/>
        <w:bottom w:val="none" w:sz="0" w:space="0" w:color="auto"/>
        <w:right w:val="none" w:sz="0" w:space="0" w:color="auto"/>
      </w:divBdr>
    </w:div>
    <w:div w:id="2059737351">
      <w:bodyDiv w:val="1"/>
      <w:marLeft w:val="0"/>
      <w:marRight w:val="0"/>
      <w:marTop w:val="0"/>
      <w:marBottom w:val="0"/>
      <w:divBdr>
        <w:top w:val="none" w:sz="0" w:space="0" w:color="auto"/>
        <w:left w:val="none" w:sz="0" w:space="0" w:color="auto"/>
        <w:bottom w:val="none" w:sz="0" w:space="0" w:color="auto"/>
        <w:right w:val="none" w:sz="0" w:space="0" w:color="auto"/>
      </w:divBdr>
    </w:div>
    <w:div w:id="2070692147">
      <w:bodyDiv w:val="1"/>
      <w:marLeft w:val="0"/>
      <w:marRight w:val="0"/>
      <w:marTop w:val="0"/>
      <w:marBottom w:val="0"/>
      <w:divBdr>
        <w:top w:val="none" w:sz="0" w:space="0" w:color="auto"/>
        <w:left w:val="none" w:sz="0" w:space="0" w:color="auto"/>
        <w:bottom w:val="none" w:sz="0" w:space="0" w:color="auto"/>
        <w:right w:val="none" w:sz="0" w:space="0" w:color="auto"/>
      </w:divBdr>
    </w:div>
    <w:div w:id="2086150679">
      <w:bodyDiv w:val="1"/>
      <w:marLeft w:val="0"/>
      <w:marRight w:val="0"/>
      <w:marTop w:val="0"/>
      <w:marBottom w:val="0"/>
      <w:divBdr>
        <w:top w:val="none" w:sz="0" w:space="0" w:color="auto"/>
        <w:left w:val="none" w:sz="0" w:space="0" w:color="auto"/>
        <w:bottom w:val="none" w:sz="0" w:space="0" w:color="auto"/>
        <w:right w:val="none" w:sz="0" w:space="0" w:color="auto"/>
      </w:divBdr>
    </w:div>
    <w:div w:id="2090996991">
      <w:bodyDiv w:val="1"/>
      <w:marLeft w:val="0"/>
      <w:marRight w:val="0"/>
      <w:marTop w:val="0"/>
      <w:marBottom w:val="0"/>
      <w:divBdr>
        <w:top w:val="none" w:sz="0" w:space="0" w:color="auto"/>
        <w:left w:val="none" w:sz="0" w:space="0" w:color="auto"/>
        <w:bottom w:val="none" w:sz="0" w:space="0" w:color="auto"/>
        <w:right w:val="none" w:sz="0" w:space="0" w:color="auto"/>
      </w:divBdr>
    </w:div>
    <w:div w:id="2100054929">
      <w:bodyDiv w:val="1"/>
      <w:marLeft w:val="0"/>
      <w:marRight w:val="0"/>
      <w:marTop w:val="0"/>
      <w:marBottom w:val="0"/>
      <w:divBdr>
        <w:top w:val="none" w:sz="0" w:space="0" w:color="auto"/>
        <w:left w:val="none" w:sz="0" w:space="0" w:color="auto"/>
        <w:bottom w:val="none" w:sz="0" w:space="0" w:color="auto"/>
        <w:right w:val="none" w:sz="0" w:space="0" w:color="auto"/>
      </w:divBdr>
    </w:div>
    <w:div w:id="2110659787">
      <w:bodyDiv w:val="1"/>
      <w:marLeft w:val="0"/>
      <w:marRight w:val="0"/>
      <w:marTop w:val="0"/>
      <w:marBottom w:val="0"/>
      <w:divBdr>
        <w:top w:val="none" w:sz="0" w:space="0" w:color="auto"/>
        <w:left w:val="none" w:sz="0" w:space="0" w:color="auto"/>
        <w:bottom w:val="none" w:sz="0" w:space="0" w:color="auto"/>
        <w:right w:val="none" w:sz="0" w:space="0" w:color="auto"/>
      </w:divBdr>
    </w:div>
    <w:div w:id="2123529889">
      <w:bodyDiv w:val="1"/>
      <w:marLeft w:val="0"/>
      <w:marRight w:val="0"/>
      <w:marTop w:val="0"/>
      <w:marBottom w:val="0"/>
      <w:divBdr>
        <w:top w:val="none" w:sz="0" w:space="0" w:color="auto"/>
        <w:left w:val="none" w:sz="0" w:space="0" w:color="auto"/>
        <w:bottom w:val="none" w:sz="0" w:space="0" w:color="auto"/>
        <w:right w:val="none" w:sz="0" w:space="0" w:color="auto"/>
      </w:divBdr>
    </w:div>
    <w:div w:id="2131703922">
      <w:bodyDiv w:val="1"/>
      <w:marLeft w:val="0"/>
      <w:marRight w:val="0"/>
      <w:marTop w:val="0"/>
      <w:marBottom w:val="0"/>
      <w:divBdr>
        <w:top w:val="none" w:sz="0" w:space="0" w:color="auto"/>
        <w:left w:val="none" w:sz="0" w:space="0" w:color="auto"/>
        <w:bottom w:val="none" w:sz="0" w:space="0" w:color="auto"/>
        <w:right w:val="none" w:sz="0" w:space="0" w:color="auto"/>
      </w:divBdr>
    </w:div>
    <w:div w:id="214468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5535271778178578E-2"/>
          <c:y val="0.26620288968733286"/>
          <c:w val="0.83403187730025363"/>
          <c:h val="0.62005102820885249"/>
        </c:manualLayout>
      </c:layout>
      <c:pie3DChart>
        <c:varyColors val="1"/>
        <c:ser>
          <c:idx val="0"/>
          <c:order val="0"/>
          <c:tx>
            <c:strRef>
              <c:f>Sheet1!$B$1</c:f>
              <c:strCache>
                <c:ptCount val="1"/>
                <c:pt idx="0">
                  <c:v>2023</c:v>
                </c:pt>
              </c:strCache>
            </c:strRef>
          </c:tx>
          <c:explosion val="1"/>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B6BE-4AD7-80AF-5EBF04DAA94D}"/>
              </c:ext>
            </c:extLst>
          </c:dPt>
          <c:dPt>
            <c:idx val="1"/>
            <c:bubble3D val="0"/>
            <c:explosion val="16"/>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B6BE-4AD7-80AF-5EBF04DAA94D}"/>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B6BE-4AD7-80AF-5EBF04DAA94D}"/>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B6BE-4AD7-80AF-5EBF04DAA94D}"/>
              </c:ext>
            </c:extLst>
          </c:dPt>
          <c:dLbls>
            <c:dLbl>
              <c:idx val="0"/>
              <c:layout>
                <c:manualLayout>
                  <c:x val="-1.3296245740418228E-2"/>
                  <c:y val="-2.495386696294865E-2"/>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3.2683177172685818E-2"/>
                  <c:y val="-0.17283321229263818"/>
                </c:manualLayout>
              </c:layout>
              <c:showLegendKey val="0"/>
              <c:showVal val="1"/>
              <c:showCatName val="1"/>
              <c:showSerName val="0"/>
              <c:showPercent val="0"/>
              <c:showBubbleSize val="0"/>
              <c:extLst>
                <c:ext xmlns:c15="http://schemas.microsoft.com/office/drawing/2012/chart" uri="{CE6537A1-D6FC-4f65-9D91-7224C49458BB}"/>
              </c:extLst>
            </c:dLbl>
            <c:dLbl>
              <c:idx val="3"/>
              <c:tx>
                <c:rich>
                  <a:bodyPr/>
                  <a:lstStyle/>
                  <a:p>
                    <a:fld id="{29F2D838-F769-42B0-B471-252188668FA9}" type="CATEGORYNAME">
                      <a:rPr lang="ka-GE"/>
                      <a:pPr/>
                      <a:t>[CATEGORY NAME]</a:t>
                    </a:fld>
                    <a:r>
                      <a:rPr lang="ka-GE" baseline="0"/>
                      <a:t> 15,0 ათ. ლარი</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გადასახადები</c:v>
                </c:pt>
                <c:pt idx="1">
                  <c:v>გრანტები</c:v>
                </c:pt>
                <c:pt idx="2">
                  <c:v>სხვა შემოსავლები</c:v>
                </c:pt>
                <c:pt idx="3">
                  <c:v>არაფინანსური აქტივების კლება</c:v>
                </c:pt>
              </c:strCache>
            </c:strRef>
          </c:cat>
          <c:val>
            <c:numRef>
              <c:f>Sheet1!$B$2:$B$5</c:f>
              <c:numCache>
                <c:formatCode>#,##0.00</c:formatCode>
                <c:ptCount val="4"/>
                <c:pt idx="0">
                  <c:v>10218.4</c:v>
                </c:pt>
                <c:pt idx="1">
                  <c:v>13848.8</c:v>
                </c:pt>
                <c:pt idx="2" formatCode="0.0">
                  <c:v>671.8</c:v>
                </c:pt>
                <c:pt idx="3" formatCode="General">
                  <c:v>50</c:v>
                </c:pt>
              </c:numCache>
            </c:numRef>
          </c:val>
          <c:extLst xmlns:c16r2="http://schemas.microsoft.com/office/drawing/2015/06/chart">
            <c:ext xmlns:c16="http://schemas.microsoft.com/office/drawing/2014/chart" uri="{C3380CC4-5D6E-409C-BE32-E72D297353CC}">
              <c16:uniqueId val="{00000008-B6BE-4AD7-80AF-5EBF04DAA94D}"/>
            </c:ext>
          </c:extLst>
        </c:ser>
        <c:dLbls>
          <c:showLegendKey val="0"/>
          <c:showVal val="1"/>
          <c:showCatName val="1"/>
          <c:showSerName val="0"/>
          <c:showPercent val="0"/>
          <c:showBubbleSize val="0"/>
          <c:showLeaderLines val="1"/>
        </c:dLbls>
      </c:pie3DChart>
      <c:spPr>
        <a:noFill/>
        <a:ln>
          <a:noFill/>
        </a:ln>
        <a:effectLst/>
      </c:spPr>
    </c:plotArea>
    <c:legend>
      <c:legendPos val="b"/>
      <c:layout>
        <c:manualLayout>
          <c:xMode val="edge"/>
          <c:yMode val="edge"/>
          <c:x val="0.1087694834235106"/>
          <c:y val="0.87277464899757384"/>
          <c:w val="0.83087801873927769"/>
          <c:h val="9.385493943401679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287972257630152"/>
          <c:y val="1.5222219162698931E-2"/>
          <c:w val="0.65838573869541472"/>
          <c:h val="0.82273702737132759"/>
        </c:manualLayout>
      </c:layout>
      <c:pie3DChart>
        <c:varyColors val="1"/>
        <c:ser>
          <c:idx val="0"/>
          <c:order val="0"/>
          <c:explosion val="10"/>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dPt>
          <c:dPt>
            <c:idx val="1"/>
            <c:bubble3D val="0"/>
            <c:explosion val="12"/>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dPt>
          <c:dPt>
            <c:idx val="5"/>
            <c:bubble3D val="0"/>
            <c:explosion val="25"/>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dPt>
          <c:dPt>
            <c:idx val="6"/>
            <c:bubble3D val="0"/>
            <c:explosion val="21"/>
            <c:spPr>
              <a:solidFill>
                <a:schemeClr val="accent1">
                  <a:lumMod val="60000"/>
                  <a:alpha val="90000"/>
                </a:schemeClr>
              </a:solidFill>
              <a:ln w="19050">
                <a:solidFill>
                  <a:schemeClr val="accent1">
                    <a:lumMod val="60000"/>
                    <a:lumMod val="75000"/>
                  </a:schemeClr>
                </a:solidFill>
              </a:ln>
              <a:effectLst>
                <a:innerShdw blurRad="114300">
                  <a:schemeClr val="accent1">
                    <a:lumMod val="60000"/>
                    <a:lumMod val="75000"/>
                  </a:schemeClr>
                </a:innerShdw>
              </a:effectLst>
              <a:scene3d>
                <a:camera prst="orthographicFront"/>
                <a:lightRig rig="threePt" dir="t"/>
              </a:scene3d>
              <a:sp3d contourW="19050" prstMaterial="flat">
                <a:contourClr>
                  <a:schemeClr val="accent1">
                    <a:lumMod val="60000"/>
                    <a:lumMod val="75000"/>
                  </a:schemeClr>
                </a:contourClr>
              </a:sp3d>
            </c:spPr>
          </c:dPt>
          <c:dPt>
            <c:idx val="7"/>
            <c:bubble3D val="0"/>
            <c:spPr>
              <a:solidFill>
                <a:schemeClr val="accent2">
                  <a:lumMod val="60000"/>
                  <a:alpha val="90000"/>
                </a:schemeClr>
              </a:solidFill>
              <a:ln w="19050">
                <a:solidFill>
                  <a:schemeClr val="accent2">
                    <a:lumMod val="60000"/>
                    <a:lumMod val="75000"/>
                  </a:schemeClr>
                </a:solidFill>
              </a:ln>
              <a:effectLst>
                <a:innerShdw blurRad="114300">
                  <a:schemeClr val="accent2">
                    <a:lumMod val="60000"/>
                    <a:lumMod val="75000"/>
                  </a:schemeClr>
                </a:innerShdw>
              </a:effectLst>
              <a:scene3d>
                <a:camera prst="orthographicFront"/>
                <a:lightRig rig="threePt" dir="t"/>
              </a:scene3d>
              <a:sp3d contourW="19050" prstMaterial="flat">
                <a:contourClr>
                  <a:schemeClr val="accent2">
                    <a:lumMod val="60000"/>
                    <a:lumMod val="75000"/>
                  </a:schemeClr>
                </a:contourClr>
              </a:sp3d>
            </c:spPr>
          </c:dPt>
          <c:dLbls>
            <c:dLbl>
              <c:idx val="0"/>
              <c:layout>
                <c:manualLayout>
                  <c:x val="0.15648258803181767"/>
                  <c:y val="-9.1306451700507746E-2"/>
                </c:manualLayout>
              </c:layout>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accent1"/>
                      </a:solidFill>
                      <a:effectLst/>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layout>
                    <c:manualLayout>
                      <c:w val="0.35032148589365375"/>
                      <c:h val="0.2027033265792916"/>
                    </c:manualLayout>
                  </c15:layout>
                </c:ext>
              </c:extLst>
            </c:dLbl>
            <c:dLbl>
              <c:idx val="1"/>
              <c:layout>
                <c:manualLayout>
                  <c:x val="9.7095938569031703E-2"/>
                  <c:y val="-0.20678633946776645"/>
                </c:manualLayout>
              </c:layout>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accent2"/>
                      </a:solidFill>
                      <a:effectLst/>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extLst>
            </c:dLbl>
            <c:dLbl>
              <c:idx val="2"/>
              <c:layout>
                <c:manualLayout>
                  <c:x val="0.17095967914101112"/>
                  <c:y val="-2.9378077324014765E-2"/>
                </c:manualLayout>
              </c:layout>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accent3"/>
                      </a:solidFill>
                      <a:effectLst/>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extLst>
            </c:dLbl>
            <c:dLbl>
              <c:idx val="3"/>
              <c:layout>
                <c:manualLayout>
                  <c:x val="1.3043883350413339E-4"/>
                  <c:y val="0.11316881601290263"/>
                </c:manualLayout>
              </c:layout>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accent4"/>
                      </a:solidFill>
                      <a:effectLst/>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extLst>
            </c:dLbl>
            <c:dLbl>
              <c:idx val="4"/>
              <c:layout>
                <c:manualLayout>
                  <c:x val="6.8300649039572381E-4"/>
                  <c:y val="-8.3796967094350513E-2"/>
                </c:manualLayout>
              </c:layout>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accent5"/>
                      </a:solidFill>
                      <a:effectLst/>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extLst>
            </c:dLbl>
            <c:dLbl>
              <c:idx val="5"/>
              <c:layout>
                <c:manualLayout>
                  <c:x val="1.4435133090894149E-2"/>
                  <c:y val="-0.38127741317930597"/>
                </c:manualLayout>
              </c:layout>
              <c:spPr>
                <a:solidFill>
                  <a:schemeClr val="lt1">
                    <a:alpha val="90000"/>
                  </a:schemeClr>
                </a:solidFill>
                <a:ln w="12700" cap="flat" cmpd="sng" algn="ctr">
                  <a:solidFill>
                    <a:schemeClr val="accent6"/>
                  </a:solidFill>
                  <a:round/>
                </a:ln>
                <a:effectLst>
                  <a:outerShdw blurRad="50800" dist="38100" dir="2700000" algn="tl" rotWithShape="0">
                    <a:schemeClr val="accent6">
                      <a:lumMod val="75000"/>
                      <a:alpha val="40000"/>
                    </a:schemeClr>
                  </a:outerShdw>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accent6"/>
                      </a:solidFill>
                      <a:effectLst/>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extLst>
            </c:dLbl>
            <c:dLbl>
              <c:idx val="6"/>
              <c:layout>
                <c:manualLayout>
                  <c:x val="3.2740293934887571E-3"/>
                  <c:y val="0.18909275079166307"/>
                </c:manualLayout>
              </c:layout>
              <c:spPr>
                <a:solidFill>
                  <a:schemeClr val="lt1">
                    <a:alpha val="90000"/>
                  </a:schemeClr>
                </a:solidFill>
                <a:ln w="12700" cap="flat" cmpd="sng" algn="ctr">
                  <a:solidFill>
                    <a:schemeClr val="accent1">
                      <a:lumMod val="60000"/>
                    </a:schemeClr>
                  </a:solidFill>
                  <a:round/>
                </a:ln>
                <a:effectLst>
                  <a:outerShdw blurRad="50800" dist="38100" dir="2700000" algn="tl" rotWithShape="0">
                    <a:schemeClr val="accent1">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accent1">
                          <a:lumMod val="60000"/>
                        </a:schemeClr>
                      </a:solidFill>
                      <a:effectLst/>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extLst>
            </c:dLbl>
            <c:dLbl>
              <c:idx val="7"/>
              <c:layout>
                <c:manualLayout>
                  <c:x val="0.11090616840695151"/>
                  <c:y val="1.7669002865066281E-4"/>
                </c:manualLayout>
              </c:layout>
              <c:spPr>
                <a:solidFill>
                  <a:schemeClr val="lt1">
                    <a:alpha val="90000"/>
                  </a:schemeClr>
                </a:solidFill>
                <a:ln w="12700" cap="flat" cmpd="sng" algn="ctr">
                  <a:solidFill>
                    <a:schemeClr val="accent2">
                      <a:lumMod val="60000"/>
                    </a:schemeClr>
                  </a:solidFill>
                  <a:round/>
                </a:ln>
                <a:effectLst>
                  <a:outerShdw blurRad="50800" dist="38100" dir="2700000" algn="tl" rotWithShape="0">
                    <a:schemeClr val="accent2">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accent2">
                          <a:lumMod val="60000"/>
                        </a:schemeClr>
                      </a:solidFill>
                      <a:effectLst/>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dLblPos val="inEnd"/>
            <c:showLegendKey val="0"/>
            <c:showVal val="1"/>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Sheet2!$A$3:$A$10</c:f>
              <c:strCache>
                <c:ptCount val="8"/>
                <c:pt idx="0">
                  <c:v>საერთო დანიშნულების სახელმწიფო მომსახურება</c:v>
                </c:pt>
                <c:pt idx="1">
                  <c:v>ეკონომიკური საქმიანობა</c:v>
                </c:pt>
                <c:pt idx="2">
                  <c:v>გარემოს დაცვა</c:v>
                </c:pt>
                <c:pt idx="3">
                  <c:v>საბინაო-კომუნალური მეურნეობა</c:v>
                </c:pt>
                <c:pt idx="4">
                  <c:v>ჯანმრთელობის დაცვა</c:v>
                </c:pt>
                <c:pt idx="5">
                  <c:v>დასვენება, კულტურა და რელიგია</c:v>
                </c:pt>
                <c:pt idx="6">
                  <c:v>განათლება</c:v>
                </c:pt>
                <c:pt idx="7">
                  <c:v>სოციალური დაცვა</c:v>
                </c:pt>
              </c:strCache>
            </c:strRef>
          </c:cat>
          <c:val>
            <c:numRef>
              <c:f>Sheet2!$B$3:$B$10</c:f>
              <c:numCache>
                <c:formatCode>General</c:formatCode>
                <c:ptCount val="8"/>
                <c:pt idx="0">
                  <c:v>4339.3</c:v>
                </c:pt>
                <c:pt idx="1">
                  <c:v>8723.2000000000007</c:v>
                </c:pt>
                <c:pt idx="2">
                  <c:v>1557.2</c:v>
                </c:pt>
                <c:pt idx="3">
                  <c:v>659.1</c:v>
                </c:pt>
                <c:pt idx="4">
                  <c:v>231.4</c:v>
                </c:pt>
                <c:pt idx="5">
                  <c:v>2352.6999999999998</c:v>
                </c:pt>
                <c:pt idx="6">
                  <c:v>3749.8</c:v>
                </c:pt>
                <c:pt idx="7">
                  <c:v>1873</c:v>
                </c:pt>
              </c:numCache>
            </c:numRef>
          </c:val>
        </c:ser>
        <c:dLbls>
          <c:dLblPos val="in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Sheet3!$B$1</c:f>
              <c:strCache>
                <c:ptCount val="1"/>
                <c:pt idx="0">
                  <c:v>გეგმა </c:v>
                </c:pt>
              </c:strCache>
            </c:strRef>
          </c:tx>
          <c:spPr>
            <a:solidFill>
              <a:schemeClr val="accent1"/>
            </a:solidFill>
            <a:ln>
              <a:noFill/>
            </a:ln>
            <a:effectLst/>
          </c:spPr>
          <c:invertIfNegative val="0"/>
          <c:cat>
            <c:strRef>
              <c:f>Sheet3!$A$2:$A$7</c:f>
              <c:strCache>
                <c:ptCount val="6"/>
                <c:pt idx="0">
                  <c:v>მმართველობა და საერთო დანიშნულება </c:v>
                </c:pt>
                <c:pt idx="1">
                  <c:v>ინფრასტრუქტურის განვითარება </c:v>
                </c:pt>
                <c:pt idx="2">
                  <c:v>დასუფთავება და გარემოს დაცვა </c:v>
                </c:pt>
                <c:pt idx="3">
                  <c:v>განათლება </c:v>
                </c:pt>
                <c:pt idx="4">
                  <c:v>კულტურა, ახალგაზრდობა და სპორტი</c:v>
                </c:pt>
                <c:pt idx="5">
                  <c:v>ჯანმრთელობის დაცვა და  სოციალური უზრუნველყოფა</c:v>
                </c:pt>
              </c:strCache>
            </c:strRef>
          </c:cat>
          <c:val>
            <c:numRef>
              <c:f>Sheet3!$B$2:$B$7</c:f>
              <c:numCache>
                <c:formatCode>General</c:formatCode>
                <c:ptCount val="6"/>
                <c:pt idx="0">
                  <c:v>4559</c:v>
                </c:pt>
                <c:pt idx="1">
                  <c:v>10708.8</c:v>
                </c:pt>
                <c:pt idx="2">
                  <c:v>1618.7</c:v>
                </c:pt>
                <c:pt idx="3">
                  <c:v>3826.3</c:v>
                </c:pt>
                <c:pt idx="4">
                  <c:v>2399.9</c:v>
                </c:pt>
                <c:pt idx="5">
                  <c:v>2232.3000000000002</c:v>
                </c:pt>
              </c:numCache>
            </c:numRef>
          </c:val>
        </c:ser>
        <c:ser>
          <c:idx val="1"/>
          <c:order val="1"/>
          <c:tx>
            <c:strRef>
              <c:f>Sheet3!$C$1</c:f>
              <c:strCache>
                <c:ptCount val="1"/>
                <c:pt idx="0">
                  <c:v>ფაქტი</c:v>
                </c:pt>
              </c:strCache>
            </c:strRef>
          </c:tx>
          <c:spPr>
            <a:solidFill>
              <a:schemeClr val="accent2"/>
            </a:solidFill>
            <a:ln>
              <a:noFill/>
            </a:ln>
            <a:effectLst/>
          </c:spPr>
          <c:invertIfNegative val="0"/>
          <c:cat>
            <c:strRef>
              <c:f>Sheet3!$A$2:$A$7</c:f>
              <c:strCache>
                <c:ptCount val="6"/>
                <c:pt idx="0">
                  <c:v>მმართველობა და საერთო დანიშნულება </c:v>
                </c:pt>
                <c:pt idx="1">
                  <c:v>ინფრასტრუქტურის განვითარება </c:v>
                </c:pt>
                <c:pt idx="2">
                  <c:v>დასუფთავება და გარემოს დაცვა </c:v>
                </c:pt>
                <c:pt idx="3">
                  <c:v>განათლება </c:v>
                </c:pt>
                <c:pt idx="4">
                  <c:v>კულტურა, ახალგაზრდობა და სპორტი</c:v>
                </c:pt>
                <c:pt idx="5">
                  <c:v>ჯანმრთელობის დაცვა და  სოციალური უზრუნველყოფა</c:v>
                </c:pt>
              </c:strCache>
            </c:strRef>
          </c:cat>
          <c:val>
            <c:numRef>
              <c:f>Sheet3!$C$2:$C$7</c:f>
              <c:numCache>
                <c:formatCode>General</c:formatCode>
                <c:ptCount val="6"/>
                <c:pt idx="0">
                  <c:v>4390.2</c:v>
                </c:pt>
                <c:pt idx="1">
                  <c:v>9382.4</c:v>
                </c:pt>
                <c:pt idx="2">
                  <c:v>1557.2</c:v>
                </c:pt>
                <c:pt idx="3">
                  <c:v>3749.8</c:v>
                </c:pt>
                <c:pt idx="4">
                  <c:v>2352.6999999999998</c:v>
                </c:pt>
                <c:pt idx="5">
                  <c:v>2104.4</c:v>
                </c:pt>
              </c:numCache>
            </c:numRef>
          </c:val>
        </c:ser>
        <c:dLbls>
          <c:showLegendKey val="0"/>
          <c:showVal val="0"/>
          <c:showCatName val="0"/>
          <c:showSerName val="0"/>
          <c:showPercent val="0"/>
          <c:showBubbleSize val="0"/>
        </c:dLbls>
        <c:gapWidth val="219"/>
        <c:overlap val="-27"/>
        <c:axId val="469422392"/>
        <c:axId val="469426312"/>
      </c:barChart>
      <c:catAx>
        <c:axId val="469422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9426312"/>
        <c:crosses val="autoZero"/>
        <c:auto val="1"/>
        <c:lblAlgn val="ctr"/>
        <c:lblOffset val="100"/>
        <c:noMultiLvlLbl val="0"/>
      </c:catAx>
      <c:valAx>
        <c:axId val="469426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9422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3186329494426739E-2"/>
          <c:y val="0.20044635724882215"/>
          <c:w val="0.83362734101114655"/>
          <c:h val="0.71312401167245398"/>
        </c:manualLayout>
      </c:layout>
      <c:pie3DChart>
        <c:varyColors val="1"/>
        <c:ser>
          <c:idx val="0"/>
          <c:order val="0"/>
          <c:explosion val="11"/>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0.11283497884344133"/>
                  <c:y val="-2.8985507246376822E-2"/>
                </c:manualLayout>
              </c:layout>
              <c:tx>
                <c:rich>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fld id="{53D069E6-FBA8-4D16-A179-39199B98D765}" type="CATEGORYNAME">
                      <a:rPr lang="ka-GE" sz="800"/>
                      <a:pPr>
                        <a:defRPr sz="800"/>
                      </a:pPr>
                      <a:t>[CATEGORY NAME]</a:t>
                    </a:fld>
                    <a:r>
                      <a:rPr lang="ka-GE" sz="800" baseline="0"/>
                      <a:t>
4 390,2ათ. ლარი</a:t>
                    </a:r>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1"/>
              <c:tx>
                <c:rich>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fld id="{24BE2E32-79F6-4FD8-8214-41F4F54749DC}" type="CATEGORYNAME">
                      <a:rPr lang="ka-GE" sz="800"/>
                      <a:pPr>
                        <a:defRPr sz="800">
                          <a:solidFill>
                            <a:schemeClr val="accent1"/>
                          </a:solidFill>
                        </a:defRPr>
                      </a:pPr>
                      <a:t>[CATEGORY NAME]</a:t>
                    </a:fld>
                    <a:r>
                      <a:rPr lang="ka-GE" sz="800" baseline="0"/>
                      <a:t>
9 382,4ათ. ლარი</a:t>
                    </a:r>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2"/>
              <c:tx>
                <c:rich>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fld id="{819F8407-D49C-4916-A1AB-4A2FBC9DB0EA}" type="CATEGORYNAME">
                      <a:rPr lang="ka-GE" sz="800"/>
                      <a:pPr>
                        <a:defRPr sz="800">
                          <a:solidFill>
                            <a:schemeClr val="accent1"/>
                          </a:solidFill>
                        </a:defRPr>
                      </a:pPr>
                      <a:t>[CATEGORY NAME]</a:t>
                    </a:fld>
                    <a:r>
                      <a:rPr lang="ka-GE" sz="800" baseline="0"/>
                      <a:t>
1557,2 ათ. ლარი</a:t>
                    </a:r>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3"/>
              <c:tx>
                <c:rich>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fld id="{5B1F1949-8D1B-41EB-A650-810C6BFB08E0}" type="CATEGORYNAME">
                      <a:rPr lang="ka-GE" sz="800"/>
                      <a:pPr>
                        <a:defRPr sz="800">
                          <a:solidFill>
                            <a:schemeClr val="accent1"/>
                          </a:solidFill>
                        </a:defRPr>
                      </a:pPr>
                      <a:t>[CATEGORY NAME]</a:t>
                    </a:fld>
                    <a:r>
                      <a:rPr lang="ka-GE" sz="800" baseline="0"/>
                      <a:t>  3 749,8 ათ. ლარი</a:t>
                    </a:r>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4"/>
              <c:layout>
                <c:manualLayout>
                  <c:x val="-9.0267983074753172E-2"/>
                  <c:y val="-2.8985507246376829E-2"/>
                </c:manualLayout>
              </c:layout>
              <c:tx>
                <c:rich>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fld id="{EB5050E1-E627-4548-8CE2-5501E216947B}" type="CATEGORYNAME">
                      <a:rPr lang="ka-GE" sz="800"/>
                      <a:pPr>
                        <a:defRPr sz="800">
                          <a:solidFill>
                            <a:schemeClr val="accent1"/>
                          </a:solidFill>
                        </a:defRPr>
                      </a:pPr>
                      <a:t>[CATEGORY NAME]</a:t>
                    </a:fld>
                    <a:r>
                      <a:rPr lang="ka-GE" sz="800" baseline="0"/>
                      <a:t> 2 352,7 ათ. ლარი</a:t>
                    </a:r>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5"/>
              <c:tx>
                <c:rich>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fld id="{DB98AB5A-AF78-4230-A661-1CD927E4A79B}" type="CATEGORYNAME">
                      <a:rPr lang="ka-GE" sz="800"/>
                      <a:pPr>
                        <a:defRPr sz="800">
                          <a:solidFill>
                            <a:schemeClr val="accent1"/>
                          </a:solidFill>
                        </a:defRPr>
                      </a:pPr>
                      <a:t>[CATEGORY NAME]</a:t>
                    </a:fld>
                    <a:r>
                      <a:rPr lang="ka-GE" sz="800" baseline="0"/>
                      <a:t>
2 104,4 ათ. ლარი</a:t>
                    </a:r>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Sheet1!$A$1:$A$6</c:f>
              <c:strCache>
                <c:ptCount val="6"/>
                <c:pt idx="0">
                  <c:v>მმართველობა და საერთო დანიშნულება </c:v>
                </c:pt>
                <c:pt idx="1">
                  <c:v>ინფრასტრუქტურის განვითარება </c:v>
                </c:pt>
                <c:pt idx="2">
                  <c:v>დასუფთავება და გარემოს დაცვა </c:v>
                </c:pt>
                <c:pt idx="3">
                  <c:v>განათლება </c:v>
                </c:pt>
                <c:pt idx="4">
                  <c:v>კულტურა, ახალგაზრდობა და სპორტი</c:v>
                </c:pt>
                <c:pt idx="5">
                  <c:v>ჯანმრთელობის დაცვა და  სოციალური უზრუნველყოფა</c:v>
                </c:pt>
              </c:strCache>
            </c:strRef>
          </c:cat>
          <c:val>
            <c:numRef>
              <c:f>Sheet1!$B$1:$B$6</c:f>
              <c:numCache>
                <c:formatCode>#,##0.0</c:formatCode>
                <c:ptCount val="6"/>
                <c:pt idx="0">
                  <c:v>4559</c:v>
                </c:pt>
                <c:pt idx="1">
                  <c:v>10708.8</c:v>
                </c:pt>
                <c:pt idx="2">
                  <c:v>1618.7</c:v>
                </c:pt>
                <c:pt idx="3">
                  <c:v>3826.3</c:v>
                </c:pt>
                <c:pt idx="4">
                  <c:v>2400</c:v>
                </c:pt>
                <c:pt idx="5">
                  <c:v>2232.3000000000002</c:v>
                </c:pt>
              </c:numCache>
            </c:numRef>
          </c:val>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0144087308787154"/>
          <c:y val="0.23725393700787406"/>
          <c:w val="0.51897436571773736"/>
          <c:h val="0.41683471857684462"/>
        </c:manualLayout>
      </c:layout>
      <c:pieChart>
        <c:varyColors val="1"/>
        <c:ser>
          <c:idx val="0"/>
          <c:order val="0"/>
          <c:dLbls>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Sheet1!$B$26:$B$40</c:f>
              <c:strCache>
                <c:ptCount val="6"/>
                <c:pt idx="0">
                  <c:v>საგზაო ინფრასტრუქტურის განვითარება </c:v>
                </c:pt>
                <c:pt idx="1">
                  <c:v>წყლის სისტემის განვითარება </c:v>
                </c:pt>
                <c:pt idx="2">
                  <c:v>გარე განათება </c:v>
                </c:pt>
                <c:pt idx="3">
                  <c:v>მრავალბინიანი სახლების რეაბილიტაცია</c:v>
                </c:pt>
                <c:pt idx="4">
                  <c:v>კეთილმოწყობა </c:v>
                </c:pt>
                <c:pt idx="5">
                  <c:v>სოფლის მხარდამჭერი პროგრამა</c:v>
                </c:pt>
              </c:strCache>
            </c:strRef>
          </c:cat>
          <c:val>
            <c:numRef>
              <c:f>Sheet1!$C$26:$C$40</c:f>
            </c:numRef>
          </c:val>
        </c:ser>
        <c:ser>
          <c:idx val="1"/>
          <c:order val="1"/>
          <c:dLbls>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Sheet1!$B$26:$B$40</c:f>
              <c:strCache>
                <c:ptCount val="6"/>
                <c:pt idx="0">
                  <c:v>საგზაო ინფრასტრუქტურის განვითარება </c:v>
                </c:pt>
                <c:pt idx="1">
                  <c:v>წყლის სისტემის განვითარება </c:v>
                </c:pt>
                <c:pt idx="2">
                  <c:v>გარე განათება </c:v>
                </c:pt>
                <c:pt idx="3">
                  <c:v>მრავალბინიანი სახლების რეაბილიტაცია</c:v>
                </c:pt>
                <c:pt idx="4">
                  <c:v>კეთილმოწყობა </c:v>
                </c:pt>
                <c:pt idx="5">
                  <c:v>სოფლის მხარდამჭერი პროგრამა</c:v>
                </c:pt>
              </c:strCache>
            </c:strRef>
          </c:cat>
          <c:val>
            <c:numRef>
              <c:f>Sheet1!$D$26:$D$40</c:f>
            </c:numRef>
          </c:val>
        </c:ser>
        <c:ser>
          <c:idx val="2"/>
          <c:order val="2"/>
          <c:dLbls>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Sheet1!$B$26:$B$40</c:f>
              <c:strCache>
                <c:ptCount val="6"/>
                <c:pt idx="0">
                  <c:v>საგზაო ინფრასტრუქტურის განვითარება </c:v>
                </c:pt>
                <c:pt idx="1">
                  <c:v>წყლის სისტემის განვითარება </c:v>
                </c:pt>
                <c:pt idx="2">
                  <c:v>გარე განათება </c:v>
                </c:pt>
                <c:pt idx="3">
                  <c:v>მრავალბინიანი სახლების რეაბილიტაცია</c:v>
                </c:pt>
                <c:pt idx="4">
                  <c:v>კეთილმოწყობა </c:v>
                </c:pt>
                <c:pt idx="5">
                  <c:v>სოფლის მხარდამჭერი პროგრამა</c:v>
                </c:pt>
              </c:strCache>
            </c:strRef>
          </c:cat>
          <c:val>
            <c:numRef>
              <c:f>Sheet1!$E$26:$E$40</c:f>
            </c:numRef>
          </c:val>
        </c:ser>
        <c:ser>
          <c:idx val="3"/>
          <c:order val="3"/>
          <c:dLbls>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Sheet1!$B$26:$B$40</c:f>
              <c:strCache>
                <c:ptCount val="6"/>
                <c:pt idx="0">
                  <c:v>საგზაო ინფრასტრუქტურის განვითარება </c:v>
                </c:pt>
                <c:pt idx="1">
                  <c:v>წყლის სისტემის განვითარება </c:v>
                </c:pt>
                <c:pt idx="2">
                  <c:v>გარე განათება </c:v>
                </c:pt>
                <c:pt idx="3">
                  <c:v>მრავალბინიანი სახლების რეაბილიტაცია</c:v>
                </c:pt>
                <c:pt idx="4">
                  <c:v>კეთილმოწყობა </c:v>
                </c:pt>
                <c:pt idx="5">
                  <c:v>სოფლის მხარდამჭერი პროგრამა</c:v>
                </c:pt>
              </c:strCache>
            </c:strRef>
          </c:cat>
          <c:val>
            <c:numRef>
              <c:f>Sheet1!$F$26:$F$40</c:f>
            </c:numRef>
          </c:val>
        </c:ser>
        <c:ser>
          <c:idx val="4"/>
          <c:order val="4"/>
          <c:dLbls>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Sheet1!$B$26:$B$40</c:f>
              <c:strCache>
                <c:ptCount val="6"/>
                <c:pt idx="0">
                  <c:v>საგზაო ინფრასტრუქტურის განვითარება </c:v>
                </c:pt>
                <c:pt idx="1">
                  <c:v>წყლის სისტემის განვითარება </c:v>
                </c:pt>
                <c:pt idx="2">
                  <c:v>გარე განათება </c:v>
                </c:pt>
                <c:pt idx="3">
                  <c:v>მრავალბინიანი სახლების რეაბილიტაცია</c:v>
                </c:pt>
                <c:pt idx="4">
                  <c:v>კეთილმოწყობა </c:v>
                </c:pt>
                <c:pt idx="5">
                  <c:v>სოფლის მხარდამჭერი პროგრამა</c:v>
                </c:pt>
              </c:strCache>
            </c:strRef>
          </c:cat>
          <c:val>
            <c:numRef>
              <c:f>Sheet1!$G$26:$G$40</c:f>
            </c:numRef>
          </c:val>
        </c:ser>
        <c:ser>
          <c:idx val="5"/>
          <c:order val="5"/>
          <c:dLbls>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Sheet1!$B$26:$B$40</c:f>
              <c:strCache>
                <c:ptCount val="6"/>
                <c:pt idx="0">
                  <c:v>საგზაო ინფრასტრუქტურის განვითარება </c:v>
                </c:pt>
                <c:pt idx="1">
                  <c:v>წყლის სისტემის განვითარება </c:v>
                </c:pt>
                <c:pt idx="2">
                  <c:v>გარე განათება </c:v>
                </c:pt>
                <c:pt idx="3">
                  <c:v>მრავალბინიანი სახლების რეაბილიტაცია</c:v>
                </c:pt>
                <c:pt idx="4">
                  <c:v>კეთილმოწყობა </c:v>
                </c:pt>
                <c:pt idx="5">
                  <c:v>სოფლის მხარდამჭერი პროგრამა</c:v>
                </c:pt>
              </c:strCache>
            </c:strRef>
          </c:cat>
          <c:val>
            <c:numRef>
              <c:f>Sheet1!$H$26:$H$40</c:f>
            </c:numRef>
          </c:val>
        </c:ser>
        <c:ser>
          <c:idx val="6"/>
          <c:order val="6"/>
          <c:dLbls>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Sheet1!$B$26:$B$40</c:f>
              <c:strCache>
                <c:ptCount val="6"/>
                <c:pt idx="0">
                  <c:v>საგზაო ინფრასტრუქტურის განვითარება </c:v>
                </c:pt>
                <c:pt idx="1">
                  <c:v>წყლის სისტემის განვითარება </c:v>
                </c:pt>
                <c:pt idx="2">
                  <c:v>გარე განათება </c:v>
                </c:pt>
                <c:pt idx="3">
                  <c:v>მრავალბინიანი სახლების რეაბილიტაცია</c:v>
                </c:pt>
                <c:pt idx="4">
                  <c:v>კეთილმოწყობა </c:v>
                </c:pt>
                <c:pt idx="5">
                  <c:v>სოფლის მხარდამჭერი პროგრამა</c:v>
                </c:pt>
              </c:strCache>
            </c:strRef>
          </c:cat>
          <c:val>
            <c:numRef>
              <c:f>Sheet1!$I$26:$I$40</c:f>
            </c:numRef>
          </c:val>
        </c:ser>
        <c:ser>
          <c:idx val="7"/>
          <c:order val="7"/>
          <c:dPt>
            <c:idx val="0"/>
            <c:bubble3D val="0"/>
            <c:explosion val="4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Pt>
            <c:idx val="5"/>
            <c:bubble3D val="0"/>
            <c:spPr>
              <a:solidFill>
                <a:schemeClr val="accent6"/>
              </a:solidFill>
              <a:ln>
                <a:noFill/>
              </a:ln>
              <a:effectLst>
                <a:outerShdw blurRad="63500" sx="102000" sy="102000" algn="ctr" rotWithShape="0">
                  <a:prstClr val="black">
                    <a:alpha val="20000"/>
                  </a:prstClr>
                </a:outerShdw>
              </a:effectLst>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dLbl>
            <c:dLbl>
              <c:idx val="1"/>
              <c:layout>
                <c:manualLayout>
                  <c:x val="-6.3957357285354316E-2"/>
                  <c:y val="0.26851851851851855"/>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0.24434835798807208"/>
                  <c:y val="0.18055555313902727"/>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6063021397418259"/>
                      <c:h val="0.17749999516694343"/>
                    </c:manualLayout>
                  </c15:layout>
                </c:ext>
              </c:extLst>
            </c:dLbl>
            <c:dLbl>
              <c:idx val="3"/>
              <c:layout>
                <c:manualLayout>
                  <c:x val="-0.20253163140362201"/>
                  <c:y val="-4.166666666666666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1.7765932579265737E-3"/>
                  <c:y val="-0.1574075624044291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5"/>
              <c:layout>
                <c:manualLayout>
                  <c:x val="0.16877635950301831"/>
                  <c:y val="-5.3047226700083302E-18"/>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Sheet1!$B$26:$B$40</c:f>
              <c:strCache>
                <c:ptCount val="6"/>
                <c:pt idx="0">
                  <c:v>საგზაო ინფრასტრუქტურის განვითარება </c:v>
                </c:pt>
                <c:pt idx="1">
                  <c:v>წყლის სისტემის განვითარება </c:v>
                </c:pt>
                <c:pt idx="2">
                  <c:v>გარე განათება </c:v>
                </c:pt>
                <c:pt idx="3">
                  <c:v>მრავალბინიანი სახლების რეაბილიტაცია</c:v>
                </c:pt>
                <c:pt idx="4">
                  <c:v>კეთილმოწყობა </c:v>
                </c:pt>
                <c:pt idx="5">
                  <c:v>სოფლის მხარდამჭერი პროგრამა</c:v>
                </c:pt>
              </c:strCache>
            </c:strRef>
          </c:cat>
          <c:val>
            <c:numRef>
              <c:f>Sheet1!$J$26:$J$40</c:f>
              <c:numCache>
                <c:formatCode>#,##0.0\ _G_E_L</c:formatCode>
                <c:ptCount val="6"/>
                <c:pt idx="0">
                  <c:v>7642.4</c:v>
                </c:pt>
                <c:pt idx="1">
                  <c:v>78.2</c:v>
                </c:pt>
                <c:pt idx="2">
                  <c:v>268.39999999999998</c:v>
                </c:pt>
                <c:pt idx="3">
                  <c:v>100.3</c:v>
                </c:pt>
                <c:pt idx="4">
                  <c:v>212.2</c:v>
                </c:pt>
                <c:pt idx="5">
                  <c:v>1080.8</c:v>
                </c:pt>
              </c:numCache>
            </c:numRef>
          </c:val>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
          <c:w val="0.94486215538847118"/>
          <c:h val="0.62093815196177404"/>
        </c:manualLayout>
      </c:layout>
      <c:pie3DChart>
        <c:varyColors val="1"/>
        <c:ser>
          <c:idx val="0"/>
          <c:order val="0"/>
          <c:dPt>
            <c:idx val="0"/>
            <c:bubble3D val="0"/>
            <c:explosion val="25"/>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explosion val="15"/>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explosion val="18"/>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Sheet5!$A$1:$A$9</c:f>
              <c:strCache>
                <c:ptCount val="9"/>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pt idx="7">
                  <c:v>არაფინანსური აქტივების ზრდა</c:v>
                </c:pt>
                <c:pt idx="8">
                  <c:v>ვალდებულებების კლება </c:v>
                </c:pt>
              </c:strCache>
            </c:strRef>
          </c:cat>
          <c:val>
            <c:numRef>
              <c:f>Sheet5!$B$1:$B$9</c:f>
              <c:numCache>
                <c:formatCode>General</c:formatCode>
                <c:ptCount val="9"/>
                <c:pt idx="0">
                  <c:v>2867.6</c:v>
                </c:pt>
                <c:pt idx="1">
                  <c:v>3088.1</c:v>
                </c:pt>
                <c:pt idx="2">
                  <c:v>18.600000000000001</c:v>
                </c:pt>
                <c:pt idx="3">
                  <c:v>6726.9</c:v>
                </c:pt>
                <c:pt idx="4">
                  <c:v>41.9</c:v>
                </c:pt>
                <c:pt idx="5">
                  <c:v>1240.4000000000001</c:v>
                </c:pt>
                <c:pt idx="6">
                  <c:v>611.6</c:v>
                </c:pt>
                <c:pt idx="7">
                  <c:v>8890.7000000000007</c:v>
                </c:pt>
                <c:pt idx="8">
                  <c:v>50.9</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95A8D-F6D3-4DF6-91EB-4EB9070B6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14726</TotalTime>
  <Pages>36</Pages>
  <Words>15278</Words>
  <Characters>87089</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Maghlakelidze</dc:creator>
  <cp:keywords/>
  <dc:description/>
  <cp:lastModifiedBy>Nino Maghlakelidze</cp:lastModifiedBy>
  <cp:revision>1408</cp:revision>
  <cp:lastPrinted>2024-02-26T12:27:00Z</cp:lastPrinted>
  <dcterms:created xsi:type="dcterms:W3CDTF">2020-02-10T12:08:00Z</dcterms:created>
  <dcterms:modified xsi:type="dcterms:W3CDTF">2024-02-26T12:33:00Z</dcterms:modified>
</cp:coreProperties>
</file>